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E6" w:rsidRPr="00C421E6" w:rsidRDefault="00C421E6" w:rsidP="00C421E6">
      <w:pPr>
        <w:pStyle w:val="a3"/>
        <w:spacing w:after="0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C421E6">
        <w:rPr>
          <w:rFonts w:ascii="Times New Roman" w:hAnsi="Times New Roman"/>
          <w:b/>
          <w:color w:val="000000" w:themeColor="text1"/>
          <w:szCs w:val="24"/>
        </w:rPr>
        <w:t xml:space="preserve">Съезд специалистов по охране труда, руководителей служб охраны труда, начальников </w:t>
      </w:r>
      <w:proofErr w:type="gramStart"/>
      <w:r w:rsidRPr="00C421E6">
        <w:rPr>
          <w:rFonts w:ascii="Times New Roman" w:hAnsi="Times New Roman"/>
          <w:b/>
          <w:color w:val="000000" w:themeColor="text1"/>
          <w:szCs w:val="24"/>
        </w:rPr>
        <w:t>отделов охраны труда организаций Курганской области</w:t>
      </w:r>
      <w:proofErr w:type="gramEnd"/>
      <w:r w:rsidRPr="00C421E6">
        <w:rPr>
          <w:rFonts w:ascii="Times New Roman" w:hAnsi="Times New Roman"/>
          <w:b/>
          <w:color w:val="000000" w:themeColor="text1"/>
          <w:szCs w:val="24"/>
        </w:rPr>
        <w:t>.</w:t>
      </w:r>
    </w:p>
    <w:p w:rsidR="00C421E6" w:rsidRPr="00C421E6" w:rsidRDefault="00C421E6" w:rsidP="00C421E6">
      <w:pPr>
        <w:pStyle w:val="a3"/>
        <w:spacing w:after="0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C421E6" w:rsidRDefault="00C421E6" w:rsidP="00C421E6">
      <w:pPr>
        <w:pStyle w:val="a3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20 октября 2022 года Группа «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Актион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Охрана труда» организует Съезд специалистов по охране труда. Место проведения: Москва, Кремль, Государственный</w:t>
      </w:r>
      <w:r>
        <w:rPr>
          <w:rFonts w:ascii="Times New Roman" w:hAnsi="Times New Roman"/>
          <w:color w:val="000000" w:themeColor="text1"/>
          <w:spacing w:val="-19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Кремлевский</w:t>
      </w:r>
      <w:r>
        <w:rPr>
          <w:rFonts w:ascii="Times New Roman" w:hAnsi="Times New Roman"/>
          <w:color w:val="000000" w:themeColor="text1"/>
          <w:spacing w:val="-1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дворец.</w:t>
      </w:r>
      <w:r>
        <w:rPr>
          <w:rFonts w:ascii="Times New Roman" w:hAnsi="Times New Roman"/>
          <w:color w:val="000000" w:themeColor="text1"/>
          <w:spacing w:val="-1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Цель</w:t>
      </w:r>
      <w:r>
        <w:rPr>
          <w:rFonts w:ascii="Times New Roman" w:hAnsi="Times New Roman"/>
          <w:color w:val="000000" w:themeColor="text1"/>
          <w:spacing w:val="-1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съезда</w:t>
      </w:r>
      <w:r>
        <w:rPr>
          <w:rFonts w:ascii="Times New Roman" w:hAnsi="Times New Roman"/>
          <w:color w:val="000000" w:themeColor="text1"/>
          <w:spacing w:val="-16"/>
          <w:szCs w:val="24"/>
        </w:rPr>
        <w:t xml:space="preserve"> </w:t>
      </w:r>
      <w:r>
        <w:rPr>
          <w:rFonts w:ascii="Times New Roman" w:hAnsi="Times New Roman"/>
          <w:color w:val="000000" w:themeColor="text1"/>
          <w:w w:val="90"/>
          <w:szCs w:val="24"/>
        </w:rPr>
        <w:t>—</w:t>
      </w:r>
      <w:r>
        <w:rPr>
          <w:rFonts w:ascii="Times New Roman" w:hAnsi="Times New Roman"/>
          <w:color w:val="000000" w:themeColor="text1"/>
          <w:spacing w:val="-10"/>
          <w:w w:val="90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создать</w:t>
      </w:r>
      <w:r>
        <w:rPr>
          <w:rFonts w:ascii="Times New Roman" w:hAnsi="Times New Roman"/>
          <w:color w:val="000000" w:themeColor="text1"/>
          <w:spacing w:val="-1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единую</w:t>
      </w:r>
      <w:r>
        <w:rPr>
          <w:rFonts w:ascii="Times New Roman" w:hAnsi="Times New Roman"/>
          <w:color w:val="000000" w:themeColor="text1"/>
          <w:spacing w:val="-19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площадку в центре столицы России для общения представителей профессионального сообщества, чтобы разобрать изменения законодательства</w:t>
      </w:r>
      <w:r>
        <w:rPr>
          <w:rFonts w:ascii="Times New Roman" w:hAnsi="Times New Roman"/>
          <w:color w:val="000000" w:themeColor="text1"/>
          <w:spacing w:val="-7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по охране труда.</w:t>
      </w:r>
    </w:p>
    <w:p w:rsidR="00C421E6" w:rsidRDefault="00C421E6" w:rsidP="00C421E6">
      <w:pPr>
        <w:pStyle w:val="a3"/>
        <w:spacing w:after="0"/>
        <w:ind w:firstLine="703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w w:val="105"/>
          <w:szCs w:val="24"/>
        </w:rPr>
        <w:t xml:space="preserve">Администрация Кетовского района приглашает принять участие в Съезде специалистов по охране труда, руководителей служб охраны труда, начальников отделов охраны труда организаций Кетовского района. </w:t>
      </w:r>
      <w:r>
        <w:rPr>
          <w:rFonts w:ascii="Times New Roman" w:hAnsi="Times New Roman"/>
          <w:color w:val="000000" w:themeColor="text1"/>
          <w:w w:val="105"/>
          <w:szCs w:val="24"/>
          <w:u w:val="thick" w:color="0C0C0C"/>
        </w:rPr>
        <w:t>Участие бесплатное.</w:t>
      </w:r>
    </w:p>
    <w:p w:rsidR="00C421E6" w:rsidRDefault="00C421E6" w:rsidP="00C421E6">
      <w:pPr>
        <w:pStyle w:val="a3"/>
        <w:spacing w:after="0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Во время деловой программы на съезде выступят специалисты профильных министерств и ведомств, авторитетные эксперты, специалисты из крупных компаний. В программе: государственное управление охраной труда, главные изменения, новые правила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обучения по охране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труда, изменения в надзорной деятельности. На выставке будут продемонстрированы новые технологии в охране труда, обучении, медосмотрах, оценке рисков, инновационные</w:t>
      </w:r>
      <w:r>
        <w:rPr>
          <w:rFonts w:ascii="Times New Roman" w:hAnsi="Times New Roman"/>
          <w:color w:val="000000" w:themeColor="text1"/>
          <w:spacing w:val="40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средства индивидуальной защиты.</w:t>
      </w:r>
    </w:p>
    <w:p w:rsidR="00C421E6" w:rsidRDefault="00C421E6" w:rsidP="00C421E6">
      <w:pPr>
        <w:pStyle w:val="a3"/>
        <w:spacing w:after="0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Чтобы принять участие в данном мероприятии, нужно зарегистрироваться через сайт </w:t>
      </w:r>
      <w:r>
        <w:rPr>
          <w:rFonts w:ascii="Times New Roman" w:hAnsi="Times New Roman"/>
          <w:b/>
          <w:color w:val="000000" w:themeColor="text1"/>
          <w:szCs w:val="24"/>
          <w:u w:val="single" w:color="0F0F87"/>
        </w:rPr>
        <w:t>https://kremIin.trudohrana.ru/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:rsidR="00C421E6" w:rsidRDefault="00C421E6" w:rsidP="00C421E6">
      <w:pPr>
        <w:pStyle w:val="a3"/>
        <w:spacing w:after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w w:val="95"/>
          <w:szCs w:val="24"/>
        </w:rPr>
        <w:t>Программа</w:t>
      </w:r>
      <w:r>
        <w:rPr>
          <w:rFonts w:ascii="Times New Roman" w:hAnsi="Times New Roman"/>
          <w:color w:val="000000" w:themeColor="text1"/>
          <w:spacing w:val="4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w w:val="95"/>
          <w:szCs w:val="24"/>
        </w:rPr>
        <w:t>съезда</w:t>
      </w:r>
      <w:r>
        <w:rPr>
          <w:rFonts w:ascii="Times New Roman" w:hAnsi="Times New Roman"/>
          <w:color w:val="000000" w:themeColor="text1"/>
          <w:spacing w:val="3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w w:val="95"/>
          <w:szCs w:val="24"/>
        </w:rPr>
        <w:t>специалистов</w:t>
      </w:r>
      <w:r>
        <w:rPr>
          <w:rFonts w:ascii="Times New Roman" w:hAnsi="Times New Roman"/>
          <w:color w:val="000000" w:themeColor="text1"/>
          <w:spacing w:val="46"/>
          <w:szCs w:val="24"/>
        </w:rPr>
        <w:t xml:space="preserve"> </w:t>
      </w:r>
      <w:r>
        <w:rPr>
          <w:rFonts w:ascii="Times New Roman" w:hAnsi="Times New Roman"/>
          <w:color w:val="000000" w:themeColor="text1"/>
          <w:w w:val="95"/>
          <w:szCs w:val="24"/>
        </w:rPr>
        <w:t>по</w:t>
      </w:r>
      <w:r>
        <w:rPr>
          <w:rFonts w:ascii="Times New Roman" w:hAnsi="Times New Roman"/>
          <w:color w:val="000000" w:themeColor="text1"/>
          <w:spacing w:val="20"/>
          <w:szCs w:val="24"/>
        </w:rPr>
        <w:t xml:space="preserve"> </w:t>
      </w:r>
      <w:r>
        <w:rPr>
          <w:rFonts w:ascii="Times New Roman" w:hAnsi="Times New Roman"/>
          <w:color w:val="000000" w:themeColor="text1"/>
          <w:w w:val="95"/>
          <w:szCs w:val="24"/>
        </w:rPr>
        <w:t>охране</w:t>
      </w:r>
      <w:r>
        <w:rPr>
          <w:rFonts w:ascii="Times New Roman" w:hAnsi="Times New Roman"/>
          <w:color w:val="000000" w:themeColor="text1"/>
          <w:spacing w:val="2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-2"/>
          <w:w w:val="95"/>
          <w:szCs w:val="24"/>
        </w:rPr>
        <w:t>труда:</w:t>
      </w:r>
    </w:p>
    <w:p w:rsidR="00C421E6" w:rsidRDefault="00C421E6" w:rsidP="00C421E6">
      <w:pPr>
        <w:pStyle w:val="a5"/>
        <w:numPr>
          <w:ilvl w:val="0"/>
          <w:numId w:val="1"/>
        </w:numPr>
        <w:tabs>
          <w:tab w:val="left" w:pos="96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охраной</w:t>
      </w:r>
      <w:r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труда.</w:t>
      </w:r>
    </w:p>
    <w:p w:rsidR="00C421E6" w:rsidRDefault="00C421E6" w:rsidP="00C421E6">
      <w:pPr>
        <w:pStyle w:val="a5"/>
        <w:numPr>
          <w:ilvl w:val="0"/>
          <w:numId w:val="1"/>
        </w:numPr>
        <w:tabs>
          <w:tab w:val="left" w:pos="96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Главные</w:t>
      </w:r>
      <w:r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</w:t>
      </w:r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охране</w:t>
      </w:r>
      <w:r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труда:</w:t>
      </w:r>
      <w:r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итоги</w:t>
      </w:r>
      <w:r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планы</w:t>
      </w:r>
      <w:r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год.</w:t>
      </w:r>
    </w:p>
    <w:p w:rsidR="00C421E6" w:rsidRDefault="00C421E6" w:rsidP="00C421E6">
      <w:pPr>
        <w:pStyle w:val="a5"/>
        <w:numPr>
          <w:ilvl w:val="0"/>
          <w:numId w:val="1"/>
        </w:numPr>
        <w:tabs>
          <w:tab w:val="left" w:pos="96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Изменение</w:t>
      </w:r>
      <w:r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промышленной</w:t>
      </w:r>
      <w:r>
        <w:rPr>
          <w:rFonts w:ascii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безопасности.</w:t>
      </w:r>
    </w:p>
    <w:p w:rsidR="00C421E6" w:rsidRDefault="00C421E6" w:rsidP="00C421E6">
      <w:pPr>
        <w:pStyle w:val="a5"/>
        <w:numPr>
          <w:ilvl w:val="0"/>
          <w:numId w:val="1"/>
        </w:numPr>
        <w:tabs>
          <w:tab w:val="left" w:pos="960"/>
        </w:tabs>
        <w:ind w:left="0" w:firstLine="70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Новые</w:t>
      </w:r>
      <w:r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охране</w:t>
      </w:r>
      <w:proofErr w:type="gramEnd"/>
      <w:r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труда.</w:t>
      </w:r>
      <w:r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Новые</w:t>
      </w:r>
      <w:r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новые технологии обучения.</w:t>
      </w:r>
    </w:p>
    <w:p w:rsidR="00C421E6" w:rsidRDefault="00C421E6" w:rsidP="00C421E6">
      <w:pPr>
        <w:pStyle w:val="a5"/>
        <w:numPr>
          <w:ilvl w:val="0"/>
          <w:numId w:val="1"/>
        </w:numPr>
        <w:tabs>
          <w:tab w:val="left" w:pos="960"/>
          <w:tab w:val="left" w:pos="2681"/>
          <w:tab w:val="left" w:pos="3190"/>
          <w:tab w:val="left" w:pos="4844"/>
          <w:tab w:val="left" w:pos="6955"/>
          <w:tab w:val="left" w:pos="8441"/>
        </w:tabs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Изменения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надзорной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деятельности.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Практика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привлечения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нарушения требований охраны труда в разных регионах.</w:t>
      </w:r>
    </w:p>
    <w:p w:rsidR="00C421E6" w:rsidRDefault="00C421E6" w:rsidP="00C421E6">
      <w:pPr>
        <w:pStyle w:val="a5"/>
        <w:numPr>
          <w:ilvl w:val="0"/>
          <w:numId w:val="1"/>
        </w:numPr>
        <w:tabs>
          <w:tab w:val="left" w:pos="960"/>
        </w:tabs>
        <w:ind w:left="0" w:firstLine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Новые принципы работы с</w:t>
      </w: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Новые правила выдачи. Инновационные СИЗ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импортозамещение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21E6" w:rsidRDefault="00C421E6" w:rsidP="00C421E6">
      <w:pPr>
        <w:pStyle w:val="a5"/>
        <w:numPr>
          <w:ilvl w:val="0"/>
          <w:numId w:val="1"/>
        </w:numPr>
        <w:tabs>
          <w:tab w:val="left" w:pos="963"/>
        </w:tabs>
        <w:ind w:left="0" w:hanging="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Оценка</w:t>
      </w:r>
      <w:r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рисков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для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снижения</w:t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травматизма.</w:t>
      </w:r>
      <w:r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Практика</w:t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известных</w:t>
      </w:r>
      <w:r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компаний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</w:t>
      </w:r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методики.</w:t>
      </w:r>
    </w:p>
    <w:p w:rsidR="00C421E6" w:rsidRDefault="00C421E6" w:rsidP="00C421E6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w w:val="95"/>
          <w:szCs w:val="24"/>
        </w:rPr>
        <w:t>Краткая</w:t>
      </w:r>
      <w:r>
        <w:rPr>
          <w:rFonts w:ascii="Times New Roman" w:hAnsi="Times New Roman"/>
          <w:color w:val="000000" w:themeColor="text1"/>
          <w:spacing w:val="-6"/>
          <w:w w:val="95"/>
          <w:szCs w:val="24"/>
        </w:rPr>
        <w:t xml:space="preserve"> </w:t>
      </w:r>
      <w:r>
        <w:rPr>
          <w:rFonts w:ascii="Times New Roman" w:hAnsi="Times New Roman"/>
          <w:color w:val="000000" w:themeColor="text1"/>
          <w:w w:val="95"/>
          <w:szCs w:val="24"/>
        </w:rPr>
        <w:t>информация</w:t>
      </w:r>
      <w:r>
        <w:rPr>
          <w:rFonts w:ascii="Times New Roman" w:hAnsi="Times New Roman"/>
          <w:color w:val="000000" w:themeColor="text1"/>
          <w:spacing w:val="5"/>
          <w:szCs w:val="24"/>
        </w:rPr>
        <w:t xml:space="preserve"> </w:t>
      </w:r>
      <w:r>
        <w:rPr>
          <w:rFonts w:ascii="Times New Roman" w:hAnsi="Times New Roman"/>
          <w:color w:val="000000" w:themeColor="text1"/>
          <w:w w:val="95"/>
          <w:szCs w:val="24"/>
        </w:rPr>
        <w:t>об</w:t>
      </w:r>
      <w:r>
        <w:rPr>
          <w:rFonts w:ascii="Times New Roman" w:hAnsi="Times New Roman"/>
          <w:color w:val="000000" w:themeColor="text1"/>
          <w:spacing w:val="-14"/>
          <w:w w:val="95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-2"/>
          <w:w w:val="95"/>
          <w:szCs w:val="24"/>
        </w:rPr>
        <w:t>организаторе:</w:t>
      </w:r>
    </w:p>
    <w:p w:rsidR="00C421E6" w:rsidRDefault="00C421E6" w:rsidP="00C421E6">
      <w:pPr>
        <w:pStyle w:val="a5"/>
        <w:numPr>
          <w:ilvl w:val="0"/>
          <w:numId w:val="1"/>
        </w:numPr>
        <w:tabs>
          <w:tab w:val="left" w:pos="982"/>
        </w:tabs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группа</w:t>
      </w:r>
      <w:r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Актион</w:t>
      </w:r>
      <w:proofErr w:type="spellEnd"/>
      <w:r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Охрана</w:t>
      </w:r>
      <w:r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труда»</w:t>
      </w:r>
      <w:r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входит</w:t>
      </w:r>
      <w:r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медиахолдинг</w:t>
      </w:r>
      <w:proofErr w:type="spellEnd"/>
      <w:r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Актион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и</w:t>
      </w:r>
      <w:r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отвечает за информационную поддержку специалистов по охране труда. Выпускает печатные и</w:t>
      </w:r>
      <w:r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электронные профессиональные</w:t>
      </w: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издания, справочные </w:t>
      </w:r>
      <w:r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системы, проводит дистанционные курсы. Официальная страница </w:t>
      </w:r>
      <w:r>
        <w:rPr>
          <w:rFonts w:ascii="Times New Roman" w:hAnsi="Times New Roman" w:cs="Times New Roman"/>
          <w:color w:val="000000" w:themeColor="text1"/>
          <w:w w:val="95"/>
          <w:sz w:val="24"/>
          <w:szCs w:val="24"/>
          <w:u w:val="single" w:color="030380"/>
        </w:rPr>
        <w:t>https://action-</w:t>
      </w:r>
      <w:r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 w:color="0F0F87"/>
        </w:rPr>
        <w:t>ot.ru</w:t>
      </w:r>
      <w:proofErr w:type="spellEnd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 w:color="0F0F87"/>
        </w:rPr>
        <w:t>/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;</w:t>
      </w:r>
    </w:p>
    <w:p w:rsidR="00C421E6" w:rsidRDefault="00C421E6" w:rsidP="00C421E6">
      <w:pPr>
        <w:pStyle w:val="a5"/>
        <w:numPr>
          <w:ilvl w:val="0"/>
          <w:numId w:val="1"/>
        </w:numPr>
        <w:tabs>
          <w:tab w:val="left" w:pos="979"/>
        </w:tabs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продуктов</w:t>
      </w:r>
      <w:r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компании</w:t>
      </w:r>
      <w:r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журналы</w:t>
      </w:r>
      <w:r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«Справочник</w:t>
      </w:r>
      <w:r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специалиста по</w:t>
      </w:r>
      <w:r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охране труда», «Охрана труда в вопросах и ответах»; электронные информационные системы </w:t>
      </w:r>
    </w:p>
    <w:p w:rsidR="00C421E6" w:rsidRDefault="00C421E6" w:rsidP="00C421E6">
      <w:pPr>
        <w:pStyle w:val="a5"/>
        <w:numPr>
          <w:ilvl w:val="0"/>
          <w:numId w:val="1"/>
        </w:numPr>
        <w:tabs>
          <w:tab w:val="left" w:pos="979"/>
        </w:tabs>
        <w:ind w:left="0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«Охрана труда»,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Промбезопасность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»; образовательные программы «Высшая школа Охраны труда», «Кадровый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университет».</w:t>
      </w:r>
    </w:p>
    <w:p w:rsidR="00C421E6" w:rsidRDefault="00C421E6" w:rsidP="00C421E6">
      <w:pPr>
        <w:pStyle w:val="a3"/>
        <w:rPr>
          <w:rFonts w:ascii="Times New Roman" w:hAnsi="Times New Roman"/>
          <w:color w:val="000000" w:themeColor="text1"/>
          <w:szCs w:val="24"/>
        </w:rPr>
      </w:pPr>
    </w:p>
    <w:p w:rsidR="00B53634" w:rsidRDefault="00B53634"/>
    <w:sectPr w:rsidR="00B53634" w:rsidSect="00B5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2AA8"/>
    <w:multiLevelType w:val="hybridMultilevel"/>
    <w:tmpl w:val="76D2B5A0"/>
    <w:lvl w:ilvl="0" w:tplc="543CEE28">
      <w:numFmt w:val="bullet"/>
      <w:lvlText w:val="-"/>
      <w:lvlJc w:val="left"/>
      <w:pPr>
        <w:ind w:left="115" w:hanging="137"/>
      </w:pPr>
      <w:rPr>
        <w:rFonts w:ascii="Arial" w:eastAsia="Arial" w:hAnsi="Arial" w:cs="Arial" w:hint="default"/>
        <w:w w:val="72"/>
        <w:lang w:val="ru-RU" w:eastAsia="en-US" w:bidi="ar-SA"/>
      </w:rPr>
    </w:lvl>
    <w:lvl w:ilvl="1" w:tplc="FF4A6694">
      <w:numFmt w:val="bullet"/>
      <w:lvlText w:val="•"/>
      <w:lvlJc w:val="left"/>
      <w:pPr>
        <w:ind w:left="1120" w:hanging="137"/>
      </w:pPr>
      <w:rPr>
        <w:lang w:val="ru-RU" w:eastAsia="en-US" w:bidi="ar-SA"/>
      </w:rPr>
    </w:lvl>
    <w:lvl w:ilvl="2" w:tplc="C32E7250">
      <w:numFmt w:val="bullet"/>
      <w:lvlText w:val="•"/>
      <w:lvlJc w:val="left"/>
      <w:pPr>
        <w:ind w:left="2120" w:hanging="137"/>
      </w:pPr>
      <w:rPr>
        <w:lang w:val="ru-RU" w:eastAsia="en-US" w:bidi="ar-SA"/>
      </w:rPr>
    </w:lvl>
    <w:lvl w:ilvl="3" w:tplc="C858621C">
      <w:numFmt w:val="bullet"/>
      <w:lvlText w:val="•"/>
      <w:lvlJc w:val="left"/>
      <w:pPr>
        <w:ind w:left="3120" w:hanging="137"/>
      </w:pPr>
      <w:rPr>
        <w:lang w:val="ru-RU" w:eastAsia="en-US" w:bidi="ar-SA"/>
      </w:rPr>
    </w:lvl>
    <w:lvl w:ilvl="4" w:tplc="47062D10">
      <w:numFmt w:val="bullet"/>
      <w:lvlText w:val="•"/>
      <w:lvlJc w:val="left"/>
      <w:pPr>
        <w:ind w:left="4120" w:hanging="137"/>
      </w:pPr>
      <w:rPr>
        <w:lang w:val="ru-RU" w:eastAsia="en-US" w:bidi="ar-SA"/>
      </w:rPr>
    </w:lvl>
    <w:lvl w:ilvl="5" w:tplc="31143F4C">
      <w:numFmt w:val="bullet"/>
      <w:lvlText w:val="•"/>
      <w:lvlJc w:val="left"/>
      <w:pPr>
        <w:ind w:left="5120" w:hanging="137"/>
      </w:pPr>
      <w:rPr>
        <w:lang w:val="ru-RU" w:eastAsia="en-US" w:bidi="ar-SA"/>
      </w:rPr>
    </w:lvl>
    <w:lvl w:ilvl="6" w:tplc="AAE828A4">
      <w:numFmt w:val="bullet"/>
      <w:lvlText w:val="•"/>
      <w:lvlJc w:val="left"/>
      <w:pPr>
        <w:ind w:left="6120" w:hanging="137"/>
      </w:pPr>
      <w:rPr>
        <w:lang w:val="ru-RU" w:eastAsia="en-US" w:bidi="ar-SA"/>
      </w:rPr>
    </w:lvl>
    <w:lvl w:ilvl="7" w:tplc="6DDA9FA6">
      <w:numFmt w:val="bullet"/>
      <w:lvlText w:val="•"/>
      <w:lvlJc w:val="left"/>
      <w:pPr>
        <w:ind w:left="7120" w:hanging="137"/>
      </w:pPr>
      <w:rPr>
        <w:lang w:val="ru-RU" w:eastAsia="en-US" w:bidi="ar-SA"/>
      </w:rPr>
    </w:lvl>
    <w:lvl w:ilvl="8" w:tplc="52E0F308">
      <w:numFmt w:val="bullet"/>
      <w:lvlText w:val="•"/>
      <w:lvlJc w:val="left"/>
      <w:pPr>
        <w:ind w:left="8120" w:hanging="137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1E6"/>
    <w:rsid w:val="00B53634"/>
    <w:rsid w:val="00C4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E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21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421E6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List Paragraph"/>
    <w:basedOn w:val="a"/>
    <w:uiPriority w:val="1"/>
    <w:qFormat/>
    <w:rsid w:val="00C421E6"/>
    <w:pPr>
      <w:widowControl w:val="0"/>
      <w:suppressAutoHyphens w:val="0"/>
      <w:autoSpaceDE w:val="0"/>
      <w:autoSpaceDN w:val="0"/>
      <w:ind w:left="959" w:hanging="137"/>
    </w:pPr>
    <w:rPr>
      <w:rFonts w:eastAsia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Алексеевна</dc:creator>
  <cp:lastModifiedBy>Алена Алексеевна</cp:lastModifiedBy>
  <cp:revision>1</cp:revision>
  <dcterms:created xsi:type="dcterms:W3CDTF">2022-08-22T05:20:00Z</dcterms:created>
  <dcterms:modified xsi:type="dcterms:W3CDTF">2022-08-22T05:24:00Z</dcterms:modified>
</cp:coreProperties>
</file>