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04" w:rsidRPr="00951E58" w:rsidRDefault="00326204" w:rsidP="00326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26204" w:rsidRDefault="00AE51E3" w:rsidP="00326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326204" w:rsidRPr="00951E5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326204" w:rsidRPr="00951E5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26204" w:rsidRPr="00951E5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AE51E3" w:rsidRPr="00AE51E3" w:rsidRDefault="00AE51E3" w:rsidP="00AE51E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</w:rPr>
      </w:pPr>
      <w:r w:rsidRPr="00AE51E3">
        <w:rPr>
          <w:rFonts w:ascii="Times New Roman" w:hAnsi="Times New Roman" w:cs="Times New Roman"/>
          <w:bCs/>
          <w:sz w:val="24"/>
        </w:rPr>
        <w:t xml:space="preserve">О внесении изменений в приложение к постановлению Администрации </w:t>
      </w:r>
      <w:proofErr w:type="spellStart"/>
      <w:r w:rsidRPr="00AE51E3">
        <w:rPr>
          <w:rFonts w:ascii="Times New Roman" w:hAnsi="Times New Roman" w:cs="Times New Roman"/>
          <w:bCs/>
          <w:sz w:val="24"/>
        </w:rPr>
        <w:t>Кетовского</w:t>
      </w:r>
      <w:proofErr w:type="spellEnd"/>
      <w:r w:rsidRPr="00AE51E3">
        <w:rPr>
          <w:rFonts w:ascii="Times New Roman" w:hAnsi="Times New Roman" w:cs="Times New Roman"/>
          <w:bCs/>
          <w:sz w:val="24"/>
        </w:rPr>
        <w:t xml:space="preserve"> муниципального округа Курганской области от 27 декабря 2022 года № 885 "Об утверждении муниципальной программы </w:t>
      </w:r>
      <w:proofErr w:type="spellStart"/>
      <w:r w:rsidRPr="00AE51E3">
        <w:rPr>
          <w:rFonts w:ascii="Times New Roman" w:hAnsi="Times New Roman" w:cs="Times New Roman"/>
          <w:bCs/>
          <w:sz w:val="24"/>
        </w:rPr>
        <w:t>Кетовского</w:t>
      </w:r>
      <w:proofErr w:type="spellEnd"/>
      <w:r w:rsidRPr="00AE51E3">
        <w:rPr>
          <w:rFonts w:ascii="Times New Roman" w:hAnsi="Times New Roman" w:cs="Times New Roman"/>
          <w:bCs/>
          <w:sz w:val="24"/>
        </w:rPr>
        <w:t xml:space="preserve"> муниципального округа Курганской области "</w:t>
      </w:r>
      <w:r w:rsidRPr="00AE51E3">
        <w:rPr>
          <w:rFonts w:ascii="Times New Roman" w:hAnsi="Times New Roman" w:cs="Times New Roman"/>
          <w:sz w:val="24"/>
        </w:rPr>
        <w:t xml:space="preserve">О муниципальной поддержке в обеспечении жильем молодых семей </w:t>
      </w:r>
      <w:proofErr w:type="spellStart"/>
      <w:r w:rsidRPr="00AE51E3">
        <w:rPr>
          <w:rFonts w:ascii="Times New Roman" w:hAnsi="Times New Roman" w:cs="Times New Roman"/>
          <w:sz w:val="24"/>
        </w:rPr>
        <w:t>Кетовского</w:t>
      </w:r>
      <w:proofErr w:type="spellEnd"/>
      <w:r w:rsidRPr="00AE51E3">
        <w:rPr>
          <w:rFonts w:ascii="Times New Roman" w:hAnsi="Times New Roman" w:cs="Times New Roman"/>
          <w:sz w:val="24"/>
        </w:rPr>
        <w:t xml:space="preserve"> муниципального округа</w:t>
      </w:r>
      <w:r w:rsidRPr="00AE51E3">
        <w:rPr>
          <w:rFonts w:ascii="Times New Roman" w:hAnsi="Times New Roman" w:cs="Times New Roman"/>
          <w:bCs/>
          <w:kern w:val="2"/>
          <w:sz w:val="24"/>
        </w:rPr>
        <w:t>"</w:t>
      </w:r>
    </w:p>
    <w:p w:rsidR="00326204" w:rsidRDefault="00326204" w:rsidP="00326204">
      <w:pPr>
        <w:spacing w:after="0"/>
        <w:ind w:right="-2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26204" w:rsidRPr="00266D83" w:rsidRDefault="00326204" w:rsidP="003262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346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</w:t>
      </w:r>
      <w:r w:rsidRPr="00EA1346">
        <w:rPr>
          <w:rFonts w:ascii="Times New Roman" w:hAnsi="Times New Roman" w:cs="Times New Roman"/>
          <w:bCs/>
          <w:sz w:val="24"/>
          <w:szCs w:val="24"/>
        </w:rPr>
        <w:t xml:space="preserve">соответствии с Бюджетным кодексом Российской Федерации, пп.4 п.10 ст.35 Федерального закона от 06.10.2003 г. № 131 – ФЗ "Об общих принципах организации местного самоуправления в Российской Федерации", Федеральным законом "О стратегическом планировании в Российской Федерации" от 28.06.2014 N 172-ФЗ, </w:t>
      </w:r>
      <w:hyperlink w:anchor="_blank" w:history="1">
        <w:r w:rsidRPr="00EA1346">
          <w:rPr>
            <w:rStyle w:val="1"/>
            <w:rFonts w:ascii="Times New Roman" w:hAnsi="Times New Roman" w:cs="Times New Roman"/>
            <w:bCs/>
            <w:sz w:val="24"/>
            <w:szCs w:val="24"/>
          </w:rPr>
          <w:t xml:space="preserve">Законом Курганской области от 5 марта 2022 года № </w:t>
        </w:r>
      </w:hyperlink>
      <w:r w:rsidRPr="00EA1346">
        <w:rPr>
          <w:rStyle w:val="1"/>
          <w:rFonts w:ascii="Times New Roman" w:hAnsi="Times New Roman" w:cs="Times New Roman"/>
          <w:bCs/>
          <w:sz w:val="24"/>
          <w:szCs w:val="24"/>
        </w:rPr>
        <w:t xml:space="preserve">2 «О преобразовании муниципальных образований путем объединения всех поселений, входящих в состав </w:t>
      </w:r>
      <w:proofErr w:type="spellStart"/>
      <w:r w:rsidRPr="00EA1346">
        <w:rPr>
          <w:rStyle w:val="1"/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EA1346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EA1346">
        <w:rPr>
          <w:rStyle w:val="1"/>
          <w:rFonts w:ascii="Times New Roman" w:hAnsi="Times New Roman" w:cs="Times New Roman"/>
          <w:bCs/>
          <w:sz w:val="24"/>
          <w:szCs w:val="24"/>
        </w:rPr>
        <w:t>Кетовский</w:t>
      </w:r>
      <w:proofErr w:type="spellEnd"/>
      <w:r w:rsidRPr="00EA1346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области», </w:t>
      </w:r>
      <w:r w:rsidRPr="00EA1346">
        <w:rPr>
          <w:rFonts w:ascii="Times New Roman" w:hAnsi="Times New Roman" w:cs="Times New Roman"/>
          <w:bCs/>
          <w:sz w:val="24"/>
          <w:szCs w:val="24"/>
        </w:rPr>
        <w:t>концепцией формирования межбюджетных отношений областного и местного бюджетов Курганской области</w:t>
      </w:r>
      <w:r w:rsidRPr="00EA1346">
        <w:rPr>
          <w:rStyle w:val="1"/>
          <w:rFonts w:ascii="Times New Roman" w:hAnsi="Times New Roman" w:cs="Times New Roman"/>
          <w:bCs/>
          <w:sz w:val="24"/>
          <w:szCs w:val="24"/>
        </w:rPr>
        <w:t>, с</w:t>
      </w:r>
      <w:r w:rsidRPr="00EA1346">
        <w:rPr>
          <w:rFonts w:ascii="Times New Roman" w:hAnsi="Times New Roman" w:cs="Times New Roman"/>
          <w:bCs/>
          <w:sz w:val="24"/>
          <w:szCs w:val="24"/>
        </w:rPr>
        <w:t xml:space="preserve"> целью создания условий для повышения эффективности бюджетных расходов, </w:t>
      </w:r>
      <w:r w:rsidRPr="00266D83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266D83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266D8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326204" w:rsidRPr="00266D83" w:rsidRDefault="00326204" w:rsidP="00326204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266D83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proofErr w:type="spellStart"/>
      <w:r w:rsidRPr="00266D83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266D8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</w:t>
      </w:r>
      <w:r w:rsidR="00AE51E3">
        <w:rPr>
          <w:rFonts w:ascii="Times New Roman" w:hAnsi="Times New Roman" w:cs="Times New Roman"/>
          <w:bCs/>
          <w:sz w:val="24"/>
          <w:szCs w:val="24"/>
        </w:rPr>
        <w:t xml:space="preserve">Курганской области </w:t>
      </w:r>
      <w:r w:rsidRPr="00266D83">
        <w:rPr>
          <w:rFonts w:ascii="Times New Roman" w:hAnsi="Times New Roman" w:cs="Times New Roman"/>
          <w:bCs/>
          <w:sz w:val="24"/>
          <w:szCs w:val="24"/>
        </w:rPr>
        <w:t>«</w:t>
      </w:r>
      <w:r w:rsidR="00AE51E3" w:rsidRPr="00AE51E3">
        <w:rPr>
          <w:rFonts w:ascii="Times New Roman" w:hAnsi="Times New Roman" w:cs="Times New Roman"/>
          <w:sz w:val="24"/>
        </w:rPr>
        <w:t xml:space="preserve">О муниципальной поддержке в обеспечении жильем молодых семей </w:t>
      </w:r>
      <w:proofErr w:type="spellStart"/>
      <w:r w:rsidR="00AE51E3" w:rsidRPr="00AE51E3">
        <w:rPr>
          <w:rFonts w:ascii="Times New Roman" w:hAnsi="Times New Roman" w:cs="Times New Roman"/>
          <w:sz w:val="24"/>
        </w:rPr>
        <w:t>Кетовского</w:t>
      </w:r>
      <w:proofErr w:type="spellEnd"/>
      <w:r w:rsidR="00AE51E3" w:rsidRPr="00AE51E3">
        <w:rPr>
          <w:rFonts w:ascii="Times New Roman" w:hAnsi="Times New Roman" w:cs="Times New Roman"/>
          <w:sz w:val="24"/>
        </w:rPr>
        <w:t xml:space="preserve"> муниципального округа</w:t>
      </w:r>
      <w:r w:rsidRPr="00266D83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AE51E3">
        <w:rPr>
          <w:rFonts w:ascii="Times New Roman" w:hAnsi="Times New Roman" w:cs="Times New Roman"/>
          <w:sz w:val="24"/>
          <w:szCs w:val="24"/>
        </w:rPr>
        <w:t>десять</w:t>
      </w:r>
      <w:r w:rsidRPr="00266D83">
        <w:rPr>
          <w:rFonts w:ascii="Times New Roman" w:hAnsi="Times New Roman" w:cs="Times New Roman"/>
          <w:sz w:val="24"/>
          <w:szCs w:val="24"/>
        </w:rPr>
        <w:t xml:space="preserve"> </w:t>
      </w:r>
      <w:r w:rsidR="00AE51E3">
        <w:rPr>
          <w:rFonts w:ascii="Times New Roman" w:hAnsi="Times New Roman" w:cs="Times New Roman"/>
          <w:sz w:val="24"/>
          <w:szCs w:val="24"/>
        </w:rPr>
        <w:t>разделов</w:t>
      </w:r>
      <w:r w:rsidRPr="00266D83">
        <w:rPr>
          <w:rFonts w:ascii="Times New Roman" w:hAnsi="Times New Roman" w:cs="Times New Roman"/>
          <w:sz w:val="24"/>
          <w:szCs w:val="24"/>
        </w:rPr>
        <w:t>:</w:t>
      </w:r>
    </w:p>
    <w:p w:rsidR="00326204" w:rsidRPr="00266D83" w:rsidRDefault="00AE51E3" w:rsidP="00326204">
      <w:pPr>
        <w:spacing w:after="0" w:line="240" w:lineRule="auto"/>
        <w:ind w:right="-2" w:firstLine="709"/>
        <w:rPr>
          <w:rStyle w:val="6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</w:rPr>
        <w:t>Паспорт</w:t>
      </w:r>
      <w:r>
        <w:rPr>
          <w:rStyle w:val="6"/>
          <w:rFonts w:eastAsia="Calibri"/>
          <w:sz w:val="24"/>
          <w:szCs w:val="24"/>
        </w:rPr>
        <w:t>"</w:t>
      </w:r>
      <w:r w:rsidR="00326204" w:rsidRPr="00266D83">
        <w:rPr>
          <w:rStyle w:val="6"/>
          <w:rFonts w:eastAsia="Calibri"/>
          <w:sz w:val="24"/>
          <w:szCs w:val="24"/>
        </w:rPr>
        <w:t>;</w:t>
      </w:r>
    </w:p>
    <w:p w:rsidR="00326204" w:rsidRPr="00266D83" w:rsidRDefault="00AE51E3" w:rsidP="00326204">
      <w:pPr>
        <w:spacing w:after="0" w:line="240" w:lineRule="auto"/>
        <w:ind w:right="-2" w:firstLine="709"/>
        <w:rPr>
          <w:rStyle w:val="6"/>
          <w:rFonts w:eastAsia="Calibri"/>
          <w:sz w:val="24"/>
          <w:szCs w:val="24"/>
        </w:rPr>
      </w:pPr>
      <w:r>
        <w:rPr>
          <w:rStyle w:val="6"/>
          <w:rFonts w:eastAsia="Calibri"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  <w:szCs w:val="24"/>
        </w:rPr>
        <w:t>Содержание проблемы</w:t>
      </w:r>
      <w:r>
        <w:rPr>
          <w:rStyle w:val="6"/>
          <w:rFonts w:eastAsia="Calibri"/>
          <w:sz w:val="24"/>
          <w:szCs w:val="24"/>
        </w:rPr>
        <w:t>"</w:t>
      </w:r>
      <w:r w:rsidR="00326204" w:rsidRPr="00266D83">
        <w:rPr>
          <w:rStyle w:val="6"/>
          <w:rFonts w:eastAsia="Calibri"/>
          <w:sz w:val="24"/>
          <w:szCs w:val="24"/>
        </w:rPr>
        <w:t>;</w:t>
      </w:r>
    </w:p>
    <w:p w:rsidR="00326204" w:rsidRPr="00266D83" w:rsidRDefault="00AE51E3" w:rsidP="00326204">
      <w:pPr>
        <w:spacing w:after="0" w:line="240" w:lineRule="auto"/>
        <w:ind w:right="-2" w:firstLine="709"/>
        <w:jc w:val="both"/>
        <w:rPr>
          <w:rStyle w:val="6"/>
          <w:rFonts w:eastAsia="Calibri"/>
          <w:sz w:val="24"/>
          <w:szCs w:val="24"/>
        </w:rPr>
      </w:pPr>
      <w:r>
        <w:rPr>
          <w:rStyle w:val="6"/>
          <w:rFonts w:eastAsia="Calibri"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  <w:szCs w:val="24"/>
        </w:rPr>
        <w:t>Основные цели и задачи программы</w:t>
      </w:r>
      <w:r>
        <w:rPr>
          <w:rStyle w:val="6"/>
          <w:rFonts w:eastAsia="Calibri"/>
          <w:sz w:val="24"/>
          <w:szCs w:val="24"/>
        </w:rPr>
        <w:t>";</w:t>
      </w:r>
    </w:p>
    <w:p w:rsidR="00326204" w:rsidRPr="00266D83" w:rsidRDefault="00AE51E3" w:rsidP="00326204">
      <w:pPr>
        <w:spacing w:after="0" w:line="240" w:lineRule="auto"/>
        <w:ind w:right="-2" w:firstLine="709"/>
        <w:jc w:val="both"/>
        <w:rPr>
          <w:rStyle w:val="6"/>
          <w:rFonts w:eastAsia="Calibri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  <w:szCs w:val="24"/>
        </w:rPr>
        <w:t>Срок реализации Программы</w:t>
      </w:r>
      <w:r>
        <w:rPr>
          <w:rStyle w:val="6"/>
          <w:rFonts w:eastAsia="Calibri"/>
          <w:sz w:val="24"/>
          <w:szCs w:val="24"/>
        </w:rPr>
        <w:t>"</w:t>
      </w:r>
      <w:r w:rsidR="00326204" w:rsidRPr="00266D83">
        <w:rPr>
          <w:rStyle w:val="6"/>
          <w:rFonts w:eastAsia="Calibri"/>
          <w:sz w:val="24"/>
          <w:szCs w:val="24"/>
        </w:rPr>
        <w:t>;</w:t>
      </w:r>
    </w:p>
    <w:p w:rsidR="00326204" w:rsidRDefault="00AE51E3" w:rsidP="00326204">
      <w:pPr>
        <w:spacing w:after="0" w:line="240" w:lineRule="auto"/>
        <w:ind w:right="-2" w:firstLine="709"/>
        <w:jc w:val="both"/>
        <w:rPr>
          <w:rStyle w:val="6"/>
          <w:rFonts w:eastAsia="Calibri"/>
          <w:sz w:val="24"/>
          <w:szCs w:val="24"/>
        </w:rPr>
      </w:pPr>
      <w:r>
        <w:rPr>
          <w:rStyle w:val="6"/>
          <w:rFonts w:eastAsia="Calibri"/>
          <w:sz w:val="24"/>
          <w:szCs w:val="24"/>
        </w:rPr>
        <w:t>"</w:t>
      </w:r>
      <w:r w:rsidRPr="00AE51E3">
        <w:rPr>
          <w:rFonts w:ascii="Times New Roman" w:hAnsi="Times New Roman" w:cs="Times New Roman"/>
          <w:sz w:val="24"/>
          <w:szCs w:val="24"/>
        </w:rPr>
        <w:t>Технико-экономическое обоснование программы</w:t>
      </w:r>
      <w:r>
        <w:rPr>
          <w:rStyle w:val="6"/>
          <w:rFonts w:eastAsia="Calibri"/>
          <w:sz w:val="24"/>
          <w:szCs w:val="24"/>
        </w:rPr>
        <w:t>";</w:t>
      </w:r>
    </w:p>
    <w:p w:rsidR="00AE51E3" w:rsidRDefault="00AE51E3" w:rsidP="003262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51E3">
        <w:rPr>
          <w:rFonts w:ascii="Times New Roman" w:hAnsi="Times New Roman" w:cs="Times New Roman"/>
          <w:sz w:val="24"/>
          <w:szCs w:val="24"/>
        </w:rPr>
        <w:t>Сведения о распределении объемов финансирования программы по источникам и годам реализации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AE51E3" w:rsidRDefault="00AE51E3" w:rsidP="003262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  <w:szCs w:val="24"/>
        </w:rPr>
        <w:t>Мероприятия программы</w:t>
      </w:r>
      <w:r>
        <w:rPr>
          <w:rFonts w:ascii="Times New Roman" w:hAnsi="Times New Roman" w:cs="Times New Roman"/>
          <w:bCs/>
          <w:sz w:val="24"/>
          <w:szCs w:val="24"/>
        </w:rPr>
        <w:t>";</w:t>
      </w:r>
    </w:p>
    <w:p w:rsidR="00AE51E3" w:rsidRDefault="00AE51E3" w:rsidP="003262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  <w:szCs w:val="24"/>
        </w:rPr>
        <w:t>Механизмы реализации Программы</w:t>
      </w:r>
      <w:r>
        <w:rPr>
          <w:rFonts w:ascii="Times New Roman" w:hAnsi="Times New Roman" w:cs="Times New Roman"/>
          <w:bCs/>
          <w:sz w:val="24"/>
          <w:szCs w:val="24"/>
        </w:rPr>
        <w:t>";</w:t>
      </w:r>
    </w:p>
    <w:p w:rsidR="00AE51E3" w:rsidRDefault="00AE51E3" w:rsidP="0032620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  <w:szCs w:val="24"/>
        </w:rPr>
        <w:t>Система контроля за реализацией Программы</w:t>
      </w:r>
      <w:r>
        <w:rPr>
          <w:rFonts w:ascii="Times New Roman" w:hAnsi="Times New Roman" w:cs="Times New Roman"/>
          <w:bCs/>
          <w:sz w:val="24"/>
          <w:szCs w:val="24"/>
        </w:rPr>
        <w:t>";</w:t>
      </w:r>
    </w:p>
    <w:p w:rsidR="00AE51E3" w:rsidRPr="00AE51E3" w:rsidRDefault="00AE51E3" w:rsidP="00326204">
      <w:pPr>
        <w:spacing w:after="0" w:line="240" w:lineRule="auto"/>
        <w:ind w:right="-2" w:firstLine="709"/>
        <w:jc w:val="both"/>
        <w:rPr>
          <w:rStyle w:val="6"/>
          <w:rFonts w:eastAsia="Calibr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AE51E3">
        <w:rPr>
          <w:rFonts w:ascii="Times New Roman" w:hAnsi="Times New Roman" w:cs="Times New Roman"/>
          <w:bCs/>
          <w:sz w:val="24"/>
          <w:szCs w:val="24"/>
        </w:rPr>
        <w:t>Оценка ожидаемой эффективности и социально-экономических последствий реализации программы</w:t>
      </w:r>
      <w:r>
        <w:rPr>
          <w:rFonts w:ascii="Times New Roman" w:hAnsi="Times New Roman" w:cs="Times New Roman"/>
          <w:bCs/>
          <w:sz w:val="24"/>
          <w:szCs w:val="24"/>
        </w:rPr>
        <w:t>".</w:t>
      </w:r>
    </w:p>
    <w:p w:rsidR="00326204" w:rsidRPr="00266D83" w:rsidRDefault="00326204" w:rsidP="00326204">
      <w:pPr>
        <w:spacing w:after="0" w:line="240" w:lineRule="auto"/>
        <w:ind w:right="-2" w:firstLine="709"/>
        <w:jc w:val="both"/>
        <w:rPr>
          <w:rStyle w:val="6"/>
          <w:rFonts w:eastAsia="Calibri"/>
          <w:sz w:val="24"/>
          <w:szCs w:val="24"/>
        </w:rPr>
      </w:pPr>
      <w:r w:rsidRPr="00266D83">
        <w:rPr>
          <w:rStyle w:val="6"/>
          <w:rFonts w:eastAsia="Calibri"/>
          <w:sz w:val="24"/>
          <w:szCs w:val="24"/>
        </w:rPr>
        <w:t>Срок реализаци</w:t>
      </w:r>
      <w:r w:rsidR="00AE51E3">
        <w:rPr>
          <w:rStyle w:val="6"/>
          <w:rFonts w:eastAsia="Calibri"/>
          <w:sz w:val="24"/>
          <w:szCs w:val="24"/>
        </w:rPr>
        <w:t>и муниципальной программы – 2023-2027</w:t>
      </w:r>
      <w:r w:rsidRPr="00266D83">
        <w:rPr>
          <w:rStyle w:val="6"/>
          <w:rFonts w:eastAsia="Calibri"/>
          <w:sz w:val="24"/>
          <w:szCs w:val="24"/>
        </w:rPr>
        <w:t xml:space="preserve"> годы.</w:t>
      </w:r>
    </w:p>
    <w:p w:rsidR="00C741C1" w:rsidRDefault="00326204" w:rsidP="00C741C1">
      <w:pPr>
        <w:pStyle w:val="335"/>
        <w:shd w:val="clear" w:color="auto" w:fill="auto"/>
        <w:tabs>
          <w:tab w:val="left" w:pos="3687"/>
        </w:tabs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266D83">
        <w:rPr>
          <w:rStyle w:val="6"/>
          <w:rFonts w:eastAsia="Calibri"/>
          <w:sz w:val="24"/>
          <w:szCs w:val="24"/>
        </w:rPr>
        <w:t>Реализация муниципальной программы позволит</w:t>
      </w:r>
      <w:r w:rsidR="00C741C1">
        <w:rPr>
          <w:rStyle w:val="6"/>
          <w:rFonts w:eastAsia="Calibri"/>
          <w:sz w:val="24"/>
          <w:szCs w:val="24"/>
        </w:rPr>
        <w:t xml:space="preserve"> </w:t>
      </w:r>
      <w:r w:rsidR="00C741C1">
        <w:rPr>
          <w:rFonts w:ascii="Times New Roman" w:hAnsi="Times New Roman" w:cs="Times New Roman"/>
          <w:sz w:val="24"/>
          <w:szCs w:val="24"/>
        </w:rPr>
        <w:t>решить жилищные</w:t>
      </w:r>
      <w:r w:rsidR="00C741C1" w:rsidRPr="00C66D2C">
        <w:rPr>
          <w:rFonts w:ascii="Times New Roman" w:hAnsi="Times New Roman" w:cs="Times New Roman"/>
          <w:sz w:val="24"/>
          <w:szCs w:val="24"/>
        </w:rPr>
        <w:t xml:space="preserve"> проблемы молодым семьям, признанным в установленном порядке нуждающихся в улучшении жилищных условий</w:t>
      </w:r>
      <w:r w:rsidR="00C741C1">
        <w:rPr>
          <w:rFonts w:ascii="Times New Roman" w:hAnsi="Times New Roman" w:cs="Times New Roman"/>
          <w:sz w:val="24"/>
          <w:szCs w:val="24"/>
        </w:rPr>
        <w:t>.</w:t>
      </w:r>
    </w:p>
    <w:p w:rsidR="00326204" w:rsidRPr="00C741C1" w:rsidRDefault="00C741C1" w:rsidP="00C741C1">
      <w:pPr>
        <w:pStyle w:val="335"/>
        <w:shd w:val="clear" w:color="auto" w:fill="auto"/>
        <w:tabs>
          <w:tab w:val="left" w:pos="3687"/>
        </w:tabs>
        <w:spacing w:line="240" w:lineRule="auto"/>
        <w:ind w:left="20" w:firstLine="689"/>
        <w:rPr>
          <w:rStyle w:val="10"/>
          <w:rFonts w:ascii="Times New Roman" w:eastAsia="Calibri" w:hAnsi="Times New Roman" w:cs="Times New Roman"/>
          <w:sz w:val="24"/>
          <w:szCs w:val="24"/>
          <w:shd w:val="clear" w:color="auto" w:fill="auto"/>
        </w:rPr>
      </w:pPr>
      <w:r w:rsidRPr="00C66D2C">
        <w:rPr>
          <w:rFonts w:ascii="Times New Roman" w:hAnsi="Times New Roman" w:cs="Times New Roman"/>
          <w:sz w:val="24"/>
          <w:szCs w:val="24"/>
        </w:rPr>
        <w:t xml:space="preserve"> </w:t>
      </w:r>
      <w:r w:rsidR="00326204" w:rsidRPr="00266D83">
        <w:rPr>
          <w:rStyle w:val="10"/>
          <w:rFonts w:ascii="Times New Roman" w:hAnsi="Times New Roman" w:cs="Times New Roman"/>
          <w:sz w:val="24"/>
          <w:szCs w:val="24"/>
        </w:rPr>
        <w:t xml:space="preserve">Проект указанного постановления с целью общественного обсуждения размещен на официальном сайте Администрации </w:t>
      </w:r>
      <w:proofErr w:type="spellStart"/>
      <w:r w:rsidR="00326204" w:rsidRPr="00266D83">
        <w:rPr>
          <w:rStyle w:val="10"/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26204" w:rsidRPr="00266D83">
        <w:rPr>
          <w:rStyle w:val="10"/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326204" w:rsidRDefault="00326204" w:rsidP="00326204">
      <w:pPr>
        <w:spacing w:after="0"/>
        <w:ind w:right="-2"/>
        <w:jc w:val="center"/>
        <w:rPr>
          <w:bCs/>
          <w:sz w:val="24"/>
          <w:szCs w:val="24"/>
        </w:rPr>
      </w:pPr>
    </w:p>
    <w:p w:rsidR="0006012E" w:rsidRDefault="0006012E"/>
    <w:sectPr w:rsidR="0006012E" w:rsidSect="0079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326204"/>
    <w:rsid w:val="0006012E"/>
    <w:rsid w:val="00326204"/>
    <w:rsid w:val="00793B1C"/>
    <w:rsid w:val="0093679C"/>
    <w:rsid w:val="009A7754"/>
    <w:rsid w:val="00AE51E3"/>
    <w:rsid w:val="00C7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26204"/>
  </w:style>
  <w:style w:type="character" w:customStyle="1" w:styleId="6">
    <w:name w:val="Основной текст (6)"/>
    <w:basedOn w:val="a0"/>
    <w:rsid w:val="0032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3">
    <w:name w:val="Основной текст_"/>
    <w:link w:val="335"/>
    <w:rsid w:val="00326204"/>
    <w:rPr>
      <w:sz w:val="23"/>
      <w:szCs w:val="23"/>
      <w:shd w:val="clear" w:color="auto" w:fill="FFFFFF"/>
    </w:rPr>
  </w:style>
  <w:style w:type="character" w:customStyle="1" w:styleId="10">
    <w:name w:val="Основной текст1"/>
    <w:basedOn w:val="a3"/>
    <w:rsid w:val="00326204"/>
  </w:style>
  <w:style w:type="paragraph" w:customStyle="1" w:styleId="335">
    <w:name w:val="Основной текст335"/>
    <w:basedOn w:val="a"/>
    <w:link w:val="a3"/>
    <w:rsid w:val="00326204"/>
    <w:pPr>
      <w:shd w:val="clear" w:color="auto" w:fill="FFFFFF"/>
      <w:spacing w:after="0" w:line="0" w:lineRule="atLeast"/>
      <w:ind w:hanging="21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user</cp:lastModifiedBy>
  <cp:revision>5</cp:revision>
  <dcterms:created xsi:type="dcterms:W3CDTF">2023-12-11T04:59:00Z</dcterms:created>
  <dcterms:modified xsi:type="dcterms:W3CDTF">2023-12-13T04:06:00Z</dcterms:modified>
</cp:coreProperties>
</file>