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7" w:rsidRPr="009651F7" w:rsidRDefault="009651F7" w:rsidP="009651F7">
      <w:pPr>
        <w:spacing w:line="240" w:lineRule="atLeast"/>
        <w:jc w:val="center"/>
        <w:rPr>
          <w:b/>
          <w:caps/>
          <w:sz w:val="28"/>
          <w:szCs w:val="28"/>
        </w:rPr>
      </w:pPr>
      <w:r w:rsidRPr="009651F7">
        <w:rPr>
          <w:b/>
          <w:caps/>
          <w:sz w:val="28"/>
          <w:szCs w:val="28"/>
        </w:rPr>
        <w:t xml:space="preserve">РОССИЙСКАЯ ФЕДЕРАЦИЯ </w:t>
      </w:r>
    </w:p>
    <w:p w:rsidR="009651F7" w:rsidRPr="009651F7" w:rsidRDefault="009651F7" w:rsidP="009651F7">
      <w:pPr>
        <w:spacing w:line="240" w:lineRule="atLeast"/>
        <w:jc w:val="center"/>
        <w:rPr>
          <w:b/>
          <w:caps/>
          <w:sz w:val="28"/>
          <w:szCs w:val="28"/>
        </w:rPr>
      </w:pPr>
      <w:r w:rsidRPr="009651F7">
        <w:rPr>
          <w:b/>
          <w:caps/>
          <w:sz w:val="28"/>
          <w:szCs w:val="28"/>
        </w:rPr>
        <w:t>Курганская область</w:t>
      </w:r>
    </w:p>
    <w:p w:rsidR="009651F7" w:rsidRPr="009651F7" w:rsidRDefault="009651F7" w:rsidP="009651F7">
      <w:pPr>
        <w:spacing w:line="240" w:lineRule="atLeast"/>
        <w:jc w:val="center"/>
        <w:rPr>
          <w:b/>
          <w:caps/>
          <w:sz w:val="28"/>
          <w:szCs w:val="28"/>
        </w:rPr>
      </w:pPr>
      <w:r w:rsidRPr="009651F7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651F7" w:rsidRPr="009651F7" w:rsidRDefault="009651F7" w:rsidP="009651F7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9651F7">
        <w:rPr>
          <w:rFonts w:eastAsia="Arial Unicode MS"/>
          <w:b/>
          <w:caps/>
          <w:sz w:val="32"/>
          <w:szCs w:val="32"/>
        </w:rPr>
        <w:t>ПОСТАНОВЛЕНИЕ</w:t>
      </w:r>
    </w:p>
    <w:p w:rsidR="009651F7" w:rsidRPr="009651F7" w:rsidRDefault="009651F7" w:rsidP="009651F7">
      <w:pPr>
        <w:jc w:val="center"/>
        <w:rPr>
          <w:b/>
          <w:caps/>
        </w:rPr>
      </w:pPr>
    </w:p>
    <w:p w:rsidR="009651F7" w:rsidRPr="009651F7" w:rsidRDefault="00A745D6" w:rsidP="009651F7">
      <w:pPr>
        <w:keepNext/>
        <w:outlineLvl w:val="6"/>
        <w:rPr>
          <w:szCs w:val="20"/>
        </w:rPr>
      </w:pPr>
      <w:r w:rsidRPr="009651F7">
        <w:rPr>
          <w:szCs w:val="20"/>
        </w:rPr>
        <w:t>О</w:t>
      </w:r>
      <w:r w:rsidR="009651F7" w:rsidRPr="009651F7">
        <w:rPr>
          <w:szCs w:val="20"/>
        </w:rPr>
        <w:t>т</w:t>
      </w:r>
      <w:r>
        <w:rPr>
          <w:szCs w:val="20"/>
        </w:rPr>
        <w:t xml:space="preserve"> 04 мая </w:t>
      </w:r>
      <w:r w:rsidR="009651F7" w:rsidRPr="009651F7">
        <w:rPr>
          <w:szCs w:val="20"/>
        </w:rPr>
        <w:t xml:space="preserve">2023 г. № </w:t>
      </w:r>
      <w:r>
        <w:rPr>
          <w:szCs w:val="20"/>
          <w:u w:val="single"/>
        </w:rPr>
        <w:t>908</w:t>
      </w:r>
      <w:bookmarkStart w:id="0" w:name="_GoBack"/>
      <w:bookmarkEnd w:id="0"/>
    </w:p>
    <w:p w:rsidR="009651F7" w:rsidRPr="009651F7" w:rsidRDefault="009651F7" w:rsidP="009651F7">
      <w:pPr>
        <w:rPr>
          <w:sz w:val="22"/>
          <w:szCs w:val="22"/>
        </w:rPr>
      </w:pPr>
      <w:r w:rsidRPr="009651F7">
        <w:rPr>
          <w:sz w:val="22"/>
          <w:szCs w:val="22"/>
        </w:rPr>
        <w:t xml:space="preserve">      с. </w:t>
      </w:r>
      <w:proofErr w:type="spellStart"/>
      <w:r w:rsidRPr="009651F7">
        <w:rPr>
          <w:sz w:val="22"/>
          <w:szCs w:val="22"/>
        </w:rPr>
        <w:t>Кетово</w:t>
      </w:r>
      <w:proofErr w:type="spellEnd"/>
    </w:p>
    <w:p w:rsidR="009651F7" w:rsidRPr="009651F7" w:rsidRDefault="009651F7" w:rsidP="009651F7">
      <w:pPr>
        <w:rPr>
          <w:color w:val="FF0000"/>
        </w:rPr>
      </w:pPr>
    </w:p>
    <w:p w:rsidR="00666289" w:rsidRDefault="009651F7" w:rsidP="00666289">
      <w:pPr>
        <w:keepNext/>
        <w:jc w:val="center"/>
        <w:outlineLvl w:val="0"/>
        <w:rPr>
          <w:b/>
        </w:rPr>
      </w:pPr>
      <w:r w:rsidRPr="009651F7">
        <w:rPr>
          <w:rFonts w:eastAsia="Arial Unicode MS"/>
          <w:b/>
        </w:rPr>
        <w:t>О проведен</w:t>
      </w:r>
      <w:proofErr w:type="gramStart"/>
      <w:r w:rsidRPr="009651F7">
        <w:rPr>
          <w:rFonts w:eastAsia="Arial Unicode MS"/>
          <w:b/>
        </w:rPr>
        <w:t>ии ау</w:t>
      </w:r>
      <w:proofErr w:type="gramEnd"/>
      <w:r w:rsidRPr="009651F7">
        <w:rPr>
          <w:rFonts w:eastAsia="Arial Unicode MS"/>
          <w:b/>
        </w:rPr>
        <w:t xml:space="preserve">кциона в электронной форме по продаже муниципального имущества: </w:t>
      </w:r>
      <w:r w:rsidR="00666289">
        <w:rPr>
          <w:rFonts w:eastAsia="Arial Unicode MS"/>
          <w:b/>
        </w:rPr>
        <w:t xml:space="preserve">административного здания, </w:t>
      </w:r>
      <w:r w:rsidRPr="009651F7">
        <w:rPr>
          <w:rFonts w:eastAsia="Arial Unicode MS"/>
          <w:b/>
        </w:rPr>
        <w:t xml:space="preserve">здания </w:t>
      </w:r>
      <w:r w:rsidR="00666289">
        <w:rPr>
          <w:rFonts w:eastAsia="Arial Unicode MS"/>
          <w:b/>
        </w:rPr>
        <w:t xml:space="preserve">гаража </w:t>
      </w:r>
      <w:r w:rsidRPr="009651F7">
        <w:rPr>
          <w:rFonts w:eastAsia="Arial Unicode MS"/>
          <w:b/>
        </w:rPr>
        <w:t>и земельного участка, расположенного по адресу:</w:t>
      </w:r>
      <w:r w:rsidR="00666289">
        <w:rPr>
          <w:rFonts w:eastAsia="Arial Unicode MS"/>
          <w:b/>
        </w:rPr>
        <w:t xml:space="preserve"> </w:t>
      </w:r>
      <w:r w:rsidRPr="009651F7">
        <w:rPr>
          <w:b/>
        </w:rPr>
        <w:t xml:space="preserve">Курганская область, </w:t>
      </w:r>
      <w:proofErr w:type="spellStart"/>
      <w:r w:rsidRPr="009651F7">
        <w:rPr>
          <w:b/>
        </w:rPr>
        <w:t>Кетовский</w:t>
      </w:r>
      <w:proofErr w:type="spellEnd"/>
      <w:r w:rsidRPr="009651F7">
        <w:rPr>
          <w:b/>
        </w:rPr>
        <w:t xml:space="preserve"> район, с. </w:t>
      </w:r>
      <w:proofErr w:type="spellStart"/>
      <w:r w:rsidR="00666289">
        <w:rPr>
          <w:b/>
        </w:rPr>
        <w:t>Кетово</w:t>
      </w:r>
      <w:proofErr w:type="spellEnd"/>
      <w:r w:rsidR="00666289">
        <w:rPr>
          <w:b/>
        </w:rPr>
        <w:t xml:space="preserve">, </w:t>
      </w:r>
    </w:p>
    <w:p w:rsidR="009651F7" w:rsidRPr="00666289" w:rsidRDefault="00666289" w:rsidP="00666289">
      <w:pPr>
        <w:keepNext/>
        <w:jc w:val="center"/>
        <w:outlineLvl w:val="0"/>
        <w:rPr>
          <w:rFonts w:eastAsia="Arial Unicode MS"/>
          <w:b/>
        </w:rPr>
      </w:pPr>
      <w:r>
        <w:rPr>
          <w:b/>
        </w:rPr>
        <w:t xml:space="preserve">ул. Ленина, </w:t>
      </w:r>
      <w:r w:rsidR="007F7E7A">
        <w:rPr>
          <w:b/>
        </w:rPr>
        <w:t xml:space="preserve">д. </w:t>
      </w:r>
      <w:r>
        <w:rPr>
          <w:b/>
        </w:rPr>
        <w:t>133.</w:t>
      </w:r>
    </w:p>
    <w:p w:rsidR="009651F7" w:rsidRPr="009651F7" w:rsidRDefault="009651F7" w:rsidP="009651F7">
      <w:pPr>
        <w:ind w:firstLine="720"/>
        <w:jc w:val="both"/>
      </w:pPr>
      <w:proofErr w:type="gramStart"/>
      <w:r w:rsidRPr="009651F7">
        <w:t>Руководствуясь статьей 17.1 Федерального закона Российской Федерации               от 26 июля 2006 года № 135-ФЗ "О защите конкуренции",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9651F7">
        <w:t xml:space="preserve"> </w:t>
      </w:r>
      <w:proofErr w:type="gramStart"/>
      <w:r w:rsidRPr="009651F7">
        <w:t>отношении</w:t>
      </w:r>
      <w:proofErr w:type="gramEnd"/>
      <w:r w:rsidRPr="009651F7">
        <w:t xml:space="preserve"> которого заключение указанных договоров может осуществляться путем проведения торгов              в форме конкурса", Федерального закона от 21 декабря 2001 г. № 178-ФЗ                           «О приватизации государственного и муниципального имущества» (далее – Закон              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форме», планом приватизации, утвержденного Решением Думы  </w:t>
      </w:r>
      <w:proofErr w:type="spellStart"/>
      <w:r w:rsidRPr="009651F7">
        <w:t>Кетовского</w:t>
      </w:r>
      <w:proofErr w:type="spellEnd"/>
      <w:r w:rsidRPr="009651F7">
        <w:t xml:space="preserve"> муниципального округа Курганской области №185 от 28.12.2022г., Уставом </w:t>
      </w:r>
      <w:proofErr w:type="spellStart"/>
      <w:r w:rsidRPr="009651F7">
        <w:t>Кетовского</w:t>
      </w:r>
      <w:proofErr w:type="spellEnd"/>
      <w:r w:rsidRPr="009651F7">
        <w:t xml:space="preserve"> муниципального округа, Администрация </w:t>
      </w:r>
      <w:proofErr w:type="spellStart"/>
      <w:r w:rsidRPr="009651F7">
        <w:t>Кетовского</w:t>
      </w:r>
      <w:proofErr w:type="spellEnd"/>
      <w:r w:rsidRPr="009651F7">
        <w:t xml:space="preserve"> муниципального округа Курганской области ПОСТАНОВЛЯЕТ:</w:t>
      </w:r>
    </w:p>
    <w:p w:rsidR="009651F7" w:rsidRPr="009651F7" w:rsidRDefault="009651F7" w:rsidP="009651F7">
      <w:pPr>
        <w:numPr>
          <w:ilvl w:val="0"/>
          <w:numId w:val="2"/>
        </w:numPr>
        <w:ind w:left="0" w:firstLine="568"/>
        <w:jc w:val="both"/>
      </w:pPr>
      <w:r w:rsidRPr="009651F7">
        <w:t>Провести открытый аукцион в электронной форме на право заключения договора купли-продажи муниципального имущества, согласно приложению №1 к настоящему постановлению.</w:t>
      </w:r>
    </w:p>
    <w:p w:rsidR="009651F7" w:rsidRPr="009651F7" w:rsidRDefault="009651F7" w:rsidP="009651F7">
      <w:pPr>
        <w:numPr>
          <w:ilvl w:val="0"/>
          <w:numId w:val="2"/>
        </w:numPr>
        <w:tabs>
          <w:tab w:val="left" w:pos="0"/>
          <w:tab w:val="left" w:pos="709"/>
        </w:tabs>
        <w:ind w:left="0" w:firstLine="568"/>
        <w:jc w:val="both"/>
      </w:pPr>
      <w:r w:rsidRPr="009651F7">
        <w:t>Утвердить извещение о проведении открытого аукцион в электронной форме         на право заключения договора купли-продажи муниципального имущества, согласно приложению № 2 к настоящему постановлению.</w:t>
      </w:r>
    </w:p>
    <w:p w:rsidR="009651F7" w:rsidRPr="009651F7" w:rsidRDefault="009651F7" w:rsidP="009651F7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r w:rsidRPr="009651F7">
        <w:rPr>
          <w:color w:val="000000"/>
        </w:rPr>
        <w:t>Обеспечить размещение извещения о проведен</w:t>
      </w:r>
      <w:proofErr w:type="gramStart"/>
      <w:r w:rsidRPr="009651F7">
        <w:rPr>
          <w:color w:val="000000"/>
        </w:rPr>
        <w:t xml:space="preserve">ии </w:t>
      </w:r>
      <w:r w:rsidRPr="009651F7">
        <w:t>ау</w:t>
      </w:r>
      <w:proofErr w:type="gramEnd"/>
      <w:r w:rsidRPr="009651F7">
        <w:t>кциона в электронной форме на право заключения договора купли-продажи муниципального имущества</w:t>
      </w:r>
      <w:r w:rsidRPr="009651F7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9651F7">
          <w:t>www.torgi.gov.ru</w:t>
        </w:r>
      </w:hyperlink>
      <w:r w:rsidRPr="009651F7">
        <w:t xml:space="preserve">, </w:t>
      </w:r>
      <w:r w:rsidRPr="009651F7">
        <w:rPr>
          <w:lang w:val="en-US"/>
        </w:rPr>
        <w:t>https</w:t>
      </w:r>
      <w:r w:rsidRPr="009651F7">
        <w:t>://</w:t>
      </w:r>
      <w:r w:rsidRPr="009651F7">
        <w:rPr>
          <w:lang w:val="en-US"/>
        </w:rPr>
        <w:t>www</w:t>
      </w:r>
      <w:r w:rsidRPr="009651F7">
        <w:t>.</w:t>
      </w:r>
      <w:proofErr w:type="spellStart"/>
      <w:r w:rsidRPr="009651F7">
        <w:rPr>
          <w:lang w:val="en-US"/>
        </w:rPr>
        <w:t>roseltorg</w:t>
      </w:r>
      <w:proofErr w:type="spellEnd"/>
      <w:r w:rsidRPr="009651F7">
        <w:t>.</w:t>
      </w:r>
      <w:proofErr w:type="spellStart"/>
      <w:r w:rsidRPr="009651F7">
        <w:rPr>
          <w:lang w:val="en-US"/>
        </w:rPr>
        <w:t>ru</w:t>
      </w:r>
      <w:proofErr w:type="spellEnd"/>
      <w:r w:rsidRPr="009651F7">
        <w:rPr>
          <w:color w:val="0000FF"/>
        </w:rPr>
        <w:t xml:space="preserve"> </w:t>
      </w:r>
      <w:r w:rsidRPr="009651F7">
        <w:t xml:space="preserve">и на официальном сайте Администрации </w:t>
      </w:r>
      <w:proofErr w:type="spellStart"/>
      <w:r w:rsidRPr="009651F7">
        <w:t>Кетовского</w:t>
      </w:r>
      <w:proofErr w:type="spellEnd"/>
      <w:r w:rsidRPr="009651F7">
        <w:t xml:space="preserve"> муниципального округа Курганской области. </w:t>
      </w:r>
    </w:p>
    <w:p w:rsidR="009651F7" w:rsidRPr="009651F7" w:rsidRDefault="009651F7" w:rsidP="009651F7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r w:rsidRPr="009651F7">
        <w:t>Обеспечить опубликование извещения в и</w:t>
      </w:r>
      <w:r w:rsidRPr="009651F7">
        <w:rPr>
          <w:shd w:val="clear" w:color="auto" w:fill="FFFFFF"/>
        </w:rPr>
        <w:t>нформационном бюллетене  "Курс района</w:t>
      </w:r>
    </w:p>
    <w:p w:rsidR="009651F7" w:rsidRPr="009651F7" w:rsidRDefault="009651F7" w:rsidP="009651F7">
      <w:pPr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jc w:val="both"/>
      </w:pPr>
      <w:proofErr w:type="gramStart"/>
      <w:r w:rsidRPr="009651F7">
        <w:t>Контроль за</w:t>
      </w:r>
      <w:proofErr w:type="gramEnd"/>
      <w:r w:rsidRPr="009651F7">
        <w:t xml:space="preserve"> выполнением настоящего постановления возложить на </w:t>
      </w:r>
      <w:proofErr w:type="spellStart"/>
      <w:r w:rsidRPr="009651F7">
        <w:t>И.о</w:t>
      </w:r>
      <w:proofErr w:type="spellEnd"/>
      <w:r w:rsidRPr="009651F7">
        <w:t xml:space="preserve"> руководителя комитета по управлению муниципальным имуществом </w:t>
      </w:r>
      <w:proofErr w:type="spellStart"/>
      <w:r w:rsidRPr="009651F7">
        <w:t>Кетовского</w:t>
      </w:r>
      <w:proofErr w:type="spellEnd"/>
      <w:r w:rsidRPr="009651F7">
        <w:t xml:space="preserve"> муниципального округа.</w:t>
      </w:r>
    </w:p>
    <w:p w:rsidR="009651F7" w:rsidRPr="009651F7" w:rsidRDefault="009651F7" w:rsidP="009651F7">
      <w:pPr>
        <w:ind w:firstLine="708"/>
        <w:jc w:val="both"/>
      </w:pPr>
    </w:p>
    <w:p w:rsidR="009651F7" w:rsidRDefault="009651F7" w:rsidP="009651F7"/>
    <w:p w:rsidR="007C3DC3" w:rsidRPr="009651F7" w:rsidRDefault="007C3DC3" w:rsidP="009651F7"/>
    <w:p w:rsidR="009651F7" w:rsidRPr="009651F7" w:rsidRDefault="009651F7" w:rsidP="009651F7">
      <w:r w:rsidRPr="009651F7">
        <w:t xml:space="preserve">Глава </w:t>
      </w:r>
      <w:proofErr w:type="spellStart"/>
      <w:r w:rsidRPr="009651F7">
        <w:t>Кетовского</w:t>
      </w:r>
      <w:proofErr w:type="spellEnd"/>
      <w:r w:rsidRPr="009651F7">
        <w:t xml:space="preserve"> муниципального округа</w:t>
      </w:r>
    </w:p>
    <w:p w:rsidR="009651F7" w:rsidRDefault="009651F7" w:rsidP="009651F7">
      <w:r w:rsidRPr="009651F7">
        <w:t xml:space="preserve">Курганской области                                                                                                О.Н. </w:t>
      </w:r>
      <w:proofErr w:type="spellStart"/>
      <w:r w:rsidRPr="009651F7">
        <w:t>Язовских</w:t>
      </w:r>
      <w:proofErr w:type="spellEnd"/>
    </w:p>
    <w:p w:rsidR="00666289" w:rsidRPr="009651F7" w:rsidRDefault="00666289" w:rsidP="009651F7"/>
    <w:p w:rsidR="009651F7" w:rsidRDefault="00666289" w:rsidP="007C3DC3">
      <w:pPr>
        <w:rPr>
          <w:color w:val="000000" w:themeColor="text1"/>
        </w:rPr>
      </w:pPr>
      <w:r>
        <w:rPr>
          <w:color w:val="000000" w:themeColor="text1"/>
        </w:rPr>
        <w:t>В</w:t>
      </w:r>
      <w:r w:rsidR="009651F7" w:rsidRPr="00666289">
        <w:rPr>
          <w:color w:val="000000" w:themeColor="text1"/>
        </w:rPr>
        <w:t xml:space="preserve">ерно: </w:t>
      </w:r>
      <w:proofErr w:type="spellStart"/>
      <w:r w:rsidR="007C3DC3">
        <w:rPr>
          <w:color w:val="000000" w:themeColor="text1"/>
        </w:rPr>
        <w:t>и.о</w:t>
      </w:r>
      <w:proofErr w:type="spellEnd"/>
      <w:r w:rsidR="007C3DC3">
        <w:rPr>
          <w:color w:val="000000" w:themeColor="text1"/>
        </w:rPr>
        <w:t>. управляющего делами-</w:t>
      </w:r>
    </w:p>
    <w:p w:rsidR="007C3DC3" w:rsidRDefault="007C3DC3" w:rsidP="007C3DC3">
      <w:pPr>
        <w:rPr>
          <w:color w:val="000000" w:themeColor="text1"/>
        </w:rPr>
      </w:pPr>
      <w:r>
        <w:rPr>
          <w:color w:val="000000" w:themeColor="text1"/>
        </w:rPr>
        <w:t xml:space="preserve">руководителя аппарата Администрации </w:t>
      </w:r>
    </w:p>
    <w:p w:rsidR="007C3DC3" w:rsidRPr="00666289" w:rsidRDefault="007C3DC3" w:rsidP="007C3DC3">
      <w:pPr>
        <w:rPr>
          <w:color w:val="000000" w:themeColor="text1"/>
        </w:rPr>
      </w:pPr>
      <w:proofErr w:type="spellStart"/>
      <w:r>
        <w:rPr>
          <w:color w:val="000000" w:themeColor="text1"/>
        </w:rPr>
        <w:t>Кетовского</w:t>
      </w:r>
      <w:proofErr w:type="spellEnd"/>
      <w:r>
        <w:rPr>
          <w:color w:val="000000" w:themeColor="text1"/>
        </w:rPr>
        <w:t xml:space="preserve"> муниципального</w:t>
      </w:r>
      <w:r w:rsidR="00143C09">
        <w:rPr>
          <w:color w:val="000000" w:themeColor="text1"/>
        </w:rPr>
        <w:t xml:space="preserve"> округа                                                                       А.А. Юрченко </w:t>
      </w:r>
    </w:p>
    <w:p w:rsidR="00666289" w:rsidRDefault="00666289" w:rsidP="009651F7">
      <w:pPr>
        <w:tabs>
          <w:tab w:val="left" w:pos="8505"/>
        </w:tabs>
        <w:rPr>
          <w:sz w:val="20"/>
          <w:szCs w:val="20"/>
        </w:rPr>
      </w:pPr>
    </w:p>
    <w:p w:rsidR="007C3DC3" w:rsidRDefault="007C3DC3" w:rsidP="009651F7">
      <w:pPr>
        <w:tabs>
          <w:tab w:val="left" w:pos="8505"/>
        </w:tabs>
        <w:rPr>
          <w:sz w:val="20"/>
          <w:szCs w:val="20"/>
        </w:rPr>
      </w:pPr>
    </w:p>
    <w:p w:rsidR="009651F7" w:rsidRPr="009651F7" w:rsidRDefault="009651F7" w:rsidP="009651F7">
      <w:pPr>
        <w:tabs>
          <w:tab w:val="left" w:pos="8505"/>
        </w:tabs>
        <w:rPr>
          <w:sz w:val="20"/>
          <w:szCs w:val="20"/>
        </w:rPr>
      </w:pPr>
      <w:r w:rsidRPr="009651F7">
        <w:rPr>
          <w:sz w:val="20"/>
          <w:szCs w:val="20"/>
        </w:rPr>
        <w:t>Бондарь Валентина Анатольевна</w:t>
      </w:r>
    </w:p>
    <w:p w:rsidR="0066408B" w:rsidRPr="009651F7" w:rsidRDefault="009651F7" w:rsidP="009651F7">
      <w:pPr>
        <w:rPr>
          <w:sz w:val="20"/>
          <w:szCs w:val="20"/>
        </w:rPr>
      </w:pPr>
      <w:r w:rsidRPr="009651F7">
        <w:rPr>
          <w:sz w:val="20"/>
          <w:szCs w:val="20"/>
        </w:rPr>
        <w:t>(35231) 23-061</w:t>
      </w:r>
    </w:p>
    <w:sectPr w:rsidR="0066408B" w:rsidRPr="009651F7" w:rsidSect="007C3D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79DA390C"/>
    <w:lvl w:ilvl="0" w:tplc="0BC4C50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056FF7"/>
    <w:rsid w:val="00143C09"/>
    <w:rsid w:val="0022055C"/>
    <w:rsid w:val="005011BC"/>
    <w:rsid w:val="0066408B"/>
    <w:rsid w:val="00666289"/>
    <w:rsid w:val="006B6565"/>
    <w:rsid w:val="00754D09"/>
    <w:rsid w:val="007C3DC3"/>
    <w:rsid w:val="007F7E7A"/>
    <w:rsid w:val="008903B6"/>
    <w:rsid w:val="009249D3"/>
    <w:rsid w:val="009321AF"/>
    <w:rsid w:val="009651F7"/>
    <w:rsid w:val="009A40FA"/>
    <w:rsid w:val="00A32D8D"/>
    <w:rsid w:val="00A745D6"/>
    <w:rsid w:val="00B75E15"/>
    <w:rsid w:val="00C14094"/>
    <w:rsid w:val="00D13520"/>
    <w:rsid w:val="00DD0E31"/>
    <w:rsid w:val="00E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14</cp:revision>
  <dcterms:created xsi:type="dcterms:W3CDTF">2022-12-08T06:08:00Z</dcterms:created>
  <dcterms:modified xsi:type="dcterms:W3CDTF">2023-05-04T05:12:00Z</dcterms:modified>
</cp:coreProperties>
</file>