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FD" w:rsidRPr="00521AFD" w:rsidRDefault="00521AFD" w:rsidP="00521AFD">
      <w:pPr>
        <w:pStyle w:val="13"/>
        <w:keepNext/>
        <w:keepLines/>
        <w:tabs>
          <w:tab w:val="left" w:pos="8748"/>
        </w:tabs>
        <w:spacing w:after="0"/>
        <w:jc w:val="left"/>
        <w:rPr>
          <w:sz w:val="28"/>
          <w:szCs w:val="28"/>
        </w:rPr>
      </w:pPr>
      <w:bookmarkStart w:id="0" w:name="bookmark0"/>
      <w:r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521AFD">
        <w:rPr>
          <w:rFonts w:eastAsia="Arial Unicode MS"/>
          <w:bCs w:val="0"/>
          <w:sz w:val="24"/>
          <w:szCs w:val="24"/>
        </w:rPr>
        <w:t>ПРОЕКТ</w:t>
      </w:r>
    </w:p>
    <w:p w:rsidR="00A31796" w:rsidRDefault="00A31796" w:rsidP="00A31796">
      <w:pPr>
        <w:pStyle w:val="13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A31796" w:rsidRDefault="00A31796" w:rsidP="00A31796">
      <w:pPr>
        <w:pStyle w:val="13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A31796" w:rsidRDefault="00A31796" w:rsidP="00A31796">
      <w:pPr>
        <w:pStyle w:val="13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КЕТОВСКОГО МУНИЦИПАЛЬНОГО ОКРУГА</w:t>
      </w:r>
    </w:p>
    <w:p w:rsidR="00A31796" w:rsidRPr="00A31796" w:rsidRDefault="00A31796" w:rsidP="00A31796">
      <w:pPr>
        <w:pStyle w:val="13"/>
        <w:keepNext/>
        <w:keepLines/>
        <w:spacing w:after="0"/>
        <w:rPr>
          <w:sz w:val="28"/>
          <w:szCs w:val="28"/>
        </w:rPr>
      </w:pPr>
    </w:p>
    <w:bookmarkEnd w:id="0"/>
    <w:p w:rsidR="001418EF" w:rsidRDefault="00A31796" w:rsidP="00A31796">
      <w:pPr>
        <w:pStyle w:val="13"/>
        <w:keepNext/>
        <w:keepLines/>
        <w:spacing w:after="0"/>
        <w:rPr>
          <w:sz w:val="28"/>
          <w:szCs w:val="28"/>
        </w:rPr>
      </w:pPr>
      <w:r w:rsidRPr="00A31796">
        <w:rPr>
          <w:sz w:val="28"/>
          <w:szCs w:val="28"/>
        </w:rPr>
        <w:t>ПОСТАНОВЛЕНИЕ</w:t>
      </w:r>
    </w:p>
    <w:p w:rsidR="0086348A" w:rsidRDefault="0086348A" w:rsidP="00A31796">
      <w:pPr>
        <w:pStyle w:val="13"/>
        <w:keepNext/>
        <w:keepLines/>
        <w:spacing w:after="0"/>
        <w:rPr>
          <w:sz w:val="28"/>
          <w:szCs w:val="28"/>
        </w:rPr>
      </w:pPr>
    </w:p>
    <w:p w:rsidR="00A31796" w:rsidRPr="00A31796" w:rsidRDefault="00A31796" w:rsidP="00A31796">
      <w:pPr>
        <w:pStyle w:val="13"/>
        <w:keepNext/>
        <w:keepLines/>
        <w:spacing w:after="0"/>
        <w:rPr>
          <w:sz w:val="28"/>
          <w:szCs w:val="28"/>
        </w:rPr>
      </w:pPr>
    </w:p>
    <w:p w:rsidR="00A31796" w:rsidRDefault="00550AA0" w:rsidP="00A31796">
      <w:pPr>
        <w:pStyle w:val="11"/>
        <w:tabs>
          <w:tab w:val="left" w:pos="8405"/>
        </w:tabs>
        <w:ind w:firstLine="0"/>
      </w:pPr>
      <w:r>
        <w:t>От_____________</w:t>
      </w:r>
      <w:r w:rsidR="00A31796">
        <w:t>2023 года №</w:t>
      </w:r>
      <w:r>
        <w:t>______</w:t>
      </w:r>
    </w:p>
    <w:p w:rsidR="00A31796" w:rsidRDefault="00550AA0" w:rsidP="00A31796">
      <w:pPr>
        <w:pStyle w:val="11"/>
        <w:tabs>
          <w:tab w:val="left" w:pos="8405"/>
        </w:tabs>
        <w:ind w:firstLine="0"/>
      </w:pPr>
      <w:r>
        <w:t xml:space="preserve">                   </w:t>
      </w:r>
      <w:r w:rsidR="00A31796">
        <w:t>с. Кетово</w:t>
      </w:r>
    </w:p>
    <w:p w:rsidR="00A31796" w:rsidRDefault="00A31796" w:rsidP="00A31796">
      <w:pPr>
        <w:pStyle w:val="11"/>
        <w:tabs>
          <w:tab w:val="left" w:pos="8405"/>
        </w:tabs>
        <w:ind w:firstLine="0"/>
      </w:pPr>
    </w:p>
    <w:p w:rsidR="0086348A" w:rsidRDefault="0086348A" w:rsidP="00A31796">
      <w:pPr>
        <w:pStyle w:val="11"/>
        <w:tabs>
          <w:tab w:val="left" w:pos="8405"/>
        </w:tabs>
        <w:ind w:firstLine="0"/>
      </w:pPr>
    </w:p>
    <w:p w:rsidR="001418EF" w:rsidRDefault="00503F6D" w:rsidP="00A31796">
      <w:pPr>
        <w:pStyle w:val="11"/>
        <w:tabs>
          <w:tab w:val="left" w:pos="8405"/>
        </w:tabs>
        <w:ind w:firstLine="0"/>
      </w:pPr>
      <w:r>
        <w:tab/>
      </w:r>
      <w:r w:rsidR="00A31796">
        <w:t xml:space="preserve"> </w:t>
      </w:r>
    </w:p>
    <w:p w:rsidR="001418EF" w:rsidRDefault="00503F6D">
      <w:pPr>
        <w:pStyle w:val="11"/>
        <w:spacing w:after="500"/>
        <w:ind w:firstLine="0"/>
        <w:jc w:val="center"/>
      </w:pPr>
      <w:r>
        <w:rPr>
          <w:b/>
          <w:bCs/>
        </w:rPr>
        <w:t xml:space="preserve">Об утверждении муниципальной программы </w:t>
      </w:r>
      <w:r w:rsidR="00A31796">
        <w:rPr>
          <w:b/>
          <w:bCs/>
        </w:rPr>
        <w:t xml:space="preserve">Кетовского </w:t>
      </w:r>
      <w:r>
        <w:rPr>
          <w:b/>
          <w:bCs/>
        </w:rPr>
        <w:t xml:space="preserve"> муниципального округа</w:t>
      </w:r>
      <w:r>
        <w:rPr>
          <w:b/>
          <w:bCs/>
        </w:rPr>
        <w:br/>
        <w:t>Курганской области «</w:t>
      </w:r>
      <w:r w:rsidR="00A31796">
        <w:rPr>
          <w:b/>
          <w:bCs/>
        </w:rPr>
        <w:t>Развитие автомобильных дорог» на 2023-2025</w:t>
      </w:r>
      <w:r>
        <w:rPr>
          <w:b/>
          <w:bCs/>
        </w:rPr>
        <w:t xml:space="preserve"> годы</w:t>
      </w:r>
    </w:p>
    <w:p w:rsidR="001418EF" w:rsidRDefault="00503F6D">
      <w:pPr>
        <w:pStyle w:val="11"/>
        <w:ind w:firstLine="760"/>
        <w:jc w:val="both"/>
      </w:pPr>
      <w:proofErr w:type="gramStart"/>
      <w:r>
        <w:t xml:space="preserve">В соответствии со статьей 179 Бюджетного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31796">
        <w:t>Постановлением Администрации Кетовского муниципального округа Курганской об</w:t>
      </w:r>
      <w:r w:rsidR="0055768C">
        <w:t>ласти от</w:t>
      </w:r>
      <w:proofErr w:type="gramEnd"/>
      <w:r w:rsidR="0055768C">
        <w:t xml:space="preserve"> 14 ноября 2</w:t>
      </w:r>
      <w:r w:rsidR="00A31796">
        <w:t>022</w:t>
      </w:r>
      <w:r w:rsidR="00C35A4A">
        <w:t xml:space="preserve"> </w:t>
      </w:r>
      <w:r w:rsidR="00A31796">
        <w:t>года № 471 «О муниципальных программах Кетовского муниципального округа Курганской области</w:t>
      </w:r>
      <w:r w:rsidR="00D65394">
        <w:t>»,</w:t>
      </w:r>
      <w:r>
        <w:t xml:space="preserve"> Администрация </w:t>
      </w:r>
      <w:r w:rsidR="00D65394">
        <w:t>Кетовского</w:t>
      </w:r>
      <w:r>
        <w:t xml:space="preserve"> муниципального округа Курганской области</w:t>
      </w:r>
    </w:p>
    <w:p w:rsidR="001418EF" w:rsidRDefault="00503F6D">
      <w:pPr>
        <w:pStyle w:val="11"/>
        <w:ind w:firstLine="0"/>
      </w:pPr>
      <w:r>
        <w:t>ПОСТАНОВЛЯЕТ:</w:t>
      </w:r>
    </w:p>
    <w:p w:rsidR="001418EF" w:rsidRDefault="00503F6D">
      <w:pPr>
        <w:pStyle w:val="11"/>
        <w:numPr>
          <w:ilvl w:val="0"/>
          <w:numId w:val="1"/>
        </w:numPr>
        <w:tabs>
          <w:tab w:val="left" w:pos="1056"/>
        </w:tabs>
        <w:ind w:firstLine="760"/>
        <w:jc w:val="both"/>
      </w:pPr>
      <w:r>
        <w:t xml:space="preserve">Утвердить муниципальную программу </w:t>
      </w:r>
      <w:r w:rsidR="00D65394">
        <w:t xml:space="preserve">Кетовского </w:t>
      </w:r>
      <w:r>
        <w:t xml:space="preserve"> муниципального округа Курганской области «</w:t>
      </w:r>
      <w:r w:rsidR="00D65394">
        <w:t>Развитие автомобильных дорог</w:t>
      </w:r>
      <w:r>
        <w:t>», согласно приложению к настоящему постановлению.</w:t>
      </w:r>
    </w:p>
    <w:p w:rsidR="00BA684B" w:rsidRDefault="00BA684B">
      <w:pPr>
        <w:pStyle w:val="11"/>
        <w:numPr>
          <w:ilvl w:val="0"/>
          <w:numId w:val="1"/>
        </w:numPr>
        <w:tabs>
          <w:tab w:val="left" w:pos="1056"/>
        </w:tabs>
        <w:ind w:firstLine="760"/>
        <w:jc w:val="both"/>
      </w:pPr>
      <w:r>
        <w:t xml:space="preserve">Постановление от 28 августа 2020 года  № 1358 </w:t>
      </w:r>
      <w:r w:rsidR="003235FF">
        <w:t xml:space="preserve"> о муниципальной программе Кетовского района «Развитие автомобильных дорог» </w:t>
      </w:r>
      <w:r>
        <w:t xml:space="preserve">считать </w:t>
      </w:r>
      <w:r w:rsidR="00F87260">
        <w:t>утратившим силу</w:t>
      </w:r>
      <w:r>
        <w:t xml:space="preserve">. </w:t>
      </w:r>
    </w:p>
    <w:p w:rsidR="001418EF" w:rsidRDefault="00503F6D" w:rsidP="001D0510">
      <w:pPr>
        <w:pStyle w:val="11"/>
        <w:numPr>
          <w:ilvl w:val="0"/>
          <w:numId w:val="1"/>
        </w:numPr>
        <w:tabs>
          <w:tab w:val="left" w:pos="1051"/>
        </w:tabs>
        <w:ind w:firstLine="760"/>
        <w:jc w:val="both"/>
      </w:pPr>
      <w:r>
        <w:t xml:space="preserve">Настоящее постановление </w:t>
      </w:r>
      <w:r w:rsidR="00D65394">
        <w:t>подлежит официальному опубликованию в установленном порядке.</w:t>
      </w:r>
    </w:p>
    <w:p w:rsidR="001D0510" w:rsidRDefault="001D0510" w:rsidP="001D0510">
      <w:pPr>
        <w:pStyle w:val="11"/>
        <w:numPr>
          <w:ilvl w:val="0"/>
          <w:numId w:val="1"/>
        </w:numPr>
        <w:tabs>
          <w:tab w:val="left" w:pos="1056"/>
        </w:tabs>
        <w:ind w:firstLine="760"/>
        <w:jc w:val="both"/>
      </w:pPr>
      <w:r>
        <w:t>Настоящее постановление вступает в силу после его официального опубликования.</w:t>
      </w:r>
    </w:p>
    <w:p w:rsidR="001D0510" w:rsidRDefault="001D0510" w:rsidP="001D0510">
      <w:pPr>
        <w:pStyle w:val="11"/>
        <w:numPr>
          <w:ilvl w:val="0"/>
          <w:numId w:val="1"/>
        </w:numPr>
        <w:tabs>
          <w:tab w:val="left" w:pos="1056"/>
        </w:tabs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ВРИО заместителя Главы Кетовского муниципального округа по развитию территорий, ЖКХ и капитальному строительству.</w:t>
      </w:r>
    </w:p>
    <w:p w:rsidR="001418EF" w:rsidRDefault="001418EF">
      <w:pPr>
        <w:pStyle w:val="11"/>
        <w:ind w:firstLine="0"/>
      </w:pPr>
    </w:p>
    <w:p w:rsidR="001D0510" w:rsidRDefault="001D0510">
      <w:pPr>
        <w:pStyle w:val="11"/>
        <w:ind w:firstLine="0"/>
      </w:pPr>
    </w:p>
    <w:p w:rsidR="001D0510" w:rsidRDefault="001D0510">
      <w:pPr>
        <w:pStyle w:val="11"/>
        <w:ind w:firstLine="0"/>
      </w:pPr>
    </w:p>
    <w:p w:rsidR="001D0510" w:rsidRDefault="001D0510">
      <w:pPr>
        <w:pStyle w:val="11"/>
        <w:ind w:firstLine="0"/>
      </w:pPr>
      <w:r>
        <w:t xml:space="preserve">Глава Кетовского муниципального округа </w:t>
      </w:r>
    </w:p>
    <w:p w:rsidR="001D0510" w:rsidRDefault="001D0510">
      <w:pPr>
        <w:pStyle w:val="11"/>
        <w:ind w:firstLine="0"/>
      </w:pPr>
      <w:r>
        <w:t xml:space="preserve">Курганской области               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1D0510" w:rsidRDefault="001D0510">
      <w:pPr>
        <w:pStyle w:val="11"/>
        <w:ind w:left="4500" w:firstLine="0"/>
        <w:jc w:val="both"/>
      </w:pPr>
    </w:p>
    <w:p w:rsidR="00833993" w:rsidRPr="00550AA0" w:rsidRDefault="00DE2AE6" w:rsidP="00550AA0">
      <w:pPr>
        <w:pStyle w:val="11"/>
        <w:ind w:firstLine="0"/>
        <w:jc w:val="both"/>
        <w:rPr>
          <w:sz w:val="20"/>
          <w:szCs w:val="20"/>
        </w:rPr>
      </w:pPr>
      <w:proofErr w:type="spellStart"/>
      <w:r w:rsidRPr="00550AA0">
        <w:rPr>
          <w:sz w:val="20"/>
          <w:szCs w:val="20"/>
        </w:rPr>
        <w:t>Кудренко</w:t>
      </w:r>
      <w:proofErr w:type="spellEnd"/>
      <w:r w:rsidRPr="00550AA0">
        <w:rPr>
          <w:sz w:val="20"/>
          <w:szCs w:val="20"/>
        </w:rPr>
        <w:t xml:space="preserve"> Анастасия Павловна</w:t>
      </w:r>
    </w:p>
    <w:p w:rsidR="007E008C" w:rsidRPr="00550AA0" w:rsidRDefault="00DE2AE6" w:rsidP="00DE2AE6">
      <w:pPr>
        <w:tabs>
          <w:tab w:val="left" w:pos="492"/>
        </w:tabs>
        <w:ind w:left="-540"/>
        <w:rPr>
          <w:rFonts w:ascii="Times New Roman" w:hAnsi="Times New Roman" w:cs="Times New Roman"/>
          <w:sz w:val="20"/>
          <w:szCs w:val="20"/>
        </w:rPr>
      </w:pPr>
      <w:r w:rsidRPr="00550AA0">
        <w:rPr>
          <w:rFonts w:ascii="Times New Roman" w:hAnsi="Times New Roman" w:cs="Times New Roman"/>
          <w:sz w:val="20"/>
          <w:szCs w:val="20"/>
        </w:rPr>
        <w:t xml:space="preserve">           (35231) 3-80-08</w:t>
      </w:r>
    </w:p>
    <w:p w:rsidR="007E008C" w:rsidRPr="002462E2" w:rsidRDefault="007E008C" w:rsidP="007E008C">
      <w:pPr>
        <w:ind w:left="-540"/>
        <w:jc w:val="center"/>
        <w:rPr>
          <w:rFonts w:ascii="Times New Roman" w:hAnsi="Times New Roman" w:cs="Times New Roman"/>
        </w:rPr>
      </w:pPr>
      <w:r w:rsidRPr="002462E2">
        <w:rPr>
          <w:rFonts w:ascii="Times New Roman" w:hAnsi="Times New Roman" w:cs="Times New Roman"/>
        </w:rPr>
        <w:lastRenderedPageBreak/>
        <w:t>ЛИСТ  СОГЛАСОВАНИЯ</w:t>
      </w:r>
    </w:p>
    <w:p w:rsidR="007E008C" w:rsidRPr="002462E2" w:rsidRDefault="007E008C" w:rsidP="007E008C">
      <w:pPr>
        <w:ind w:left="-540"/>
        <w:jc w:val="both"/>
        <w:rPr>
          <w:rFonts w:ascii="Times New Roman" w:hAnsi="Times New Roman" w:cs="Times New Roman"/>
        </w:rPr>
      </w:pPr>
    </w:p>
    <w:p w:rsidR="007E008C" w:rsidRPr="00FE4CD3" w:rsidRDefault="007E008C" w:rsidP="007E008C">
      <w:pPr>
        <w:pStyle w:val="1"/>
        <w:spacing w:before="0" w:beforeAutospacing="0" w:after="0"/>
        <w:ind w:firstLine="709"/>
        <w:jc w:val="center"/>
        <w:rPr>
          <w:b w:val="0"/>
          <w:sz w:val="24"/>
          <w:szCs w:val="24"/>
        </w:rPr>
      </w:pPr>
      <w:r w:rsidRPr="00FE4CD3">
        <w:rPr>
          <w:b w:val="0"/>
          <w:sz w:val="24"/>
          <w:szCs w:val="24"/>
        </w:rPr>
        <w:t xml:space="preserve">к  постановлению  Администрации  </w:t>
      </w:r>
      <w:r>
        <w:rPr>
          <w:b w:val="0"/>
          <w:sz w:val="24"/>
          <w:szCs w:val="24"/>
        </w:rPr>
        <w:t>Кетовского муниципального округа Курганской области</w:t>
      </w:r>
      <w:r w:rsidRPr="00FE4CD3">
        <w:rPr>
          <w:b w:val="0"/>
          <w:sz w:val="24"/>
          <w:szCs w:val="24"/>
        </w:rPr>
        <w:t xml:space="preserve"> </w:t>
      </w:r>
      <w:r w:rsidR="00B47AC7">
        <w:rPr>
          <w:b w:val="0"/>
          <w:sz w:val="24"/>
          <w:szCs w:val="24"/>
        </w:rPr>
        <w:t>о</w:t>
      </w:r>
      <w:r w:rsidR="00550AA0">
        <w:rPr>
          <w:b w:val="0"/>
          <w:sz w:val="24"/>
          <w:szCs w:val="24"/>
        </w:rPr>
        <w:t>б утверждении</w:t>
      </w:r>
      <w:r w:rsidRPr="00FE4CD3">
        <w:rPr>
          <w:b w:val="0"/>
          <w:sz w:val="24"/>
          <w:szCs w:val="24"/>
        </w:rPr>
        <w:t xml:space="preserve"> </w:t>
      </w:r>
      <w:r w:rsidR="00550AA0">
        <w:rPr>
          <w:b w:val="0"/>
          <w:sz w:val="24"/>
          <w:szCs w:val="24"/>
        </w:rPr>
        <w:t>муниципальной программы</w:t>
      </w:r>
      <w:r>
        <w:rPr>
          <w:b w:val="0"/>
          <w:sz w:val="24"/>
          <w:szCs w:val="24"/>
        </w:rPr>
        <w:t xml:space="preserve"> Кетовского муниципального округа Курганской области «Развитие автомобильных дорог</w:t>
      </w:r>
      <w:r w:rsidRPr="00FE4CD3">
        <w:rPr>
          <w:b w:val="0"/>
          <w:sz w:val="24"/>
          <w:szCs w:val="24"/>
        </w:rPr>
        <w:t>»</w:t>
      </w:r>
      <w:r w:rsidR="00550AA0">
        <w:rPr>
          <w:b w:val="0"/>
          <w:sz w:val="24"/>
          <w:szCs w:val="24"/>
        </w:rPr>
        <w:t xml:space="preserve"> на 2023-2025 годы</w:t>
      </w:r>
    </w:p>
    <w:p w:rsidR="007E008C" w:rsidRPr="002462E2" w:rsidRDefault="007E008C" w:rsidP="007E0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7E008C" w:rsidRPr="002462E2" w:rsidRDefault="007E008C" w:rsidP="007E008C">
      <w:pPr>
        <w:ind w:right="-65"/>
        <w:jc w:val="center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ind w:right="-65"/>
        <w:jc w:val="both"/>
        <w:rPr>
          <w:rFonts w:ascii="Times New Roman" w:hAnsi="Times New Roman" w:cs="Times New Roman"/>
        </w:rPr>
      </w:pPr>
      <w:r w:rsidRPr="002462E2">
        <w:rPr>
          <w:rFonts w:ascii="Times New Roman" w:hAnsi="Times New Roman" w:cs="Times New Roman"/>
        </w:rPr>
        <w:t xml:space="preserve">ПРОЕКТ  ПОДГОТОВЛЕН  И  ВНЕСЁН  </w:t>
      </w:r>
    </w:p>
    <w:p w:rsidR="007E008C" w:rsidRPr="002462E2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D36749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</w:t>
      </w:r>
      <w:r w:rsidR="00F87260">
        <w:rPr>
          <w:rFonts w:ascii="Times New Roman" w:hAnsi="Times New Roman" w:cs="Times New Roman"/>
        </w:rPr>
        <w:t xml:space="preserve">отдела ЖКХ </w:t>
      </w:r>
      <w:r>
        <w:rPr>
          <w:rFonts w:ascii="Times New Roman" w:hAnsi="Times New Roman" w:cs="Times New Roman"/>
        </w:rPr>
        <w:t xml:space="preserve"> </w:t>
      </w:r>
    </w:p>
    <w:p w:rsidR="00D36749" w:rsidRDefault="00D36749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 по организации ЖКХ и капитальному строительству</w:t>
      </w:r>
    </w:p>
    <w:p w:rsidR="007E008C" w:rsidRPr="002462E2" w:rsidRDefault="00D36749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Кетовского муниципального округа</w:t>
      </w:r>
      <w:r w:rsidR="007E008C">
        <w:rPr>
          <w:rFonts w:ascii="Times New Roman" w:hAnsi="Times New Roman" w:cs="Times New Roman"/>
        </w:rPr>
        <w:t xml:space="preserve">                     </w:t>
      </w:r>
      <w:r w:rsidR="00F87260">
        <w:rPr>
          <w:rFonts w:ascii="Times New Roman" w:hAnsi="Times New Roman" w:cs="Times New Roman"/>
        </w:rPr>
        <w:t xml:space="preserve">         </w:t>
      </w:r>
      <w:r w:rsidR="007E008C">
        <w:rPr>
          <w:rFonts w:ascii="Times New Roman" w:hAnsi="Times New Roman" w:cs="Times New Roman"/>
        </w:rPr>
        <w:t xml:space="preserve">                </w:t>
      </w:r>
      <w:r w:rsidR="00F87260">
        <w:rPr>
          <w:rFonts w:ascii="Times New Roman" w:hAnsi="Times New Roman" w:cs="Times New Roman"/>
        </w:rPr>
        <w:t xml:space="preserve">А.П. </w:t>
      </w:r>
      <w:proofErr w:type="spellStart"/>
      <w:r w:rsidR="00F87260">
        <w:rPr>
          <w:rFonts w:ascii="Times New Roman" w:hAnsi="Times New Roman" w:cs="Times New Roman"/>
        </w:rPr>
        <w:t>Кудренко</w:t>
      </w:r>
      <w:proofErr w:type="spellEnd"/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 w:rsidRPr="002462E2">
        <w:rPr>
          <w:rFonts w:ascii="Times New Roman" w:hAnsi="Times New Roman" w:cs="Times New Roman"/>
        </w:rPr>
        <w:t xml:space="preserve">ПРОЕКТ  СОГЛАСОВАН </w:t>
      </w: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заместителя Главы Кетовского</w:t>
      </w: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по развитию территорий,</w:t>
      </w: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 ЖКХ и капитальному строительству                                                   В.Н. </w:t>
      </w:r>
      <w:proofErr w:type="spellStart"/>
      <w:r>
        <w:rPr>
          <w:rFonts w:ascii="Times New Roman" w:hAnsi="Times New Roman" w:cs="Times New Roman"/>
        </w:rPr>
        <w:t>Ладошко</w:t>
      </w:r>
      <w:proofErr w:type="spellEnd"/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Комитета по организации</w:t>
      </w: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ЖКХ и капитальному строительству </w:t>
      </w: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Кетовского муниципального округа                                                      В.И. </w:t>
      </w:r>
      <w:proofErr w:type="spellStart"/>
      <w:r>
        <w:rPr>
          <w:rFonts w:ascii="Times New Roman" w:hAnsi="Times New Roman" w:cs="Times New Roman"/>
        </w:rPr>
        <w:t>Кедя</w:t>
      </w:r>
      <w:proofErr w:type="spellEnd"/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юридического отдела</w:t>
      </w: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Кетовского</w:t>
      </w:r>
    </w:p>
    <w:p w:rsidR="007E008C" w:rsidRPr="002462E2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округа                     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</w:rPr>
        <w:t>Юче</w:t>
      </w:r>
      <w:proofErr w:type="spellEnd"/>
    </w:p>
    <w:p w:rsidR="007E008C" w:rsidRPr="002462E2" w:rsidRDefault="007E008C" w:rsidP="007E008C">
      <w:pPr>
        <w:ind w:right="-65"/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управляющего делами</w:t>
      </w:r>
    </w:p>
    <w:p w:rsidR="007E008C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руководителя аппарата Администрации</w:t>
      </w:r>
    </w:p>
    <w:p w:rsidR="007E008C" w:rsidRPr="002462E2" w:rsidRDefault="007E008C" w:rsidP="007E008C">
      <w:pPr>
        <w:ind w:right="-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Кетовского Муниципального округа                                                                          А.А. Юрченко</w:t>
      </w:r>
    </w:p>
    <w:p w:rsidR="007E008C" w:rsidRPr="002462E2" w:rsidRDefault="007E008C" w:rsidP="007E008C">
      <w:pPr>
        <w:ind w:right="-2"/>
        <w:jc w:val="both"/>
        <w:rPr>
          <w:rFonts w:ascii="Times New Roman" w:hAnsi="Times New Roman" w:cs="Times New Roman"/>
        </w:rPr>
      </w:pPr>
      <w:r w:rsidRPr="002462E2">
        <w:rPr>
          <w:rFonts w:ascii="Times New Roman" w:hAnsi="Times New Roman" w:cs="Times New Roman"/>
        </w:rPr>
        <w:tab/>
      </w:r>
      <w:r w:rsidRPr="002462E2">
        <w:rPr>
          <w:rFonts w:ascii="Times New Roman" w:hAnsi="Times New Roman" w:cs="Times New Roman"/>
        </w:rPr>
        <w:tab/>
      </w:r>
      <w:r w:rsidRPr="002462E2">
        <w:rPr>
          <w:rFonts w:ascii="Times New Roman" w:hAnsi="Times New Roman" w:cs="Times New Roman"/>
        </w:rPr>
        <w:tab/>
        <w:t xml:space="preserve">    </w:t>
      </w: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  <w:r w:rsidRPr="002462E2">
        <w:rPr>
          <w:rFonts w:ascii="Times New Roman" w:hAnsi="Times New Roman" w:cs="Times New Roman"/>
        </w:rPr>
        <w:tab/>
      </w:r>
      <w:r w:rsidRPr="002462E2">
        <w:rPr>
          <w:rFonts w:ascii="Times New Roman" w:hAnsi="Times New Roman" w:cs="Times New Roman"/>
        </w:rPr>
        <w:tab/>
      </w:r>
      <w:r w:rsidRPr="002462E2">
        <w:rPr>
          <w:rFonts w:ascii="Times New Roman" w:hAnsi="Times New Roman" w:cs="Times New Roman"/>
        </w:rPr>
        <w:tab/>
      </w:r>
      <w:r w:rsidRPr="002462E2">
        <w:rPr>
          <w:rFonts w:ascii="Times New Roman" w:hAnsi="Times New Roman" w:cs="Times New Roman"/>
        </w:rPr>
        <w:tab/>
      </w: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jc w:val="both"/>
        <w:rPr>
          <w:rFonts w:ascii="Times New Roman" w:hAnsi="Times New Roman" w:cs="Times New Roman"/>
        </w:rPr>
      </w:pPr>
    </w:p>
    <w:p w:rsidR="007E008C" w:rsidRDefault="007E008C" w:rsidP="007E008C">
      <w:pPr>
        <w:jc w:val="center"/>
        <w:rPr>
          <w:rFonts w:ascii="Times New Roman" w:hAnsi="Times New Roman" w:cs="Times New Roman"/>
          <w:bCs/>
        </w:rPr>
      </w:pPr>
    </w:p>
    <w:p w:rsidR="007E008C" w:rsidRDefault="007E008C" w:rsidP="007E008C">
      <w:pPr>
        <w:jc w:val="center"/>
        <w:rPr>
          <w:rFonts w:ascii="Times New Roman" w:hAnsi="Times New Roman" w:cs="Times New Roman"/>
          <w:bCs/>
        </w:rPr>
      </w:pPr>
    </w:p>
    <w:p w:rsidR="007E008C" w:rsidRDefault="007E008C" w:rsidP="007E008C">
      <w:pPr>
        <w:jc w:val="center"/>
        <w:rPr>
          <w:rFonts w:ascii="Times New Roman" w:hAnsi="Times New Roman" w:cs="Times New Roman"/>
          <w:bCs/>
        </w:rPr>
      </w:pPr>
    </w:p>
    <w:p w:rsidR="007E008C" w:rsidRDefault="007E008C" w:rsidP="007E008C">
      <w:pPr>
        <w:jc w:val="center"/>
        <w:rPr>
          <w:rFonts w:ascii="Times New Roman" w:hAnsi="Times New Roman" w:cs="Times New Roman"/>
          <w:bCs/>
        </w:rPr>
      </w:pPr>
    </w:p>
    <w:p w:rsidR="006C7EC9" w:rsidRDefault="006C7EC9" w:rsidP="007E008C">
      <w:pPr>
        <w:jc w:val="center"/>
        <w:rPr>
          <w:rFonts w:ascii="Times New Roman" w:hAnsi="Times New Roman" w:cs="Times New Roman"/>
          <w:bCs/>
        </w:rPr>
      </w:pPr>
    </w:p>
    <w:p w:rsidR="006C7EC9" w:rsidRDefault="006C7EC9" w:rsidP="007E008C">
      <w:pPr>
        <w:jc w:val="center"/>
        <w:rPr>
          <w:rFonts w:ascii="Times New Roman" w:hAnsi="Times New Roman" w:cs="Times New Roman"/>
          <w:bCs/>
        </w:rPr>
      </w:pPr>
    </w:p>
    <w:p w:rsidR="00F87260" w:rsidRDefault="00F87260" w:rsidP="007E008C">
      <w:pPr>
        <w:jc w:val="center"/>
        <w:rPr>
          <w:rFonts w:ascii="Times New Roman" w:hAnsi="Times New Roman" w:cs="Times New Roman"/>
          <w:bCs/>
        </w:rPr>
      </w:pPr>
    </w:p>
    <w:p w:rsidR="00F87260" w:rsidRDefault="00F87260" w:rsidP="007E008C">
      <w:pPr>
        <w:jc w:val="center"/>
        <w:rPr>
          <w:rFonts w:ascii="Times New Roman" w:hAnsi="Times New Roman" w:cs="Times New Roman"/>
          <w:bCs/>
        </w:rPr>
      </w:pPr>
    </w:p>
    <w:p w:rsidR="00F87260" w:rsidRDefault="00F87260" w:rsidP="007E008C">
      <w:pPr>
        <w:jc w:val="center"/>
        <w:rPr>
          <w:rFonts w:ascii="Times New Roman" w:hAnsi="Times New Roman" w:cs="Times New Roman"/>
          <w:bCs/>
        </w:rPr>
      </w:pPr>
    </w:p>
    <w:p w:rsidR="007E008C" w:rsidRPr="00DC74B5" w:rsidRDefault="007E008C" w:rsidP="007E008C">
      <w:pPr>
        <w:jc w:val="center"/>
        <w:rPr>
          <w:rFonts w:ascii="Times New Roman" w:hAnsi="Times New Roman" w:cs="Times New Roman"/>
          <w:bCs/>
        </w:rPr>
      </w:pPr>
      <w:r w:rsidRPr="00DC74B5">
        <w:rPr>
          <w:rFonts w:ascii="Times New Roman" w:hAnsi="Times New Roman" w:cs="Times New Roman"/>
          <w:bCs/>
        </w:rPr>
        <w:t>ЛИСТ РАССЫЛКИ</w:t>
      </w:r>
    </w:p>
    <w:p w:rsidR="007E008C" w:rsidRPr="00DC74B5" w:rsidRDefault="007E008C" w:rsidP="007E008C">
      <w:pPr>
        <w:jc w:val="center"/>
        <w:rPr>
          <w:rFonts w:ascii="Times New Roman" w:hAnsi="Times New Roman" w:cs="Times New Roman"/>
        </w:rPr>
      </w:pPr>
    </w:p>
    <w:p w:rsidR="007E008C" w:rsidRPr="00FE4CD3" w:rsidRDefault="0086348A" w:rsidP="007E008C">
      <w:pPr>
        <w:pStyle w:val="1"/>
        <w:spacing w:before="0" w:beforeAutospacing="0" w:after="0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постановления</w:t>
      </w:r>
      <w:r w:rsidR="007E008C" w:rsidRPr="00FE4CD3">
        <w:rPr>
          <w:b w:val="0"/>
          <w:sz w:val="24"/>
          <w:szCs w:val="24"/>
        </w:rPr>
        <w:t xml:space="preserve">  Администрации  </w:t>
      </w:r>
      <w:r w:rsidR="007E008C">
        <w:rPr>
          <w:b w:val="0"/>
          <w:sz w:val="24"/>
          <w:szCs w:val="24"/>
        </w:rPr>
        <w:t>Кетовского муниципального округа Курганской области</w:t>
      </w:r>
      <w:r w:rsidR="007E008C" w:rsidRPr="00FE4CD3">
        <w:rPr>
          <w:b w:val="0"/>
          <w:sz w:val="24"/>
          <w:szCs w:val="24"/>
        </w:rPr>
        <w:t xml:space="preserve"> </w:t>
      </w:r>
      <w:r w:rsidR="00B47AC7">
        <w:rPr>
          <w:b w:val="0"/>
          <w:sz w:val="24"/>
          <w:szCs w:val="24"/>
        </w:rPr>
        <w:t>об утверждении</w:t>
      </w:r>
      <w:r w:rsidR="007E008C" w:rsidRPr="00FE4CD3">
        <w:rPr>
          <w:b w:val="0"/>
          <w:sz w:val="24"/>
          <w:szCs w:val="24"/>
        </w:rPr>
        <w:t xml:space="preserve"> </w:t>
      </w:r>
      <w:r w:rsidR="00B47AC7">
        <w:rPr>
          <w:b w:val="0"/>
          <w:sz w:val="24"/>
          <w:szCs w:val="24"/>
        </w:rPr>
        <w:t>муниципальной программы</w:t>
      </w:r>
      <w:r w:rsidR="007E008C">
        <w:rPr>
          <w:b w:val="0"/>
          <w:sz w:val="24"/>
          <w:szCs w:val="24"/>
        </w:rPr>
        <w:t xml:space="preserve"> Кетовского муниципального округа Курганской области «Развитие автомобильных дорог</w:t>
      </w:r>
      <w:r w:rsidR="007E008C" w:rsidRPr="00FE4CD3">
        <w:rPr>
          <w:b w:val="0"/>
          <w:sz w:val="24"/>
          <w:szCs w:val="24"/>
        </w:rPr>
        <w:t>»</w:t>
      </w:r>
      <w:r w:rsidR="00B47AC7">
        <w:rPr>
          <w:b w:val="0"/>
          <w:sz w:val="24"/>
          <w:szCs w:val="24"/>
        </w:rPr>
        <w:t xml:space="preserve"> на 2023-2025 годы</w:t>
      </w:r>
    </w:p>
    <w:p w:rsidR="007E008C" w:rsidRPr="002462E2" w:rsidRDefault="007E008C" w:rsidP="007E0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008C" w:rsidRPr="002462E2" w:rsidRDefault="007E008C" w:rsidP="007E008C">
      <w:pPr>
        <w:pStyle w:val="9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7E008C" w:rsidRPr="006E4C20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C20">
        <w:rPr>
          <w:rFonts w:ascii="Times New Roman" w:hAnsi="Times New Roman" w:cs="Times New Roman"/>
          <w:sz w:val="24"/>
          <w:szCs w:val="24"/>
        </w:rPr>
        <w:t>Администрация Кетовского муниципального округа</w:t>
      </w:r>
    </w:p>
    <w:p w:rsidR="007E008C" w:rsidRDefault="007E008C" w:rsidP="007E008C">
      <w:pPr>
        <w:ind w:left="360"/>
        <w:jc w:val="both"/>
        <w:rPr>
          <w:rFonts w:ascii="Times New Roman" w:hAnsi="Times New Roman" w:cs="Times New Roman"/>
        </w:rPr>
      </w:pPr>
      <w:r w:rsidRPr="006E4C20">
        <w:rPr>
          <w:rFonts w:ascii="Times New Roman" w:hAnsi="Times New Roman" w:cs="Times New Roman"/>
        </w:rPr>
        <w:t>Курганской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- 3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«Центральный территориальный отдел»       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«Введенский территориальный отдел»          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«Железнодорожный территориальный отдел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отдел»      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отдел»           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«Садовский территориальный отдел»            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«Академический территориальный отдел»    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отдел»                                    - 1 экз.</w:t>
      </w:r>
    </w:p>
    <w:p w:rsidR="007E008C" w:rsidRDefault="007E008C" w:rsidP="007E008C">
      <w:pPr>
        <w:pStyle w:val="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отдел»                              - 1 экз.</w:t>
      </w:r>
    </w:p>
    <w:p w:rsidR="007E008C" w:rsidRPr="006E4C20" w:rsidRDefault="007E008C" w:rsidP="007E008C">
      <w:pPr>
        <w:ind w:left="360"/>
        <w:jc w:val="both"/>
        <w:rPr>
          <w:rFonts w:ascii="Times New Roman" w:hAnsi="Times New Roman" w:cs="Times New Roman"/>
        </w:rPr>
      </w:pPr>
    </w:p>
    <w:p w:rsidR="007E008C" w:rsidRDefault="007E008C" w:rsidP="00733822">
      <w:pPr>
        <w:pStyle w:val="11"/>
        <w:ind w:left="4500" w:firstLine="0"/>
        <w:jc w:val="both"/>
      </w:pPr>
    </w:p>
    <w:p w:rsidR="00833993" w:rsidRDefault="00833993" w:rsidP="00733822">
      <w:pPr>
        <w:pStyle w:val="11"/>
        <w:ind w:left="4500" w:firstLine="0"/>
        <w:jc w:val="both"/>
      </w:pPr>
    </w:p>
    <w:p w:rsidR="00833993" w:rsidRDefault="00833993" w:rsidP="00733822">
      <w:pPr>
        <w:pStyle w:val="11"/>
        <w:ind w:left="4500" w:firstLine="0"/>
        <w:jc w:val="both"/>
      </w:pPr>
    </w:p>
    <w:p w:rsidR="00833993" w:rsidRDefault="00833993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7E008C" w:rsidRDefault="007E008C" w:rsidP="00733822">
      <w:pPr>
        <w:pStyle w:val="11"/>
        <w:ind w:left="4500" w:firstLine="0"/>
        <w:jc w:val="both"/>
      </w:pPr>
    </w:p>
    <w:p w:rsidR="001418EF" w:rsidRDefault="00503F6D" w:rsidP="00733822">
      <w:pPr>
        <w:pStyle w:val="11"/>
        <w:ind w:left="4500" w:firstLine="0"/>
        <w:jc w:val="both"/>
      </w:pPr>
      <w:r>
        <w:lastRenderedPageBreak/>
        <w:t>Приложение</w:t>
      </w:r>
      <w:r w:rsidR="00733822">
        <w:t xml:space="preserve"> </w:t>
      </w:r>
      <w:r>
        <w:t xml:space="preserve">к постановлению Администрации </w:t>
      </w:r>
      <w:r w:rsidR="00733822">
        <w:t>Кетовского</w:t>
      </w:r>
      <w:r>
        <w:t xml:space="preserve"> муниципального округа Курганской области от </w:t>
      </w:r>
      <w:proofErr w:type="spellStart"/>
      <w:r w:rsidR="00733822">
        <w:t>___________________года</w:t>
      </w:r>
      <w:proofErr w:type="spellEnd"/>
      <w:r w:rsidR="00733822">
        <w:t xml:space="preserve">  №_________</w:t>
      </w:r>
    </w:p>
    <w:p w:rsidR="001418EF" w:rsidRDefault="00503F6D" w:rsidP="00733822">
      <w:pPr>
        <w:pStyle w:val="11"/>
        <w:spacing w:after="1080"/>
        <w:ind w:left="4500" w:firstLine="40"/>
        <w:jc w:val="both"/>
      </w:pPr>
      <w:r>
        <w:t xml:space="preserve">Об утверждении муниципальной программы </w:t>
      </w:r>
      <w:r w:rsidR="00733822">
        <w:t xml:space="preserve">Кетовского </w:t>
      </w:r>
      <w:r>
        <w:t xml:space="preserve"> муниципального округа Курганской области «</w:t>
      </w:r>
      <w:r w:rsidR="00733822">
        <w:t>Развитие автомобильных дорог</w:t>
      </w:r>
      <w:r w:rsidR="000706DB">
        <w:t>» на 2023</w:t>
      </w:r>
      <w:r w:rsidR="00774B1D">
        <w:t>-2025</w:t>
      </w:r>
      <w:r>
        <w:t xml:space="preserve"> годы</w:t>
      </w:r>
    </w:p>
    <w:p w:rsidR="001418EF" w:rsidRDefault="00503F6D">
      <w:pPr>
        <w:pStyle w:val="11"/>
        <w:spacing w:after="240"/>
        <w:ind w:firstLine="0"/>
        <w:jc w:val="center"/>
      </w:pPr>
      <w:r>
        <w:rPr>
          <w:b/>
          <w:bCs/>
        </w:rPr>
        <w:t xml:space="preserve">Муниципальная программа </w:t>
      </w:r>
      <w:r w:rsidR="00774B1D">
        <w:rPr>
          <w:b/>
          <w:bCs/>
        </w:rPr>
        <w:t>Кетовског</w:t>
      </w:r>
      <w:r>
        <w:rPr>
          <w:b/>
          <w:bCs/>
        </w:rPr>
        <w:t>о муниципального округа Курганской области</w:t>
      </w:r>
      <w:r>
        <w:rPr>
          <w:b/>
          <w:bCs/>
        </w:rPr>
        <w:br/>
        <w:t>«</w:t>
      </w:r>
      <w:r w:rsidR="00774B1D">
        <w:rPr>
          <w:b/>
          <w:bCs/>
        </w:rPr>
        <w:t>Развитие автомобильных дорог</w:t>
      </w:r>
      <w:r w:rsidR="000706DB">
        <w:rPr>
          <w:b/>
          <w:bCs/>
        </w:rPr>
        <w:t>» на 2023</w:t>
      </w:r>
      <w:r w:rsidR="00760990">
        <w:rPr>
          <w:b/>
          <w:bCs/>
        </w:rPr>
        <w:t>-2025</w:t>
      </w:r>
      <w:r>
        <w:rPr>
          <w:b/>
          <w:bCs/>
        </w:rPr>
        <w:t xml:space="preserve"> годы</w:t>
      </w:r>
    </w:p>
    <w:p w:rsidR="001418EF" w:rsidRDefault="00503F6D">
      <w:pPr>
        <w:pStyle w:val="22"/>
        <w:keepNext/>
        <w:keepLines/>
      </w:pPr>
      <w:bookmarkStart w:id="1" w:name="bookmark2"/>
      <w:r>
        <w:t>Раздел I.</w:t>
      </w:r>
      <w:bookmarkEnd w:id="1"/>
    </w:p>
    <w:p w:rsidR="001418EF" w:rsidRDefault="00503F6D">
      <w:pPr>
        <w:pStyle w:val="22"/>
        <w:keepNext/>
        <w:keepLines/>
      </w:pPr>
      <w:r>
        <w:t>Паспорт муниципальной программы</w:t>
      </w:r>
      <w:r>
        <w:br/>
      </w:r>
      <w:r>
        <w:rPr>
          <w:rStyle w:val="a3"/>
          <w:b w:val="0"/>
          <w:bCs w:val="0"/>
        </w:rPr>
        <w:t>«</w:t>
      </w:r>
      <w:r w:rsidR="00760990">
        <w:rPr>
          <w:rStyle w:val="a3"/>
          <w:b w:val="0"/>
          <w:bCs w:val="0"/>
        </w:rPr>
        <w:t>Развитие автомобильных дорог</w:t>
      </w:r>
      <w:r>
        <w:rPr>
          <w:rStyle w:val="a3"/>
          <w:b w:val="0"/>
          <w:bCs w:val="0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8"/>
        <w:gridCol w:w="6302"/>
      </w:tblGrid>
      <w:tr w:rsidR="001418EF" w:rsidTr="007E008C">
        <w:trPr>
          <w:trHeight w:hRule="exact" w:val="85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8EF" w:rsidRDefault="00503F6D">
            <w:pPr>
              <w:pStyle w:val="a5"/>
              <w:ind w:firstLine="0"/>
              <w:jc w:val="center"/>
            </w:pPr>
            <w:r>
              <w:t>Наименование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F" w:rsidRDefault="00503F6D" w:rsidP="00760990">
            <w:pPr>
              <w:pStyle w:val="a5"/>
              <w:ind w:firstLine="0"/>
            </w:pPr>
            <w:r>
              <w:t xml:space="preserve">Муниципальная программа </w:t>
            </w:r>
            <w:r w:rsidR="00760990">
              <w:t>Кетовского муниципального округа Курганской области «Развитие автомобильных дорог» на 2022-2025</w:t>
            </w:r>
            <w:r>
              <w:t xml:space="preserve"> годы</w:t>
            </w:r>
          </w:p>
        </w:tc>
      </w:tr>
      <w:tr w:rsidR="001418EF" w:rsidTr="002D29B7">
        <w:trPr>
          <w:trHeight w:hRule="exact" w:val="8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18EF" w:rsidRDefault="00503F6D">
            <w:pPr>
              <w:pStyle w:val="a5"/>
              <w:ind w:firstLine="0"/>
              <w:jc w:val="center"/>
            </w:pPr>
            <w:r>
              <w:t>Ответственный исполнитель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F" w:rsidRDefault="00760990">
            <w:pPr>
              <w:pStyle w:val="a5"/>
              <w:ind w:firstLine="0"/>
            </w:pPr>
            <w:r>
              <w:t>Комитет по организации ЖКХ и капитальному строительству</w:t>
            </w:r>
            <w:r w:rsidR="002D29B7">
              <w:t xml:space="preserve"> Администрации Кетовского </w:t>
            </w:r>
            <w:r w:rsidR="00503F6D">
              <w:t xml:space="preserve"> муниципального округа Курганской области</w:t>
            </w:r>
          </w:p>
        </w:tc>
      </w:tr>
      <w:tr w:rsidR="001418EF" w:rsidTr="00F87F95">
        <w:trPr>
          <w:trHeight w:hRule="exact" w:val="1409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8EF" w:rsidRDefault="00503F6D">
            <w:pPr>
              <w:pStyle w:val="a5"/>
              <w:ind w:firstLine="0"/>
              <w:jc w:val="center"/>
            </w:pPr>
            <w:r>
              <w:t>Цели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F" w:rsidRDefault="00F87F95" w:rsidP="002D29B7">
            <w:pPr>
              <w:pStyle w:val="a5"/>
              <w:tabs>
                <w:tab w:val="left" w:pos="240"/>
              </w:tabs>
              <w:ind w:firstLine="0"/>
            </w:pPr>
            <w:r>
              <w:t>Развитие современной и эффективной транспортной инфраструктуры, что является необходимым условием для социально-экономического развития и повышения конкурентоспособности Кетовского муниципального округа Курганской области</w:t>
            </w:r>
          </w:p>
          <w:p w:rsidR="002D29B7" w:rsidRDefault="002D29B7" w:rsidP="002D29B7">
            <w:pPr>
              <w:pStyle w:val="a5"/>
              <w:tabs>
                <w:tab w:val="left" w:pos="240"/>
              </w:tabs>
              <w:ind w:firstLine="0"/>
            </w:pPr>
          </w:p>
          <w:p w:rsidR="002D29B7" w:rsidRDefault="002D29B7" w:rsidP="002D29B7">
            <w:pPr>
              <w:pStyle w:val="a5"/>
              <w:tabs>
                <w:tab w:val="left" w:pos="240"/>
              </w:tabs>
              <w:ind w:firstLine="0"/>
            </w:pPr>
          </w:p>
          <w:p w:rsidR="002D29B7" w:rsidRDefault="002D29B7" w:rsidP="002D29B7">
            <w:pPr>
              <w:pStyle w:val="a5"/>
              <w:tabs>
                <w:tab w:val="left" w:pos="240"/>
              </w:tabs>
              <w:ind w:firstLine="0"/>
            </w:pPr>
          </w:p>
        </w:tc>
      </w:tr>
      <w:tr w:rsidR="001418EF" w:rsidTr="000706DB">
        <w:trPr>
          <w:trHeight w:hRule="exact" w:val="3117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EF" w:rsidRDefault="00503F6D">
            <w:pPr>
              <w:pStyle w:val="a5"/>
              <w:ind w:firstLine="0"/>
              <w:jc w:val="center"/>
            </w:pPr>
            <w:r>
              <w:t>Задачи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F" w:rsidRDefault="00503F6D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firstLine="0"/>
            </w:pPr>
            <w: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значения.</w:t>
            </w:r>
          </w:p>
          <w:p w:rsidR="001418EF" w:rsidRDefault="00503F6D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firstLine="0"/>
            </w:pPr>
            <w:r>
              <w:t>Обеспечение безопасности дорожного движения транспорта.</w:t>
            </w:r>
          </w:p>
          <w:p w:rsidR="001418EF" w:rsidRDefault="00503F6D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firstLine="0"/>
            </w:pPr>
            <w:r>
              <w:t>Снижение доли автомобильных дорог, не соответствующих нормативным требованиям.</w:t>
            </w:r>
          </w:p>
          <w:p w:rsidR="001418EF" w:rsidRDefault="00503F6D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firstLine="0"/>
            </w:pPr>
            <w:r>
              <w:t>Максимальное удовлетворение потребности населения в</w:t>
            </w:r>
            <w:r w:rsidR="00211594">
              <w:t xml:space="preserve"> автомобильных дорогах с высокими потребительскими свойствами</w:t>
            </w:r>
          </w:p>
        </w:tc>
      </w:tr>
      <w:tr w:rsidR="007E008C" w:rsidTr="007E008C">
        <w:trPr>
          <w:trHeight w:hRule="exact" w:val="3655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08C" w:rsidRDefault="007E008C">
            <w:pPr>
              <w:pStyle w:val="a5"/>
              <w:ind w:firstLine="0"/>
              <w:jc w:val="center"/>
            </w:pPr>
            <w:r>
              <w:t>Целевые индикаторы и показатели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8C" w:rsidRDefault="007E008C" w:rsidP="007E008C">
            <w:pPr>
              <w:pStyle w:val="a5"/>
              <w:numPr>
                <w:ilvl w:val="0"/>
                <w:numId w:val="4"/>
              </w:numPr>
              <w:tabs>
                <w:tab w:val="left" w:pos="235"/>
              </w:tabs>
              <w:ind w:firstLine="0"/>
            </w:pPr>
            <w:r>
              <w:t>Приведение в нормативное состояние автомобильных дорог местного значения на территории муниципальных образований Кетовского муниципального округа Курганской области</w:t>
            </w:r>
            <w:proofErr w:type="gramStart"/>
            <w:r>
              <w:t xml:space="preserve"> .</w:t>
            </w:r>
            <w:proofErr w:type="gramEnd"/>
          </w:p>
          <w:p w:rsidR="007E008C" w:rsidRDefault="007E008C" w:rsidP="007E008C">
            <w:pPr>
              <w:pStyle w:val="a5"/>
              <w:numPr>
                <w:ilvl w:val="0"/>
                <w:numId w:val="4"/>
              </w:numPr>
              <w:tabs>
                <w:tab w:val="left" w:pos="235"/>
              </w:tabs>
              <w:ind w:firstLine="0"/>
            </w:pPr>
            <w:r>
              <w:t>Повышение доли автомобильных дорог с твердым покрытием в общей протяженности автомобильных дорог общего пользования местного значения на территории муниципальных образований Кетовского муниципального округа Курганской области</w:t>
            </w:r>
          </w:p>
          <w:p w:rsidR="007E008C" w:rsidRDefault="007E008C" w:rsidP="007E008C">
            <w:pPr>
              <w:pStyle w:val="a5"/>
              <w:tabs>
                <w:tab w:val="left" w:pos="245"/>
              </w:tabs>
              <w:ind w:firstLine="0"/>
            </w:pPr>
            <w:r>
              <w:t>3)Капитальный ремонт и ремонт автомобильных дорог общего пользования местного значения на территории муниципальных образований Кетовского муниципального округа Курганской области</w:t>
            </w:r>
          </w:p>
        </w:tc>
      </w:tr>
    </w:tbl>
    <w:p w:rsidR="001418EF" w:rsidRDefault="00503F6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8"/>
        <w:gridCol w:w="6302"/>
      </w:tblGrid>
      <w:tr w:rsidR="001418EF">
        <w:trPr>
          <w:trHeight w:hRule="exact" w:val="283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18EF" w:rsidRDefault="00503F6D">
            <w:pPr>
              <w:pStyle w:val="a5"/>
              <w:ind w:firstLine="0"/>
              <w:jc w:val="center"/>
            </w:pPr>
            <w:r>
              <w:lastRenderedPageBreak/>
              <w:t>Срок реализации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F" w:rsidRDefault="000706DB">
            <w:pPr>
              <w:pStyle w:val="a5"/>
              <w:ind w:firstLine="0"/>
            </w:pPr>
            <w:r>
              <w:t>2023 - 2025</w:t>
            </w:r>
            <w:r w:rsidR="00503F6D">
              <w:t xml:space="preserve"> годы</w:t>
            </w:r>
          </w:p>
        </w:tc>
      </w:tr>
      <w:tr w:rsidR="001418EF" w:rsidTr="000706DB">
        <w:trPr>
          <w:trHeight w:hRule="exact" w:val="212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18EF" w:rsidRDefault="00503F6D">
            <w:pPr>
              <w:pStyle w:val="a5"/>
              <w:ind w:firstLine="0"/>
              <w:jc w:val="center"/>
            </w:pPr>
            <w:r>
              <w:t>Объемы бюджетных ассигнований Программы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F" w:rsidRDefault="00503F6D" w:rsidP="000706DB">
            <w:pPr>
              <w:pStyle w:val="a5"/>
              <w:ind w:firstLine="0"/>
            </w:pPr>
            <w:r>
              <w:t xml:space="preserve">Общий объем финансирования программы </w:t>
            </w:r>
            <w:r w:rsidR="002D17F1">
              <w:t>510,6</w:t>
            </w:r>
            <w:r>
              <w:t xml:space="preserve"> </w:t>
            </w:r>
            <w:r w:rsidR="000706DB">
              <w:t>млн</w:t>
            </w:r>
            <w:r>
              <w:t xml:space="preserve">. рублей*, </w:t>
            </w:r>
            <w:r w:rsidR="000706DB">
              <w:t>в том числе по годам:</w:t>
            </w:r>
          </w:p>
          <w:p w:rsidR="001418EF" w:rsidRDefault="000706DB">
            <w:pPr>
              <w:pStyle w:val="a5"/>
              <w:ind w:firstLine="0"/>
            </w:pPr>
            <w:r>
              <w:t>2023</w:t>
            </w:r>
            <w:r w:rsidR="00503F6D">
              <w:t xml:space="preserve"> год </w:t>
            </w:r>
            <w:r>
              <w:t>–</w:t>
            </w:r>
            <w:r w:rsidR="00503F6D">
              <w:t xml:space="preserve"> </w:t>
            </w:r>
            <w:r w:rsidR="002D17F1">
              <w:t>210,6</w:t>
            </w:r>
            <w:r>
              <w:t xml:space="preserve"> млн</w:t>
            </w:r>
            <w:r w:rsidR="00503F6D">
              <w:t>. рублей</w:t>
            </w:r>
          </w:p>
          <w:p w:rsidR="001418EF" w:rsidRDefault="000706DB">
            <w:pPr>
              <w:pStyle w:val="a5"/>
              <w:ind w:firstLine="0"/>
            </w:pPr>
            <w:r>
              <w:t>2024</w:t>
            </w:r>
            <w:r w:rsidR="00503F6D">
              <w:t xml:space="preserve"> год </w:t>
            </w:r>
            <w:r>
              <w:t>–</w:t>
            </w:r>
            <w:r w:rsidR="00503F6D">
              <w:t xml:space="preserve"> </w:t>
            </w:r>
            <w:r>
              <w:t>150,0 млн</w:t>
            </w:r>
            <w:r w:rsidR="00503F6D">
              <w:t>. рублей*</w:t>
            </w:r>
          </w:p>
          <w:p w:rsidR="001418EF" w:rsidRDefault="000706DB">
            <w:pPr>
              <w:pStyle w:val="a5"/>
              <w:spacing w:after="240"/>
              <w:ind w:firstLine="0"/>
            </w:pPr>
            <w:r>
              <w:t>2025</w:t>
            </w:r>
            <w:r w:rsidR="00503F6D">
              <w:t xml:space="preserve"> год - 1</w:t>
            </w:r>
            <w:r>
              <w:t>50</w:t>
            </w:r>
            <w:r w:rsidR="00503F6D">
              <w:t xml:space="preserve">,0 </w:t>
            </w:r>
            <w:r>
              <w:t>млн</w:t>
            </w:r>
            <w:r w:rsidR="00503F6D">
              <w:t>. рублей*</w:t>
            </w:r>
          </w:p>
          <w:p w:rsidR="001418EF" w:rsidRDefault="00503F6D">
            <w:pPr>
              <w:pStyle w:val="a5"/>
              <w:spacing w:after="120"/>
              <w:ind w:firstLine="0"/>
            </w:pPr>
            <w:r>
              <w:t>* средства носят прогнозный характер</w:t>
            </w:r>
          </w:p>
        </w:tc>
      </w:tr>
      <w:tr w:rsidR="001418EF" w:rsidTr="008B1048">
        <w:trPr>
          <w:trHeight w:hRule="exact" w:val="2547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EF" w:rsidRDefault="00503F6D">
            <w:pPr>
              <w:pStyle w:val="a5"/>
              <w:ind w:firstLine="0"/>
              <w:jc w:val="center"/>
            </w:pPr>
            <w:r>
              <w:t>Ожидаемые конечные результаты реализации Программы и показатели социально - экономической эффективности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EF" w:rsidRDefault="00503F6D">
            <w:pPr>
              <w:pStyle w:val="a5"/>
              <w:ind w:firstLine="0"/>
            </w:pPr>
            <w:r>
              <w:t>- ремонт дорог общего пользования местного значения:</w:t>
            </w:r>
          </w:p>
          <w:p w:rsidR="001418EF" w:rsidRDefault="000706DB">
            <w:pPr>
              <w:pStyle w:val="a5"/>
              <w:ind w:firstLine="0"/>
            </w:pPr>
            <w:r>
              <w:t>в 2023</w:t>
            </w:r>
            <w:r w:rsidR="00F71848">
              <w:t xml:space="preserve"> году – 14,53</w:t>
            </w:r>
            <w:r w:rsidR="00503F6D">
              <w:t xml:space="preserve"> км автомобильных дорог;</w:t>
            </w:r>
          </w:p>
          <w:p w:rsidR="001418EF" w:rsidRDefault="000706DB">
            <w:pPr>
              <w:pStyle w:val="a5"/>
              <w:ind w:firstLine="0"/>
            </w:pPr>
            <w:r>
              <w:t>в 2024</w:t>
            </w:r>
            <w:r w:rsidR="0067777F">
              <w:t xml:space="preserve"> году - 10</w:t>
            </w:r>
            <w:r w:rsidR="00503F6D">
              <w:t>,0 км автомобильных дорог;</w:t>
            </w:r>
          </w:p>
          <w:p w:rsidR="001418EF" w:rsidRDefault="000706DB">
            <w:pPr>
              <w:pStyle w:val="a5"/>
              <w:spacing w:after="240"/>
              <w:ind w:firstLine="0"/>
            </w:pPr>
            <w:r>
              <w:t>в 2025</w:t>
            </w:r>
            <w:r w:rsidR="0067777F">
              <w:t xml:space="preserve"> году - 10</w:t>
            </w:r>
            <w:r w:rsidR="00503F6D">
              <w:t>,0 км автомобильных дорог;</w:t>
            </w:r>
          </w:p>
          <w:p w:rsidR="001418EF" w:rsidRDefault="0067777F">
            <w:pPr>
              <w:pStyle w:val="a5"/>
              <w:ind w:firstLine="0"/>
            </w:pPr>
            <w:r>
              <w:t>сохранение и развитие существующей сети автомобильных дорог, улучшение транспортно-эксплуатационных качеств автомобильных дорог, повышение безо</w:t>
            </w:r>
            <w:r w:rsidR="008B1048">
              <w:t>пасности дорожного движения</w:t>
            </w:r>
          </w:p>
        </w:tc>
      </w:tr>
    </w:tbl>
    <w:p w:rsidR="001418EF" w:rsidRDefault="001418EF">
      <w:pPr>
        <w:spacing w:after="499" w:line="1" w:lineRule="exact"/>
      </w:pPr>
    </w:p>
    <w:p w:rsidR="001418EF" w:rsidRDefault="00503F6D">
      <w:pPr>
        <w:pStyle w:val="22"/>
        <w:keepNext/>
        <w:keepLines/>
      </w:pPr>
      <w:bookmarkStart w:id="2" w:name="bookmark5"/>
      <w:r>
        <w:t>Раздел II.</w:t>
      </w:r>
      <w:bookmarkEnd w:id="2"/>
    </w:p>
    <w:p w:rsidR="001418EF" w:rsidRDefault="00503F6D">
      <w:pPr>
        <w:pStyle w:val="22"/>
        <w:keepNext/>
        <w:keepLines/>
      </w:pPr>
      <w:bookmarkStart w:id="3" w:name="bookmark7"/>
      <w:r>
        <w:t>Характеристика текущего состояния</w:t>
      </w:r>
      <w:bookmarkEnd w:id="3"/>
      <w:r w:rsidR="008B1048">
        <w:t xml:space="preserve"> дорожной отрасли</w:t>
      </w:r>
    </w:p>
    <w:p w:rsidR="001418EF" w:rsidRDefault="00503F6D">
      <w:pPr>
        <w:pStyle w:val="11"/>
        <w:ind w:firstLine="740"/>
        <w:jc w:val="both"/>
      </w:pPr>
      <w:r>
        <w:t xml:space="preserve">Автомобильные дороги имеют важное народно-хозяйственное значение для </w:t>
      </w:r>
      <w:r w:rsidR="00A44555">
        <w:t xml:space="preserve">Кетовского </w:t>
      </w:r>
      <w:r>
        <w:t xml:space="preserve"> муниципального округа Курганской области. Они связывают территорию муниципального округа,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1418EF" w:rsidRDefault="00503F6D">
      <w:pPr>
        <w:pStyle w:val="11"/>
        <w:ind w:firstLine="740"/>
        <w:jc w:val="both"/>
      </w:pPr>
      <w: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1418EF" w:rsidRDefault="00503F6D">
      <w:pPr>
        <w:pStyle w:val="11"/>
        <w:ind w:firstLine="740"/>
        <w:jc w:val="both"/>
      </w:pPr>
      <w: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</w:t>
      </w:r>
      <w:proofErr w:type="spellStart"/>
      <w:r>
        <w:t>инженерно</w:t>
      </w:r>
      <w:r>
        <w:softHyphen/>
        <w:t>техническими</w:t>
      </w:r>
      <w:proofErr w:type="spellEnd"/>
      <w:r>
        <w:t xml:space="preserve"> сооружениями, имеют ряд особенностей, а именно: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942"/>
        </w:tabs>
        <w:ind w:firstLine="740"/>
        <w:jc w:val="both"/>
      </w:pPr>
      <w:r>
        <w:t xml:space="preserve">автомобильные дороги представляют собой </w:t>
      </w:r>
      <w:proofErr w:type="spellStart"/>
      <w:r>
        <w:t>материалоёмкие</w:t>
      </w:r>
      <w:proofErr w:type="spellEnd"/>
      <w:r>
        <w:t>, трудоёмкие линейные сооружения, содержание которых требует больших финансовых затрат;</w:t>
      </w:r>
    </w:p>
    <w:p w:rsidR="002D17F1" w:rsidRDefault="00503F6D" w:rsidP="002D17F1">
      <w:pPr>
        <w:pStyle w:val="11"/>
        <w:numPr>
          <w:ilvl w:val="0"/>
          <w:numId w:val="5"/>
        </w:numPr>
        <w:tabs>
          <w:tab w:val="left" w:pos="942"/>
        </w:tabs>
        <w:ind w:firstLine="740"/>
        <w:jc w:val="both"/>
      </w:pPr>
      <w: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гражданам, водителям и пассажирам тр</w:t>
      </w:r>
      <w:r w:rsidR="002D17F1">
        <w:t>анспортных средств, и пешеходам;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922"/>
        </w:tabs>
        <w:ind w:firstLine="720"/>
        <w:jc w:val="both"/>
      </w:pPr>
      <w: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418EF" w:rsidRPr="002D17F1" w:rsidRDefault="00503F6D">
      <w:pPr>
        <w:pStyle w:val="11"/>
        <w:ind w:firstLine="720"/>
        <w:jc w:val="both"/>
      </w:pPr>
      <w:r w:rsidRPr="002D17F1"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922"/>
        </w:tabs>
        <w:ind w:firstLine="720"/>
        <w:jc w:val="both"/>
      </w:pPr>
      <w: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922"/>
        </w:tabs>
        <w:ind w:firstLine="720"/>
        <w:jc w:val="both"/>
      </w:pPr>
      <w:r>
        <w:t xml:space="preserve">ремонт автомобильной дороги - комплекс работ по восстановлению </w:t>
      </w:r>
      <w:proofErr w:type="spellStart"/>
      <w:r>
        <w:t>транспортно</w:t>
      </w:r>
      <w:r>
        <w:softHyphen/>
        <w:t>эксплуатационных</w:t>
      </w:r>
      <w:proofErr w:type="spellEnd"/>
      <w:r>
        <w:t xml:space="preserve">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922"/>
        </w:tabs>
        <w:ind w:firstLine="720"/>
        <w:jc w:val="both"/>
      </w:pPr>
      <w:proofErr w:type="gramStart"/>
      <w:r>
        <w:t xml:space="preserve"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</w:t>
      </w:r>
      <w:r>
        <w:lastRenderedPageBreak/>
        <w:t>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1418EF" w:rsidRDefault="00503F6D">
      <w:pPr>
        <w:pStyle w:val="11"/>
        <w:numPr>
          <w:ilvl w:val="0"/>
          <w:numId w:val="5"/>
        </w:numPr>
        <w:tabs>
          <w:tab w:val="left" w:pos="913"/>
        </w:tabs>
        <w:ind w:firstLine="720"/>
        <w:jc w:val="both"/>
      </w:pPr>
      <w: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дороги, либо влекущие за собой изменение границы полосы отвода автомобильной дороги.</w:t>
      </w:r>
    </w:p>
    <w:p w:rsidR="001418EF" w:rsidRDefault="008B1048">
      <w:pPr>
        <w:pStyle w:val="11"/>
        <w:ind w:firstLine="720"/>
        <w:jc w:val="both"/>
      </w:pPr>
      <w:r>
        <w:t>На момент разработки Программы протяженность автомобильных дорог общего пользования местного значения на территории Кетовского муниципального округа  Курганской области</w:t>
      </w:r>
      <w:r w:rsidR="00A44555">
        <w:t xml:space="preserve"> составляет 646,2 км, из них  с твердым покрытием 207,4 км.</w:t>
      </w:r>
    </w:p>
    <w:p w:rsidR="001418EF" w:rsidRDefault="00503F6D">
      <w:pPr>
        <w:pStyle w:val="11"/>
        <w:ind w:firstLine="720"/>
        <w:jc w:val="both"/>
      </w:pPr>
      <w:r>
        <w:t xml:space="preserve">Качество дорожных покрытий большинства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</w:t>
      </w:r>
      <w:proofErr w:type="gramStart"/>
      <w:r>
        <w:t>принятия</w:t>
      </w:r>
      <w:proofErr w:type="gramEnd"/>
      <w:r>
        <w:t xml:space="preserve"> неотложных мер по ремонту и содержанию дорог местного значения, совершенствованию организации дорожного движения.</w:t>
      </w:r>
    </w:p>
    <w:p w:rsidR="001418EF" w:rsidRDefault="001418EF">
      <w:pPr>
        <w:pStyle w:val="11"/>
        <w:ind w:firstLine="720"/>
        <w:jc w:val="both"/>
      </w:pPr>
    </w:p>
    <w:p w:rsidR="000232F4" w:rsidRDefault="000232F4">
      <w:pPr>
        <w:pStyle w:val="11"/>
        <w:spacing w:after="240"/>
        <w:ind w:firstLine="0"/>
        <w:jc w:val="center"/>
        <w:rPr>
          <w:b/>
          <w:bCs/>
        </w:rPr>
      </w:pPr>
    </w:p>
    <w:p w:rsidR="001418EF" w:rsidRDefault="00503F6D">
      <w:pPr>
        <w:pStyle w:val="11"/>
        <w:spacing w:after="240"/>
        <w:ind w:firstLine="0"/>
        <w:jc w:val="center"/>
      </w:pPr>
      <w:r>
        <w:rPr>
          <w:b/>
          <w:bCs/>
        </w:rPr>
        <w:t>Раздел III.</w:t>
      </w:r>
    </w:p>
    <w:p w:rsidR="001418EF" w:rsidRDefault="00503F6D">
      <w:pPr>
        <w:pStyle w:val="11"/>
        <w:spacing w:after="380"/>
        <w:ind w:firstLine="0"/>
        <w:jc w:val="center"/>
      </w:pPr>
      <w:r>
        <w:rPr>
          <w:b/>
          <w:bCs/>
        </w:rPr>
        <w:t>Приоритеты и цели муниципальной политики в осуществление дорожной деятельности в</w:t>
      </w:r>
      <w:r>
        <w:rPr>
          <w:b/>
          <w:bCs/>
        </w:rPr>
        <w:br/>
        <w:t xml:space="preserve">отношении автомобильных дорог местного значения в </w:t>
      </w:r>
      <w:proofErr w:type="spellStart"/>
      <w:r w:rsidR="000232F4">
        <w:rPr>
          <w:b/>
          <w:bCs/>
        </w:rPr>
        <w:t>Кетовском</w:t>
      </w:r>
      <w:proofErr w:type="spellEnd"/>
      <w:r>
        <w:rPr>
          <w:b/>
          <w:bCs/>
        </w:rPr>
        <w:t xml:space="preserve"> муниципальном</w:t>
      </w:r>
      <w:r>
        <w:rPr>
          <w:b/>
          <w:bCs/>
        </w:rPr>
        <w:br/>
        <w:t>округе Курганской области</w:t>
      </w:r>
    </w:p>
    <w:p w:rsidR="001418EF" w:rsidRDefault="00503F6D">
      <w:pPr>
        <w:pStyle w:val="11"/>
        <w:ind w:firstLine="720"/>
        <w:jc w:val="both"/>
      </w:pPr>
      <w:r>
        <w:t>Разработка реализации Программы позволит комплексно подойти к развитию автомобильных дорог,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муниципального округа.</w:t>
      </w:r>
    </w:p>
    <w:p w:rsidR="001418EF" w:rsidRDefault="00503F6D">
      <w:pPr>
        <w:pStyle w:val="11"/>
        <w:ind w:firstLine="720"/>
        <w:jc w:val="both"/>
      </w:pPr>
      <w:r>
        <w:t>Основные требования, предъявляемые к автомобильным дорогам: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1716"/>
        </w:tabs>
        <w:ind w:firstLine="720"/>
        <w:jc w:val="both"/>
      </w:pPr>
      <w:r>
        <w:t>обеспечение удобства и безопасности движения транспорта и пешеходов;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1055"/>
        </w:tabs>
        <w:ind w:firstLine="720"/>
        <w:jc w:val="both"/>
      </w:pPr>
      <w:r>
        <w:t>создание комфортной среды для проживания населения, положительное; воздействие на экономику, социальную сферу и экологическую ситуацию;</w:t>
      </w:r>
    </w:p>
    <w:p w:rsidR="001418EF" w:rsidRDefault="00503F6D">
      <w:pPr>
        <w:pStyle w:val="11"/>
        <w:numPr>
          <w:ilvl w:val="0"/>
          <w:numId w:val="5"/>
        </w:numPr>
        <w:tabs>
          <w:tab w:val="left" w:pos="1716"/>
        </w:tabs>
        <w:spacing w:after="520"/>
        <w:ind w:firstLine="720"/>
        <w:jc w:val="both"/>
      </w:pPr>
      <w:r>
        <w:t xml:space="preserve">улучшение внешнего вида территорий </w:t>
      </w:r>
      <w:r w:rsidR="000232F4">
        <w:t>Кетовского</w:t>
      </w:r>
      <w:r>
        <w:t xml:space="preserve"> муниципального округа.</w:t>
      </w:r>
    </w:p>
    <w:p w:rsidR="001418EF" w:rsidRDefault="00503F6D">
      <w:pPr>
        <w:pStyle w:val="22"/>
        <w:keepNext/>
        <w:keepLines/>
      </w:pPr>
      <w:bookmarkStart w:id="4" w:name="bookmark9"/>
      <w:r>
        <w:t>Раздел IV.</w:t>
      </w:r>
      <w:bookmarkEnd w:id="4"/>
    </w:p>
    <w:p w:rsidR="001418EF" w:rsidRDefault="00503F6D">
      <w:pPr>
        <w:pStyle w:val="22"/>
        <w:keepNext/>
        <w:keepLines/>
      </w:pPr>
      <w:r>
        <w:t>Цели и задачи Программы</w:t>
      </w:r>
    </w:p>
    <w:p w:rsidR="000232F4" w:rsidRDefault="00503F6D" w:rsidP="000232F4">
      <w:pPr>
        <w:pStyle w:val="11"/>
        <w:ind w:firstLine="720"/>
        <w:jc w:val="both"/>
      </w:pPr>
      <w:r>
        <w:t>Целями Программы является:</w:t>
      </w:r>
      <w:r w:rsidR="000232F4">
        <w:t xml:space="preserve"> развитие современной и эффективной транспортной инфраструктуры, что является необходимым условием для социально-экономического развития и повышения конкурентоспособности Кетовского муниципального округа Курганской области</w:t>
      </w:r>
    </w:p>
    <w:p w:rsidR="001418EF" w:rsidRDefault="00503F6D">
      <w:pPr>
        <w:pStyle w:val="11"/>
        <w:ind w:firstLine="720"/>
        <w:jc w:val="both"/>
      </w:pPr>
      <w:r>
        <w:t>Для достижения целей Программы необходимо решить следующие задачи:</w:t>
      </w:r>
    </w:p>
    <w:p w:rsidR="001418EF" w:rsidRDefault="00503F6D">
      <w:pPr>
        <w:pStyle w:val="11"/>
        <w:numPr>
          <w:ilvl w:val="0"/>
          <w:numId w:val="7"/>
        </w:numPr>
        <w:tabs>
          <w:tab w:val="left" w:pos="1093"/>
        </w:tabs>
        <w:ind w:firstLine="720"/>
        <w:jc w:val="both"/>
      </w:pPr>
      <w: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значения.</w:t>
      </w:r>
    </w:p>
    <w:p w:rsidR="001418EF" w:rsidRDefault="0007153B" w:rsidP="0007153B">
      <w:pPr>
        <w:pStyle w:val="11"/>
        <w:tabs>
          <w:tab w:val="left" w:pos="1716"/>
        </w:tabs>
        <w:ind w:left="720" w:firstLine="0"/>
        <w:jc w:val="both"/>
      </w:pPr>
      <w:r>
        <w:t xml:space="preserve">2) </w:t>
      </w:r>
      <w:r w:rsidR="00503F6D">
        <w:t>Обеспечение безопасности дорожного движения транспорта.</w:t>
      </w:r>
    </w:p>
    <w:p w:rsidR="001418EF" w:rsidRDefault="0007153B" w:rsidP="0007153B">
      <w:pPr>
        <w:pStyle w:val="11"/>
        <w:tabs>
          <w:tab w:val="left" w:pos="1102"/>
        </w:tabs>
        <w:ind w:firstLine="0"/>
        <w:jc w:val="both"/>
      </w:pPr>
      <w:r>
        <w:t xml:space="preserve">            3) </w:t>
      </w:r>
      <w:r w:rsidR="00503F6D">
        <w:t>Снижение доли автомобильных дорог, не соответствующих нормативным требованиям.</w:t>
      </w:r>
    </w:p>
    <w:p w:rsidR="00C35A4A" w:rsidRDefault="0007153B" w:rsidP="0007153B">
      <w:pPr>
        <w:pStyle w:val="11"/>
        <w:tabs>
          <w:tab w:val="left" w:pos="1093"/>
        </w:tabs>
        <w:spacing w:after="520"/>
        <w:ind w:firstLine="0"/>
        <w:jc w:val="both"/>
      </w:pPr>
      <w:r>
        <w:t xml:space="preserve">            4) </w:t>
      </w:r>
      <w:r w:rsidR="00503F6D">
        <w:t>Максимальное удовлетворение потребности населения в автомобильных дорогах с высокими потребительскими свойствами.</w:t>
      </w:r>
    </w:p>
    <w:p w:rsidR="001418EF" w:rsidRDefault="00503F6D">
      <w:pPr>
        <w:pStyle w:val="22"/>
        <w:keepNext/>
        <w:keepLines/>
      </w:pPr>
      <w:bookmarkStart w:id="5" w:name="bookmark12"/>
      <w:r>
        <w:lastRenderedPageBreak/>
        <w:t>Раздел V.</w:t>
      </w:r>
      <w:bookmarkEnd w:id="5"/>
    </w:p>
    <w:p w:rsidR="001418EF" w:rsidRDefault="00503F6D">
      <w:pPr>
        <w:pStyle w:val="22"/>
        <w:keepNext/>
        <w:keepLines/>
      </w:pPr>
      <w:r>
        <w:t>Сроки реализации Программы</w:t>
      </w:r>
    </w:p>
    <w:p w:rsidR="00C35A4A" w:rsidRDefault="00503F6D">
      <w:pPr>
        <w:pStyle w:val="11"/>
        <w:spacing w:after="520"/>
        <w:ind w:firstLine="720"/>
        <w:jc w:val="both"/>
      </w:pPr>
      <w:r>
        <w:t>Для достижения поставленных целей, решения задач необходимо реализовать мероприятия муниципальной программы в период с 202</w:t>
      </w:r>
      <w:r w:rsidR="0007153B">
        <w:t>3-2025</w:t>
      </w:r>
      <w:r>
        <w:t xml:space="preserve"> годы.</w:t>
      </w:r>
    </w:p>
    <w:p w:rsidR="001418EF" w:rsidRDefault="00503F6D">
      <w:pPr>
        <w:pStyle w:val="22"/>
        <w:keepNext/>
        <w:keepLines/>
      </w:pPr>
      <w:bookmarkStart w:id="6" w:name="bookmark15"/>
      <w:r>
        <w:t>Раздел VI.</w:t>
      </w:r>
      <w:bookmarkEnd w:id="6"/>
    </w:p>
    <w:p w:rsidR="001418EF" w:rsidRDefault="00503F6D">
      <w:pPr>
        <w:pStyle w:val="22"/>
        <w:keepNext/>
        <w:keepLines/>
      </w:pPr>
      <w:r>
        <w:t>Прогноз ожидаемых конечных результатов реализации Программы</w:t>
      </w:r>
    </w:p>
    <w:p w:rsidR="001418EF" w:rsidRDefault="0007153B">
      <w:pPr>
        <w:pStyle w:val="11"/>
        <w:ind w:firstLine="720"/>
        <w:jc w:val="both"/>
      </w:pPr>
      <w:r>
        <w:t xml:space="preserve">Ожидаемыми результатами реализации Программы являются: сохранение и развитие существующей сети автомобильных дорог, улучшение транспортно-эксплуатационных качеств </w:t>
      </w:r>
      <w:r w:rsidR="00DF16BD">
        <w:t>автомобильных дорог, повышение безопасности дорожного движения.</w:t>
      </w:r>
    </w:p>
    <w:p w:rsidR="001418EF" w:rsidRDefault="00503F6D">
      <w:pPr>
        <w:pStyle w:val="11"/>
        <w:ind w:firstLine="720"/>
        <w:jc w:val="both"/>
      </w:pPr>
      <w:r>
        <w:t>Исходя из целей Программы, предусматриваются основные направления ее реализации:</w:t>
      </w:r>
    </w:p>
    <w:p w:rsidR="001418EF" w:rsidRDefault="00503F6D">
      <w:pPr>
        <w:pStyle w:val="11"/>
        <w:numPr>
          <w:ilvl w:val="0"/>
          <w:numId w:val="8"/>
        </w:numPr>
        <w:tabs>
          <w:tab w:val="left" w:pos="973"/>
        </w:tabs>
        <w:ind w:firstLine="720"/>
        <w:jc w:val="both"/>
      </w:pPr>
      <w:r>
        <w:t>своевременное и качественное проведение дорожных работ для повышения уровня безопасности дорожного движения;</w:t>
      </w:r>
    </w:p>
    <w:p w:rsidR="001418EF" w:rsidRDefault="00503F6D">
      <w:pPr>
        <w:pStyle w:val="11"/>
        <w:numPr>
          <w:ilvl w:val="0"/>
          <w:numId w:val="8"/>
        </w:numPr>
        <w:tabs>
          <w:tab w:val="left" w:pos="1627"/>
        </w:tabs>
        <w:ind w:firstLine="720"/>
        <w:jc w:val="both"/>
      </w:pPr>
      <w:r>
        <w:t>развитие и совершенствование автомобильных дорог;</w:t>
      </w:r>
    </w:p>
    <w:p w:rsidR="001418EF" w:rsidRDefault="00503F6D">
      <w:pPr>
        <w:pStyle w:val="11"/>
        <w:numPr>
          <w:ilvl w:val="0"/>
          <w:numId w:val="8"/>
        </w:numPr>
        <w:tabs>
          <w:tab w:val="left" w:pos="1627"/>
        </w:tabs>
        <w:ind w:firstLine="720"/>
        <w:jc w:val="both"/>
      </w:pPr>
      <w:r>
        <w:t>совершенствование системы организации дорожного движения:</w:t>
      </w:r>
    </w:p>
    <w:p w:rsidR="001418EF" w:rsidRDefault="00503F6D">
      <w:pPr>
        <w:pStyle w:val="11"/>
        <w:numPr>
          <w:ilvl w:val="0"/>
          <w:numId w:val="8"/>
        </w:numPr>
        <w:tabs>
          <w:tab w:val="left" w:pos="1627"/>
        </w:tabs>
        <w:ind w:firstLine="720"/>
        <w:jc w:val="both"/>
      </w:pPr>
      <w:r>
        <w:t>улучшение потребительских свойств автомобильных дорог и сооружений на них.</w:t>
      </w:r>
    </w:p>
    <w:p w:rsidR="00DF16BD" w:rsidRDefault="00DF16BD" w:rsidP="00DF16BD">
      <w:pPr>
        <w:pStyle w:val="11"/>
        <w:tabs>
          <w:tab w:val="left" w:pos="1627"/>
        </w:tabs>
        <w:ind w:firstLine="0"/>
        <w:jc w:val="both"/>
      </w:pPr>
      <w:r>
        <w:t>Реализация Программы создаст благоприятные условия для развития экономики, позволит получить существенный эффект в социальной сфере, повысит уровень комфортности проживания населения</w:t>
      </w:r>
      <w:r w:rsidR="009646EF">
        <w:t>.</w:t>
      </w:r>
    </w:p>
    <w:p w:rsidR="001418EF" w:rsidRDefault="00503F6D" w:rsidP="00131D1E">
      <w:pPr>
        <w:pStyle w:val="22"/>
        <w:keepNext/>
        <w:keepLines/>
        <w:spacing w:after="0"/>
      </w:pPr>
      <w:bookmarkStart w:id="7" w:name="bookmark18"/>
      <w:r>
        <w:t>Раздел VII.</w:t>
      </w:r>
      <w:bookmarkEnd w:id="7"/>
    </w:p>
    <w:p w:rsidR="001418EF" w:rsidRDefault="00503F6D">
      <w:pPr>
        <w:pStyle w:val="22"/>
        <w:keepNext/>
        <w:keepLines/>
      </w:pPr>
      <w:r>
        <w:t>Перечень мероприятий муниципальной программы</w:t>
      </w:r>
    </w:p>
    <w:p w:rsidR="001418EF" w:rsidRDefault="00503F6D">
      <w:pPr>
        <w:pStyle w:val="11"/>
        <w:spacing w:after="240"/>
        <w:ind w:firstLine="880"/>
        <w:jc w:val="both"/>
      </w:pPr>
      <w:proofErr w:type="gramStart"/>
      <w:r>
        <w:t xml:space="preserve">Мероприятия Программы разработаны исходя из необходимости решения задач с учетом финансовых ресурсов, выделяемых на финансирование Программы, и полномочий, закрепленных за территориальными отделами Администрации </w:t>
      </w:r>
      <w:r w:rsidR="008F6B7B">
        <w:t>Кетовского</w:t>
      </w:r>
      <w:r>
        <w:t xml:space="preserve"> муниципального округа Курганской области (МКУ «</w:t>
      </w:r>
      <w:r w:rsidR="00323A23">
        <w:t>Центральный</w:t>
      </w:r>
      <w:r>
        <w:t xml:space="preserve"> территориальный отдел»; МКУ «</w:t>
      </w:r>
      <w:r w:rsidR="00323A23">
        <w:t xml:space="preserve">Введенский </w:t>
      </w:r>
      <w:r>
        <w:t xml:space="preserve"> территориальный отдел»; МКУ «</w:t>
      </w:r>
      <w:r w:rsidR="00323A23">
        <w:t xml:space="preserve">Железнодорожный </w:t>
      </w:r>
      <w:r>
        <w:t>территориальный отдел»; МКУ «</w:t>
      </w:r>
      <w:proofErr w:type="spellStart"/>
      <w:r w:rsidR="00323A23">
        <w:t>Колташевский</w:t>
      </w:r>
      <w:proofErr w:type="spellEnd"/>
      <w:r>
        <w:t xml:space="preserve"> территориальный отдел»</w:t>
      </w:r>
      <w:r w:rsidR="00323A23">
        <w:t>; МКУ «</w:t>
      </w:r>
      <w:proofErr w:type="spellStart"/>
      <w:r w:rsidR="00323A23">
        <w:t>Митинский</w:t>
      </w:r>
      <w:proofErr w:type="spellEnd"/>
      <w:r w:rsidR="00323A23">
        <w:t xml:space="preserve"> территориальный отдел»; МКУ «Садовский территориальный отдел»;</w:t>
      </w:r>
      <w:proofErr w:type="gramEnd"/>
      <w:r w:rsidR="00323A23">
        <w:t xml:space="preserve"> </w:t>
      </w:r>
      <w:proofErr w:type="gramStart"/>
      <w:r w:rsidR="00323A23">
        <w:t>МКУ «Академический территориальный отдел»; МКУ «</w:t>
      </w:r>
      <w:proofErr w:type="spellStart"/>
      <w:r w:rsidR="00323A23">
        <w:t>Иковский</w:t>
      </w:r>
      <w:proofErr w:type="spellEnd"/>
      <w:r w:rsidR="00323A23">
        <w:t xml:space="preserve"> территориальный отдел»; МКУ «</w:t>
      </w:r>
      <w:proofErr w:type="spellStart"/>
      <w:r w:rsidR="00323A23">
        <w:t>Шмаковский</w:t>
      </w:r>
      <w:proofErr w:type="spellEnd"/>
      <w:r w:rsidR="00323A23">
        <w:t xml:space="preserve"> территориальный отдел»</w:t>
      </w:r>
      <w:r>
        <w:t>).</w:t>
      </w:r>
      <w:proofErr w:type="gramEnd"/>
    </w:p>
    <w:p w:rsidR="001418EF" w:rsidRDefault="00503F6D">
      <w:pPr>
        <w:pStyle w:val="a7"/>
        <w:ind w:left="2899"/>
      </w:pPr>
      <w:r>
        <w:t>«Перечень программных мероприятий»</w:t>
      </w:r>
    </w:p>
    <w:tbl>
      <w:tblPr>
        <w:tblStyle w:val="ae"/>
        <w:tblW w:w="0" w:type="auto"/>
        <w:tblInd w:w="108" w:type="dxa"/>
        <w:tblLook w:val="04A0"/>
      </w:tblPr>
      <w:tblGrid>
        <w:gridCol w:w="2909"/>
        <w:gridCol w:w="3030"/>
        <w:gridCol w:w="776"/>
        <w:gridCol w:w="3512"/>
      </w:tblGrid>
      <w:tr w:rsidR="00093EFE" w:rsidTr="001E0C65">
        <w:tc>
          <w:tcPr>
            <w:tcW w:w="2909" w:type="dxa"/>
          </w:tcPr>
          <w:p w:rsidR="000F6AC1" w:rsidRDefault="000F6AC1">
            <w:pPr>
              <w:pStyle w:val="a7"/>
            </w:pPr>
            <w:r>
              <w:t>Наименование мероприятия</w:t>
            </w:r>
          </w:p>
        </w:tc>
        <w:tc>
          <w:tcPr>
            <w:tcW w:w="3030" w:type="dxa"/>
          </w:tcPr>
          <w:p w:rsidR="000F6AC1" w:rsidRDefault="000F6AC1">
            <w:pPr>
              <w:pStyle w:val="a7"/>
            </w:pPr>
            <w:r>
              <w:t>Ответственный исполнитель</w:t>
            </w:r>
          </w:p>
        </w:tc>
        <w:tc>
          <w:tcPr>
            <w:tcW w:w="776" w:type="dxa"/>
          </w:tcPr>
          <w:p w:rsidR="000F6AC1" w:rsidRDefault="000F6AC1">
            <w:pPr>
              <w:pStyle w:val="a7"/>
            </w:pPr>
            <w:r>
              <w:t xml:space="preserve">Срок </w:t>
            </w:r>
          </w:p>
        </w:tc>
        <w:tc>
          <w:tcPr>
            <w:tcW w:w="3512" w:type="dxa"/>
          </w:tcPr>
          <w:p w:rsidR="000F6AC1" w:rsidRDefault="000F6AC1">
            <w:pPr>
              <w:pStyle w:val="a7"/>
            </w:pPr>
            <w:r>
              <w:t>Ожидаемый результат</w:t>
            </w:r>
          </w:p>
          <w:p w:rsidR="000F6AC1" w:rsidRDefault="000F6AC1">
            <w:pPr>
              <w:pStyle w:val="a7"/>
            </w:pPr>
            <w:r>
              <w:t>(краткое описание)</w:t>
            </w:r>
          </w:p>
        </w:tc>
      </w:tr>
      <w:tr w:rsidR="00093EFE" w:rsidTr="001E0C65">
        <w:tc>
          <w:tcPr>
            <w:tcW w:w="2909" w:type="dxa"/>
          </w:tcPr>
          <w:p w:rsidR="000F6AC1" w:rsidRDefault="000F6AC1">
            <w:pPr>
              <w:pStyle w:val="a7"/>
            </w:pPr>
            <w:r>
              <w:t>Проведение работ по капитальному ремонту, ремонту и содержанию автомобильных дорог и искусственных сооружений на них, в том числе мероприятий по повышению безопасности дорожного движения</w:t>
            </w:r>
          </w:p>
        </w:tc>
        <w:tc>
          <w:tcPr>
            <w:tcW w:w="3030" w:type="dxa"/>
          </w:tcPr>
          <w:p w:rsidR="000F6AC1" w:rsidRDefault="00833993">
            <w:pPr>
              <w:pStyle w:val="a7"/>
            </w:pPr>
            <w:r>
              <w:t xml:space="preserve">Администрация Кетовского округа Курганской области </w:t>
            </w: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  <w:r>
              <w:t>МКУ «Центральный территориальный отдел»; МКУ «Введенский  территориальный отдел»; МКУ «Железнодорожный территориальный отдел»; МКУ «</w:t>
            </w:r>
            <w:proofErr w:type="spellStart"/>
            <w:r>
              <w:t>Колташевский</w:t>
            </w:r>
            <w:proofErr w:type="spellEnd"/>
            <w:r>
              <w:t xml:space="preserve"> территориальный отдел»; МКУ «</w:t>
            </w:r>
            <w:proofErr w:type="spellStart"/>
            <w:r>
              <w:t>Митинский</w:t>
            </w:r>
            <w:proofErr w:type="spellEnd"/>
            <w:r>
              <w:t xml:space="preserve"> территориальный отдел»; МКУ «Садовский территориальный отдел»; МКУ «Академический территориальный отдел»; </w:t>
            </w:r>
            <w:r>
              <w:lastRenderedPageBreak/>
              <w:t>МКУ «</w:t>
            </w:r>
            <w:proofErr w:type="spellStart"/>
            <w:r>
              <w:t>Иковский</w:t>
            </w:r>
            <w:proofErr w:type="spellEnd"/>
            <w:r>
              <w:t xml:space="preserve"> территориальный отдел»; МКУ «</w:t>
            </w:r>
            <w:proofErr w:type="spellStart"/>
            <w:r>
              <w:t>Шмаковский</w:t>
            </w:r>
            <w:proofErr w:type="spellEnd"/>
            <w:r>
              <w:t xml:space="preserve"> территориальный отдел»</w:t>
            </w:r>
          </w:p>
        </w:tc>
        <w:tc>
          <w:tcPr>
            <w:tcW w:w="776" w:type="dxa"/>
          </w:tcPr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833993" w:rsidRDefault="00833993">
            <w:pPr>
              <w:pStyle w:val="a7"/>
            </w:pPr>
          </w:p>
          <w:p w:rsidR="000F6AC1" w:rsidRDefault="00833993">
            <w:pPr>
              <w:pStyle w:val="a7"/>
            </w:pPr>
            <w:r>
              <w:t>2023</w:t>
            </w:r>
          </w:p>
          <w:p w:rsidR="00833993" w:rsidRDefault="00833993">
            <w:pPr>
              <w:pStyle w:val="a7"/>
            </w:pPr>
            <w:r>
              <w:t>-</w:t>
            </w:r>
          </w:p>
          <w:p w:rsidR="00833993" w:rsidRDefault="00833993">
            <w:pPr>
              <w:pStyle w:val="a7"/>
            </w:pPr>
            <w:r>
              <w:t>2025</w:t>
            </w:r>
          </w:p>
        </w:tc>
        <w:tc>
          <w:tcPr>
            <w:tcW w:w="3512" w:type="dxa"/>
          </w:tcPr>
          <w:p w:rsidR="000F6AC1" w:rsidRDefault="00833993">
            <w:pPr>
              <w:pStyle w:val="a7"/>
            </w:pPr>
            <w:r>
              <w:t xml:space="preserve">Сохранение и развитие существующей сети автомобильных дорог, улучшение транспортно-эксплуатационных качеств автомобильных дорог, повышение безопасности дорожного движения, в том числе: сокращение доли </w:t>
            </w:r>
            <w:proofErr w:type="gramStart"/>
            <w:r>
              <w:t>дорог</w:t>
            </w:r>
            <w:proofErr w:type="gramEnd"/>
            <w:r>
              <w:t xml:space="preserve"> не удовлетворяющих нормативным требованиям к эксплуатационному состоянию, обеспечение безопасного и бесперебойного движения по сети автомобильных дорог, повышение пропускной способности автомобильных дорог, уменьшение </w:t>
            </w:r>
            <w:r>
              <w:lastRenderedPageBreak/>
              <w:t>дорожно-транспортных происшествий по причине дорожных условий</w:t>
            </w:r>
          </w:p>
        </w:tc>
      </w:tr>
      <w:tr w:rsidR="00093EFE" w:rsidTr="001E0C65">
        <w:tc>
          <w:tcPr>
            <w:tcW w:w="2909" w:type="dxa"/>
          </w:tcPr>
          <w:p w:rsidR="000F6AC1" w:rsidRDefault="002D17F1">
            <w:pPr>
              <w:pStyle w:val="a7"/>
            </w:pPr>
            <w:r>
              <w:lastRenderedPageBreak/>
              <w:t>Организация безопасного дорожного движения (установка знаков, оборудование пешеходных переходов, разработка и утверждение проектов организации дорожного движения)</w:t>
            </w:r>
          </w:p>
        </w:tc>
        <w:tc>
          <w:tcPr>
            <w:tcW w:w="3030" w:type="dxa"/>
          </w:tcPr>
          <w:p w:rsidR="00093EFE" w:rsidRDefault="00093EFE" w:rsidP="00093EFE">
            <w:pPr>
              <w:pStyle w:val="a7"/>
            </w:pPr>
            <w:r>
              <w:t xml:space="preserve">Администрация Кетовского округа Курганской области </w:t>
            </w:r>
          </w:p>
          <w:p w:rsidR="00093EFE" w:rsidRDefault="00093EFE" w:rsidP="00093EFE">
            <w:pPr>
              <w:pStyle w:val="a7"/>
            </w:pPr>
          </w:p>
          <w:p w:rsidR="000F6AC1" w:rsidRDefault="00093EFE" w:rsidP="00093EFE">
            <w:pPr>
              <w:pStyle w:val="a7"/>
            </w:pPr>
            <w:r>
              <w:t>МКУ «Центральный территориальный отдел»; МКУ «Введенский  территориальный отдел»; МКУ «Железнодорожный территориальный отдел»; МКУ «</w:t>
            </w:r>
            <w:proofErr w:type="spellStart"/>
            <w:r>
              <w:t>Колташевский</w:t>
            </w:r>
            <w:proofErr w:type="spellEnd"/>
            <w:r>
              <w:t xml:space="preserve"> территориальный отдел»; МКУ «</w:t>
            </w:r>
            <w:proofErr w:type="spellStart"/>
            <w:r>
              <w:t>Митинский</w:t>
            </w:r>
            <w:proofErr w:type="spellEnd"/>
            <w:r>
              <w:t xml:space="preserve"> территориальный отдел»; МКУ «Садовский территориальный отдел»; МКУ «Академический территориальный отдел»; МКУ «</w:t>
            </w:r>
            <w:proofErr w:type="spellStart"/>
            <w:r>
              <w:t>Иковский</w:t>
            </w:r>
            <w:proofErr w:type="spellEnd"/>
            <w:r>
              <w:t xml:space="preserve"> территориальный отдел»; МКУ «</w:t>
            </w:r>
            <w:proofErr w:type="spellStart"/>
            <w:r>
              <w:t>Шмаковский</w:t>
            </w:r>
            <w:proofErr w:type="spellEnd"/>
            <w:r>
              <w:t xml:space="preserve"> территориальный отдел»</w:t>
            </w:r>
          </w:p>
        </w:tc>
        <w:tc>
          <w:tcPr>
            <w:tcW w:w="776" w:type="dxa"/>
          </w:tcPr>
          <w:p w:rsidR="00093EFE" w:rsidRDefault="00093EFE">
            <w:pPr>
              <w:pStyle w:val="a7"/>
            </w:pPr>
          </w:p>
          <w:p w:rsidR="00093EFE" w:rsidRDefault="00093EFE">
            <w:pPr>
              <w:pStyle w:val="a7"/>
            </w:pPr>
          </w:p>
          <w:p w:rsidR="00093EFE" w:rsidRDefault="00093EFE">
            <w:pPr>
              <w:pStyle w:val="a7"/>
            </w:pPr>
          </w:p>
          <w:p w:rsidR="00093EFE" w:rsidRDefault="00093EFE">
            <w:pPr>
              <w:pStyle w:val="a7"/>
            </w:pPr>
          </w:p>
          <w:p w:rsidR="00093EFE" w:rsidRDefault="00093EFE">
            <w:pPr>
              <w:pStyle w:val="a7"/>
            </w:pPr>
          </w:p>
          <w:p w:rsidR="00093EFE" w:rsidRDefault="00093EFE">
            <w:pPr>
              <w:pStyle w:val="a7"/>
            </w:pPr>
          </w:p>
          <w:p w:rsidR="00093EFE" w:rsidRDefault="00093EFE">
            <w:pPr>
              <w:pStyle w:val="a7"/>
            </w:pPr>
          </w:p>
          <w:p w:rsidR="000F6AC1" w:rsidRDefault="00093EFE">
            <w:pPr>
              <w:pStyle w:val="a7"/>
            </w:pPr>
            <w:r>
              <w:t>2023</w:t>
            </w:r>
          </w:p>
          <w:p w:rsidR="00093EFE" w:rsidRDefault="00093EFE">
            <w:pPr>
              <w:pStyle w:val="a7"/>
            </w:pPr>
            <w:r>
              <w:t>-</w:t>
            </w:r>
          </w:p>
          <w:p w:rsidR="00093EFE" w:rsidRDefault="00093EFE">
            <w:pPr>
              <w:pStyle w:val="a7"/>
            </w:pPr>
            <w:r>
              <w:t>2025</w:t>
            </w:r>
          </w:p>
        </w:tc>
        <w:tc>
          <w:tcPr>
            <w:tcW w:w="3512" w:type="dxa"/>
          </w:tcPr>
          <w:p w:rsidR="000F6AC1" w:rsidRDefault="00093EFE" w:rsidP="00AC341D">
            <w:pPr>
              <w:pStyle w:val="a7"/>
            </w:pPr>
            <w:r>
              <w:t>Сохранение и развитие существующей сети автомобильных дорог, повышение безопасности дорожного движения</w:t>
            </w:r>
            <w:r w:rsidR="002D17F1">
              <w:t xml:space="preserve"> автомобильных дорог местного значения</w:t>
            </w:r>
          </w:p>
        </w:tc>
      </w:tr>
      <w:tr w:rsidR="00093EFE" w:rsidTr="001E0C65">
        <w:tc>
          <w:tcPr>
            <w:tcW w:w="2909" w:type="dxa"/>
          </w:tcPr>
          <w:p w:rsidR="000F6AC1" w:rsidRDefault="00AC341D">
            <w:pPr>
              <w:pStyle w:val="a7"/>
            </w:pPr>
            <w:r>
              <w:t xml:space="preserve">Организация стационарного электрического освещения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автомобильных</w:t>
            </w:r>
            <w:proofErr w:type="gramEnd"/>
            <w:r>
              <w:t xml:space="preserve"> </w:t>
            </w:r>
            <w:proofErr w:type="spellStart"/>
            <w:r>
              <w:t>дорогоах</w:t>
            </w:r>
            <w:proofErr w:type="spellEnd"/>
            <w:r>
              <w:t xml:space="preserve"> расположенных в границах муниципальных образований Кетовского муниципального округа Курганской области</w:t>
            </w:r>
          </w:p>
        </w:tc>
        <w:tc>
          <w:tcPr>
            <w:tcW w:w="3030" w:type="dxa"/>
          </w:tcPr>
          <w:p w:rsidR="00AC341D" w:rsidRDefault="00AC341D" w:rsidP="00AC341D">
            <w:pPr>
              <w:pStyle w:val="a7"/>
            </w:pPr>
            <w:r>
              <w:t xml:space="preserve">Администрация Кетовского округа Курганской области </w:t>
            </w:r>
          </w:p>
          <w:p w:rsidR="00AC341D" w:rsidRDefault="00AC341D" w:rsidP="00AC341D">
            <w:pPr>
              <w:pStyle w:val="a7"/>
            </w:pPr>
          </w:p>
          <w:p w:rsidR="000F6AC1" w:rsidRDefault="00AC341D" w:rsidP="00AC341D">
            <w:pPr>
              <w:pStyle w:val="a7"/>
            </w:pPr>
            <w:r>
              <w:t>МКУ «Центральный территориальный отдел»; МКУ «Введенский  территориальный отдел»; МКУ «Железнодорожный территориальный отдел»; МКУ «</w:t>
            </w:r>
            <w:proofErr w:type="spellStart"/>
            <w:r>
              <w:t>Колташевский</w:t>
            </w:r>
            <w:proofErr w:type="spellEnd"/>
            <w:r>
              <w:t xml:space="preserve"> территориальный отдел»; МКУ «</w:t>
            </w:r>
            <w:proofErr w:type="spellStart"/>
            <w:r>
              <w:t>Митинский</w:t>
            </w:r>
            <w:proofErr w:type="spellEnd"/>
            <w:r>
              <w:t xml:space="preserve"> территориальный отдел»; МКУ «Садовский территориальный отдел»; МКУ «Академический территориальный отдел»; МКУ «</w:t>
            </w:r>
            <w:proofErr w:type="spellStart"/>
            <w:r>
              <w:t>Иковский</w:t>
            </w:r>
            <w:proofErr w:type="spellEnd"/>
            <w:r>
              <w:t xml:space="preserve"> территориальный отдел»; МКУ «</w:t>
            </w:r>
            <w:proofErr w:type="spellStart"/>
            <w:r>
              <w:t>Шмаковский</w:t>
            </w:r>
            <w:proofErr w:type="spellEnd"/>
            <w:r>
              <w:t xml:space="preserve"> территориальный отдел»</w:t>
            </w:r>
          </w:p>
        </w:tc>
        <w:tc>
          <w:tcPr>
            <w:tcW w:w="776" w:type="dxa"/>
          </w:tcPr>
          <w:p w:rsidR="000F6AC1" w:rsidRDefault="00AC341D">
            <w:pPr>
              <w:pStyle w:val="a7"/>
            </w:pPr>
            <w:r>
              <w:t>2023</w:t>
            </w:r>
          </w:p>
          <w:p w:rsidR="00AC341D" w:rsidRDefault="00AC341D">
            <w:pPr>
              <w:pStyle w:val="a7"/>
            </w:pPr>
            <w:r>
              <w:t>-</w:t>
            </w:r>
          </w:p>
          <w:p w:rsidR="00AC341D" w:rsidRDefault="00AC341D">
            <w:pPr>
              <w:pStyle w:val="a7"/>
            </w:pPr>
            <w:r>
              <w:t>2025</w:t>
            </w:r>
          </w:p>
        </w:tc>
        <w:tc>
          <w:tcPr>
            <w:tcW w:w="3512" w:type="dxa"/>
          </w:tcPr>
          <w:p w:rsidR="000F6AC1" w:rsidRDefault="00AC341D">
            <w:pPr>
              <w:pStyle w:val="a7"/>
            </w:pPr>
            <w:r>
              <w:t>Повышение безопасности дорожного движения автомобильных дорог местного значения</w:t>
            </w:r>
          </w:p>
        </w:tc>
      </w:tr>
    </w:tbl>
    <w:p w:rsidR="007E008C" w:rsidRDefault="007E008C">
      <w:pPr>
        <w:pStyle w:val="a7"/>
        <w:ind w:left="778"/>
      </w:pPr>
    </w:p>
    <w:p w:rsidR="007E008C" w:rsidRDefault="007E008C" w:rsidP="007E008C">
      <w:pPr>
        <w:pStyle w:val="22"/>
        <w:keepNext/>
        <w:keepLines/>
      </w:pPr>
    </w:p>
    <w:p w:rsidR="007E008C" w:rsidRDefault="007E008C" w:rsidP="007E008C">
      <w:pPr>
        <w:pStyle w:val="22"/>
        <w:keepNext/>
        <w:keepLines/>
      </w:pPr>
      <w:r>
        <w:t xml:space="preserve">Раздел </w:t>
      </w:r>
      <w:r>
        <w:rPr>
          <w:lang w:val="en-US"/>
        </w:rPr>
        <w:t>VIII</w:t>
      </w:r>
      <w:r w:rsidRPr="009C3F85">
        <w:t>.</w:t>
      </w:r>
    </w:p>
    <w:p w:rsidR="007E008C" w:rsidRDefault="007E008C" w:rsidP="007E008C">
      <w:pPr>
        <w:pStyle w:val="22"/>
        <w:keepNext/>
        <w:keepLines/>
        <w:ind w:firstLine="708"/>
      </w:pPr>
      <w:r>
        <w:t>Целевые индикаторы муниципальной программы</w:t>
      </w:r>
    </w:p>
    <w:p w:rsidR="007E008C" w:rsidRDefault="007E008C" w:rsidP="007E008C">
      <w:pPr>
        <w:pStyle w:val="22"/>
        <w:keepNext/>
        <w:keepLines/>
        <w:ind w:firstLine="708"/>
        <w:jc w:val="both"/>
        <w:rPr>
          <w:b w:val="0"/>
        </w:rPr>
      </w:pPr>
      <w:proofErr w:type="gramStart"/>
      <w:r w:rsidRPr="001E0C65">
        <w:rPr>
          <w:b w:val="0"/>
        </w:rPr>
        <w:t>Ва</w:t>
      </w:r>
      <w:r>
        <w:rPr>
          <w:b w:val="0"/>
        </w:rPr>
        <w:t>жнейшими целевыми индикаторами,</w:t>
      </w:r>
      <w:r w:rsidRPr="001E0C65">
        <w:rPr>
          <w:b w:val="0"/>
        </w:rPr>
        <w:t xml:space="preserve"> отражающими степень достижения целей и задач Программы</w:t>
      </w:r>
      <w:r>
        <w:rPr>
          <w:b w:val="0"/>
        </w:rPr>
        <w:t xml:space="preserve"> являются</w:t>
      </w:r>
      <w:proofErr w:type="gramEnd"/>
      <w:r>
        <w:rPr>
          <w:b w:val="0"/>
        </w:rPr>
        <w:t xml:space="preserve">: </w:t>
      </w:r>
    </w:p>
    <w:p w:rsidR="007E008C" w:rsidRDefault="007E008C" w:rsidP="007E008C">
      <w:pPr>
        <w:pStyle w:val="22"/>
        <w:keepNext/>
        <w:keepLines/>
        <w:jc w:val="both"/>
        <w:rPr>
          <w:b w:val="0"/>
        </w:rPr>
      </w:pPr>
      <w:r>
        <w:rPr>
          <w:b w:val="0"/>
        </w:rPr>
        <w:t xml:space="preserve"> - Приведение в нормативное состояние автомобильных дорог местного значения на территории Кетовского муниципального округа Курганской области;</w:t>
      </w:r>
    </w:p>
    <w:p w:rsidR="007E008C" w:rsidRDefault="007E008C" w:rsidP="007E008C">
      <w:pPr>
        <w:pStyle w:val="22"/>
        <w:keepNext/>
        <w:keepLines/>
        <w:jc w:val="both"/>
        <w:rPr>
          <w:b w:val="0"/>
        </w:rPr>
      </w:pPr>
      <w:r>
        <w:rPr>
          <w:b w:val="0"/>
        </w:rPr>
        <w:t xml:space="preserve"> - Повышение доли автомобильных дорог с твердым покрытием в общей протяженности автомобильных дорог общего пользования местного значения на территории муниципальных образований Кетовского муниципального округа Курганской области;</w:t>
      </w:r>
    </w:p>
    <w:p w:rsidR="007E008C" w:rsidRDefault="007E008C" w:rsidP="007E008C">
      <w:pPr>
        <w:pStyle w:val="a7"/>
      </w:pPr>
      <w:r>
        <w:t xml:space="preserve"> - Капитальный ремонт и ремонт автомобильных дорог общего пользования местного значения на территории муниципальных образований Кетовского муниципального округа Курганской области</w:t>
      </w:r>
    </w:p>
    <w:p w:rsidR="007E008C" w:rsidRDefault="007E008C" w:rsidP="007E008C">
      <w:pPr>
        <w:pStyle w:val="a7"/>
      </w:pPr>
    </w:p>
    <w:p w:rsidR="001E0C65" w:rsidRDefault="001E0C65">
      <w:pPr>
        <w:pStyle w:val="22"/>
        <w:keepNext/>
        <w:keepLines/>
      </w:pPr>
      <w:bookmarkStart w:id="8" w:name="bookmark24"/>
    </w:p>
    <w:p w:rsidR="001418EF" w:rsidRDefault="00503F6D">
      <w:pPr>
        <w:pStyle w:val="22"/>
        <w:keepNext/>
        <w:keepLines/>
      </w:pPr>
      <w:r>
        <w:t>Раздел IX.</w:t>
      </w:r>
      <w:bookmarkEnd w:id="8"/>
    </w:p>
    <w:p w:rsidR="001418EF" w:rsidRDefault="00503F6D">
      <w:pPr>
        <w:pStyle w:val="22"/>
        <w:keepNext/>
        <w:keepLines/>
      </w:pPr>
      <w:r>
        <w:t>Информация по ресурсному обеспечению муниципальной программы</w:t>
      </w:r>
    </w:p>
    <w:p w:rsidR="001418EF" w:rsidRDefault="000206F7" w:rsidP="00BB2123">
      <w:pPr>
        <w:pStyle w:val="a7"/>
        <w:ind w:firstLine="708"/>
        <w:jc w:val="both"/>
      </w:pPr>
      <w:r>
        <w:t xml:space="preserve">Финансирование мероприятий Программы осуществляется за счет средств дорожного фонда Курганской области, источники образования и назначение которого установлены Законом  Курганской области от </w:t>
      </w:r>
      <w:r w:rsidR="00BB2123">
        <w:t>5 октября 2011 года № 57 (в редакции 04 декабря 2018 года № 151). Объем бюджетных ассигнований дорожного фонда Курганской области утверждается законом Курганской области об областном бюджете на очередной финансовый год и на плановый период.</w:t>
      </w:r>
    </w:p>
    <w:p w:rsidR="00EE0F1D" w:rsidRDefault="00BB2123" w:rsidP="00EE0F1D">
      <w:pPr>
        <w:pStyle w:val="a7"/>
        <w:ind w:firstLine="708"/>
        <w:jc w:val="both"/>
        <w:rPr>
          <w:bCs/>
          <w:lang w:eastAsia="ar-SA"/>
        </w:rPr>
      </w:pPr>
      <w:r>
        <w:t xml:space="preserve">Субсидии выделяются при условии долевого финансирования за счет средств местных бюджетов (по согласованию). Порядки предоставления и расходования субсидий утверждаются </w:t>
      </w:r>
      <w:r w:rsidR="00B03791">
        <w:t xml:space="preserve">постановлением </w:t>
      </w:r>
      <w:r>
        <w:t xml:space="preserve"> Правительства Курганской области.</w:t>
      </w:r>
    </w:p>
    <w:p w:rsidR="00EE0F1D" w:rsidRDefault="00EE0F1D" w:rsidP="00EE0F1D">
      <w:pPr>
        <w:jc w:val="center"/>
        <w:rPr>
          <w:rFonts w:ascii="Times New Roman" w:hAnsi="Times New Roman" w:cs="Times New Roman"/>
          <w:bCs/>
          <w:lang w:eastAsia="ar-SA"/>
        </w:rPr>
        <w:sectPr w:rsidR="00EE0F1D" w:rsidSect="00B71AFA">
          <w:headerReference w:type="default" r:id="rId8"/>
          <w:pgSz w:w="11900" w:h="16840"/>
          <w:pgMar w:top="156" w:right="453" w:bottom="709" w:left="1328" w:header="104" w:footer="2247" w:gutter="0"/>
          <w:pgNumType w:start="1"/>
          <w:cols w:space="720"/>
          <w:noEndnote/>
          <w:docGrid w:linePitch="360"/>
        </w:sectPr>
      </w:pPr>
    </w:p>
    <w:tbl>
      <w:tblPr>
        <w:tblStyle w:val="ae"/>
        <w:tblW w:w="15276" w:type="dxa"/>
        <w:tblLayout w:type="fixed"/>
        <w:tblLook w:val="0620"/>
      </w:tblPr>
      <w:tblGrid>
        <w:gridCol w:w="672"/>
        <w:gridCol w:w="2919"/>
        <w:gridCol w:w="1337"/>
        <w:gridCol w:w="1559"/>
        <w:gridCol w:w="142"/>
        <w:gridCol w:w="1559"/>
        <w:gridCol w:w="142"/>
        <w:gridCol w:w="1559"/>
        <w:gridCol w:w="1559"/>
        <w:gridCol w:w="3828"/>
      </w:tblGrid>
      <w:tr w:rsidR="007E276F" w:rsidRPr="009F5F2A" w:rsidTr="001700A6">
        <w:tc>
          <w:tcPr>
            <w:tcW w:w="15276" w:type="dxa"/>
            <w:gridSpan w:val="10"/>
            <w:tcBorders>
              <w:top w:val="nil"/>
              <w:left w:val="nil"/>
              <w:right w:val="nil"/>
            </w:tcBorders>
          </w:tcPr>
          <w:p w:rsidR="007E276F" w:rsidRPr="00C83AB1" w:rsidRDefault="007E276F" w:rsidP="007E276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Ресурсное обеспечение, необходимое для реализации Программы</w:t>
            </w:r>
          </w:p>
        </w:tc>
      </w:tr>
      <w:tr w:rsidR="00EE0F1D" w:rsidRPr="009F5F2A" w:rsidTr="00C9435D">
        <w:tc>
          <w:tcPr>
            <w:tcW w:w="672" w:type="dxa"/>
            <w:vMerge w:val="restart"/>
          </w:tcPr>
          <w:p w:rsidR="00EE0F1D" w:rsidRPr="009F5F2A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9F5F2A">
              <w:rPr>
                <w:rFonts w:ascii="Times New Roman" w:hAnsi="Times New Roman" w:cs="Times New Roman"/>
                <w:bCs/>
                <w:lang w:eastAsia="ar-SA"/>
              </w:rPr>
              <w:t>№</w:t>
            </w:r>
          </w:p>
          <w:p w:rsidR="00EE0F1D" w:rsidRPr="009F5F2A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spellStart"/>
            <w:proofErr w:type="gramStart"/>
            <w:r w:rsidRPr="009F5F2A">
              <w:rPr>
                <w:rFonts w:ascii="Times New Roman" w:hAnsi="Times New Roman" w:cs="Times New Roman"/>
                <w:bCs/>
                <w:lang w:eastAsia="ar-SA"/>
              </w:rPr>
              <w:t>п</w:t>
            </w:r>
            <w:proofErr w:type="spellEnd"/>
            <w:proofErr w:type="gramEnd"/>
            <w:r w:rsidRPr="009F5F2A">
              <w:rPr>
                <w:rFonts w:ascii="Times New Roman" w:hAnsi="Times New Roman" w:cs="Times New Roman"/>
                <w:bCs/>
                <w:lang w:eastAsia="ar-SA"/>
              </w:rPr>
              <w:t>/</w:t>
            </w:r>
            <w:proofErr w:type="spellStart"/>
            <w:r w:rsidRPr="009F5F2A">
              <w:rPr>
                <w:rFonts w:ascii="Times New Roman" w:hAnsi="Times New Roman" w:cs="Times New Roman"/>
                <w:bCs/>
                <w:lang w:eastAsia="ar-SA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</w:tcPr>
          <w:p w:rsidR="00EE0F1D" w:rsidRPr="009F5F2A" w:rsidRDefault="00EE0F1D" w:rsidP="00204EB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F5F2A">
              <w:rPr>
                <w:rFonts w:ascii="Times New Roman" w:hAnsi="Times New Roman" w:cs="Times New Roman"/>
                <w:bCs/>
                <w:lang w:eastAsia="ar-SA"/>
              </w:rPr>
              <w:t>Мероприятия</w:t>
            </w:r>
          </w:p>
        </w:tc>
        <w:tc>
          <w:tcPr>
            <w:tcW w:w="1337" w:type="dxa"/>
            <w:vMerge w:val="restart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Ед. измерения</w:t>
            </w:r>
          </w:p>
        </w:tc>
        <w:tc>
          <w:tcPr>
            <w:tcW w:w="4961" w:type="dxa"/>
            <w:gridSpan w:val="5"/>
          </w:tcPr>
          <w:p w:rsidR="00EE0F1D" w:rsidRPr="00C83AB1" w:rsidRDefault="00EE0F1D" w:rsidP="00204EB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 xml:space="preserve">Стоимость </w:t>
            </w:r>
            <w:proofErr w:type="gramStart"/>
            <w:r w:rsidRPr="00C83AB1">
              <w:rPr>
                <w:rFonts w:ascii="Times New Roman" w:hAnsi="Times New Roman" w:cs="Times New Roman"/>
                <w:bCs/>
                <w:lang w:eastAsia="ar-SA"/>
              </w:rPr>
              <w:t>(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gramEnd"/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млн. </w:t>
            </w:r>
            <w:r w:rsidRPr="00C83AB1">
              <w:rPr>
                <w:rFonts w:ascii="Times New Roman" w:hAnsi="Times New Roman" w:cs="Times New Roman"/>
                <w:bCs/>
                <w:lang w:eastAsia="ar-SA"/>
              </w:rPr>
              <w:t>руб.) и срок выполнения</w:t>
            </w:r>
          </w:p>
        </w:tc>
        <w:tc>
          <w:tcPr>
            <w:tcW w:w="1559" w:type="dxa"/>
            <w:vMerge w:val="restart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Итого</w:t>
            </w:r>
          </w:p>
        </w:tc>
        <w:tc>
          <w:tcPr>
            <w:tcW w:w="3828" w:type="dxa"/>
            <w:vMerge w:val="restart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Ответственный исполнитель</w:t>
            </w:r>
          </w:p>
        </w:tc>
      </w:tr>
      <w:tr w:rsidR="00EE0F1D" w:rsidRPr="009F5F2A" w:rsidTr="00C9435D">
        <w:tc>
          <w:tcPr>
            <w:tcW w:w="672" w:type="dxa"/>
            <w:vMerge/>
          </w:tcPr>
          <w:p w:rsidR="00EE0F1D" w:rsidRPr="009F5F2A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19" w:type="dxa"/>
            <w:vMerge/>
          </w:tcPr>
          <w:p w:rsidR="00EE0F1D" w:rsidRPr="009F5F2A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37" w:type="dxa"/>
            <w:vMerge/>
          </w:tcPr>
          <w:p w:rsidR="00EE0F1D" w:rsidRPr="009F5F2A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701" w:type="dxa"/>
            <w:gridSpan w:val="2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1701" w:type="dxa"/>
            <w:gridSpan w:val="2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559" w:type="dxa"/>
            <w:vMerge/>
          </w:tcPr>
          <w:p w:rsidR="00EE0F1D" w:rsidRPr="009F5F2A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828" w:type="dxa"/>
            <w:vMerge/>
          </w:tcPr>
          <w:p w:rsidR="00EE0F1D" w:rsidRPr="009F5F2A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EE0F1D" w:rsidRPr="009F5F2A" w:rsidTr="00C9435D">
        <w:tc>
          <w:tcPr>
            <w:tcW w:w="15276" w:type="dxa"/>
            <w:gridSpan w:val="10"/>
          </w:tcPr>
          <w:p w:rsidR="00EE0F1D" w:rsidRPr="009F5F2A" w:rsidRDefault="00EE0F1D" w:rsidP="00204EB8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F5F2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Раздел </w:t>
            </w:r>
            <w:r w:rsidRPr="009F5F2A">
              <w:rPr>
                <w:rFonts w:ascii="Times New Roman" w:hAnsi="Times New Roman" w:cs="Times New Roman"/>
                <w:b/>
                <w:bCs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Р</w:t>
            </w:r>
            <w:r w:rsidRPr="009F5F2A">
              <w:rPr>
                <w:rFonts w:ascii="Times New Roman" w:hAnsi="Times New Roman" w:cs="Times New Roman"/>
                <w:b/>
                <w:bCs/>
                <w:lang w:eastAsia="ar-SA"/>
              </w:rPr>
              <w:t>емонт автомобильных дорог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 xml:space="preserve">Ул. Орлова от ул. Лесная до трассы «Иртыш», с </w:t>
            </w:r>
            <w:proofErr w:type="spellStart"/>
            <w:r w:rsidRPr="002C2D47">
              <w:rPr>
                <w:rFonts w:ascii="Times New Roman" w:hAnsi="Times New Roman" w:cs="Times New Roman"/>
                <w:bCs/>
                <w:lang w:eastAsia="ar-SA"/>
              </w:rPr>
              <w:t>Б.Чаусово</w:t>
            </w:r>
            <w:proofErr w:type="spellEnd"/>
            <w:r w:rsidRPr="002C2D47">
              <w:rPr>
                <w:rFonts w:ascii="Times New Roman" w:hAnsi="Times New Roman" w:cs="Times New Roman"/>
                <w:bCs/>
                <w:lang w:eastAsia="ar-SA"/>
              </w:rPr>
              <w:t>, Кетовский район, Курганская 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2,00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31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 45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31,458</w:t>
            </w:r>
          </w:p>
        </w:tc>
        <w:tc>
          <w:tcPr>
            <w:tcW w:w="3828" w:type="dxa"/>
          </w:tcPr>
          <w:p w:rsidR="00EE0F1D" w:rsidRDefault="00EE0F1D" w:rsidP="00660111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 xml:space="preserve">Комитет по организации  ЖКХ и капитальному строительству Администрации Кетовского муниципального округа Курганской области </w:t>
            </w:r>
          </w:p>
          <w:p w:rsidR="00660111" w:rsidRPr="002C2D47" w:rsidRDefault="00660111" w:rsidP="00660111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Колташевский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территориальный отдел»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Ул. Советская от ул. 9 мая до ул. Октябрьская с. Введенское Кетовский район Курганская 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1,39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13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 20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13,20*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2C2D47" w:rsidRDefault="00660111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«Введенский территориальный отдел»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C2D47">
              <w:rPr>
                <w:rFonts w:ascii="Times New Roman" w:hAnsi="Times New Roman" w:cs="Times New Roman"/>
                <w:bCs/>
                <w:lang w:eastAsia="ar-SA"/>
              </w:rPr>
              <w:t xml:space="preserve">Участок подъездной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дорог</w:t>
            </w:r>
            <w:proofErr w:type="gramStart"/>
            <w:r>
              <w:rPr>
                <w:rFonts w:ascii="Times New Roman" w:hAnsi="Times New Roman" w:cs="Times New Roman"/>
                <w:bCs/>
                <w:lang w:eastAsia="ar-SA"/>
              </w:rPr>
              <w:t>и АО А</w:t>
            </w:r>
            <w:proofErr w:type="gram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грофирма 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, К</w:t>
            </w:r>
            <w:r w:rsidRPr="002C2D47">
              <w:rPr>
                <w:rFonts w:ascii="Times New Roman" w:hAnsi="Times New Roman" w:cs="Times New Roman"/>
                <w:bCs/>
                <w:lang w:eastAsia="ar-SA"/>
              </w:rPr>
              <w:t>етовский район, Курганская 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2,00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 62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17,62*</w:t>
            </w:r>
          </w:p>
        </w:tc>
        <w:tc>
          <w:tcPr>
            <w:tcW w:w="3828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ar-SA"/>
              </w:rPr>
              <w:t>Ул. 9 мая от д. 2 до ул. Советская, с. Введенское, Кетовский район, Курганская область</w:t>
            </w:r>
            <w:proofErr w:type="gramEnd"/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0,61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 18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6,18*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Default="00660111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«Введенский территориальный отдел»</w:t>
            </w:r>
          </w:p>
          <w:p w:rsidR="00660111" w:rsidRPr="002C2D47" w:rsidRDefault="00660111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Дорога от ЖД переезда до п. Путейский, Кетовский район, Курганская 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1,80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 17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17,17*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2C2D47" w:rsidRDefault="00660111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«Железнодорожный территориальный отдел»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Гагаринская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от д. 1 до д. 32, п. Путейский, Кетовский район, Курганская 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1,70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 58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17,58*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2C2D47" w:rsidRDefault="00660111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«Железнодорожный территориальный отдел»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Ул. Советская от ул. Ленина до ул. Пожарная, с. Кетово, Кетовский район, Курганская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0,86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8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 55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8,55*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2C2D47" w:rsidRDefault="00660111" w:rsidP="00660111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8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Ул. Пушкина от д. 76 </w:t>
            </w:r>
            <w:proofErr w:type="gramStart"/>
            <w:r>
              <w:rPr>
                <w:rFonts w:ascii="Times New Roman" w:hAnsi="Times New Roman" w:cs="Times New Roman"/>
                <w:bCs/>
                <w:lang w:eastAsia="ar-SA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пер. Береговой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0,65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 50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6,50*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2C2D47" w:rsidRDefault="00660111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2C2D47" w:rsidTr="00C9435D">
        <w:tc>
          <w:tcPr>
            <w:tcW w:w="672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2919" w:type="dxa"/>
          </w:tcPr>
          <w:p w:rsidR="00EE0F1D" w:rsidRPr="002C2D47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Ул. Пичугина от ул. Красина до ул. Стадионная, с. Кетово, Кетовского района Курганская область</w:t>
            </w:r>
          </w:p>
        </w:tc>
        <w:tc>
          <w:tcPr>
            <w:tcW w:w="1337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0,17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 74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2C2D47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1,74*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2C2D47" w:rsidRDefault="00660111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2919" w:type="dxa"/>
          </w:tcPr>
          <w:p w:rsidR="00EE0F1D" w:rsidRPr="00AA753B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A753B">
              <w:rPr>
                <w:rFonts w:ascii="Times New Roman" w:hAnsi="Times New Roman" w:cs="Times New Roman"/>
                <w:bCs/>
                <w:lang w:eastAsia="ar-SA"/>
              </w:rPr>
              <w:t>Ул. Луговая от ул. Красина до ул. Ленина</w:t>
            </w:r>
            <w:proofErr w:type="gramStart"/>
            <w:r w:rsidRPr="00AA753B">
              <w:rPr>
                <w:rFonts w:ascii="Times New Roman" w:hAnsi="Times New Roman" w:cs="Times New Roman"/>
                <w:bCs/>
                <w:lang w:eastAsia="ar-SA"/>
              </w:rPr>
              <w:t xml:space="preserve"> ,</w:t>
            </w:r>
            <w:proofErr w:type="gramEnd"/>
            <w:r w:rsidRPr="00AA753B">
              <w:rPr>
                <w:rFonts w:ascii="Times New Roman" w:hAnsi="Times New Roman" w:cs="Times New Roman"/>
                <w:bCs/>
                <w:lang w:eastAsia="ar-SA"/>
              </w:rPr>
              <w:t xml:space="preserve"> с. Кетово, Кетовского района Курганская область</w:t>
            </w:r>
          </w:p>
        </w:tc>
        <w:tc>
          <w:tcPr>
            <w:tcW w:w="1337" w:type="dxa"/>
          </w:tcPr>
          <w:p w:rsidR="00EE0F1D" w:rsidRPr="00AA753B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1,05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AA753B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A753B">
              <w:rPr>
                <w:rFonts w:ascii="Times New Roman" w:hAnsi="Times New Roman" w:cs="Times New Roman"/>
                <w:bCs/>
                <w:lang w:eastAsia="ar-SA"/>
              </w:rPr>
              <w:t>10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Pr="00AA753B">
              <w:rPr>
                <w:rFonts w:ascii="Times New Roman" w:hAnsi="Times New Roman" w:cs="Times New Roman"/>
                <w:bCs/>
                <w:lang w:eastAsia="ar-SA"/>
              </w:rPr>
              <w:t> 50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452C0A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452C0A">
              <w:rPr>
                <w:rFonts w:ascii="Times New Roman" w:hAnsi="Times New Roman" w:cs="Times New Roman"/>
                <w:bCs/>
                <w:lang w:eastAsia="ar-SA"/>
              </w:rPr>
              <w:t>10,50*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586842" w:rsidRDefault="00660111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2919" w:type="dxa"/>
          </w:tcPr>
          <w:p w:rsidR="00EE0F1D" w:rsidRPr="00C83AB1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Ул. Больничная от ул. Луговая до ул. Ленина,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0,88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C83AB1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88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Pr="00C83AB1">
              <w:rPr>
                <w:rFonts w:ascii="Times New Roman" w:hAnsi="Times New Roman" w:cs="Times New Roman"/>
                <w:bCs/>
                <w:lang w:eastAsia="ar-SA"/>
              </w:rPr>
              <w:t> 80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452C0A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452C0A">
              <w:rPr>
                <w:rFonts w:ascii="Times New Roman" w:hAnsi="Times New Roman" w:cs="Times New Roman"/>
                <w:bCs/>
                <w:lang w:eastAsia="ar-SA"/>
              </w:rPr>
              <w:t>88,80*</w:t>
            </w:r>
          </w:p>
        </w:tc>
        <w:tc>
          <w:tcPr>
            <w:tcW w:w="3828" w:type="dxa"/>
          </w:tcPr>
          <w:p w:rsidR="00660111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  <w:r w:rsidR="00660111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  <w:p w:rsidR="00EE0F1D" w:rsidRPr="00586842" w:rsidRDefault="00660111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2919" w:type="dxa"/>
          </w:tcPr>
          <w:p w:rsidR="00EE0F1D" w:rsidRPr="00C83AB1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Ул.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Луговая</w:t>
            </w:r>
            <w:r w:rsidRPr="00C83AB1">
              <w:rPr>
                <w:rFonts w:ascii="Times New Roman" w:hAnsi="Times New Roman" w:cs="Times New Roman"/>
                <w:bCs/>
                <w:lang w:eastAsia="ar-SA"/>
              </w:rPr>
              <w:t xml:space="preserve"> от д. 37 до д. 43Б,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0,60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C83AB1" w:rsidRDefault="009A2FBF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0,45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452C0A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452C0A">
              <w:rPr>
                <w:rFonts w:ascii="Times New Roman" w:hAnsi="Times New Roman" w:cs="Times New Roman"/>
                <w:bCs/>
                <w:lang w:eastAsia="ar-SA"/>
              </w:rPr>
              <w:t>0,45*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586842" w:rsidRDefault="00660111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2919" w:type="dxa"/>
          </w:tcPr>
          <w:p w:rsidR="00EE0F1D" w:rsidRPr="00C83AB1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 xml:space="preserve">Пер. </w:t>
            </w:r>
            <w:proofErr w:type="spellStart"/>
            <w:r w:rsidRPr="00C83AB1">
              <w:rPr>
                <w:rFonts w:ascii="Times New Roman" w:hAnsi="Times New Roman" w:cs="Times New Roman"/>
                <w:bCs/>
                <w:lang w:eastAsia="ar-SA"/>
              </w:rPr>
              <w:t>Денисовский</w:t>
            </w:r>
            <w:proofErr w:type="spellEnd"/>
            <w:r w:rsidRPr="00C83AB1">
              <w:rPr>
                <w:rFonts w:ascii="Times New Roman" w:hAnsi="Times New Roman" w:cs="Times New Roman"/>
                <w:bCs/>
                <w:lang w:eastAsia="ar-SA"/>
              </w:rPr>
              <w:t xml:space="preserve"> от д. 1 до ул. Космонавтов,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0,60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C83AB1" w:rsidRDefault="009A2FBF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0,45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452C0A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452C0A">
              <w:rPr>
                <w:rFonts w:ascii="Times New Roman" w:hAnsi="Times New Roman" w:cs="Times New Roman"/>
                <w:bCs/>
                <w:lang w:eastAsia="ar-SA"/>
              </w:rPr>
              <w:t>0,45*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586842" w:rsidRDefault="00660111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2919" w:type="dxa"/>
          </w:tcPr>
          <w:p w:rsidR="00EE0F1D" w:rsidRPr="00C83AB1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Ул. Стадионная от ул. Космонавтов до ул. Лесная,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C83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0,22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 xml:space="preserve"> км</w:t>
            </w:r>
          </w:p>
        </w:tc>
        <w:tc>
          <w:tcPr>
            <w:tcW w:w="1701" w:type="dxa"/>
            <w:gridSpan w:val="2"/>
          </w:tcPr>
          <w:p w:rsidR="00EE0F1D" w:rsidRPr="00C83AB1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C83AB1">
              <w:rPr>
                <w:rFonts w:ascii="Times New Roman" w:hAnsi="Times New Roman" w:cs="Times New Roman"/>
                <w:bCs/>
                <w:lang w:eastAsia="ar-SA"/>
              </w:rPr>
              <w:t>2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Pr="00C83AB1">
              <w:rPr>
                <w:rFonts w:ascii="Times New Roman" w:hAnsi="Times New Roman" w:cs="Times New Roman"/>
                <w:bCs/>
                <w:lang w:eastAsia="ar-SA"/>
              </w:rPr>
              <w:t> 20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452C0A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452C0A">
              <w:rPr>
                <w:rFonts w:ascii="Times New Roman" w:hAnsi="Times New Roman" w:cs="Times New Roman"/>
                <w:bCs/>
                <w:lang w:eastAsia="ar-SA"/>
              </w:rPr>
              <w:t>2,20*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660111" w:rsidRPr="00586842" w:rsidRDefault="00660111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15276" w:type="dxa"/>
            <w:gridSpan w:val="10"/>
          </w:tcPr>
          <w:p w:rsidR="00EE0F1D" w:rsidRPr="000C11FD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II</w:t>
            </w:r>
            <w:r w:rsidRPr="000C11FD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Содержание автомобильных дорог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0C11FD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0C11FD"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919" w:type="dxa"/>
          </w:tcPr>
          <w:p w:rsidR="00EE0F1D" w:rsidRPr="000C11F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0C11FD">
              <w:rPr>
                <w:rFonts w:ascii="Times New Roman" w:hAnsi="Times New Roman" w:cs="Times New Roman"/>
                <w:bCs/>
                <w:lang w:eastAsia="ar-SA"/>
              </w:rPr>
              <w:t>Содержание автомобильных дорог</w:t>
            </w:r>
          </w:p>
        </w:tc>
        <w:tc>
          <w:tcPr>
            <w:tcW w:w="1337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EE0F1D" w:rsidRPr="000C11FD" w:rsidRDefault="009A2FBF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26,23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0C11FD" w:rsidRDefault="00EE0F1D" w:rsidP="009A2FBF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0C11FD">
              <w:rPr>
                <w:rFonts w:ascii="Times New Roman" w:hAnsi="Times New Roman" w:cs="Times New Roman"/>
                <w:bCs/>
                <w:lang w:eastAsia="ar-SA"/>
              </w:rPr>
              <w:t>22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Pr="000C11FD">
              <w:rPr>
                <w:rFonts w:ascii="Times New Roman" w:hAnsi="Times New Roman" w:cs="Times New Roman"/>
                <w:bCs/>
                <w:lang w:eastAsia="ar-SA"/>
              </w:rPr>
              <w:t> 87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452C0A" w:rsidRDefault="00452C0A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452C0A">
              <w:rPr>
                <w:rFonts w:ascii="Times New Roman" w:hAnsi="Times New Roman" w:cs="Times New Roman"/>
                <w:bCs/>
                <w:lang w:eastAsia="ar-SA"/>
              </w:rPr>
              <w:t>49,1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Pr="00586842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357F4B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357F4B">
              <w:rPr>
                <w:rFonts w:ascii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2919" w:type="dxa"/>
          </w:tcPr>
          <w:p w:rsidR="00EE0F1D" w:rsidRPr="00357F4B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357F4B">
              <w:rPr>
                <w:rFonts w:ascii="Times New Roman" w:hAnsi="Times New Roman" w:cs="Times New Roman"/>
                <w:bCs/>
                <w:lang w:eastAsia="ar-SA"/>
              </w:rPr>
              <w:t xml:space="preserve">Содержание автомобильных дорог </w:t>
            </w:r>
            <w:proofErr w:type="gramStart"/>
            <w:r w:rsidRPr="00357F4B">
              <w:rPr>
                <w:rFonts w:ascii="Times New Roman" w:hAnsi="Times New Roman" w:cs="Times New Roman"/>
                <w:bCs/>
                <w:lang w:eastAsia="ar-SA"/>
              </w:rPr>
              <w:t>в</w:t>
            </w:r>
            <w:proofErr w:type="gramEnd"/>
            <w:r w:rsidRPr="00357F4B">
              <w:rPr>
                <w:rFonts w:ascii="Times New Roman" w:hAnsi="Times New Roman" w:cs="Times New Roman"/>
                <w:bCs/>
                <w:lang w:eastAsia="ar-SA"/>
              </w:rPr>
              <w:t xml:space="preserve"> с. </w:t>
            </w:r>
            <w:r w:rsidRPr="00357F4B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Кетово</w:t>
            </w:r>
          </w:p>
        </w:tc>
        <w:tc>
          <w:tcPr>
            <w:tcW w:w="1337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EE0F1D" w:rsidRPr="00357F4B" w:rsidRDefault="00EE0F1D" w:rsidP="009A2FB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357F4B">
              <w:rPr>
                <w:rFonts w:ascii="Times New Roman" w:hAnsi="Times New Roman" w:cs="Times New Roman"/>
                <w:bCs/>
                <w:lang w:eastAsia="ar-SA"/>
              </w:rPr>
              <w:t>5</w:t>
            </w:r>
            <w:r w:rsidR="009A2FBF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Pr="00357F4B">
              <w:rPr>
                <w:rFonts w:ascii="Times New Roman" w:hAnsi="Times New Roman" w:cs="Times New Roman"/>
                <w:bCs/>
                <w:lang w:eastAsia="ar-SA"/>
              </w:rPr>
              <w:t> 05</w:t>
            </w:r>
            <w:r w:rsidR="00BC5D1C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828" w:type="dxa"/>
          </w:tcPr>
          <w:p w:rsidR="00EE0F1D" w:rsidRPr="00586842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</w:tc>
      </w:tr>
      <w:tr w:rsidR="00EE0F1D" w:rsidRPr="00586842" w:rsidTr="00C9435D">
        <w:tc>
          <w:tcPr>
            <w:tcW w:w="15276" w:type="dxa"/>
            <w:gridSpan w:val="10"/>
          </w:tcPr>
          <w:p w:rsidR="00EE0F1D" w:rsidRPr="00FE6D30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lastRenderedPageBreak/>
              <w:t>III</w:t>
            </w:r>
            <w:r w:rsidRPr="0038294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Организация безопасного дорожного движения (установка знаков, оборудование пешеходных переходов, разработка и утверждение проектов)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382947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382947"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919" w:type="dxa"/>
          </w:tcPr>
          <w:p w:rsidR="00EE0F1D" w:rsidRPr="00C06172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Разработка и утверждение проекта организации дорожного движения</w:t>
            </w:r>
          </w:p>
        </w:tc>
        <w:tc>
          <w:tcPr>
            <w:tcW w:w="1337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1,00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1,00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1,00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3,00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Колташевский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территориальный отдел», МКУ «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Иковский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территориальный отдел»</w:t>
            </w:r>
          </w:p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«Железнодорожный территориальный отдел», МКУ «Введенский территориальный отдел»,</w:t>
            </w:r>
          </w:p>
          <w:p w:rsidR="00EE0F1D" w:rsidRPr="00BD2DE4" w:rsidRDefault="00EE0F1D" w:rsidP="00EE26C7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«Садовский Территориальный отдел», МКУ «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Шмаковский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территориальный отдел»</w:t>
            </w:r>
            <w:r w:rsidR="00EE26C7">
              <w:rPr>
                <w:rFonts w:ascii="Times New Roman" w:hAnsi="Times New Roman" w:cs="Times New Roman"/>
                <w:bCs/>
                <w:lang w:eastAsia="ar-SA"/>
              </w:rPr>
              <w:t>, МКУ «Центральный территориальный отдел»,  МКУ «Академический территориальный отдел», МКУ «</w:t>
            </w:r>
            <w:proofErr w:type="spellStart"/>
            <w:r w:rsidR="00EE26C7">
              <w:rPr>
                <w:rFonts w:ascii="Times New Roman" w:hAnsi="Times New Roman" w:cs="Times New Roman"/>
                <w:bCs/>
                <w:lang w:eastAsia="ar-SA"/>
              </w:rPr>
              <w:t>Митинский</w:t>
            </w:r>
            <w:proofErr w:type="spellEnd"/>
            <w:r w:rsidR="00EE26C7">
              <w:rPr>
                <w:rFonts w:ascii="Times New Roman" w:hAnsi="Times New Roman" w:cs="Times New Roman"/>
                <w:bCs/>
                <w:lang w:eastAsia="ar-SA"/>
              </w:rPr>
              <w:t xml:space="preserve"> 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6B7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6B7AB1">
              <w:rPr>
                <w:rFonts w:ascii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2919" w:type="dxa"/>
          </w:tcPr>
          <w:p w:rsidR="00EE0F1D" w:rsidRPr="009C6185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Оборудование пешеходного перехода по ул. Ленина д. 43, с. Введенское, Кетовский район, Курганская область</w:t>
            </w:r>
          </w:p>
        </w:tc>
        <w:tc>
          <w:tcPr>
            <w:tcW w:w="1337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0,70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0,70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0,70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2,10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МКУ «Введенский территориальный отдел»</w:t>
            </w:r>
          </w:p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EE0F1D" w:rsidRPr="00586842" w:rsidTr="00C9435D">
        <w:tc>
          <w:tcPr>
            <w:tcW w:w="672" w:type="dxa"/>
          </w:tcPr>
          <w:p w:rsidR="00EE0F1D" w:rsidRPr="006B7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6B7AB1"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919" w:type="dxa"/>
          </w:tcPr>
          <w:p w:rsidR="00EE0F1D" w:rsidRPr="009C6185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Оборудование пешеходного перехода по ул. Космонавтов,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1,10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0,70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0,70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DC6859" w:rsidRDefault="00DC6859" w:rsidP="00DC685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6859">
              <w:rPr>
                <w:rFonts w:ascii="Times New Roman" w:hAnsi="Times New Roman" w:cs="Times New Roman"/>
                <w:bCs/>
                <w:lang w:eastAsia="ar-SA"/>
              </w:rPr>
              <w:t>2,50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Pr="006B7AB1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6B7AB1"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6B7AB1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6B7AB1"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919" w:type="dxa"/>
          </w:tcPr>
          <w:p w:rsidR="00EE0F1D" w:rsidRPr="001375EB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t>Установка дорожных знаков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3.24 «Ограничение максимальной скорости», 1.23 «Дети», 1.17 «Искусственная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неровность», 8.2.1 «Зона действия», 5.20 «Искусственная неровность» с. Кетово Кетовского района Курганская область</w:t>
            </w:r>
          </w:p>
        </w:tc>
        <w:tc>
          <w:tcPr>
            <w:tcW w:w="1337" w:type="dxa"/>
          </w:tcPr>
          <w:p w:rsidR="00EE0F1D" w:rsidRPr="00060D28" w:rsidRDefault="00060D28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060D28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12 </w:t>
            </w:r>
            <w:proofErr w:type="spellStart"/>
            <w:proofErr w:type="gramStart"/>
            <w:r w:rsidRPr="00060D28">
              <w:rPr>
                <w:rFonts w:ascii="Times New Roman" w:hAnsi="Times New Roman" w:cs="Times New Roman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0,15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0,15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0,15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DC6859" w:rsidRDefault="00DC6859" w:rsidP="00DC685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6859">
              <w:rPr>
                <w:rFonts w:ascii="Times New Roman" w:hAnsi="Times New Roman" w:cs="Times New Roman"/>
                <w:bCs/>
                <w:lang w:eastAsia="ar-SA"/>
              </w:rPr>
              <w:t>0,45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Pr="001375EB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1375EB" w:rsidRDefault="00EE0F1D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5</w:t>
            </w:r>
          </w:p>
        </w:tc>
        <w:tc>
          <w:tcPr>
            <w:tcW w:w="2919" w:type="dxa"/>
          </w:tcPr>
          <w:p w:rsidR="00EE0F1D" w:rsidRPr="001375EB" w:rsidRDefault="00EE0F1D" w:rsidP="00536363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t>Установка</w:t>
            </w:r>
            <w:r w:rsidR="00536363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1375EB">
              <w:rPr>
                <w:rFonts w:ascii="Times New Roman" w:hAnsi="Times New Roman" w:cs="Times New Roman"/>
                <w:bCs/>
                <w:lang w:eastAsia="ar-SA"/>
              </w:rPr>
              <w:t>дорожных знаков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3.24 «Ограничение максимальной скорости», 1.23 «Дети», 1.17 «Искусственная неровность», 8.2.1 «Зона действия», 5.20 «Искусственная неровность» с. Введенское Кетовского района Курганская область</w:t>
            </w:r>
          </w:p>
        </w:tc>
        <w:tc>
          <w:tcPr>
            <w:tcW w:w="1337" w:type="dxa"/>
          </w:tcPr>
          <w:p w:rsidR="00EE0F1D" w:rsidRPr="00060D28" w:rsidRDefault="00060D28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060D28">
              <w:rPr>
                <w:rFonts w:ascii="Times New Roman" w:hAnsi="Times New Roman" w:cs="Times New Roman"/>
                <w:bCs/>
                <w:lang w:eastAsia="ar-SA"/>
              </w:rPr>
              <w:t xml:space="preserve">12 </w:t>
            </w:r>
            <w:proofErr w:type="spellStart"/>
            <w:proofErr w:type="gramStart"/>
            <w:r w:rsidRPr="00060D28">
              <w:rPr>
                <w:rFonts w:ascii="Times New Roman" w:hAnsi="Times New Roman" w:cs="Times New Roman"/>
                <w:bCs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0,15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0,15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0,15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0,45</w:t>
            </w:r>
            <w:r w:rsidR="00DC6859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Pr="00586842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t>МКУ «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Введенский </w:t>
            </w:r>
            <w:r w:rsidRPr="001375EB">
              <w:rPr>
                <w:rFonts w:ascii="Times New Roman" w:hAnsi="Times New Roman" w:cs="Times New Roman"/>
                <w:bCs/>
                <w:lang w:eastAsia="ar-SA"/>
              </w:rPr>
              <w:t xml:space="preserve"> территориальный отдел»</w:t>
            </w:r>
          </w:p>
        </w:tc>
      </w:tr>
      <w:tr w:rsidR="00EE0F1D" w:rsidRPr="00586842" w:rsidTr="00C9435D">
        <w:tc>
          <w:tcPr>
            <w:tcW w:w="15276" w:type="dxa"/>
            <w:gridSpan w:val="10"/>
          </w:tcPr>
          <w:p w:rsidR="00EE0F1D" w:rsidRPr="00FA44E0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ar-SA"/>
              </w:rPr>
              <w:t>IV</w:t>
            </w:r>
            <w:r w:rsidRPr="00FA44E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Организация стационарного электрического освещения автомобильных дорог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19" w:type="dxa"/>
          </w:tcPr>
          <w:p w:rsidR="00EE0F1D" w:rsidRPr="00064A8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Организовать стационарное электрическое освещение на автомобильной дороге по ул. Весенняя,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536363" w:rsidRDefault="00536363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536363">
              <w:rPr>
                <w:rFonts w:ascii="Times New Roman" w:hAnsi="Times New Roman" w:cs="Times New Roman"/>
                <w:bCs/>
                <w:lang w:eastAsia="ar-SA"/>
              </w:rPr>
              <w:t>0,58 км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0,20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0,30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0,20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DC6859" w:rsidRDefault="00DC6859" w:rsidP="00DC685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6859">
              <w:rPr>
                <w:rFonts w:ascii="Times New Roman" w:hAnsi="Times New Roman" w:cs="Times New Roman"/>
                <w:bCs/>
                <w:lang w:eastAsia="ar-SA"/>
              </w:rPr>
              <w:t>0,43</w:t>
            </w:r>
            <w:r w:rsidR="009D6CA2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Pr="00586842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19" w:type="dxa"/>
          </w:tcPr>
          <w:p w:rsidR="00EE0F1D" w:rsidRPr="00FA44E0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Организовать стационарное электрическое освещение на автомобильной дороге по ул. Зеленая,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9D6CA2" w:rsidRDefault="009D6CA2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0,71 км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0,20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0,30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0,20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DC6859" w:rsidRDefault="00DC6859" w:rsidP="00DC685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6859">
              <w:rPr>
                <w:rFonts w:ascii="Times New Roman" w:hAnsi="Times New Roman" w:cs="Times New Roman"/>
                <w:bCs/>
                <w:lang w:eastAsia="ar-SA"/>
              </w:rPr>
              <w:t>0,43</w:t>
            </w:r>
            <w:r w:rsidR="009D6CA2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Pr="00586842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  <w:tr w:rsidR="00EE0F1D" w:rsidRPr="00586842" w:rsidTr="00C9435D">
        <w:tc>
          <w:tcPr>
            <w:tcW w:w="672" w:type="dxa"/>
          </w:tcPr>
          <w:p w:rsidR="00EE0F1D" w:rsidRPr="00586842" w:rsidRDefault="00EE0F1D" w:rsidP="00204EB8">
            <w:pPr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919" w:type="dxa"/>
          </w:tcPr>
          <w:p w:rsidR="00EE0F1D" w:rsidRPr="00586842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Организовать стационарное электрическое освещение на автомобильной дороге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по ул. Больничная от д. 14 до д. 62, с. Кетово, Кетовский район, Курганская область</w:t>
            </w:r>
          </w:p>
        </w:tc>
        <w:tc>
          <w:tcPr>
            <w:tcW w:w="1337" w:type="dxa"/>
          </w:tcPr>
          <w:p w:rsidR="00EE0F1D" w:rsidRPr="009D6CA2" w:rsidRDefault="009D6CA2" w:rsidP="00204EB8">
            <w:pPr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9D6CA2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0,45 км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0,20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701" w:type="dxa"/>
            <w:gridSpan w:val="2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0,30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BC5D1C" w:rsidRDefault="00BC5D1C" w:rsidP="00BC5D1C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C5D1C">
              <w:rPr>
                <w:rFonts w:ascii="Times New Roman" w:hAnsi="Times New Roman" w:cs="Times New Roman"/>
                <w:bCs/>
                <w:lang w:eastAsia="ar-SA"/>
              </w:rPr>
              <w:t>0,20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1559" w:type="dxa"/>
          </w:tcPr>
          <w:p w:rsidR="00EE0F1D" w:rsidRPr="00DC6859" w:rsidRDefault="00DC6859" w:rsidP="00DC6859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C6859">
              <w:rPr>
                <w:rFonts w:ascii="Times New Roman" w:hAnsi="Times New Roman" w:cs="Times New Roman"/>
                <w:bCs/>
                <w:lang w:eastAsia="ar-SA"/>
              </w:rPr>
              <w:t>0,43</w:t>
            </w:r>
            <w:r w:rsidR="009D6CA2"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3828" w:type="dxa"/>
          </w:tcPr>
          <w:p w:rsidR="00EE0F1D" w:rsidRDefault="00EE0F1D" w:rsidP="00204EB8">
            <w:p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Комитет по организации ЖКХ и капитальному строительству</w:t>
            </w:r>
          </w:p>
          <w:p w:rsidR="00EE0F1D" w:rsidRPr="00586842" w:rsidRDefault="00EE0F1D" w:rsidP="00204EB8">
            <w:pPr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375EB">
              <w:rPr>
                <w:rFonts w:ascii="Times New Roman" w:hAnsi="Times New Roman" w:cs="Times New Roman"/>
                <w:bCs/>
                <w:lang w:eastAsia="ar-SA"/>
              </w:rPr>
              <w:t>МКУ «Центральный территориальный отдел»</w:t>
            </w:r>
          </w:p>
        </w:tc>
      </w:tr>
    </w:tbl>
    <w:p w:rsidR="00CB1E11" w:rsidRDefault="005F214A" w:rsidP="005F214A">
      <w:pPr>
        <w:pStyle w:val="a7"/>
      </w:pPr>
      <w:r>
        <w:lastRenderedPageBreak/>
        <w:t>* средства носят прогнозный характер</w:t>
      </w:r>
    </w:p>
    <w:sectPr w:rsidR="00CB1E11" w:rsidSect="007E276F">
      <w:pgSz w:w="16840" w:h="11900" w:orient="landscape"/>
      <w:pgMar w:top="993" w:right="567" w:bottom="454" w:left="709" w:header="675" w:footer="22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D5" w:rsidRDefault="006D26D5" w:rsidP="001418EF">
      <w:r>
        <w:separator/>
      </w:r>
    </w:p>
  </w:endnote>
  <w:endnote w:type="continuationSeparator" w:id="0">
    <w:p w:rsidR="006D26D5" w:rsidRDefault="006D26D5" w:rsidP="0014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D5" w:rsidRDefault="006D26D5"/>
  </w:footnote>
  <w:footnote w:type="continuationSeparator" w:id="0">
    <w:p w:rsidR="006D26D5" w:rsidRDefault="006D26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FA" w:rsidRDefault="00B71AFA">
    <w:pPr>
      <w:pStyle w:val="aa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03D"/>
    <w:multiLevelType w:val="multilevel"/>
    <w:tmpl w:val="6B7E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B7672"/>
    <w:multiLevelType w:val="multilevel"/>
    <w:tmpl w:val="980EC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97A15"/>
    <w:multiLevelType w:val="multilevel"/>
    <w:tmpl w:val="93A81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F66CB"/>
    <w:multiLevelType w:val="hybridMultilevel"/>
    <w:tmpl w:val="16F6449E"/>
    <w:lvl w:ilvl="0" w:tplc="956E4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366B"/>
    <w:multiLevelType w:val="multilevel"/>
    <w:tmpl w:val="E64EB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9732C"/>
    <w:multiLevelType w:val="multilevel"/>
    <w:tmpl w:val="55BC7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7E0990"/>
    <w:multiLevelType w:val="multilevel"/>
    <w:tmpl w:val="36CCA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B1050"/>
    <w:multiLevelType w:val="multilevel"/>
    <w:tmpl w:val="160E7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3A5853"/>
    <w:multiLevelType w:val="multilevel"/>
    <w:tmpl w:val="79E82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18EF"/>
    <w:rsid w:val="000206F7"/>
    <w:rsid w:val="000232F4"/>
    <w:rsid w:val="00060D28"/>
    <w:rsid w:val="000706DB"/>
    <w:rsid w:val="0007153B"/>
    <w:rsid w:val="00093EFE"/>
    <w:rsid w:val="000F6AC1"/>
    <w:rsid w:val="001200FC"/>
    <w:rsid w:val="00120345"/>
    <w:rsid w:val="00131D1E"/>
    <w:rsid w:val="001418EF"/>
    <w:rsid w:val="001546A1"/>
    <w:rsid w:val="001700A6"/>
    <w:rsid w:val="001D0510"/>
    <w:rsid w:val="001E0C65"/>
    <w:rsid w:val="001F32ED"/>
    <w:rsid w:val="00211024"/>
    <w:rsid w:val="00211594"/>
    <w:rsid w:val="00267FF2"/>
    <w:rsid w:val="002D17F1"/>
    <w:rsid w:val="002D29B7"/>
    <w:rsid w:val="002E78AD"/>
    <w:rsid w:val="00304EFF"/>
    <w:rsid w:val="003235FF"/>
    <w:rsid w:val="00323A23"/>
    <w:rsid w:val="00413F07"/>
    <w:rsid w:val="00452C0A"/>
    <w:rsid w:val="004706A0"/>
    <w:rsid w:val="00503F6D"/>
    <w:rsid w:val="005058E6"/>
    <w:rsid w:val="00521AFD"/>
    <w:rsid w:val="00536363"/>
    <w:rsid w:val="00550AA0"/>
    <w:rsid w:val="0055768C"/>
    <w:rsid w:val="005F214A"/>
    <w:rsid w:val="006147BD"/>
    <w:rsid w:val="00660111"/>
    <w:rsid w:val="00675B07"/>
    <w:rsid w:val="0067777F"/>
    <w:rsid w:val="006A0440"/>
    <w:rsid w:val="006C5813"/>
    <w:rsid w:val="006C7EC9"/>
    <w:rsid w:val="006D26D5"/>
    <w:rsid w:val="00733822"/>
    <w:rsid w:val="00760990"/>
    <w:rsid w:val="00774B1D"/>
    <w:rsid w:val="0077736C"/>
    <w:rsid w:val="007D7E8A"/>
    <w:rsid w:val="007E008C"/>
    <w:rsid w:val="007E276F"/>
    <w:rsid w:val="00833993"/>
    <w:rsid w:val="00840999"/>
    <w:rsid w:val="0086348A"/>
    <w:rsid w:val="008B1048"/>
    <w:rsid w:val="008B20BE"/>
    <w:rsid w:val="008F6B7B"/>
    <w:rsid w:val="00904A06"/>
    <w:rsid w:val="00913A40"/>
    <w:rsid w:val="00946D5D"/>
    <w:rsid w:val="009646EF"/>
    <w:rsid w:val="009852A0"/>
    <w:rsid w:val="009A0DF2"/>
    <w:rsid w:val="009A2FBF"/>
    <w:rsid w:val="009C3F85"/>
    <w:rsid w:val="009D6CA2"/>
    <w:rsid w:val="00A31796"/>
    <w:rsid w:val="00A37895"/>
    <w:rsid w:val="00A44555"/>
    <w:rsid w:val="00A82C17"/>
    <w:rsid w:val="00AC341D"/>
    <w:rsid w:val="00AF6323"/>
    <w:rsid w:val="00B03791"/>
    <w:rsid w:val="00B47AC7"/>
    <w:rsid w:val="00B71AFA"/>
    <w:rsid w:val="00BA684B"/>
    <w:rsid w:val="00BB2123"/>
    <w:rsid w:val="00BC5D1C"/>
    <w:rsid w:val="00C35A4A"/>
    <w:rsid w:val="00C9435D"/>
    <w:rsid w:val="00C94983"/>
    <w:rsid w:val="00CB1E11"/>
    <w:rsid w:val="00CC710D"/>
    <w:rsid w:val="00CF2D46"/>
    <w:rsid w:val="00D15AC1"/>
    <w:rsid w:val="00D36749"/>
    <w:rsid w:val="00D478E4"/>
    <w:rsid w:val="00D65394"/>
    <w:rsid w:val="00DB6150"/>
    <w:rsid w:val="00DC6859"/>
    <w:rsid w:val="00DE2AE6"/>
    <w:rsid w:val="00DF16BD"/>
    <w:rsid w:val="00E33E15"/>
    <w:rsid w:val="00E41FE9"/>
    <w:rsid w:val="00EE0F1D"/>
    <w:rsid w:val="00EE26C7"/>
    <w:rsid w:val="00EE60A3"/>
    <w:rsid w:val="00F71848"/>
    <w:rsid w:val="00F87260"/>
    <w:rsid w:val="00F87F95"/>
    <w:rsid w:val="00F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8EF"/>
    <w:rPr>
      <w:color w:val="000000"/>
    </w:rPr>
  </w:style>
  <w:style w:type="paragraph" w:styleId="1">
    <w:name w:val="heading 1"/>
    <w:basedOn w:val="a"/>
    <w:link w:val="10"/>
    <w:uiPriority w:val="9"/>
    <w:qFormat/>
    <w:rsid w:val="007E008C"/>
    <w:pPr>
      <w:keepNext/>
      <w:widowControl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08C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4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sid w:val="0014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sid w:val="0014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14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14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1418E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418EF"/>
    <w:pPr>
      <w:spacing w:after="5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rsid w:val="001418EF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rsid w:val="001418EF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1418E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1418EF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1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79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06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06DB"/>
    <w:rPr>
      <w:color w:val="000000"/>
    </w:rPr>
  </w:style>
  <w:style w:type="paragraph" w:styleId="ac">
    <w:name w:val="footer"/>
    <w:basedOn w:val="a"/>
    <w:link w:val="ad"/>
    <w:uiPriority w:val="99"/>
    <w:unhideWhenUsed/>
    <w:rsid w:val="000706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06DB"/>
    <w:rPr>
      <w:color w:val="000000"/>
    </w:rPr>
  </w:style>
  <w:style w:type="table" w:styleId="ae">
    <w:name w:val="Table Grid"/>
    <w:basedOn w:val="a1"/>
    <w:uiPriority w:val="59"/>
    <w:rsid w:val="000F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008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7E0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styleId="af">
    <w:name w:val="List Paragraph"/>
    <w:basedOn w:val="a"/>
    <w:uiPriority w:val="34"/>
    <w:qFormat/>
    <w:rsid w:val="007E008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A1E1-717C-43F7-A80B-2E76FC20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14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cp:lastModifiedBy>СЗС</cp:lastModifiedBy>
  <cp:revision>19</cp:revision>
  <cp:lastPrinted>2023-05-15T10:17:00Z</cp:lastPrinted>
  <dcterms:created xsi:type="dcterms:W3CDTF">2023-05-02T03:57:00Z</dcterms:created>
  <dcterms:modified xsi:type="dcterms:W3CDTF">2023-06-05T04:47:00Z</dcterms:modified>
</cp:coreProperties>
</file>