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4" w:rsidRPr="00DE696F" w:rsidRDefault="004928F4" w:rsidP="004928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Cs w:val="28"/>
        </w:rPr>
      </w:pPr>
      <w:r w:rsidRPr="00DE696F">
        <w:rPr>
          <w:rFonts w:ascii="Times New Roman" w:hAnsi="Times New Roman" w:cs="Times New Roman"/>
          <w:b/>
          <w:color w:val="000000"/>
          <w:szCs w:val="28"/>
        </w:rPr>
        <w:t>РОССИЙСКАЯ ФЕДЕРАЦИЯ</w:t>
      </w:r>
    </w:p>
    <w:p w:rsidR="004928F4" w:rsidRPr="00DE696F" w:rsidRDefault="004928F4" w:rsidP="004928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Cs w:val="28"/>
        </w:rPr>
      </w:pPr>
      <w:r w:rsidRPr="00DE696F">
        <w:rPr>
          <w:rFonts w:ascii="Times New Roman" w:hAnsi="Times New Roman" w:cs="Times New Roman"/>
          <w:b/>
          <w:color w:val="000000"/>
          <w:szCs w:val="28"/>
        </w:rPr>
        <w:t>КУРГАНСКАЯ ОБЛАСТЬ</w:t>
      </w:r>
    </w:p>
    <w:p w:rsidR="004928F4" w:rsidRPr="00DE696F" w:rsidRDefault="004928F4" w:rsidP="004928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Cs w:val="28"/>
        </w:rPr>
      </w:pPr>
      <w:r w:rsidRPr="00DE696F">
        <w:rPr>
          <w:rFonts w:ascii="Times New Roman" w:hAnsi="Times New Roman" w:cs="Times New Roman"/>
          <w:b/>
          <w:color w:val="000000"/>
          <w:szCs w:val="28"/>
        </w:rPr>
        <w:t>АДМИНИСТРАЦИЯ КЕТОВСКОГО МУНИЦИПАЛЬНОГО ОКРУГА</w:t>
      </w:r>
    </w:p>
    <w:p w:rsidR="004928F4" w:rsidRPr="00DE696F" w:rsidRDefault="004928F4" w:rsidP="004928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/>
        </w:rPr>
      </w:pPr>
    </w:p>
    <w:p w:rsidR="004928F4" w:rsidRPr="00DE696F" w:rsidRDefault="004928F4" w:rsidP="004928F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696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928F4" w:rsidRDefault="004928F4" w:rsidP="004928F4"/>
    <w:p w:rsidR="004928F4" w:rsidRPr="00E84DC4" w:rsidRDefault="004928F4" w:rsidP="004928F4">
      <w:pPr>
        <w:pStyle w:val="TableContent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84DC4">
        <w:rPr>
          <w:rFonts w:ascii="Times New Roman" w:hAnsi="Times New Roman" w:cs="Times New Roman"/>
          <w:color w:val="000000"/>
          <w:sz w:val="24"/>
        </w:rPr>
        <w:t xml:space="preserve">от  </w:t>
      </w:r>
      <w:r w:rsidRPr="00E84DC4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167EEC">
        <w:rPr>
          <w:rFonts w:ascii="Times New Roman" w:hAnsi="Times New Roman" w:cs="Times New Roman"/>
          <w:color w:val="000000"/>
          <w:sz w:val="24"/>
          <w:u w:val="single"/>
        </w:rPr>
        <w:t>11 января 2024г.</w:t>
      </w:r>
      <w:r w:rsidRPr="00E84DC4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E84DC4">
        <w:rPr>
          <w:rFonts w:ascii="Times New Roman" w:hAnsi="Times New Roman" w:cs="Times New Roman"/>
          <w:color w:val="000000"/>
          <w:sz w:val="24"/>
        </w:rPr>
        <w:t xml:space="preserve"> № </w:t>
      </w:r>
      <w:r w:rsidR="00167EEC">
        <w:rPr>
          <w:rFonts w:ascii="Times New Roman" w:hAnsi="Times New Roman" w:cs="Times New Roman"/>
          <w:color w:val="000000"/>
          <w:sz w:val="24"/>
          <w:u w:val="single"/>
        </w:rPr>
        <w:t>18</w:t>
      </w:r>
      <w:r w:rsidRPr="00E84DC4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E84DC4">
        <w:rPr>
          <w:rFonts w:ascii="Times New Roman" w:hAnsi="Times New Roman" w:cs="Times New Roman"/>
          <w:color w:val="FFFFFF"/>
          <w:sz w:val="24"/>
          <w:u w:val="single"/>
        </w:rPr>
        <w:t>.</w:t>
      </w:r>
      <w:r w:rsidRPr="00E84DC4">
        <w:rPr>
          <w:rFonts w:ascii="Times New Roman" w:hAnsi="Times New Roman" w:cs="Times New Roman"/>
          <w:color w:val="000000"/>
          <w:sz w:val="24"/>
          <w:u w:val="single"/>
        </w:rPr>
        <w:t xml:space="preserve">   </w:t>
      </w:r>
    </w:p>
    <w:p w:rsidR="004928F4" w:rsidRPr="004928F4" w:rsidRDefault="004928F4" w:rsidP="004928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F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4928F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</w:p>
    <w:p w:rsidR="004928F4" w:rsidRPr="00DE696F" w:rsidRDefault="004928F4" w:rsidP="004928F4">
      <w:pPr>
        <w:numPr>
          <w:ilvl w:val="0"/>
          <w:numId w:val="1"/>
        </w:numPr>
        <w:spacing w:after="0" w:line="240" w:lineRule="auto"/>
      </w:pPr>
    </w:p>
    <w:p w:rsidR="004928F4" w:rsidRPr="00DE696F" w:rsidRDefault="004928F4" w:rsidP="004928F4">
      <w:pPr>
        <w:numPr>
          <w:ilvl w:val="0"/>
          <w:numId w:val="1"/>
        </w:numPr>
        <w:spacing w:after="0" w:line="240" w:lineRule="auto"/>
        <w:jc w:val="both"/>
      </w:pPr>
    </w:p>
    <w:p w:rsidR="004928F4" w:rsidRPr="004928F4" w:rsidRDefault="004928F4" w:rsidP="00492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8F4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к празднованию </w:t>
      </w:r>
      <w:r w:rsidRPr="004928F4">
        <w:rPr>
          <w:rFonts w:ascii="Times New Roman" w:hAnsi="Times New Roman" w:cs="Times New Roman"/>
          <w:b/>
          <w:color w:val="000000"/>
          <w:sz w:val="24"/>
          <w:szCs w:val="24"/>
        </w:rPr>
        <w:t>православного праздника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«Крещение Господне» в 2024 году </w:t>
      </w:r>
      <w:r w:rsidRPr="004928F4">
        <w:rPr>
          <w:rFonts w:ascii="Times New Roman" w:hAnsi="Times New Roman" w:cs="Times New Roman"/>
          <w:b/>
          <w:bCs/>
          <w:sz w:val="24"/>
          <w:szCs w:val="24"/>
        </w:rPr>
        <w:t>и мерах по обеспечению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F4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населения </w:t>
      </w:r>
      <w:r w:rsidRPr="004928F4">
        <w:rPr>
          <w:rFonts w:ascii="Times New Roman" w:hAnsi="Times New Roman" w:cs="Times New Roman"/>
          <w:b/>
          <w:color w:val="000000"/>
          <w:sz w:val="24"/>
          <w:szCs w:val="24"/>
        </w:rPr>
        <w:t>в период празднования</w:t>
      </w:r>
      <w:r w:rsidRPr="00492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Кетовского муниципального округа Курганской области</w:t>
      </w:r>
    </w:p>
    <w:p w:rsidR="004928F4" w:rsidRPr="00DE696F" w:rsidRDefault="004928F4" w:rsidP="004928F4">
      <w:pPr>
        <w:pStyle w:val="Textbody"/>
        <w:widowControl/>
        <w:shd w:val="clear" w:color="auto" w:fill="FFFFFF"/>
        <w:rPr>
          <w:rFonts w:ascii="Times New Roman" w:hAnsi="Times New Roman" w:cs="Times New Roman"/>
        </w:rPr>
      </w:pPr>
      <w:bookmarkStart w:id="0" w:name="P0004"/>
      <w:bookmarkEnd w:id="0"/>
      <w:r w:rsidRPr="003150E9">
        <w:rPr>
          <w:rFonts w:ascii="Times New Roman" w:eastAsia="Arimo" w:hAnsi="Times New Roman" w:cs="Times New Roman"/>
          <w:b/>
          <w:bCs/>
          <w:color w:val="000000"/>
          <w:sz w:val="24"/>
        </w:rPr>
        <w:t xml:space="preserve"> </w:t>
      </w:r>
      <w:r w:rsidRPr="003150E9">
        <w:rPr>
          <w:rFonts w:ascii="Times New Roman" w:hAnsi="Times New Roman" w:cs="Times New Roman"/>
          <w:color w:val="000000"/>
          <w:sz w:val="24"/>
        </w:rPr>
        <w:br/>
      </w:r>
    </w:p>
    <w:p w:rsidR="00D14A3C" w:rsidRDefault="004838B6" w:rsidP="00D14A3C">
      <w:pPr>
        <w:pStyle w:val="Textbody"/>
        <w:widowControl/>
        <w:shd w:val="clear" w:color="auto" w:fill="FFFFFF"/>
        <w:ind w:firstLine="737"/>
        <w:rPr>
          <w:rFonts w:ascii="Times New Roman" w:hAnsi="Times New Roman" w:cs="Times New Roman"/>
          <w:color w:val="000000"/>
          <w:sz w:val="24"/>
        </w:rPr>
      </w:pPr>
      <w:r w:rsidRPr="00D14A3C">
        <w:rPr>
          <w:rFonts w:ascii="Times New Roman" w:hAnsi="Times New Roman" w:cs="Times New Roman"/>
          <w:sz w:val="24"/>
        </w:rPr>
        <w:t>В соответствии с Федеральным законом от 0</w:t>
      </w:r>
      <w:r w:rsidRPr="00D14A3C">
        <w:rPr>
          <w:rFonts w:ascii="Times New Roman" w:hAnsi="Times New Roman" w:cs="Times New Roman"/>
          <w:color w:val="000000"/>
          <w:sz w:val="24"/>
        </w:rPr>
        <w:t>6.10.2003№ 131-ФЗ «</w:t>
      </w:r>
      <w:r w:rsidRPr="00D14A3C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Федерации»,</w:t>
      </w:r>
      <w:r w:rsidR="00A94CB8" w:rsidRPr="00D14A3C">
        <w:rPr>
          <w:rFonts w:ascii="Times New Roman" w:hAnsi="Times New Roman" w:cs="Times New Roman"/>
          <w:color w:val="000000"/>
          <w:sz w:val="24"/>
        </w:rPr>
        <w:t xml:space="preserve"> и</w:t>
      </w:r>
      <w:r w:rsidR="00A94CB8" w:rsidRPr="00D14A3C">
        <w:rPr>
          <w:rFonts w:ascii="Times New Roman" w:hAnsi="Times New Roman" w:cs="Times New Roman"/>
          <w:sz w:val="24"/>
        </w:rPr>
        <w:t xml:space="preserve"> в целях обеспечения безопасности, охраны жизни и здоровья людей в период проведения православного праздника «Крещение Господне</w:t>
      </w:r>
      <w:proofErr w:type="gramStart"/>
      <w:r w:rsidR="00A94CB8" w:rsidRPr="00D14A3C">
        <w:rPr>
          <w:rFonts w:ascii="Times New Roman" w:hAnsi="Times New Roman" w:cs="Times New Roman"/>
          <w:sz w:val="24"/>
        </w:rPr>
        <w:t>»н</w:t>
      </w:r>
      <w:proofErr w:type="gramEnd"/>
      <w:r w:rsidR="00A94CB8" w:rsidRPr="00D14A3C">
        <w:rPr>
          <w:rFonts w:ascii="Times New Roman" w:hAnsi="Times New Roman" w:cs="Times New Roman"/>
          <w:sz w:val="24"/>
        </w:rPr>
        <w:t xml:space="preserve">а территории Кетовского муниципального округа Курганской области Администрация Кетовского муниципального округа Курганской области </w:t>
      </w:r>
      <w:r w:rsidR="00D14A3C" w:rsidRPr="00D14A3C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545CEF" w:rsidRPr="00534C80" w:rsidRDefault="00545CEF" w:rsidP="00545C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80">
        <w:rPr>
          <w:rFonts w:ascii="Times New Roman" w:hAnsi="Times New Roman" w:cs="Times New Roman"/>
          <w:sz w:val="24"/>
          <w:szCs w:val="24"/>
        </w:rPr>
        <w:t>Определить места организованного проведения Крещенских купаний в период празднования православного праздника «Крещение Господне» на территории Кетовского муниципального округа Курганской области в 2024 году (приложению № 1).</w:t>
      </w:r>
    </w:p>
    <w:p w:rsidR="00545CEF" w:rsidRPr="00534C80" w:rsidRDefault="00545CEF" w:rsidP="00545C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80">
        <w:rPr>
          <w:rFonts w:ascii="Times New Roman" w:hAnsi="Times New Roman" w:cs="Times New Roman"/>
          <w:sz w:val="24"/>
          <w:szCs w:val="24"/>
        </w:rPr>
        <w:t>Установить время проведения традиционного купания (погружения в иордань) в период проведения православного праздника «Крещение Господне» с 21.00 18.01.2024 г. до 21.00 19.01.2024 г.</w:t>
      </w:r>
    </w:p>
    <w:p w:rsidR="00545CEF" w:rsidRDefault="00545CEF" w:rsidP="00545C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80">
        <w:rPr>
          <w:rFonts w:ascii="Times New Roman" w:hAnsi="Times New Roman" w:cs="Times New Roman"/>
          <w:sz w:val="24"/>
          <w:szCs w:val="24"/>
        </w:rPr>
        <w:t xml:space="preserve">Запретить проведение Крещенских купаний в необорудованных местах на водоемах </w:t>
      </w:r>
      <w:r w:rsidR="00534C80" w:rsidRPr="00534C80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534C80">
        <w:rPr>
          <w:rFonts w:ascii="Times New Roman" w:hAnsi="Times New Roman" w:cs="Times New Roman"/>
          <w:sz w:val="24"/>
          <w:szCs w:val="24"/>
        </w:rPr>
        <w:t>.</w:t>
      </w:r>
    </w:p>
    <w:p w:rsidR="005A3982" w:rsidRDefault="000C32EA" w:rsidP="007F1074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EA">
        <w:rPr>
          <w:rFonts w:ascii="Times New Roman" w:hAnsi="Times New Roman" w:cs="Times New Roman"/>
          <w:sz w:val="24"/>
          <w:szCs w:val="24"/>
        </w:rPr>
        <w:t>Руководителям МКУ Кетовского муниципального округа Курганской области: «Центральный территориальный отдел», «Академический территориальный отдел», «Садовский территориальный отдел»</w:t>
      </w:r>
      <w:r w:rsidR="005A3982">
        <w:rPr>
          <w:rFonts w:ascii="Times New Roman" w:hAnsi="Times New Roman" w:cs="Times New Roman"/>
          <w:sz w:val="24"/>
          <w:szCs w:val="24"/>
        </w:rPr>
        <w:t>:</w:t>
      </w:r>
    </w:p>
    <w:p w:rsidR="000C32EA" w:rsidRDefault="005A3982" w:rsidP="00CE079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C32EA" w:rsidRPr="005A3982">
        <w:rPr>
          <w:rFonts w:ascii="Times New Roman" w:hAnsi="Times New Roman" w:cs="Times New Roman"/>
          <w:sz w:val="24"/>
          <w:szCs w:val="24"/>
        </w:rPr>
        <w:t xml:space="preserve"> </w:t>
      </w:r>
      <w:r w:rsidR="007D69C3">
        <w:rPr>
          <w:rFonts w:ascii="Times New Roman" w:hAnsi="Times New Roman" w:cs="Times New Roman"/>
          <w:sz w:val="24"/>
          <w:szCs w:val="24"/>
        </w:rPr>
        <w:t>О</w:t>
      </w:r>
      <w:r w:rsidR="000C32EA" w:rsidRPr="005A3982">
        <w:rPr>
          <w:rFonts w:ascii="Times New Roman" w:hAnsi="Times New Roman" w:cs="Times New Roman"/>
          <w:sz w:val="24"/>
          <w:szCs w:val="24"/>
        </w:rPr>
        <w:t xml:space="preserve">беспечить до 18.01.2024 года обустройство и поддержание порядка в местах проведения Крещенских купаний, в том числе установку и оборудование при необходимости пунктов переодевания и обогрева, </w:t>
      </w:r>
      <w:proofErr w:type="spellStart"/>
      <w:r w:rsidR="000C32EA" w:rsidRPr="005A3982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="000C32EA" w:rsidRPr="005A3982">
        <w:rPr>
          <w:rFonts w:ascii="Times New Roman" w:hAnsi="Times New Roman" w:cs="Times New Roman"/>
          <w:sz w:val="24"/>
          <w:szCs w:val="24"/>
        </w:rPr>
        <w:t xml:space="preserve"> и площадок сбора мусора, а также выполнение иных мероприяти</w:t>
      </w:r>
      <w:r w:rsidR="000737D2">
        <w:rPr>
          <w:rFonts w:ascii="Times New Roman" w:hAnsi="Times New Roman" w:cs="Times New Roman"/>
          <w:sz w:val="24"/>
          <w:szCs w:val="24"/>
        </w:rPr>
        <w:t>й по благоустройству территорий;</w:t>
      </w:r>
    </w:p>
    <w:p w:rsidR="000737D2" w:rsidRDefault="000737D2" w:rsidP="0007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D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D2">
        <w:rPr>
          <w:rFonts w:ascii="Times New Roman" w:hAnsi="Times New Roman" w:cs="Times New Roman"/>
          <w:sz w:val="24"/>
          <w:szCs w:val="24"/>
        </w:rPr>
        <w:t xml:space="preserve">беспечить взаимодействие с представителями </w:t>
      </w:r>
      <w:r w:rsidR="001507C8">
        <w:rPr>
          <w:rFonts w:ascii="Times New Roman" w:hAnsi="Times New Roman" w:cs="Times New Roman"/>
          <w:sz w:val="24"/>
          <w:szCs w:val="24"/>
        </w:rPr>
        <w:t>Курганской Епархии Русской Православной Церкви</w:t>
      </w:r>
      <w:r w:rsidRPr="000737D2">
        <w:rPr>
          <w:rFonts w:ascii="Times New Roman" w:hAnsi="Times New Roman" w:cs="Times New Roman"/>
          <w:sz w:val="24"/>
          <w:szCs w:val="24"/>
        </w:rPr>
        <w:t xml:space="preserve"> по вопросам организации проведения </w:t>
      </w:r>
      <w:proofErr w:type="gramStart"/>
      <w:r w:rsidRPr="000737D2">
        <w:rPr>
          <w:rFonts w:ascii="Times New Roman" w:hAnsi="Times New Roman" w:cs="Times New Roman"/>
          <w:sz w:val="24"/>
          <w:szCs w:val="24"/>
        </w:rPr>
        <w:t>Крещенский</w:t>
      </w:r>
      <w:proofErr w:type="gramEnd"/>
      <w:r w:rsidRPr="000737D2">
        <w:rPr>
          <w:rFonts w:ascii="Times New Roman" w:hAnsi="Times New Roman" w:cs="Times New Roman"/>
          <w:sz w:val="24"/>
          <w:szCs w:val="24"/>
        </w:rPr>
        <w:t xml:space="preserve"> купаний, оборудования мест их проведения в соответствии с установленными требованиями </w:t>
      </w:r>
      <w:r w:rsidRPr="00F31EF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545CD" w:rsidRPr="00F31EFA">
        <w:rPr>
          <w:rFonts w:ascii="Times New Roman" w:hAnsi="Times New Roman" w:cs="Times New Roman"/>
          <w:sz w:val="24"/>
          <w:szCs w:val="24"/>
        </w:rPr>
        <w:t>2</w:t>
      </w:r>
      <w:r w:rsidRPr="00F31EFA">
        <w:rPr>
          <w:rFonts w:ascii="Times New Roman" w:hAnsi="Times New Roman" w:cs="Times New Roman"/>
          <w:sz w:val="24"/>
          <w:szCs w:val="24"/>
        </w:rPr>
        <w:t>), обеспечения</w:t>
      </w:r>
      <w:r w:rsidRPr="000737D2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9545CD" w:rsidRDefault="009545CD" w:rsidP="0007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C32EA">
        <w:rPr>
          <w:rFonts w:ascii="Times New Roman" w:hAnsi="Times New Roman" w:cs="Times New Roman"/>
          <w:sz w:val="24"/>
          <w:szCs w:val="24"/>
        </w:rPr>
        <w:t>Руководителям МКУ Кетовского муниципального округа Курганской области:</w:t>
      </w:r>
      <w:r w:rsidRPr="009545CD">
        <w:rPr>
          <w:rFonts w:ascii="Times New Roman" w:hAnsi="Times New Roman" w:cs="Times New Roman"/>
        </w:rPr>
        <w:t xml:space="preserve"> </w:t>
      </w:r>
      <w:r w:rsidRPr="00627BE6">
        <w:rPr>
          <w:rFonts w:ascii="Times New Roman" w:hAnsi="Times New Roman" w:cs="Times New Roman"/>
        </w:rPr>
        <w:t>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</w:t>
      </w:r>
      <w:proofErr w:type="spellStart"/>
      <w:r w:rsidRPr="00627BE6">
        <w:rPr>
          <w:rFonts w:ascii="Times New Roman" w:hAnsi="Times New Roman" w:cs="Times New Roman"/>
          <w:color w:val="000000" w:themeColor="text1"/>
        </w:rPr>
        <w:t>Иковский</w:t>
      </w:r>
      <w:proofErr w:type="spellEnd"/>
      <w:r w:rsidRPr="00627BE6">
        <w:rPr>
          <w:rFonts w:ascii="Times New Roman" w:hAnsi="Times New Roman" w:cs="Times New Roman"/>
          <w:color w:val="000000" w:themeColor="text1"/>
        </w:rPr>
        <w:t xml:space="preserve"> территориальный отдел</w:t>
      </w:r>
      <w:r w:rsidRPr="00627BE6">
        <w:rPr>
          <w:rFonts w:ascii="Times New Roman" w:hAnsi="Times New Roman" w:cs="Times New Roman"/>
        </w:rPr>
        <w:t>», «</w:t>
      </w:r>
      <w:proofErr w:type="spellStart"/>
      <w:r w:rsidRPr="00627BE6">
        <w:rPr>
          <w:rFonts w:ascii="Times New Roman" w:hAnsi="Times New Roman" w:cs="Times New Roman"/>
        </w:rPr>
        <w:t>Колташевский</w:t>
      </w:r>
      <w:proofErr w:type="spellEnd"/>
      <w:r w:rsidRPr="00627BE6">
        <w:rPr>
          <w:rFonts w:ascii="Times New Roman" w:hAnsi="Times New Roman" w:cs="Times New Roman"/>
        </w:rPr>
        <w:t xml:space="preserve"> территориальный отдел», «</w:t>
      </w:r>
      <w:proofErr w:type="spellStart"/>
      <w:r w:rsidRPr="00627BE6">
        <w:rPr>
          <w:rFonts w:ascii="Times New Roman" w:hAnsi="Times New Roman" w:cs="Times New Roman"/>
        </w:rPr>
        <w:t>Митинский</w:t>
      </w:r>
      <w:proofErr w:type="spellEnd"/>
      <w:r w:rsidRPr="00627BE6">
        <w:rPr>
          <w:rFonts w:ascii="Times New Roman" w:hAnsi="Times New Roman" w:cs="Times New Roman"/>
        </w:rPr>
        <w:t xml:space="preserve"> территориальный отдел», «</w:t>
      </w:r>
      <w:r w:rsidRPr="00627BE6">
        <w:rPr>
          <w:rFonts w:ascii="Times New Roman" w:hAnsi="Times New Roman" w:cs="Times New Roman"/>
          <w:bCs/>
        </w:rPr>
        <w:t>Садовский территориальный отдел</w:t>
      </w:r>
      <w:r w:rsidRPr="00627BE6">
        <w:rPr>
          <w:rFonts w:ascii="Times New Roman" w:hAnsi="Times New Roman" w:cs="Times New Roman"/>
        </w:rPr>
        <w:t>», «</w:t>
      </w:r>
      <w:proofErr w:type="spellStart"/>
      <w:r w:rsidRPr="00627BE6">
        <w:rPr>
          <w:rFonts w:ascii="Times New Roman" w:hAnsi="Times New Roman" w:cs="Times New Roman"/>
        </w:rPr>
        <w:t>Шмаковский</w:t>
      </w:r>
      <w:proofErr w:type="spellEnd"/>
      <w:r w:rsidRPr="00627BE6">
        <w:rPr>
          <w:rFonts w:ascii="Times New Roman" w:hAnsi="Times New Roman" w:cs="Times New Roman"/>
        </w:rPr>
        <w:t xml:space="preserve"> территориальный отдел»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CD" w:rsidRPr="009545CD" w:rsidRDefault="009545CD" w:rsidP="0007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CD">
        <w:rPr>
          <w:rFonts w:ascii="Times New Roman" w:hAnsi="Times New Roman" w:cs="Times New Roman"/>
          <w:sz w:val="24"/>
          <w:szCs w:val="24"/>
        </w:rPr>
        <w:t>5.1. В</w:t>
      </w:r>
      <w:r w:rsidRPr="00954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целях</w:t>
      </w:r>
      <w:r w:rsidRPr="00954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обеспечения</w:t>
      </w:r>
      <w:r w:rsidRPr="009545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безопасности</w:t>
      </w:r>
      <w:r w:rsidRPr="00954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людей</w:t>
      </w:r>
      <w:r w:rsidRPr="00954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на</w:t>
      </w:r>
      <w:r w:rsidRPr="009545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водных</w:t>
      </w:r>
      <w:r w:rsidRPr="00954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объектах</w:t>
      </w:r>
      <w:r w:rsidRPr="009545CD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в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период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проведения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Крещенских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купаний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и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недопущения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устройства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купелей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организовать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патрулирование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водных</w:t>
      </w:r>
      <w:r w:rsidRPr="00954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объектов</w:t>
      </w:r>
      <w:r w:rsidRPr="00954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5CD">
        <w:rPr>
          <w:rFonts w:ascii="Times New Roman" w:hAnsi="Times New Roman" w:cs="Times New Roman"/>
          <w:sz w:val="24"/>
          <w:szCs w:val="24"/>
        </w:rPr>
        <w:t>на</w:t>
      </w:r>
      <w:r w:rsidRPr="00954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EFA">
        <w:rPr>
          <w:rFonts w:ascii="Times New Roman" w:hAnsi="Times New Roman" w:cs="Times New Roman"/>
          <w:spacing w:val="-1"/>
          <w:sz w:val="24"/>
          <w:szCs w:val="24"/>
        </w:rPr>
        <w:t xml:space="preserve">подведомственной </w:t>
      </w:r>
      <w:r w:rsidRPr="009545CD">
        <w:rPr>
          <w:rFonts w:ascii="Times New Roman" w:hAnsi="Times New Roman" w:cs="Times New Roman"/>
          <w:sz w:val="24"/>
          <w:szCs w:val="24"/>
        </w:rPr>
        <w:t>территории</w:t>
      </w:r>
      <w:r w:rsidR="00F31EFA">
        <w:rPr>
          <w:rFonts w:ascii="Times New Roman" w:hAnsi="Times New Roman" w:cs="Times New Roman"/>
          <w:sz w:val="24"/>
          <w:szCs w:val="24"/>
        </w:rPr>
        <w:t>.</w:t>
      </w:r>
      <w:r w:rsidRPr="0095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F8" w:rsidRPr="009545CD" w:rsidRDefault="009545CD" w:rsidP="009545C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="00F64EF8" w:rsidRPr="009545CD">
        <w:rPr>
          <w:rFonts w:ascii="Times New Roman" w:hAnsi="Times New Roman" w:cs="Times New Roman"/>
          <w:sz w:val="24"/>
          <w:szCs w:val="24"/>
        </w:rPr>
        <w:t xml:space="preserve">Управляющему делами - руководителю аппарата Администрации Кетовского муниципального округа Курганской области обеспечить информирование населения </w:t>
      </w:r>
      <w:r w:rsidR="00D207FE" w:rsidRPr="009545CD">
        <w:rPr>
          <w:rFonts w:ascii="Times New Roman" w:hAnsi="Times New Roman" w:cs="Times New Roman"/>
          <w:sz w:val="24"/>
          <w:szCs w:val="24"/>
        </w:rPr>
        <w:t>муниципального</w:t>
      </w:r>
      <w:r w:rsidR="00F64EF8" w:rsidRPr="009545CD">
        <w:rPr>
          <w:rFonts w:ascii="Times New Roman" w:hAnsi="Times New Roman" w:cs="Times New Roman"/>
          <w:sz w:val="24"/>
          <w:szCs w:val="24"/>
        </w:rPr>
        <w:t xml:space="preserve"> округа в средствах массовой информации, на официальном сайте администрации </w:t>
      </w:r>
      <w:r w:rsidR="00D207FE" w:rsidRPr="009545CD">
        <w:rPr>
          <w:rFonts w:ascii="Times New Roman" w:hAnsi="Times New Roman" w:cs="Times New Roman"/>
          <w:sz w:val="24"/>
          <w:szCs w:val="24"/>
        </w:rPr>
        <w:t>Кетовского муниципального</w:t>
      </w:r>
      <w:r w:rsidR="00F64EF8" w:rsidRPr="009545CD">
        <w:rPr>
          <w:rFonts w:ascii="Times New Roman" w:hAnsi="Times New Roman" w:cs="Times New Roman"/>
          <w:sz w:val="24"/>
          <w:szCs w:val="24"/>
        </w:rPr>
        <w:t xml:space="preserve"> округа и других интернет ресурсах об организованных в </w:t>
      </w:r>
      <w:r w:rsidR="00D207FE" w:rsidRPr="009545CD">
        <w:rPr>
          <w:rFonts w:ascii="Times New Roman" w:hAnsi="Times New Roman" w:cs="Times New Roman"/>
          <w:sz w:val="24"/>
          <w:szCs w:val="24"/>
        </w:rPr>
        <w:t>Кетовском муниципальном округе</w:t>
      </w:r>
      <w:r w:rsidR="00F64EF8" w:rsidRPr="009545CD">
        <w:rPr>
          <w:rFonts w:ascii="Times New Roman" w:hAnsi="Times New Roman" w:cs="Times New Roman"/>
          <w:sz w:val="24"/>
          <w:szCs w:val="24"/>
        </w:rPr>
        <w:t xml:space="preserve"> местах проведения Крещенских купаний, необходимости соблюдения установленных мер и правил безопасности при проведении народной традиции окунания в купели, а также о запрете и опасностях</w:t>
      </w:r>
      <w:proofErr w:type="gramEnd"/>
      <w:r w:rsidR="00F64EF8" w:rsidRPr="009545CD">
        <w:rPr>
          <w:rFonts w:ascii="Times New Roman" w:hAnsi="Times New Roman" w:cs="Times New Roman"/>
          <w:sz w:val="24"/>
          <w:szCs w:val="24"/>
        </w:rPr>
        <w:t xml:space="preserve"> Крещенских купаний в необорудованных</w:t>
      </w:r>
      <w:r w:rsidR="00D207FE" w:rsidRPr="009545CD">
        <w:rPr>
          <w:rFonts w:ascii="Times New Roman" w:hAnsi="Times New Roman" w:cs="Times New Roman"/>
          <w:sz w:val="24"/>
          <w:szCs w:val="24"/>
        </w:rPr>
        <w:t xml:space="preserve"> местах</w:t>
      </w:r>
      <w:r w:rsidR="00F64EF8" w:rsidRPr="009545CD">
        <w:rPr>
          <w:rFonts w:ascii="Times New Roman" w:hAnsi="Times New Roman" w:cs="Times New Roman"/>
          <w:sz w:val="24"/>
          <w:szCs w:val="24"/>
        </w:rPr>
        <w:t xml:space="preserve"> на водоемах </w:t>
      </w:r>
      <w:r w:rsidR="00D207FE" w:rsidRPr="009545CD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="00F64EF8" w:rsidRPr="009545CD">
        <w:rPr>
          <w:rFonts w:ascii="Times New Roman" w:hAnsi="Times New Roman" w:cs="Times New Roman"/>
          <w:sz w:val="24"/>
          <w:szCs w:val="24"/>
        </w:rPr>
        <w:t>.</w:t>
      </w:r>
    </w:p>
    <w:p w:rsidR="0073521B" w:rsidRPr="00F31EFA" w:rsidRDefault="00F31EFA" w:rsidP="00F31EF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3521B" w:rsidRPr="00F31EFA">
        <w:rPr>
          <w:rFonts w:ascii="Times New Roman" w:hAnsi="Times New Roman" w:cs="Times New Roman"/>
          <w:sz w:val="24"/>
          <w:szCs w:val="24"/>
        </w:rPr>
        <w:t xml:space="preserve">Заместителю руководителя Центра ГО и ЗН организовать и обеспечить информационное взаимодействие с Центром управления в кризисных ситуациях ГУ МЧС России по </w:t>
      </w:r>
      <w:r w:rsidR="00500A17" w:rsidRPr="00F31EFA">
        <w:rPr>
          <w:rFonts w:ascii="Times New Roman" w:hAnsi="Times New Roman" w:cs="Times New Roman"/>
          <w:sz w:val="24"/>
          <w:szCs w:val="24"/>
        </w:rPr>
        <w:t>Курганской</w:t>
      </w:r>
      <w:r w:rsidR="0073521B" w:rsidRPr="00F31EFA">
        <w:rPr>
          <w:rFonts w:ascii="Times New Roman" w:hAnsi="Times New Roman" w:cs="Times New Roman"/>
          <w:sz w:val="24"/>
          <w:szCs w:val="24"/>
        </w:rPr>
        <w:t xml:space="preserve"> области в целях своевременного сбора и обмена информацией по вопросам обеспечения безопасности людей при проведении Крещенских купаний.</w:t>
      </w:r>
    </w:p>
    <w:p w:rsidR="00782BDB" w:rsidRPr="00F31EFA" w:rsidRDefault="00F31EFA" w:rsidP="00F31EF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2BDB" w:rsidRPr="00F31EFA">
        <w:rPr>
          <w:rFonts w:ascii="Times New Roman" w:hAnsi="Times New Roman" w:cs="Times New Roman"/>
          <w:sz w:val="24"/>
          <w:szCs w:val="24"/>
        </w:rPr>
        <w:t>Рекомендовать начальнику УМВД России «Кетовский» в соответствии с установленными полномочиями:</w:t>
      </w:r>
    </w:p>
    <w:p w:rsidR="00782BDB" w:rsidRPr="00782BDB" w:rsidRDefault="00F31EFA" w:rsidP="00782BD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2BDB" w:rsidRPr="00782BDB">
        <w:rPr>
          <w:rFonts w:ascii="Times New Roman" w:hAnsi="Times New Roman" w:cs="Times New Roman"/>
          <w:sz w:val="24"/>
          <w:szCs w:val="24"/>
        </w:rPr>
        <w:t xml:space="preserve">.1. </w:t>
      </w:r>
      <w:r w:rsidR="00C3059B">
        <w:rPr>
          <w:rFonts w:ascii="Times New Roman" w:hAnsi="Times New Roman" w:cs="Times New Roman"/>
          <w:sz w:val="24"/>
          <w:szCs w:val="24"/>
        </w:rPr>
        <w:t xml:space="preserve">   </w:t>
      </w:r>
      <w:r w:rsidR="00782BDB" w:rsidRPr="00782BDB">
        <w:rPr>
          <w:rFonts w:ascii="Times New Roman" w:hAnsi="Times New Roman" w:cs="Times New Roman"/>
          <w:sz w:val="24"/>
          <w:szCs w:val="24"/>
        </w:rPr>
        <w:t>Определить систему мер по обеспечению на территории округа общественного порядка и антитеррористической безопасности в период празднования православного праздника «Крещение Господне».</w:t>
      </w:r>
    </w:p>
    <w:p w:rsidR="00782BDB" w:rsidRPr="00782BDB" w:rsidRDefault="00F31EFA" w:rsidP="00782BD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2BDB" w:rsidRPr="00782BDB">
        <w:rPr>
          <w:rFonts w:ascii="Times New Roman" w:hAnsi="Times New Roman" w:cs="Times New Roman"/>
          <w:sz w:val="24"/>
          <w:szCs w:val="24"/>
        </w:rPr>
        <w:t xml:space="preserve">.2. </w:t>
      </w:r>
      <w:r w:rsidR="00C3059B">
        <w:rPr>
          <w:rFonts w:ascii="Times New Roman" w:hAnsi="Times New Roman" w:cs="Times New Roman"/>
          <w:sz w:val="24"/>
          <w:szCs w:val="24"/>
        </w:rPr>
        <w:t xml:space="preserve">  </w:t>
      </w:r>
      <w:r w:rsidR="00782BDB" w:rsidRPr="00782BDB">
        <w:rPr>
          <w:rFonts w:ascii="Times New Roman" w:hAnsi="Times New Roman" w:cs="Times New Roman"/>
          <w:sz w:val="24"/>
          <w:szCs w:val="24"/>
        </w:rPr>
        <w:t>Обеспечить дежурство экипажей патрульно-постовой службы и ГИБДД</w:t>
      </w:r>
      <w:r w:rsidR="00782BDB"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782BDB" w:rsidRPr="00782BDB">
        <w:rPr>
          <w:rFonts w:ascii="Times New Roman" w:hAnsi="Times New Roman" w:cs="Times New Roman"/>
          <w:sz w:val="24"/>
          <w:szCs w:val="24"/>
        </w:rPr>
        <w:t>, в местах организованного проведения Крещенских купаний, обеспечить правопорядок и регулирование движения автомобильного транспорта.</w:t>
      </w:r>
    </w:p>
    <w:p w:rsidR="00782BDB" w:rsidRDefault="00F31EFA" w:rsidP="00782BD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2BDB" w:rsidRPr="00782BDB">
        <w:rPr>
          <w:rFonts w:ascii="Times New Roman" w:hAnsi="Times New Roman" w:cs="Times New Roman"/>
          <w:sz w:val="24"/>
          <w:szCs w:val="24"/>
        </w:rPr>
        <w:t xml:space="preserve">. </w:t>
      </w:r>
      <w:r w:rsidR="00713135">
        <w:rPr>
          <w:rFonts w:ascii="Times New Roman" w:hAnsi="Times New Roman" w:cs="Times New Roman"/>
          <w:sz w:val="24"/>
          <w:szCs w:val="24"/>
        </w:rPr>
        <w:t xml:space="preserve">   </w:t>
      </w:r>
      <w:r w:rsidR="00782BDB" w:rsidRPr="00782BDB">
        <w:rPr>
          <w:rFonts w:ascii="Times New Roman" w:hAnsi="Times New Roman" w:cs="Times New Roman"/>
          <w:sz w:val="24"/>
          <w:szCs w:val="24"/>
        </w:rPr>
        <w:t>Рекомендовать главному врачу ГБУ «Межрайонная больница №3» обеспечить нахождение медицинских работников в местах организованного проведения Крещенских купаний на территории Кетовского муниципального округа.</w:t>
      </w:r>
    </w:p>
    <w:p w:rsidR="00596EB7" w:rsidRPr="00782BDB" w:rsidRDefault="00F31EFA" w:rsidP="00782BD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EB7">
        <w:rPr>
          <w:rFonts w:ascii="Times New Roman" w:hAnsi="Times New Roman" w:cs="Times New Roman"/>
          <w:sz w:val="24"/>
          <w:szCs w:val="24"/>
        </w:rPr>
        <w:t xml:space="preserve">.     Рекомендовать начальнику </w:t>
      </w:r>
      <w:r w:rsidR="00596EB7" w:rsidRPr="00980FDA">
        <w:rPr>
          <w:rFonts w:ascii="Times New Roman" w:hAnsi="Times New Roman" w:cs="Times New Roman"/>
          <w:sz w:val="24"/>
          <w:szCs w:val="24"/>
        </w:rPr>
        <w:t xml:space="preserve">6 ПСО ФПС ГПС </w:t>
      </w:r>
      <w:r w:rsidR="00596EB7"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по Курганской области </w:t>
      </w:r>
      <w:r w:rsidR="00596EB7" w:rsidRPr="000E4C4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96EB7">
        <w:rPr>
          <w:rFonts w:ascii="Times New Roman" w:hAnsi="Times New Roman" w:cs="Times New Roman"/>
          <w:sz w:val="24"/>
          <w:szCs w:val="24"/>
        </w:rPr>
        <w:t xml:space="preserve">дежурство сотрудников МЧС в местах проведения массовых мероприятий </w:t>
      </w:r>
      <w:r w:rsidR="00596EB7" w:rsidRPr="000E4C47">
        <w:rPr>
          <w:rFonts w:ascii="Times New Roman" w:hAnsi="Times New Roman" w:cs="Times New Roman"/>
          <w:sz w:val="24"/>
          <w:szCs w:val="24"/>
        </w:rPr>
        <w:t>на территории Кетовского муниципального округа</w:t>
      </w:r>
      <w:r w:rsidR="00596EB7">
        <w:rPr>
          <w:rFonts w:ascii="Times New Roman" w:hAnsi="Times New Roman" w:cs="Times New Roman"/>
          <w:sz w:val="24"/>
          <w:szCs w:val="24"/>
        </w:rPr>
        <w:t>.</w:t>
      </w:r>
    </w:p>
    <w:p w:rsidR="00713135" w:rsidRPr="00713135" w:rsidRDefault="00713135" w:rsidP="00713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135">
        <w:rPr>
          <w:rFonts w:ascii="Times New Roman" w:hAnsi="Times New Roman" w:cs="Times New Roman"/>
          <w:sz w:val="24"/>
          <w:szCs w:val="24"/>
        </w:rPr>
        <w:t>1</w:t>
      </w:r>
      <w:r w:rsidR="00F31EFA">
        <w:rPr>
          <w:rFonts w:ascii="Times New Roman" w:hAnsi="Times New Roman" w:cs="Times New Roman"/>
          <w:sz w:val="24"/>
          <w:szCs w:val="24"/>
        </w:rPr>
        <w:t>1</w:t>
      </w:r>
      <w:r w:rsidRPr="00713135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информационно-коммуникационной сети «Интернет».</w:t>
      </w:r>
    </w:p>
    <w:p w:rsidR="00713135" w:rsidRPr="00713135" w:rsidRDefault="00713135" w:rsidP="00713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135">
        <w:rPr>
          <w:rFonts w:ascii="Times New Roman" w:hAnsi="Times New Roman" w:cs="Times New Roman"/>
          <w:sz w:val="24"/>
          <w:szCs w:val="24"/>
        </w:rPr>
        <w:t>1</w:t>
      </w:r>
      <w:r w:rsidR="00F31EFA">
        <w:rPr>
          <w:rFonts w:ascii="Times New Roman" w:hAnsi="Times New Roman" w:cs="Times New Roman"/>
          <w:sz w:val="24"/>
          <w:szCs w:val="24"/>
        </w:rPr>
        <w:t>2</w:t>
      </w:r>
      <w:r w:rsidRPr="007131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31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713135" w:rsidRPr="00713135" w:rsidRDefault="00713135" w:rsidP="00713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135">
        <w:rPr>
          <w:rFonts w:ascii="Times New Roman" w:hAnsi="Times New Roman" w:cs="Times New Roman"/>
          <w:sz w:val="24"/>
          <w:szCs w:val="24"/>
        </w:rPr>
        <w:t>1</w:t>
      </w:r>
      <w:r w:rsidR="00F31EFA">
        <w:rPr>
          <w:rFonts w:ascii="Times New Roman" w:hAnsi="Times New Roman" w:cs="Times New Roman"/>
          <w:sz w:val="24"/>
          <w:szCs w:val="24"/>
        </w:rPr>
        <w:t>3</w:t>
      </w:r>
      <w:r w:rsidRPr="007131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1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713135" w:rsidRPr="006824E7" w:rsidRDefault="00713135" w:rsidP="00713135">
      <w:pPr>
        <w:spacing w:after="0"/>
        <w:ind w:firstLine="708"/>
        <w:jc w:val="both"/>
      </w:pPr>
    </w:p>
    <w:p w:rsidR="00713135" w:rsidRPr="006824E7" w:rsidRDefault="00713135" w:rsidP="00713135">
      <w:pPr>
        <w:pStyle w:val="a4"/>
        <w:spacing w:beforeAutospacing="0" w:after="0" w:afterAutospacing="0"/>
        <w:jc w:val="both"/>
      </w:pPr>
    </w:p>
    <w:p w:rsidR="00713135" w:rsidRPr="006824E7" w:rsidRDefault="00713135" w:rsidP="00713135">
      <w:pPr>
        <w:pStyle w:val="a4"/>
        <w:spacing w:beforeAutospacing="0" w:after="0" w:afterAutospacing="0"/>
        <w:jc w:val="both"/>
      </w:pPr>
    </w:p>
    <w:p w:rsidR="00713135" w:rsidRPr="00713135" w:rsidRDefault="00713135" w:rsidP="00713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135">
        <w:rPr>
          <w:rFonts w:ascii="Times New Roman" w:hAnsi="Times New Roman" w:cs="Times New Roman"/>
          <w:bCs/>
          <w:sz w:val="24"/>
          <w:szCs w:val="24"/>
        </w:rPr>
        <w:t>Глава Кетовского муниципального округа</w:t>
      </w:r>
    </w:p>
    <w:p w:rsidR="00713135" w:rsidRPr="00713135" w:rsidRDefault="00713135" w:rsidP="00713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135">
        <w:rPr>
          <w:rFonts w:ascii="Times New Roman" w:hAnsi="Times New Roman" w:cs="Times New Roman"/>
          <w:bCs/>
          <w:sz w:val="24"/>
          <w:szCs w:val="24"/>
        </w:rPr>
        <w:t xml:space="preserve">Курганской области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31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1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13135">
        <w:rPr>
          <w:rFonts w:ascii="Times New Roman" w:hAnsi="Times New Roman" w:cs="Times New Roman"/>
          <w:bCs/>
          <w:sz w:val="24"/>
          <w:szCs w:val="24"/>
        </w:rPr>
        <w:t xml:space="preserve"> О.Н. </w:t>
      </w:r>
      <w:proofErr w:type="spellStart"/>
      <w:r w:rsidRPr="00713135">
        <w:rPr>
          <w:rFonts w:ascii="Times New Roman" w:hAnsi="Times New Roman" w:cs="Times New Roman"/>
          <w:bCs/>
          <w:sz w:val="24"/>
          <w:szCs w:val="24"/>
        </w:rPr>
        <w:t>Язовских</w:t>
      </w:r>
      <w:proofErr w:type="spellEnd"/>
    </w:p>
    <w:p w:rsidR="00713135" w:rsidRPr="00785767" w:rsidRDefault="00713135" w:rsidP="00713135">
      <w:pPr>
        <w:spacing w:after="0"/>
        <w:jc w:val="center"/>
        <w:rPr>
          <w:bCs/>
          <w:lang w:bidi="ru-RU"/>
        </w:rPr>
      </w:pPr>
    </w:p>
    <w:p w:rsidR="00713135" w:rsidRDefault="00713135" w:rsidP="00713135">
      <w:pPr>
        <w:rPr>
          <w:sz w:val="20"/>
          <w:szCs w:val="20"/>
        </w:rPr>
      </w:pPr>
    </w:p>
    <w:p w:rsidR="00F31EFA" w:rsidRDefault="00F31EFA" w:rsidP="00713135">
      <w:pPr>
        <w:rPr>
          <w:sz w:val="20"/>
          <w:szCs w:val="20"/>
        </w:rPr>
      </w:pPr>
    </w:p>
    <w:p w:rsidR="00713135" w:rsidRDefault="00713135" w:rsidP="00713135">
      <w:pPr>
        <w:rPr>
          <w:sz w:val="20"/>
          <w:szCs w:val="20"/>
        </w:rPr>
      </w:pPr>
    </w:p>
    <w:p w:rsidR="00713135" w:rsidRDefault="00713135" w:rsidP="00713135">
      <w:pPr>
        <w:rPr>
          <w:sz w:val="20"/>
          <w:szCs w:val="20"/>
        </w:rPr>
      </w:pPr>
    </w:p>
    <w:p w:rsidR="001937AF" w:rsidRDefault="001937AF" w:rsidP="00713135">
      <w:pPr>
        <w:rPr>
          <w:sz w:val="20"/>
          <w:szCs w:val="20"/>
        </w:rPr>
      </w:pPr>
    </w:p>
    <w:p w:rsidR="00713135" w:rsidRPr="00713135" w:rsidRDefault="00713135" w:rsidP="00713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Заикин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Валерьевич</w:t>
      </w:r>
    </w:p>
    <w:p w:rsidR="006048A1" w:rsidRDefault="00713135" w:rsidP="00F31EF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3135">
        <w:rPr>
          <w:rFonts w:ascii="Times New Roman" w:hAnsi="Times New Roman" w:cs="Times New Roman"/>
          <w:sz w:val="20"/>
          <w:szCs w:val="20"/>
        </w:rPr>
        <w:t>(35231)2-35-62</w:t>
      </w:r>
    </w:p>
    <w:p w:rsidR="00E66461" w:rsidRDefault="00E66461" w:rsidP="00F6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66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461" w:rsidRPr="00E66461" w:rsidRDefault="00E66461" w:rsidP="006A0A82">
      <w:pPr>
        <w:spacing w:after="0" w:line="240" w:lineRule="auto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6461" w:rsidRPr="00E66461" w:rsidRDefault="00E66461" w:rsidP="006A0A82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 Курганской области «</w:t>
      </w:r>
      <w:r w:rsidRPr="00E66461">
        <w:rPr>
          <w:rFonts w:ascii="Times New Roman" w:hAnsi="Times New Roman" w:cs="Times New Roman"/>
          <w:bCs/>
          <w:sz w:val="24"/>
          <w:szCs w:val="24"/>
        </w:rPr>
        <w:t xml:space="preserve">О подготовке к празднованию </w:t>
      </w:r>
      <w:r w:rsidRPr="00E66461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православного праздника «Крещение Господне» в 2024 году </w:t>
      </w:r>
      <w:r w:rsidRPr="00E66461">
        <w:rPr>
          <w:rFonts w:ascii="Times New Roman" w:hAnsi="Times New Roman" w:cs="Times New Roman"/>
          <w:bCs/>
          <w:sz w:val="24"/>
          <w:szCs w:val="24"/>
        </w:rPr>
        <w:t xml:space="preserve">и мерах по обеспечению безопасности населения </w:t>
      </w:r>
      <w:r w:rsidRPr="00E66461">
        <w:rPr>
          <w:rFonts w:ascii="Times New Roman" w:hAnsi="Times New Roman" w:cs="Times New Roman"/>
          <w:color w:val="000000"/>
          <w:sz w:val="24"/>
          <w:szCs w:val="24"/>
        </w:rPr>
        <w:t>в период празднования</w:t>
      </w:r>
      <w:r w:rsidRPr="00E66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Кетовского муниципального округа Курганской области»</w:t>
      </w:r>
    </w:p>
    <w:p w:rsidR="00E66461" w:rsidRPr="00E66461" w:rsidRDefault="00E66461" w:rsidP="006A0A82">
      <w:pPr>
        <w:spacing w:after="0" w:line="240" w:lineRule="auto"/>
        <w:ind w:left="8222"/>
        <w:rPr>
          <w:rFonts w:ascii="Times New Roman" w:hAnsi="Times New Roman" w:cs="Times New Roman"/>
          <w:color w:val="000000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t>от «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 xml:space="preserve"> 11 </w:t>
      </w:r>
      <w:r w:rsidRPr="00E66461">
        <w:rPr>
          <w:rFonts w:ascii="Times New Roman" w:hAnsi="Times New Roman" w:cs="Times New Roman"/>
          <w:sz w:val="24"/>
          <w:szCs w:val="24"/>
        </w:rPr>
        <w:t xml:space="preserve">» 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Pr="00E6646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461">
        <w:rPr>
          <w:rFonts w:ascii="Times New Roman" w:hAnsi="Times New Roman" w:cs="Times New Roman"/>
          <w:sz w:val="24"/>
          <w:szCs w:val="24"/>
        </w:rPr>
        <w:t xml:space="preserve"> №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 xml:space="preserve"> 18 </w:t>
      </w:r>
    </w:p>
    <w:p w:rsidR="00E66461" w:rsidRPr="00E66461" w:rsidRDefault="00E66461" w:rsidP="00E664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6461" w:rsidRPr="00E66461" w:rsidRDefault="00E66461" w:rsidP="00FF7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6461" w:rsidRPr="00E66461" w:rsidRDefault="00E66461" w:rsidP="00FF75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461">
        <w:rPr>
          <w:rFonts w:ascii="Times New Roman" w:hAnsi="Times New Roman" w:cs="Times New Roman"/>
          <w:b/>
          <w:color w:val="000000"/>
          <w:sz w:val="24"/>
          <w:szCs w:val="24"/>
        </w:rPr>
        <w:t>Места организованного проведения обряда православного праздника «Крещение Господне»</w:t>
      </w:r>
    </w:p>
    <w:p w:rsidR="00E66461" w:rsidRPr="00E66461" w:rsidRDefault="00E66461" w:rsidP="00FF75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FF75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Кетовского муниципального округа Курганской области </w:t>
      </w:r>
      <w:r w:rsidRPr="00E66461">
        <w:rPr>
          <w:rFonts w:ascii="Times New Roman" w:hAnsi="Times New Roman" w:cs="Times New Roman"/>
          <w:b/>
          <w:color w:val="000000"/>
          <w:sz w:val="24"/>
          <w:szCs w:val="24"/>
        </w:rPr>
        <w:t>18-19 января 202</w:t>
      </w:r>
      <w:r w:rsidR="00FF75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66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E66461" w:rsidRPr="00E66461" w:rsidRDefault="00E66461" w:rsidP="00FF7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5245"/>
        <w:gridCol w:w="1701"/>
        <w:gridCol w:w="993"/>
        <w:gridCol w:w="1417"/>
        <w:gridCol w:w="2551"/>
      </w:tblGrid>
      <w:tr w:rsidR="00E66461" w:rsidRPr="00E66461" w:rsidTr="0016787B">
        <w:trPr>
          <w:tblHeader/>
        </w:trPr>
        <w:tc>
          <w:tcPr>
            <w:tcW w:w="426" w:type="dxa"/>
            <w:vAlign w:val="center"/>
          </w:tcPr>
          <w:p w:rsidR="00E66461" w:rsidRPr="00E66461" w:rsidRDefault="00E66461" w:rsidP="00FF752A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66461" w:rsidRPr="00E66461" w:rsidRDefault="00E66461" w:rsidP="00167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Населённый пункт,</w:t>
            </w:r>
          </w:p>
          <w:p w:rsidR="00E66461" w:rsidRPr="00E66461" w:rsidRDefault="00E66461" w:rsidP="00167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проведения,</w:t>
            </w:r>
          </w:p>
          <w:p w:rsidR="00E66461" w:rsidRPr="00E66461" w:rsidRDefault="00E66461" w:rsidP="00167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водоем</w:t>
            </w:r>
          </w:p>
        </w:tc>
        <w:tc>
          <w:tcPr>
            <w:tcW w:w="5245" w:type="dxa"/>
            <w:vAlign w:val="center"/>
          </w:tcPr>
          <w:p w:rsidR="00E66461" w:rsidRPr="00E66461" w:rsidRDefault="00E66461" w:rsidP="00167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701" w:type="dxa"/>
            <w:vAlign w:val="center"/>
          </w:tcPr>
          <w:p w:rsidR="00E66461" w:rsidRPr="00E66461" w:rsidRDefault="00E66461" w:rsidP="0016787B">
            <w:pPr>
              <w:ind w:left="-104" w:right="-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Предполагаемое количество участников (человек)</w:t>
            </w:r>
          </w:p>
        </w:tc>
        <w:tc>
          <w:tcPr>
            <w:tcW w:w="993" w:type="dxa"/>
            <w:vAlign w:val="center"/>
          </w:tcPr>
          <w:p w:rsidR="00E66461" w:rsidRPr="00E66461" w:rsidRDefault="00E66461" w:rsidP="0016787B">
            <w:pPr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пункта обогрева</w:t>
            </w:r>
          </w:p>
        </w:tc>
        <w:tc>
          <w:tcPr>
            <w:tcW w:w="1417" w:type="dxa"/>
            <w:vAlign w:val="center"/>
          </w:tcPr>
          <w:p w:rsidR="00E66461" w:rsidRPr="00E66461" w:rsidRDefault="00E66461" w:rsidP="001678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Вместимость пункта обогрева (человек)</w:t>
            </w:r>
          </w:p>
        </w:tc>
        <w:tc>
          <w:tcPr>
            <w:tcW w:w="2551" w:type="dxa"/>
            <w:vAlign w:val="center"/>
          </w:tcPr>
          <w:p w:rsidR="00E66461" w:rsidRPr="00E66461" w:rsidRDefault="00E66461" w:rsidP="00FF752A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персонала, обеспечивающего мероприятие (УМВД/</w:t>
            </w:r>
            <w:r w:rsidR="00FF7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</w:t>
            </w:r>
            <w:r w:rsidRPr="00E66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/спасатели)</w:t>
            </w:r>
          </w:p>
        </w:tc>
      </w:tr>
      <w:tr w:rsidR="00E66461" w:rsidRPr="00E66461" w:rsidTr="003740C3">
        <w:trPr>
          <w:trHeight w:val="1240"/>
        </w:trPr>
        <w:tc>
          <w:tcPr>
            <w:tcW w:w="426" w:type="dxa"/>
          </w:tcPr>
          <w:p w:rsidR="00E66461" w:rsidRPr="00E66461" w:rsidRDefault="00E66461" w:rsidP="008E0D0C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6461" w:rsidRPr="00E66461" w:rsidRDefault="00C95779" w:rsidP="008E0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4C47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0E4C47">
              <w:rPr>
                <w:rFonts w:ascii="Times New Roman" w:hAnsi="Times New Roman" w:cs="Times New Roman"/>
                <w:sz w:val="24"/>
                <w:szCs w:val="24"/>
              </w:rPr>
              <w:t xml:space="preserve"> озеро Щучье (территория пляжа за банным комплексом «Берлога»)</w:t>
            </w:r>
          </w:p>
        </w:tc>
        <w:tc>
          <w:tcPr>
            <w:tcW w:w="5245" w:type="dxa"/>
          </w:tcPr>
          <w:p w:rsidR="00E66461" w:rsidRDefault="00E12787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МКУ «Центральный территориальный отдел» Ротор Ольга Александровна</w:t>
            </w:r>
          </w:p>
          <w:p w:rsidR="00376AFF" w:rsidRPr="00376AFF" w:rsidRDefault="00376AFF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 </w:t>
            </w:r>
            <w:r w:rsidRPr="00376AFF">
              <w:rPr>
                <w:rFonts w:ascii="Times New Roman" w:hAnsi="Times New Roman" w:cs="Times New Roman"/>
                <w:sz w:val="24"/>
                <w:szCs w:val="24"/>
              </w:rPr>
              <w:t>8-912-064-60-66</w:t>
            </w:r>
          </w:p>
        </w:tc>
        <w:tc>
          <w:tcPr>
            <w:tcW w:w="1701" w:type="dxa"/>
            <w:vAlign w:val="center"/>
          </w:tcPr>
          <w:p w:rsidR="00E66461" w:rsidRPr="00E66461" w:rsidRDefault="009674E3" w:rsidP="009674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E66461" w:rsidRPr="00E66461" w:rsidRDefault="009674E3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6461" w:rsidRPr="00E66461" w:rsidRDefault="009674E3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61"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E66461" w:rsidRPr="00E66461" w:rsidRDefault="009674E3" w:rsidP="009674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6461"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61"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6461" w:rsidRPr="00E66461" w:rsidTr="003740C3">
        <w:trPr>
          <w:trHeight w:val="846"/>
        </w:trPr>
        <w:tc>
          <w:tcPr>
            <w:tcW w:w="426" w:type="dxa"/>
          </w:tcPr>
          <w:p w:rsidR="00E66461" w:rsidRPr="00E66461" w:rsidRDefault="00E66461" w:rsidP="008E0D0C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6461" w:rsidRPr="00E66461" w:rsidRDefault="00E12787" w:rsidP="008E0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4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д. Лаптева,  р. Тобол, вблизи понтонного моста</w:t>
            </w:r>
          </w:p>
        </w:tc>
        <w:tc>
          <w:tcPr>
            <w:tcW w:w="5245" w:type="dxa"/>
          </w:tcPr>
          <w:p w:rsidR="00E66461" w:rsidRDefault="0000139F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МКУ «Академический территориальный отдел» Шестаков Анатолий Анатольевич</w:t>
            </w:r>
            <w:r w:rsidR="008E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0D0C" w:rsidRPr="008E0D0C" w:rsidRDefault="008E0D0C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8E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8-912-979-55-99</w:t>
            </w:r>
          </w:p>
        </w:tc>
        <w:tc>
          <w:tcPr>
            <w:tcW w:w="1701" w:type="dxa"/>
            <w:vAlign w:val="center"/>
          </w:tcPr>
          <w:p w:rsidR="00E66461" w:rsidRPr="00E66461" w:rsidRDefault="009674E3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E66461" w:rsidRPr="00E66461" w:rsidRDefault="009674E3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6461" w:rsidRPr="00E66461" w:rsidRDefault="009674E3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461"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E66461" w:rsidRPr="00E66461" w:rsidRDefault="00E66461" w:rsidP="008E0D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E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6461" w:rsidRPr="00E66461" w:rsidTr="006A0A82">
        <w:trPr>
          <w:trHeight w:val="1138"/>
        </w:trPr>
        <w:tc>
          <w:tcPr>
            <w:tcW w:w="426" w:type="dxa"/>
          </w:tcPr>
          <w:p w:rsidR="00E66461" w:rsidRPr="00E66461" w:rsidRDefault="00E66461" w:rsidP="008E0D0C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6461" w:rsidRPr="00E66461" w:rsidRDefault="00E12787" w:rsidP="006A0A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с. Садовое озеро Лебяжье,</w:t>
            </w:r>
            <w:r w:rsidRPr="0044204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E66461" w:rsidRDefault="0000139F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МКУ «Садовский территориальный отдел» Бородина </w:t>
            </w:r>
            <w:r w:rsidR="008E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  <w:p w:rsidR="008E0D0C" w:rsidRPr="008E0D0C" w:rsidRDefault="008E0D0C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0C">
              <w:rPr>
                <w:rFonts w:ascii="Times New Roman" w:hAnsi="Times New Roman" w:cs="Times New Roman"/>
                <w:bCs/>
                <w:sz w:val="24"/>
                <w:szCs w:val="24"/>
              </w:rPr>
              <w:t>т. 8-909-177-68-98</w:t>
            </w:r>
          </w:p>
        </w:tc>
        <w:tc>
          <w:tcPr>
            <w:tcW w:w="1701" w:type="dxa"/>
            <w:vAlign w:val="center"/>
          </w:tcPr>
          <w:p w:rsidR="00E66461" w:rsidRPr="00E66461" w:rsidRDefault="007D69C3" w:rsidP="00167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66461" w:rsidRPr="00E66461" w:rsidRDefault="00F31EFA" w:rsidP="00167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66461" w:rsidRPr="00E66461" w:rsidRDefault="001937AF" w:rsidP="00167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E66461" w:rsidRPr="00E66461" w:rsidRDefault="00E66461" w:rsidP="00E12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E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3135" w:rsidRDefault="00713135" w:rsidP="00F6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BEE" w:rsidRDefault="00107BEE" w:rsidP="00F6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07BEE" w:rsidSect="00E664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7BEE" w:rsidRPr="00E66461" w:rsidRDefault="00107BEE" w:rsidP="00170BA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0BAE" w:rsidRDefault="00107BEE" w:rsidP="00170BAE">
      <w:pPr>
        <w:spacing w:after="0" w:line="240" w:lineRule="auto"/>
        <w:ind w:left="46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 Курганской области «</w:t>
      </w:r>
      <w:r w:rsidRPr="00E66461">
        <w:rPr>
          <w:rFonts w:ascii="Times New Roman" w:hAnsi="Times New Roman" w:cs="Times New Roman"/>
          <w:bCs/>
          <w:sz w:val="24"/>
          <w:szCs w:val="24"/>
        </w:rPr>
        <w:t xml:space="preserve">О подготовке к празднованию </w:t>
      </w:r>
      <w:r w:rsidRPr="00E66461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православного праздника «Крещение Господне» в 2024 году </w:t>
      </w:r>
      <w:r w:rsidRPr="00E66461">
        <w:rPr>
          <w:rFonts w:ascii="Times New Roman" w:hAnsi="Times New Roman" w:cs="Times New Roman"/>
          <w:bCs/>
          <w:sz w:val="24"/>
          <w:szCs w:val="24"/>
        </w:rPr>
        <w:t xml:space="preserve">и мерах по обеспечению безопасности населения </w:t>
      </w:r>
      <w:r w:rsidRPr="00E66461">
        <w:rPr>
          <w:rFonts w:ascii="Times New Roman" w:hAnsi="Times New Roman" w:cs="Times New Roman"/>
          <w:color w:val="000000"/>
          <w:sz w:val="24"/>
          <w:szCs w:val="24"/>
        </w:rPr>
        <w:t>в период празднования</w:t>
      </w:r>
      <w:r w:rsidRPr="00E66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Кетовского муниципального округа Курганской области»</w:t>
      </w:r>
      <w:r w:rsidR="00170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7BEE" w:rsidRPr="00E66461" w:rsidRDefault="00107BEE" w:rsidP="00170BAE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E66461">
        <w:rPr>
          <w:rFonts w:ascii="Times New Roman" w:hAnsi="Times New Roman" w:cs="Times New Roman"/>
          <w:sz w:val="24"/>
          <w:szCs w:val="24"/>
        </w:rPr>
        <w:t>от «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 xml:space="preserve"> 11 </w:t>
      </w:r>
      <w:r w:rsidRPr="00E66461">
        <w:rPr>
          <w:rFonts w:ascii="Times New Roman" w:hAnsi="Times New Roman" w:cs="Times New Roman"/>
          <w:sz w:val="24"/>
          <w:szCs w:val="24"/>
        </w:rPr>
        <w:t xml:space="preserve">» 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 xml:space="preserve">  января </w:t>
      </w:r>
      <w:r w:rsidRPr="00E6646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461">
        <w:rPr>
          <w:rFonts w:ascii="Times New Roman" w:hAnsi="Times New Roman" w:cs="Times New Roman"/>
          <w:sz w:val="24"/>
          <w:szCs w:val="24"/>
        </w:rPr>
        <w:t xml:space="preserve"> №</w:t>
      </w:r>
      <w:r w:rsidR="00167EEC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107BEE" w:rsidRPr="00107BEE" w:rsidRDefault="00107BEE" w:rsidP="00F6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BEE" w:rsidRPr="00107BEE" w:rsidRDefault="00107BEE" w:rsidP="00107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EE">
        <w:rPr>
          <w:rFonts w:ascii="Times New Roman" w:hAnsi="Times New Roman" w:cs="Times New Roman"/>
          <w:b/>
          <w:sz w:val="24"/>
          <w:szCs w:val="24"/>
        </w:rPr>
        <w:t>Рекомендации по подготовке мест</w:t>
      </w:r>
    </w:p>
    <w:p w:rsidR="00107BEE" w:rsidRPr="00107BEE" w:rsidRDefault="00107BEE" w:rsidP="00107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EE">
        <w:rPr>
          <w:rFonts w:ascii="Times New Roman" w:hAnsi="Times New Roman" w:cs="Times New Roman"/>
          <w:b/>
          <w:sz w:val="24"/>
          <w:szCs w:val="24"/>
        </w:rPr>
        <w:t>проведения обряда православного праздника «Крещение Господне»</w:t>
      </w:r>
    </w:p>
    <w:p w:rsidR="00107BEE" w:rsidRPr="00107BEE" w:rsidRDefault="00107BEE" w:rsidP="00107BE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При организации Крещенских купаний необходимо учитывать ряд специфических обстоятельств: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 xml:space="preserve">- купели оборудуются, как </w:t>
      </w:r>
      <w:proofErr w:type="gramStart"/>
      <w:r w:rsidRPr="00107BE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07BEE">
        <w:rPr>
          <w:rFonts w:ascii="Times New Roman" w:hAnsi="Times New Roman" w:cs="Times New Roman"/>
          <w:sz w:val="24"/>
          <w:szCs w:val="24"/>
        </w:rPr>
        <w:t xml:space="preserve"> в местах с пологими, широкими берегами (чтобы как можно больше людей находились на берегу);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 xml:space="preserve">- майна оборудуется на водоеме со слабым водотоком, недалеко от берега (на водоемах со слабым течением толщина льда больше, в случае разрушения льда берег будет располагаться </w:t>
      </w:r>
      <w:proofErr w:type="gramStart"/>
      <w:r w:rsidRPr="00107BEE">
        <w:rPr>
          <w:rFonts w:ascii="Times New Roman" w:hAnsi="Times New Roman" w:cs="Times New Roman"/>
          <w:sz w:val="24"/>
          <w:szCs w:val="24"/>
        </w:rPr>
        <w:t>по близости</w:t>
      </w:r>
      <w:proofErr w:type="gramEnd"/>
      <w:r w:rsidRPr="00107BEE">
        <w:rPr>
          <w:rFonts w:ascii="Times New Roman" w:hAnsi="Times New Roman" w:cs="Times New Roman"/>
          <w:sz w:val="24"/>
          <w:szCs w:val="24"/>
        </w:rPr>
        <w:t>);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рекомендуемая глубина майны 1-1,2 метра при толщине льда не менее 25 см.;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ближе 100 м. от майны не должно быть промоин и спусков теплой воды;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 xml:space="preserve">- вокруг майны необходимо сделать </w:t>
      </w:r>
      <w:proofErr w:type="spellStart"/>
      <w:r w:rsidRPr="00107BEE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107BEE">
        <w:rPr>
          <w:rFonts w:ascii="Times New Roman" w:hAnsi="Times New Roman" w:cs="Times New Roman"/>
          <w:sz w:val="24"/>
          <w:szCs w:val="24"/>
        </w:rPr>
        <w:t xml:space="preserve"> (в случае проседания льда вода не будет выходить на лед);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майна оборудуется сходнями до дна, а края майны огораживаются с трех сторон, а подо льдом - с четырех, чтобы человека не затянуло под лед;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организуется дежурство полиции, медицинского персонала и спасателей;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оборудуется освещение майны;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оборудуется громкоговорящая связь для информации;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на берегу устанавливается палатка либо другое помещение для обогрева и переодевания людей;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переход с берега на лед (место соприкосновения льда с берегом) должен быть оборудован сходнями;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- путь от майны до палатки (помещения) для обогрева должен быть выложен деревянными щитами (помостами), соломой или опилками.</w:t>
      </w:r>
    </w:p>
    <w:p w:rsidR="00107BEE" w:rsidRPr="00107BEE" w:rsidRDefault="00107BEE" w:rsidP="00107BEE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07BEE" w:rsidRPr="00107BEE" w:rsidRDefault="00107BEE" w:rsidP="00107BEE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EE">
        <w:rPr>
          <w:rFonts w:ascii="Times New Roman" w:hAnsi="Times New Roman" w:cs="Times New Roman"/>
          <w:b/>
          <w:sz w:val="24"/>
          <w:szCs w:val="24"/>
        </w:rPr>
        <w:t>Рекомендации по мерам безопасности</w:t>
      </w:r>
    </w:p>
    <w:p w:rsidR="00107BEE" w:rsidRPr="00107BEE" w:rsidRDefault="00107BEE" w:rsidP="00107BEE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07BEE" w:rsidRPr="00107BEE" w:rsidRDefault="00107BEE" w:rsidP="0010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При проведении обряда православного праздника «Крещение Господне»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BEE">
        <w:rPr>
          <w:rFonts w:ascii="Times New Roman" w:hAnsi="Times New Roman" w:cs="Times New Roman"/>
          <w:sz w:val="24"/>
          <w:szCs w:val="24"/>
        </w:rPr>
        <w:t>необходимо соблюдать установленные правила, рекомендации и санитарно-эпидемиологические требования: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7BEE">
        <w:rPr>
          <w:rFonts w:ascii="Times New Roman" w:hAnsi="Times New Roman"/>
          <w:sz w:val="24"/>
          <w:szCs w:val="24"/>
        </w:rPr>
        <w:t>- соблюдение дистанции гражданами (в том числе работниками) до других граждан не менее 1,5 метра (социальная дистанция);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7BEE">
        <w:rPr>
          <w:rFonts w:ascii="Times New Roman" w:hAnsi="Times New Roman"/>
          <w:sz w:val="24"/>
          <w:szCs w:val="24"/>
        </w:rPr>
        <w:t>- нанесение специальной разметки на территории мест проведения обряда;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7BEE">
        <w:rPr>
          <w:rFonts w:ascii="Times New Roman" w:hAnsi="Times New Roman"/>
          <w:sz w:val="24"/>
          <w:szCs w:val="24"/>
        </w:rPr>
        <w:t>- соблюдение гражданами (в том числе работниками) использования средств индивидуальной защиты органов дыхания (маски, респираторы);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7BEE">
        <w:rPr>
          <w:rFonts w:ascii="Times New Roman" w:hAnsi="Times New Roman"/>
          <w:sz w:val="24"/>
          <w:szCs w:val="24"/>
        </w:rPr>
        <w:t>- проведение бесконтактного измерения температуры тела гражданам при посещении мероприятия и в случае выявления граждан с температурой тела 37°C и выше - не допускать таких граждан на территорию, на которой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BEE">
        <w:rPr>
          <w:rFonts w:ascii="Times New Roman" w:hAnsi="Times New Roman"/>
          <w:sz w:val="24"/>
          <w:szCs w:val="24"/>
        </w:rPr>
        <w:t>обряд;</w:t>
      </w:r>
    </w:p>
    <w:p w:rsidR="00107BEE" w:rsidRPr="00107BEE" w:rsidRDefault="00107BEE" w:rsidP="0010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lastRenderedPageBreak/>
        <w:t>- нахождение в местах переодевания и в пунктах обогрева не более 5 человек одновременно в помещениях площадью не менее 8 кв. м.;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07BEE">
        <w:rPr>
          <w:rFonts w:ascii="Times New Roman" w:hAnsi="Times New Roman"/>
          <w:sz w:val="24"/>
          <w:szCs w:val="24"/>
        </w:rPr>
        <w:t>- проведение обеззараживания и обработку контактных поверхностей (поручней, дверных ручек);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44"/>
      <w:bookmarkEnd w:id="1"/>
      <w:r w:rsidRPr="00107BEE">
        <w:rPr>
          <w:rFonts w:ascii="Times New Roman" w:hAnsi="Times New Roman"/>
          <w:sz w:val="24"/>
          <w:szCs w:val="24"/>
        </w:rPr>
        <w:t>- соблюдение правил личной гигиены в местах общественного пользования (исправное санитарно-техническое оборудование, наличие жидкого мыла, бумажных или электрических полотенец, туалетной бумаги).</w:t>
      </w:r>
    </w:p>
    <w:p w:rsidR="00107BEE" w:rsidRPr="00107BEE" w:rsidRDefault="00107BEE" w:rsidP="00107B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BEE" w:rsidRPr="00107BEE" w:rsidRDefault="00107BEE" w:rsidP="00107BEE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107BEE" w:rsidRPr="00107BEE" w:rsidRDefault="00107BEE" w:rsidP="00107BEE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107BEE" w:rsidRPr="00107BEE" w:rsidRDefault="00107BEE" w:rsidP="00107BEE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Подходить к проруби следует осторожно, в нескользящей обуви, убедиться в надежности поручней, лесенок.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Заходить в воду следует постепенно, не погружаться резко, не нырять со льда, не находиться в воде более 1 минуты, чтобы избежать переохлаждения и «холодного шока».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Сразу после купания необходимо вытереться насухо и надеть сухую одежду.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Людям, имеющим заболевания, связанные с нарушениями кровоснабжения головного мозга, не рекомендуется окунаться с головой.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Людям с диабетом, аритмией, проблемами почек, женщинам с гинекологическими заболеваниями, гипертензией не рекомендуется купаться.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 xml:space="preserve">Врачи запрещают купание в мороз маленьким детям, так как обморожение может произойти очень быстро, последствия могут быть серьезными, помимо простуды ребенок может заболеть пневмонией или менингитом. Дети </w:t>
      </w:r>
      <w:proofErr w:type="gramStart"/>
      <w:r w:rsidRPr="00107BEE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107BEE">
        <w:rPr>
          <w:rFonts w:ascii="Times New Roman" w:hAnsi="Times New Roman" w:cs="Times New Roman"/>
          <w:sz w:val="24"/>
          <w:szCs w:val="24"/>
        </w:rPr>
        <w:t xml:space="preserve"> возраста могут заходить в воду только под присмотром родителей или взрослых.</w:t>
      </w:r>
    </w:p>
    <w:p w:rsidR="00107BEE" w:rsidRPr="00107BEE" w:rsidRDefault="00107BEE" w:rsidP="00107BEE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BEE">
        <w:rPr>
          <w:rFonts w:ascii="Times New Roman" w:hAnsi="Times New Roman" w:cs="Times New Roman"/>
          <w:sz w:val="24"/>
          <w:szCs w:val="24"/>
        </w:rPr>
        <w:t>При купании в первый раз рекомендуется проконсультироваться с врачом.</w:t>
      </w:r>
    </w:p>
    <w:p w:rsidR="00107BEE" w:rsidRDefault="00107BEE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DB" w:rsidRDefault="005720DB" w:rsidP="0010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0DB" w:rsidSect="00107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mo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51258"/>
    <w:multiLevelType w:val="hybridMultilevel"/>
    <w:tmpl w:val="855223FA"/>
    <w:lvl w:ilvl="0" w:tplc="2A94E8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4928F4"/>
    <w:rsid w:val="0000139F"/>
    <w:rsid w:val="0004278C"/>
    <w:rsid w:val="000737D2"/>
    <w:rsid w:val="000922E0"/>
    <w:rsid w:val="000C32EA"/>
    <w:rs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d w:val="004838B6"/>
    <w:rsid w:val="004928F4"/>
    <w:rsid w:val="004C79AF"/>
    <w:rsid w:val="00500A17"/>
    <w:rsid w:val="00534C80"/>
    <w:rsid w:val="00545CEF"/>
    <w:rsid w:val="005720DB"/>
    <w:rsid w:val="00596EB7"/>
    <w:rsid w:val="005A3982"/>
    <w:rsid w:val="006048A1"/>
    <w:rsid w:val="006A0A82"/>
    <w:rsid w:val="00713135"/>
    <w:rsid w:val="0073521B"/>
    <w:rsid w:val="00782BDB"/>
    <w:rsid w:val="007D69C3"/>
    <w:rsid w:val="007F1074"/>
    <w:rsid w:val="00800BDC"/>
    <w:rsid w:val="008E0D0C"/>
    <w:rsid w:val="009545CD"/>
    <w:rsid w:val="009674E3"/>
    <w:rsid w:val="00980588"/>
    <w:rsid w:val="00A07CD4"/>
    <w:rsid w:val="00A74AF5"/>
    <w:rsid w:val="00A94CB8"/>
    <w:rsid w:val="00C3059B"/>
    <w:rsid w:val="00C75871"/>
    <w:rsid w:val="00C95779"/>
    <w:rsid w:val="00CD22F9"/>
    <w:rsid w:val="00CE0797"/>
    <w:rsid w:val="00D14A3C"/>
    <w:rsid w:val="00D207FE"/>
    <w:rsid w:val="00D85C29"/>
    <w:rsid w:val="00DE36EB"/>
    <w:rsid w:val="00E12787"/>
    <w:rsid w:val="00E66461"/>
    <w:rsid w:val="00E94A5F"/>
    <w:rsid w:val="00F04CF3"/>
    <w:rsid w:val="00F31EFA"/>
    <w:rsid w:val="00F64EF8"/>
    <w:rsid w:val="00FA469C"/>
    <w:rsid w:val="00FA51CB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A1"/>
  </w:style>
  <w:style w:type="paragraph" w:styleId="2">
    <w:name w:val="heading 2"/>
    <w:basedOn w:val="a"/>
    <w:next w:val="Textbody"/>
    <w:link w:val="20"/>
    <w:qFormat/>
    <w:rsid w:val="004928F4"/>
    <w:pPr>
      <w:widowControl w:val="0"/>
      <w:tabs>
        <w:tab w:val="num" w:pos="0"/>
      </w:tabs>
      <w:suppressAutoHyphens/>
      <w:spacing w:after="0" w:line="240" w:lineRule="auto"/>
      <w:jc w:val="center"/>
      <w:textAlignment w:val="baseline"/>
      <w:outlineLvl w:val="1"/>
    </w:pPr>
    <w:rPr>
      <w:rFonts w:ascii="PT Astra Serif" w:eastAsia="Source Han Sans CN Regular" w:hAnsi="PT Astra Serif" w:cs="PT Astra Serif"/>
      <w:b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8F4"/>
    <w:rPr>
      <w:rFonts w:ascii="PT Astra Serif" w:eastAsia="Source Han Sans CN Regular" w:hAnsi="PT Astra Serif" w:cs="PT Astra Serif"/>
      <w:b/>
      <w:kern w:val="2"/>
      <w:sz w:val="21"/>
      <w:szCs w:val="24"/>
      <w:lang w:eastAsia="zh-CN"/>
    </w:rPr>
  </w:style>
  <w:style w:type="paragraph" w:customStyle="1" w:styleId="Standard">
    <w:name w:val="Standard"/>
    <w:rsid w:val="004928F4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Textbody">
    <w:name w:val="Text body"/>
    <w:basedOn w:val="Standard"/>
    <w:rsid w:val="004928F4"/>
    <w:pPr>
      <w:jc w:val="both"/>
    </w:pPr>
  </w:style>
  <w:style w:type="paragraph" w:customStyle="1" w:styleId="TableContents">
    <w:name w:val="Table Contents"/>
    <w:basedOn w:val="Standard"/>
    <w:rsid w:val="004928F4"/>
  </w:style>
  <w:style w:type="paragraph" w:styleId="a3">
    <w:name w:val="List Paragraph"/>
    <w:basedOn w:val="a"/>
    <w:uiPriority w:val="34"/>
    <w:qFormat/>
    <w:rsid w:val="000C32EA"/>
    <w:pPr>
      <w:ind w:left="720"/>
      <w:contextualSpacing/>
    </w:pPr>
  </w:style>
  <w:style w:type="paragraph" w:styleId="a4">
    <w:name w:val="Normal (Web)"/>
    <w:basedOn w:val="a"/>
    <w:qFormat/>
    <w:rsid w:val="007131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07B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720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720DB"/>
    <w:pPr>
      <w:suppressAutoHyphens/>
      <w:spacing w:after="140"/>
    </w:pPr>
  </w:style>
  <w:style w:type="character" w:customStyle="1" w:styleId="a8">
    <w:name w:val="Основной текст Знак"/>
    <w:basedOn w:val="a0"/>
    <w:link w:val="a7"/>
    <w:rsid w:val="005720DB"/>
  </w:style>
  <w:style w:type="paragraph" w:styleId="a9">
    <w:name w:val="annotation text"/>
    <w:basedOn w:val="a"/>
    <w:link w:val="aa"/>
    <w:semiHidden/>
    <w:unhideWhenUsed/>
    <w:rsid w:val="0057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5720D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rsid w:val="00E94A5F"/>
    <w:rPr>
      <w:color w:val="0000FF"/>
      <w:u w:val="single"/>
    </w:rPr>
  </w:style>
  <w:style w:type="character" w:customStyle="1" w:styleId="3">
    <w:name w:val="Основной текст (3)_"/>
    <w:basedOn w:val="a0"/>
    <w:rsid w:val="00E94A5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layout">
    <w:name w:val="layout"/>
    <w:basedOn w:val="a0"/>
    <w:rsid w:val="0009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OtdelGOCHS</dc:creator>
  <cp:keywords/>
  <dc:description/>
  <cp:lastModifiedBy>OtdelGOCHS</cp:lastModifiedBy>
  <cp:revision>36</cp:revision>
  <dcterms:created xsi:type="dcterms:W3CDTF">2024-01-09T04:51:00Z</dcterms:created>
  <dcterms:modified xsi:type="dcterms:W3CDTF">2024-01-11T06:05:00Z</dcterms:modified>
</cp:coreProperties>
</file>