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A0D" w:rsidRDefault="003A0A0D">
      <w:pPr>
        <w:jc w:val="center"/>
        <w:rPr>
          <w:sz w:val="14"/>
        </w:rPr>
      </w:pPr>
    </w:p>
    <w:p w:rsidR="00D50FEB" w:rsidRPr="00CF4C49" w:rsidRDefault="00D50FEB">
      <w:pPr>
        <w:pStyle w:val="3"/>
        <w:rPr>
          <w:sz w:val="28"/>
          <w:szCs w:val="28"/>
        </w:rPr>
      </w:pPr>
      <w:r w:rsidRPr="00CF4C49">
        <w:rPr>
          <w:sz w:val="28"/>
          <w:szCs w:val="28"/>
        </w:rPr>
        <w:t>РОССИЙСКАЯ ФЕДЕРАЦИЯ</w:t>
      </w:r>
    </w:p>
    <w:p w:rsidR="00D50FEB" w:rsidRPr="00CF4C49" w:rsidRDefault="00D50FEB">
      <w:pPr>
        <w:pStyle w:val="1"/>
        <w:rPr>
          <w:rFonts w:ascii="Times New Roman" w:hAnsi="Times New Roman"/>
          <w:sz w:val="28"/>
          <w:szCs w:val="28"/>
        </w:rPr>
      </w:pPr>
      <w:r w:rsidRPr="00CF4C49">
        <w:rPr>
          <w:rFonts w:ascii="Times New Roman" w:hAnsi="Times New Roman"/>
          <w:sz w:val="28"/>
          <w:szCs w:val="28"/>
        </w:rPr>
        <w:t>КУРГАНСКАЯ ОБЛАСТЬ</w:t>
      </w:r>
    </w:p>
    <w:p w:rsidR="00D50FEB" w:rsidRPr="00CF4C49" w:rsidRDefault="00D50FEB">
      <w:pPr>
        <w:pStyle w:val="3"/>
        <w:rPr>
          <w:sz w:val="28"/>
          <w:szCs w:val="28"/>
        </w:rPr>
      </w:pPr>
      <w:r w:rsidRPr="00CF4C49">
        <w:rPr>
          <w:sz w:val="28"/>
          <w:szCs w:val="28"/>
        </w:rPr>
        <w:t xml:space="preserve">АДМИНИСТРАЦИЯ КЕТОВСКОГО </w:t>
      </w:r>
      <w:r w:rsidR="00CF4C49">
        <w:rPr>
          <w:sz w:val="28"/>
          <w:szCs w:val="28"/>
        </w:rPr>
        <w:t>МУНИЦИПАЛЬНОГО ОКРУГА</w:t>
      </w:r>
    </w:p>
    <w:p w:rsidR="00D50FEB" w:rsidRDefault="00D50FEB"/>
    <w:p w:rsidR="00D50FEB" w:rsidRDefault="00D77E76">
      <w:pPr>
        <w:pStyle w:val="2"/>
      </w:pPr>
      <w:r>
        <w:t>ПОСТАНОВЛЕНИЕ</w:t>
      </w:r>
    </w:p>
    <w:p w:rsidR="00FB3ACE" w:rsidRDefault="00FB3ACE">
      <w:pPr>
        <w:rPr>
          <w:sz w:val="22"/>
          <w:szCs w:val="22"/>
        </w:rPr>
      </w:pPr>
    </w:p>
    <w:p w:rsidR="00FB3ACE" w:rsidRDefault="00FB3ACE">
      <w:pPr>
        <w:rPr>
          <w:sz w:val="22"/>
          <w:szCs w:val="22"/>
        </w:rPr>
      </w:pPr>
    </w:p>
    <w:p w:rsidR="0063414C" w:rsidRPr="001C30DE" w:rsidRDefault="0063414C" w:rsidP="0063414C">
      <w:pPr>
        <w:rPr>
          <w:sz w:val="28"/>
          <w:szCs w:val="28"/>
        </w:rPr>
      </w:pPr>
      <w:r w:rsidRPr="00677201">
        <w:rPr>
          <w:sz w:val="24"/>
          <w:szCs w:val="24"/>
        </w:rPr>
        <w:t xml:space="preserve">от </w:t>
      </w:r>
      <w:r w:rsidR="001D4ADF" w:rsidRPr="001C30DE">
        <w:rPr>
          <w:sz w:val="24"/>
          <w:szCs w:val="24"/>
        </w:rPr>
        <w:t xml:space="preserve"> </w:t>
      </w:r>
      <w:r w:rsidR="0056456B">
        <w:rPr>
          <w:sz w:val="24"/>
          <w:szCs w:val="24"/>
        </w:rPr>
        <w:t xml:space="preserve">14 </w:t>
      </w:r>
      <w:r w:rsidR="00CF4C49">
        <w:rPr>
          <w:sz w:val="24"/>
          <w:szCs w:val="24"/>
          <w:u w:val="single"/>
        </w:rPr>
        <w:t xml:space="preserve">ноября </w:t>
      </w:r>
      <w:r w:rsidR="001D4ADF">
        <w:rPr>
          <w:sz w:val="24"/>
          <w:szCs w:val="24"/>
          <w:u w:val="single"/>
        </w:rPr>
        <w:t xml:space="preserve"> </w:t>
      </w:r>
      <w:r w:rsidRPr="00677201">
        <w:rPr>
          <w:sz w:val="24"/>
          <w:szCs w:val="24"/>
        </w:rPr>
        <w:t xml:space="preserve"> 20</w:t>
      </w:r>
      <w:r w:rsidR="00CF4C49">
        <w:rPr>
          <w:sz w:val="24"/>
          <w:szCs w:val="24"/>
        </w:rPr>
        <w:t>22</w:t>
      </w:r>
      <w:r w:rsidRPr="00677201">
        <w:rPr>
          <w:sz w:val="24"/>
          <w:szCs w:val="24"/>
        </w:rPr>
        <w:t xml:space="preserve"> г.</w:t>
      </w:r>
      <w:r w:rsidRPr="00644734">
        <w:rPr>
          <w:sz w:val="28"/>
          <w:szCs w:val="28"/>
        </w:rPr>
        <w:t xml:space="preserve">  </w:t>
      </w:r>
      <w:r w:rsidRPr="00677201">
        <w:rPr>
          <w:sz w:val="24"/>
          <w:szCs w:val="24"/>
        </w:rPr>
        <w:t xml:space="preserve">№ </w:t>
      </w:r>
      <w:r w:rsidR="0056456B">
        <w:rPr>
          <w:sz w:val="24"/>
          <w:szCs w:val="24"/>
        </w:rPr>
        <w:t>471</w:t>
      </w:r>
    </w:p>
    <w:p w:rsidR="0063414C" w:rsidRPr="004E3867" w:rsidRDefault="0063414C" w:rsidP="0063414C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4E3867">
        <w:rPr>
          <w:sz w:val="22"/>
          <w:szCs w:val="22"/>
        </w:rPr>
        <w:t>с. Кетово</w:t>
      </w:r>
    </w:p>
    <w:p w:rsidR="00482AE0" w:rsidRDefault="00D50FEB">
      <w:pPr>
        <w:rPr>
          <w:sz w:val="24"/>
        </w:rPr>
      </w:pPr>
      <w:r>
        <w:rPr>
          <w:sz w:val="24"/>
        </w:rPr>
        <w:t xml:space="preserve">      </w:t>
      </w:r>
    </w:p>
    <w:p w:rsidR="00E536D3" w:rsidRDefault="00E536D3" w:rsidP="00D77E76">
      <w:pPr>
        <w:jc w:val="center"/>
        <w:rPr>
          <w:b/>
          <w:sz w:val="24"/>
          <w:szCs w:val="24"/>
        </w:rPr>
      </w:pPr>
    </w:p>
    <w:p w:rsidR="00AB74BC" w:rsidRDefault="00AB74BC" w:rsidP="00D77E76">
      <w:pPr>
        <w:jc w:val="center"/>
        <w:rPr>
          <w:b/>
          <w:sz w:val="24"/>
          <w:szCs w:val="24"/>
        </w:rPr>
      </w:pPr>
    </w:p>
    <w:p w:rsidR="00B524CE" w:rsidRPr="00AB74BC" w:rsidRDefault="005A7272" w:rsidP="00CF4C49">
      <w:pPr>
        <w:pStyle w:val="ac"/>
        <w:spacing w:after="0"/>
        <w:contextualSpacing/>
        <w:jc w:val="center"/>
        <w:rPr>
          <w:b/>
        </w:rPr>
      </w:pPr>
      <w:r w:rsidRPr="00C71CE3">
        <w:rPr>
          <w:b/>
          <w:bCs/>
          <w:color w:val="000000"/>
        </w:rPr>
        <w:t xml:space="preserve">О муниципальных программах </w:t>
      </w:r>
      <w:r w:rsidR="00CF4C49">
        <w:rPr>
          <w:b/>
          <w:bCs/>
          <w:color w:val="000000"/>
        </w:rPr>
        <w:t>Кетовского муниципального округа Курганской области</w:t>
      </w:r>
    </w:p>
    <w:p w:rsidR="00AB74BC" w:rsidRPr="00E1397F" w:rsidRDefault="00AB74BC">
      <w:pPr>
        <w:rPr>
          <w:b/>
          <w:sz w:val="24"/>
          <w:szCs w:val="24"/>
        </w:rPr>
      </w:pPr>
    </w:p>
    <w:p w:rsidR="008E205F" w:rsidRDefault="005A7272" w:rsidP="00CF4C49">
      <w:pPr>
        <w:pStyle w:val="ac"/>
        <w:spacing w:after="0"/>
        <w:ind w:firstLine="703"/>
        <w:jc w:val="both"/>
      </w:pPr>
      <w:r w:rsidRPr="00C71CE3">
        <w:rPr>
          <w:color w:val="000000"/>
        </w:rPr>
        <w:t>В соответствии с Бюджетным кодексом Российской Федерации, Федеральным законом</w:t>
      </w:r>
      <w:r w:rsidR="0063414C">
        <w:rPr>
          <w:color w:val="000000"/>
        </w:rPr>
        <w:t xml:space="preserve"> от 28 июня 2014 г</w:t>
      </w:r>
      <w:r w:rsidR="00CF4C49">
        <w:rPr>
          <w:color w:val="000000"/>
        </w:rPr>
        <w:t>ода</w:t>
      </w:r>
      <w:r w:rsidR="0063414C">
        <w:rPr>
          <w:color w:val="000000"/>
        </w:rPr>
        <w:t xml:space="preserve"> №172 «О стратегическом планировании в Российской Федерации»</w:t>
      </w:r>
      <w:r w:rsidRPr="00C71CE3">
        <w:rPr>
          <w:color w:val="000000"/>
        </w:rPr>
        <w:t xml:space="preserve">, </w:t>
      </w:r>
      <w:r w:rsidR="008E205F" w:rsidRPr="008E205F">
        <w:rPr>
          <w:color w:val="000000"/>
        </w:rPr>
        <w:t xml:space="preserve"> </w:t>
      </w:r>
      <w:r w:rsidRPr="00C71CE3">
        <w:rPr>
          <w:color w:val="000000"/>
        </w:rPr>
        <w:t>Уставом</w:t>
      </w:r>
      <w:r>
        <w:rPr>
          <w:color w:val="000000"/>
        </w:rPr>
        <w:t xml:space="preserve"> </w:t>
      </w:r>
      <w:r w:rsidR="00CF4C49">
        <w:rPr>
          <w:color w:val="000000"/>
        </w:rPr>
        <w:t>Кетовского муниципального округа</w:t>
      </w:r>
      <w:r w:rsidR="006F3DB3">
        <w:rPr>
          <w:color w:val="000000"/>
        </w:rPr>
        <w:t xml:space="preserve"> Курганской области</w:t>
      </w:r>
      <w:r w:rsidR="00184EC8" w:rsidRPr="00184EC8">
        <w:t xml:space="preserve">, </w:t>
      </w:r>
      <w:r w:rsidR="00C51F30">
        <w:t xml:space="preserve">Администрация Кетовского </w:t>
      </w:r>
      <w:r w:rsidR="00CF4C49">
        <w:t xml:space="preserve">муниципального округа  </w:t>
      </w:r>
      <w:r w:rsidR="00C51F30">
        <w:t>ПОСТАНОВЛЯЕТ:</w:t>
      </w:r>
    </w:p>
    <w:p w:rsidR="008E205F" w:rsidRPr="008E205F" w:rsidRDefault="005A7272" w:rsidP="008E205F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8E205F">
        <w:rPr>
          <w:color w:val="000000"/>
          <w:sz w:val="24"/>
          <w:szCs w:val="24"/>
        </w:rPr>
        <w:t xml:space="preserve">1. Утвердить Порядок принятия решений о разработке муниципальных программ </w:t>
      </w:r>
      <w:r w:rsidR="00CF4C49">
        <w:rPr>
          <w:color w:val="000000"/>
          <w:sz w:val="24"/>
          <w:szCs w:val="24"/>
        </w:rPr>
        <w:t>Кетовского муниципального округа</w:t>
      </w:r>
      <w:r w:rsidR="00AD5C7B">
        <w:rPr>
          <w:color w:val="000000"/>
          <w:sz w:val="24"/>
          <w:szCs w:val="24"/>
        </w:rPr>
        <w:t xml:space="preserve"> Курганской области</w:t>
      </w:r>
      <w:r w:rsidRPr="008E205F">
        <w:rPr>
          <w:color w:val="000000"/>
          <w:sz w:val="24"/>
          <w:szCs w:val="24"/>
        </w:rPr>
        <w:t>, их формирования и реализации согласно приложению 1 к настоящему постановлению.</w:t>
      </w:r>
    </w:p>
    <w:p w:rsidR="008E205F" w:rsidRPr="008E205F" w:rsidRDefault="005A7272" w:rsidP="008E205F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8E205F">
        <w:rPr>
          <w:color w:val="000000"/>
          <w:sz w:val="24"/>
          <w:szCs w:val="24"/>
        </w:rPr>
        <w:t xml:space="preserve">2. Утвердить Порядок </w:t>
      </w:r>
      <w:proofErr w:type="gramStart"/>
      <w:r w:rsidRPr="008E205F">
        <w:rPr>
          <w:color w:val="000000"/>
          <w:sz w:val="24"/>
          <w:szCs w:val="24"/>
        </w:rPr>
        <w:t>проведения оценки эффективности реализации муниципальных программ</w:t>
      </w:r>
      <w:proofErr w:type="gramEnd"/>
      <w:r w:rsidRPr="008E205F">
        <w:rPr>
          <w:color w:val="000000"/>
          <w:sz w:val="24"/>
          <w:szCs w:val="24"/>
        </w:rPr>
        <w:t xml:space="preserve"> </w:t>
      </w:r>
      <w:r w:rsidR="00CF4C49">
        <w:rPr>
          <w:color w:val="000000"/>
          <w:sz w:val="24"/>
          <w:szCs w:val="24"/>
        </w:rPr>
        <w:t>Кетовского муниципального округа</w:t>
      </w:r>
      <w:r w:rsidR="00AD5C7B">
        <w:rPr>
          <w:color w:val="000000"/>
          <w:sz w:val="24"/>
          <w:szCs w:val="24"/>
        </w:rPr>
        <w:t xml:space="preserve"> Курганской области</w:t>
      </w:r>
      <w:r w:rsidRPr="008E205F">
        <w:rPr>
          <w:color w:val="000000"/>
          <w:sz w:val="24"/>
          <w:szCs w:val="24"/>
        </w:rPr>
        <w:t xml:space="preserve"> согласно приложению 2 к настоящему постановлению.</w:t>
      </w:r>
    </w:p>
    <w:p w:rsidR="008E205F" w:rsidRDefault="00CF4C49" w:rsidP="008E205F">
      <w:pPr>
        <w:pStyle w:val="ad"/>
        <w:numPr>
          <w:ilvl w:val="0"/>
          <w:numId w:val="8"/>
        </w:numPr>
        <w:tabs>
          <w:tab w:val="left" w:pos="993"/>
        </w:tabs>
        <w:suppressAutoHyphens/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Опубликовать настоящее постановление в установленном порядке.</w:t>
      </w:r>
    </w:p>
    <w:p w:rsidR="00D50EEE" w:rsidRPr="009315A8" w:rsidRDefault="00D50EEE" w:rsidP="008E205F">
      <w:pPr>
        <w:pStyle w:val="ad"/>
        <w:numPr>
          <w:ilvl w:val="0"/>
          <w:numId w:val="8"/>
        </w:numPr>
        <w:tabs>
          <w:tab w:val="left" w:pos="993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Администрации Кетовского района </w:t>
      </w:r>
      <w:r w:rsidR="00AD5C7B">
        <w:rPr>
          <w:sz w:val="24"/>
          <w:szCs w:val="24"/>
        </w:rPr>
        <w:t xml:space="preserve">от </w:t>
      </w:r>
      <w:r w:rsidR="00CF4C49" w:rsidRPr="00AD5C7B">
        <w:rPr>
          <w:sz w:val="24"/>
          <w:szCs w:val="24"/>
        </w:rPr>
        <w:t>17 августа  2016 г</w:t>
      </w:r>
      <w:r w:rsidR="00AD5C7B">
        <w:rPr>
          <w:sz w:val="24"/>
          <w:szCs w:val="24"/>
        </w:rPr>
        <w:t>ода</w:t>
      </w:r>
      <w:r w:rsidR="00CF4C49" w:rsidRPr="00AD5C7B">
        <w:rPr>
          <w:sz w:val="28"/>
          <w:szCs w:val="28"/>
        </w:rPr>
        <w:t xml:space="preserve">  </w:t>
      </w:r>
      <w:r w:rsidR="00CF4C49" w:rsidRPr="00AD5C7B">
        <w:rPr>
          <w:sz w:val="24"/>
          <w:szCs w:val="24"/>
        </w:rPr>
        <w:t>№ 2028</w:t>
      </w:r>
      <w:r w:rsidR="00CF4C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«О муниципальных программах Администрации Кетовского района» </w:t>
      </w:r>
      <w:r w:rsidR="008A43A0">
        <w:rPr>
          <w:sz w:val="24"/>
          <w:szCs w:val="24"/>
        </w:rPr>
        <w:t>считать утратившим силу.</w:t>
      </w:r>
    </w:p>
    <w:p w:rsidR="00834105" w:rsidRPr="00AD5C7B" w:rsidRDefault="005A7272" w:rsidP="00AD5C7B">
      <w:pPr>
        <w:pStyle w:val="ad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AD5C7B">
        <w:rPr>
          <w:color w:val="000000"/>
          <w:sz w:val="24"/>
          <w:szCs w:val="24"/>
        </w:rPr>
        <w:t>Контроль за выполнением настоящего постановления возложить на</w:t>
      </w:r>
      <w:r w:rsidR="00685F2A" w:rsidRPr="00AD5C7B">
        <w:rPr>
          <w:color w:val="000000"/>
          <w:sz w:val="24"/>
          <w:szCs w:val="24"/>
        </w:rPr>
        <w:t xml:space="preserve"> </w:t>
      </w:r>
      <w:r w:rsidR="00F876FB" w:rsidRPr="00AD5C7B">
        <w:rPr>
          <w:color w:val="000000"/>
          <w:sz w:val="24"/>
          <w:szCs w:val="24"/>
        </w:rPr>
        <w:t xml:space="preserve">первого </w:t>
      </w:r>
      <w:r w:rsidR="009315A8" w:rsidRPr="00AD5C7B">
        <w:rPr>
          <w:color w:val="000000"/>
          <w:sz w:val="24"/>
          <w:szCs w:val="24"/>
        </w:rPr>
        <w:t xml:space="preserve">заместителя Главы </w:t>
      </w:r>
      <w:r w:rsidR="00AD5C7B" w:rsidRPr="00AD5C7B">
        <w:rPr>
          <w:color w:val="000000"/>
          <w:sz w:val="24"/>
          <w:szCs w:val="24"/>
        </w:rPr>
        <w:t>Кетовского муниципального округа.</w:t>
      </w:r>
    </w:p>
    <w:p w:rsidR="00AD5C7B" w:rsidRPr="00AD5C7B" w:rsidRDefault="00AD5C7B" w:rsidP="00AD5C7B">
      <w:pPr>
        <w:pStyle w:val="ad"/>
        <w:jc w:val="both"/>
        <w:rPr>
          <w:sz w:val="24"/>
          <w:szCs w:val="24"/>
        </w:rPr>
      </w:pPr>
    </w:p>
    <w:p w:rsidR="00482AE0" w:rsidRDefault="00482AE0">
      <w:pPr>
        <w:rPr>
          <w:sz w:val="24"/>
          <w:szCs w:val="24"/>
        </w:rPr>
      </w:pPr>
    </w:p>
    <w:p w:rsidR="00D10375" w:rsidRDefault="00D10375">
      <w:pPr>
        <w:rPr>
          <w:sz w:val="24"/>
          <w:szCs w:val="24"/>
        </w:rPr>
      </w:pPr>
    </w:p>
    <w:p w:rsidR="00AD5C7B" w:rsidRDefault="00D31A02">
      <w:pPr>
        <w:rPr>
          <w:sz w:val="24"/>
          <w:szCs w:val="24"/>
        </w:rPr>
      </w:pPr>
      <w:r w:rsidRPr="00E1397F">
        <w:rPr>
          <w:sz w:val="24"/>
          <w:szCs w:val="24"/>
        </w:rPr>
        <w:t>Глав</w:t>
      </w:r>
      <w:r w:rsidR="00EA1925">
        <w:rPr>
          <w:sz w:val="24"/>
          <w:szCs w:val="24"/>
        </w:rPr>
        <w:t>а</w:t>
      </w:r>
      <w:r w:rsidRPr="00E1397F">
        <w:rPr>
          <w:sz w:val="24"/>
          <w:szCs w:val="24"/>
        </w:rPr>
        <w:t xml:space="preserve"> Кетовского </w:t>
      </w:r>
      <w:r w:rsidR="00AD5C7B">
        <w:rPr>
          <w:sz w:val="24"/>
          <w:szCs w:val="24"/>
        </w:rPr>
        <w:t>муниципального округа</w:t>
      </w:r>
    </w:p>
    <w:p w:rsidR="00A85A6C" w:rsidRPr="00E1397F" w:rsidRDefault="00AD5C7B">
      <w:pPr>
        <w:rPr>
          <w:sz w:val="24"/>
          <w:szCs w:val="24"/>
        </w:rPr>
      </w:pPr>
      <w:r>
        <w:rPr>
          <w:sz w:val="24"/>
          <w:szCs w:val="24"/>
        </w:rPr>
        <w:t xml:space="preserve">Курганской области          </w:t>
      </w:r>
      <w:r w:rsidR="00D31A02" w:rsidRPr="00E1397F">
        <w:rPr>
          <w:sz w:val="24"/>
          <w:szCs w:val="24"/>
        </w:rPr>
        <w:t xml:space="preserve">                     </w:t>
      </w:r>
      <w:r w:rsidR="00A85A6C" w:rsidRPr="00E1397F">
        <w:rPr>
          <w:sz w:val="24"/>
          <w:szCs w:val="24"/>
        </w:rPr>
        <w:t xml:space="preserve">         </w:t>
      </w:r>
      <w:r w:rsidR="004A553D">
        <w:rPr>
          <w:sz w:val="24"/>
          <w:szCs w:val="24"/>
        </w:rPr>
        <w:t xml:space="preserve">       </w:t>
      </w:r>
      <w:r w:rsidR="00A85A6C" w:rsidRPr="00E1397F">
        <w:rPr>
          <w:sz w:val="24"/>
          <w:szCs w:val="24"/>
        </w:rPr>
        <w:t xml:space="preserve">  </w:t>
      </w:r>
      <w:r w:rsidR="00E1397F">
        <w:rPr>
          <w:sz w:val="24"/>
          <w:szCs w:val="24"/>
        </w:rPr>
        <w:t xml:space="preserve">      </w:t>
      </w:r>
      <w:r w:rsidR="00A85A6C" w:rsidRPr="00E1397F">
        <w:rPr>
          <w:sz w:val="24"/>
          <w:szCs w:val="24"/>
        </w:rPr>
        <w:t xml:space="preserve"> </w:t>
      </w:r>
      <w:r w:rsidR="00D31A02" w:rsidRPr="00E1397F">
        <w:rPr>
          <w:sz w:val="24"/>
          <w:szCs w:val="24"/>
        </w:rPr>
        <w:t xml:space="preserve">         </w:t>
      </w:r>
      <w:r w:rsidR="00C1203F">
        <w:rPr>
          <w:sz w:val="24"/>
          <w:szCs w:val="24"/>
        </w:rPr>
        <w:t xml:space="preserve">      </w:t>
      </w:r>
      <w:r w:rsidR="00D31A02" w:rsidRPr="00E1397F">
        <w:rPr>
          <w:sz w:val="24"/>
          <w:szCs w:val="24"/>
        </w:rPr>
        <w:t xml:space="preserve"> </w:t>
      </w:r>
      <w:r w:rsidR="00EA1925">
        <w:rPr>
          <w:sz w:val="24"/>
          <w:szCs w:val="24"/>
        </w:rPr>
        <w:t xml:space="preserve">              </w:t>
      </w:r>
      <w:r w:rsidR="00D31A02" w:rsidRPr="00E1397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О.Н. Язовских</w:t>
      </w:r>
    </w:p>
    <w:p w:rsidR="00482AE0" w:rsidRDefault="00482AE0"/>
    <w:p w:rsidR="00D10375" w:rsidRDefault="00D10375"/>
    <w:p w:rsidR="00D10375" w:rsidRDefault="00D10375"/>
    <w:p w:rsidR="00F1382B" w:rsidRDefault="00F1382B"/>
    <w:p w:rsidR="00F1382B" w:rsidRDefault="00F1382B"/>
    <w:p w:rsidR="00F1382B" w:rsidRDefault="00F1382B"/>
    <w:p w:rsidR="00F1382B" w:rsidRDefault="00F1382B"/>
    <w:p w:rsidR="00F1382B" w:rsidRDefault="00F1382B"/>
    <w:p w:rsidR="00AB74BC" w:rsidRDefault="00AB74BC"/>
    <w:p w:rsidR="00AD5C7B" w:rsidRDefault="00AD5C7B"/>
    <w:p w:rsidR="00AD5C7B" w:rsidRDefault="00AD5C7B"/>
    <w:p w:rsidR="00AD5C7B" w:rsidRDefault="00AD5C7B"/>
    <w:p w:rsidR="00AD5C7B" w:rsidRDefault="00AD5C7B"/>
    <w:p w:rsidR="00AD5C7B" w:rsidRDefault="00AD5C7B"/>
    <w:p w:rsidR="00AD5C7B" w:rsidRDefault="00AD5C7B"/>
    <w:p w:rsidR="00394E48" w:rsidRDefault="00394E48"/>
    <w:p w:rsidR="00AD5C7B" w:rsidRDefault="00AD5C7B"/>
    <w:p w:rsidR="00395115" w:rsidRDefault="00395115"/>
    <w:p w:rsidR="00D10375" w:rsidRDefault="00D10375"/>
    <w:p w:rsidR="00315A66" w:rsidRDefault="00AD5C7B" w:rsidP="00E1397F">
      <w:r>
        <w:t>Юрченко Анастасия Александровна</w:t>
      </w:r>
    </w:p>
    <w:p w:rsidR="00AD5C7B" w:rsidRDefault="00AD5C7B" w:rsidP="00E1397F">
      <w:r>
        <w:t>(35231)24263</w:t>
      </w:r>
    </w:p>
    <w:p w:rsidR="00315A66" w:rsidRPr="00E1397F" w:rsidRDefault="00315A66" w:rsidP="00315A66">
      <w:pPr>
        <w:ind w:left="4820"/>
      </w:pPr>
    </w:p>
    <w:p w:rsidR="00BB12A6" w:rsidRDefault="00BB12A6" w:rsidP="00394E48">
      <w:pPr>
        <w:pStyle w:val="2"/>
        <w:spacing w:line="276" w:lineRule="auto"/>
        <w:ind w:left="4678"/>
        <w:jc w:val="both"/>
        <w:rPr>
          <w:b w:val="0"/>
          <w:sz w:val="22"/>
          <w:szCs w:val="22"/>
        </w:rPr>
      </w:pPr>
    </w:p>
    <w:p w:rsidR="00C11A6D" w:rsidRPr="007403CE" w:rsidRDefault="00C11A6D" w:rsidP="00C11A6D">
      <w:pPr>
        <w:pStyle w:val="2"/>
        <w:ind w:left="4678"/>
        <w:jc w:val="both"/>
        <w:rPr>
          <w:b w:val="0"/>
          <w:sz w:val="22"/>
          <w:szCs w:val="22"/>
        </w:rPr>
      </w:pPr>
      <w:r w:rsidRPr="007403CE">
        <w:rPr>
          <w:b w:val="0"/>
          <w:sz w:val="22"/>
          <w:szCs w:val="22"/>
        </w:rPr>
        <w:t xml:space="preserve">Приложение </w:t>
      </w:r>
      <w:r w:rsidR="003F05B9">
        <w:rPr>
          <w:b w:val="0"/>
          <w:sz w:val="22"/>
          <w:szCs w:val="22"/>
        </w:rPr>
        <w:t>1</w:t>
      </w:r>
      <w:r w:rsidRPr="007403CE">
        <w:rPr>
          <w:b w:val="0"/>
          <w:sz w:val="22"/>
          <w:szCs w:val="22"/>
        </w:rPr>
        <w:t xml:space="preserve"> </w:t>
      </w:r>
    </w:p>
    <w:p w:rsidR="00AD5C7B" w:rsidRDefault="00C11A6D" w:rsidP="00C11A6D">
      <w:pPr>
        <w:pStyle w:val="2"/>
        <w:ind w:left="4678"/>
        <w:jc w:val="both"/>
        <w:rPr>
          <w:b w:val="0"/>
          <w:sz w:val="22"/>
          <w:szCs w:val="22"/>
        </w:rPr>
      </w:pPr>
      <w:r w:rsidRPr="007403CE">
        <w:rPr>
          <w:b w:val="0"/>
          <w:sz w:val="22"/>
          <w:szCs w:val="22"/>
        </w:rPr>
        <w:t xml:space="preserve">к постановлению Администрации Кетовского </w:t>
      </w:r>
      <w:r w:rsidR="00AD5C7B">
        <w:rPr>
          <w:b w:val="0"/>
          <w:sz w:val="22"/>
          <w:szCs w:val="22"/>
        </w:rPr>
        <w:t>муниципального округа</w:t>
      </w:r>
    </w:p>
    <w:p w:rsidR="00422960" w:rsidRDefault="00422960" w:rsidP="00C11A6D">
      <w:pPr>
        <w:pStyle w:val="2"/>
        <w:ind w:left="4678"/>
        <w:jc w:val="both"/>
        <w:rPr>
          <w:b w:val="0"/>
          <w:sz w:val="22"/>
          <w:szCs w:val="22"/>
        </w:rPr>
      </w:pPr>
      <w:r w:rsidRPr="007403CE">
        <w:rPr>
          <w:b w:val="0"/>
          <w:sz w:val="22"/>
          <w:szCs w:val="22"/>
        </w:rPr>
        <w:t xml:space="preserve">от </w:t>
      </w:r>
      <w:r w:rsidRPr="009315A8">
        <w:rPr>
          <w:b w:val="0"/>
          <w:sz w:val="22"/>
          <w:szCs w:val="22"/>
        </w:rPr>
        <w:t>«</w:t>
      </w:r>
      <w:r w:rsidR="001D4ADF">
        <w:rPr>
          <w:b w:val="0"/>
          <w:sz w:val="22"/>
          <w:szCs w:val="22"/>
          <w:u w:val="single"/>
        </w:rPr>
        <w:t xml:space="preserve"> </w:t>
      </w:r>
      <w:r w:rsidR="0056456B">
        <w:rPr>
          <w:b w:val="0"/>
          <w:sz w:val="22"/>
          <w:szCs w:val="22"/>
          <w:u w:val="single"/>
        </w:rPr>
        <w:t>14</w:t>
      </w:r>
      <w:r w:rsidRPr="009315A8">
        <w:rPr>
          <w:b w:val="0"/>
          <w:sz w:val="22"/>
          <w:szCs w:val="22"/>
        </w:rPr>
        <w:t xml:space="preserve">» </w:t>
      </w:r>
      <w:r w:rsidR="001D4ADF">
        <w:rPr>
          <w:b w:val="0"/>
          <w:sz w:val="22"/>
          <w:szCs w:val="22"/>
          <w:u w:val="single"/>
        </w:rPr>
        <w:t xml:space="preserve"> </w:t>
      </w:r>
      <w:r w:rsidR="00AD5C7B">
        <w:rPr>
          <w:b w:val="0"/>
          <w:sz w:val="22"/>
          <w:szCs w:val="22"/>
          <w:u w:val="single"/>
        </w:rPr>
        <w:t>ноября</w:t>
      </w:r>
      <w:r w:rsidR="001D4ADF">
        <w:rPr>
          <w:b w:val="0"/>
          <w:sz w:val="22"/>
          <w:szCs w:val="22"/>
          <w:u w:val="single"/>
        </w:rPr>
        <w:t xml:space="preserve"> </w:t>
      </w:r>
      <w:r w:rsidRPr="009315A8">
        <w:rPr>
          <w:b w:val="0"/>
          <w:sz w:val="22"/>
          <w:szCs w:val="22"/>
        </w:rPr>
        <w:t xml:space="preserve"> 20</w:t>
      </w:r>
      <w:r w:rsidR="00AD5C7B">
        <w:rPr>
          <w:b w:val="0"/>
          <w:sz w:val="22"/>
          <w:szCs w:val="22"/>
        </w:rPr>
        <w:t xml:space="preserve">22 </w:t>
      </w:r>
      <w:r w:rsidRPr="009315A8">
        <w:rPr>
          <w:b w:val="0"/>
          <w:sz w:val="22"/>
          <w:szCs w:val="22"/>
        </w:rPr>
        <w:t>года</w:t>
      </w:r>
      <w:r w:rsidRPr="007403CE">
        <w:rPr>
          <w:b w:val="0"/>
          <w:sz w:val="22"/>
          <w:szCs w:val="22"/>
        </w:rPr>
        <w:t xml:space="preserve">  </w:t>
      </w:r>
      <w:r>
        <w:rPr>
          <w:b w:val="0"/>
          <w:sz w:val="22"/>
          <w:szCs w:val="22"/>
        </w:rPr>
        <w:t xml:space="preserve">№ </w:t>
      </w:r>
      <w:r w:rsidR="0056456B">
        <w:rPr>
          <w:b w:val="0"/>
          <w:sz w:val="24"/>
          <w:szCs w:val="24"/>
          <w:u w:val="single"/>
        </w:rPr>
        <w:t>471</w:t>
      </w:r>
    </w:p>
    <w:p w:rsidR="00C11A6D" w:rsidRPr="007403CE" w:rsidRDefault="00C11A6D" w:rsidP="00C11A6D">
      <w:pPr>
        <w:pStyle w:val="2"/>
        <w:ind w:left="4678"/>
        <w:jc w:val="both"/>
        <w:rPr>
          <w:b w:val="0"/>
          <w:sz w:val="22"/>
          <w:szCs w:val="22"/>
        </w:rPr>
      </w:pPr>
      <w:r w:rsidRPr="007403CE">
        <w:rPr>
          <w:b w:val="0"/>
          <w:sz w:val="22"/>
          <w:szCs w:val="22"/>
        </w:rPr>
        <w:t>«</w:t>
      </w:r>
      <w:r w:rsidR="00395115">
        <w:rPr>
          <w:b w:val="0"/>
          <w:sz w:val="22"/>
          <w:szCs w:val="22"/>
        </w:rPr>
        <w:t>О муниципальных программах</w:t>
      </w:r>
      <w:r w:rsidRPr="007403CE">
        <w:rPr>
          <w:b w:val="0"/>
          <w:sz w:val="22"/>
          <w:szCs w:val="22"/>
        </w:rPr>
        <w:t xml:space="preserve"> Кетовского </w:t>
      </w:r>
      <w:r w:rsidR="00AD5C7B">
        <w:rPr>
          <w:b w:val="0"/>
          <w:sz w:val="22"/>
          <w:szCs w:val="22"/>
        </w:rPr>
        <w:t>муниципального округа Курганской области</w:t>
      </w:r>
      <w:r w:rsidRPr="007403CE">
        <w:rPr>
          <w:b w:val="0"/>
          <w:sz w:val="22"/>
          <w:szCs w:val="22"/>
        </w:rPr>
        <w:t>»</w:t>
      </w:r>
    </w:p>
    <w:p w:rsidR="00315A66" w:rsidRDefault="00315A66" w:rsidP="0031134C">
      <w:pPr>
        <w:pStyle w:val="2"/>
        <w:jc w:val="both"/>
        <w:rPr>
          <w:b w:val="0"/>
          <w:sz w:val="28"/>
        </w:rPr>
      </w:pPr>
    </w:p>
    <w:p w:rsidR="00395115" w:rsidRPr="00C71CE3" w:rsidRDefault="00395115" w:rsidP="00395115">
      <w:pPr>
        <w:pStyle w:val="ac"/>
        <w:spacing w:after="0"/>
        <w:contextualSpacing/>
        <w:jc w:val="center"/>
      </w:pPr>
      <w:r w:rsidRPr="00C71CE3">
        <w:rPr>
          <w:b/>
          <w:bCs/>
          <w:color w:val="000000"/>
        </w:rPr>
        <w:t>Порядок</w:t>
      </w:r>
    </w:p>
    <w:p w:rsidR="00395115" w:rsidRPr="00C71CE3" w:rsidRDefault="00395115" w:rsidP="00395115">
      <w:pPr>
        <w:pStyle w:val="ac"/>
        <w:spacing w:after="0"/>
        <w:contextualSpacing/>
        <w:jc w:val="center"/>
      </w:pPr>
      <w:r w:rsidRPr="00C71CE3">
        <w:rPr>
          <w:b/>
          <w:bCs/>
          <w:color w:val="000000"/>
        </w:rPr>
        <w:t xml:space="preserve">принятия решений о разработке муниципальных программ </w:t>
      </w:r>
    </w:p>
    <w:p w:rsidR="00395115" w:rsidRPr="00C71CE3" w:rsidRDefault="00395115" w:rsidP="00395115">
      <w:pPr>
        <w:pStyle w:val="ac"/>
        <w:spacing w:after="0"/>
        <w:contextualSpacing/>
        <w:jc w:val="center"/>
      </w:pPr>
      <w:r>
        <w:rPr>
          <w:b/>
          <w:bCs/>
          <w:color w:val="000000"/>
        </w:rPr>
        <w:t xml:space="preserve">Кетовского </w:t>
      </w:r>
      <w:r w:rsidR="00AD5C7B">
        <w:rPr>
          <w:b/>
          <w:bCs/>
          <w:color w:val="000000"/>
        </w:rPr>
        <w:t>муниципального округа Курганской области</w:t>
      </w:r>
      <w:r w:rsidRPr="00C71CE3">
        <w:rPr>
          <w:b/>
          <w:bCs/>
          <w:color w:val="000000"/>
        </w:rPr>
        <w:t>, их формирования и реализации</w:t>
      </w:r>
    </w:p>
    <w:p w:rsidR="00395115" w:rsidRPr="00C71CE3" w:rsidRDefault="00395115" w:rsidP="00395115">
      <w:pPr>
        <w:pStyle w:val="ac"/>
        <w:spacing w:after="0"/>
        <w:contextualSpacing/>
        <w:jc w:val="center"/>
      </w:pPr>
    </w:p>
    <w:p w:rsidR="00395115" w:rsidRDefault="00395115" w:rsidP="00395115">
      <w:pPr>
        <w:pStyle w:val="ac"/>
        <w:spacing w:after="0"/>
        <w:contextualSpacing/>
        <w:jc w:val="center"/>
        <w:rPr>
          <w:b/>
          <w:color w:val="000000"/>
        </w:rPr>
      </w:pPr>
      <w:r w:rsidRPr="00095899">
        <w:rPr>
          <w:b/>
          <w:color w:val="000000"/>
        </w:rPr>
        <w:t xml:space="preserve">Раздел </w:t>
      </w:r>
      <w:r w:rsidRPr="00095899">
        <w:rPr>
          <w:b/>
          <w:color w:val="000000"/>
          <w:lang w:val="en-US"/>
        </w:rPr>
        <w:t>I</w:t>
      </w:r>
      <w:r w:rsidRPr="00095899">
        <w:rPr>
          <w:b/>
          <w:color w:val="000000"/>
        </w:rPr>
        <w:t>. Общие положения</w:t>
      </w:r>
    </w:p>
    <w:p w:rsidR="00C4279B" w:rsidRPr="00095899" w:rsidRDefault="00C4279B" w:rsidP="00395115">
      <w:pPr>
        <w:pStyle w:val="ac"/>
        <w:spacing w:after="0"/>
        <w:contextualSpacing/>
        <w:jc w:val="center"/>
        <w:rPr>
          <w:b/>
        </w:rPr>
      </w:pPr>
    </w:p>
    <w:p w:rsidR="00395115" w:rsidRPr="00C71CE3" w:rsidRDefault="00395115" w:rsidP="00395115">
      <w:pPr>
        <w:pStyle w:val="ac"/>
        <w:spacing w:after="0"/>
        <w:ind w:firstLine="709"/>
        <w:contextualSpacing/>
        <w:jc w:val="both"/>
      </w:pPr>
      <w:r w:rsidRPr="00C71CE3">
        <w:rPr>
          <w:color w:val="000000"/>
        </w:rPr>
        <w:t xml:space="preserve">1. Настоящий Порядок </w:t>
      </w:r>
      <w:r w:rsidR="00095899">
        <w:rPr>
          <w:color w:val="000000"/>
        </w:rPr>
        <w:t xml:space="preserve">принятия решений о разработке муниципальных программ </w:t>
      </w:r>
      <w:r w:rsidR="00AD5C7B">
        <w:rPr>
          <w:color w:val="000000"/>
        </w:rPr>
        <w:t>Кетовского муниципального округа Курганской области</w:t>
      </w:r>
      <w:r w:rsidR="00095899">
        <w:rPr>
          <w:color w:val="000000"/>
        </w:rPr>
        <w:t xml:space="preserve">, их формирования и реализации определяет правила принятия решений о разработке муниципальных </w:t>
      </w:r>
      <w:r w:rsidR="00AD5C7B">
        <w:rPr>
          <w:color w:val="000000"/>
        </w:rPr>
        <w:t>Кетовского муниципального округа Курганской области</w:t>
      </w:r>
      <w:r w:rsidRPr="00C71CE3">
        <w:rPr>
          <w:color w:val="000000"/>
        </w:rPr>
        <w:t xml:space="preserve"> (далее - муниципальные программы), их формирования и реализации.</w:t>
      </w:r>
    </w:p>
    <w:p w:rsidR="00395115" w:rsidRPr="00D001E2" w:rsidRDefault="00395115" w:rsidP="00395115">
      <w:pPr>
        <w:pStyle w:val="ac"/>
        <w:spacing w:after="0"/>
        <w:ind w:firstLine="709"/>
        <w:contextualSpacing/>
        <w:jc w:val="both"/>
      </w:pPr>
      <w:r w:rsidRPr="00C71CE3">
        <w:rPr>
          <w:color w:val="000000"/>
        </w:rPr>
        <w:t xml:space="preserve">2. Муниципальной программой является </w:t>
      </w:r>
      <w:r w:rsidR="00095899">
        <w:rPr>
          <w:color w:val="000000"/>
        </w:rPr>
        <w:t>документ стратегического планирования, содержащий комплекс планируемых мероприятий, взаи</w:t>
      </w:r>
      <w:r w:rsidR="00812AF6">
        <w:rPr>
          <w:color w:val="000000"/>
        </w:rPr>
        <w:t>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</w:t>
      </w:r>
      <w:r w:rsidRPr="00C71CE3">
        <w:rPr>
          <w:color w:val="000000"/>
        </w:rPr>
        <w:t xml:space="preserve"> </w:t>
      </w:r>
      <w:r w:rsidR="00AD5C7B">
        <w:rPr>
          <w:color w:val="000000"/>
        </w:rPr>
        <w:t>Кетовского муниципального округа Курганской области</w:t>
      </w:r>
      <w:r w:rsidRPr="00D001E2">
        <w:t>.</w:t>
      </w:r>
    </w:p>
    <w:p w:rsidR="00AD5C7B" w:rsidRDefault="00395115" w:rsidP="00395115">
      <w:pPr>
        <w:pStyle w:val="ac"/>
        <w:spacing w:after="0"/>
        <w:ind w:firstLine="709"/>
        <w:contextualSpacing/>
        <w:jc w:val="both"/>
        <w:rPr>
          <w:color w:val="000000"/>
        </w:rPr>
      </w:pPr>
      <w:r w:rsidRPr="00C71CE3">
        <w:rPr>
          <w:color w:val="000000"/>
        </w:rPr>
        <w:t xml:space="preserve">3. Муниципальная программа может включать в себя подпрограммы, </w:t>
      </w:r>
      <w:proofErr w:type="gramStart"/>
      <w:r w:rsidRPr="00C71CE3">
        <w:rPr>
          <w:color w:val="000000"/>
        </w:rPr>
        <w:t>содержащие</w:t>
      </w:r>
      <w:proofErr w:type="gramEnd"/>
      <w:r w:rsidRPr="00C71CE3">
        <w:rPr>
          <w:color w:val="000000"/>
        </w:rPr>
        <w:t xml:space="preserve"> в том числе мероприятия ведомственных целевых программ </w:t>
      </w:r>
      <w:r w:rsidR="00AD5C7B">
        <w:rPr>
          <w:color w:val="000000"/>
        </w:rPr>
        <w:t>Кетовского муниципального округа Курганской области</w:t>
      </w:r>
      <w:r w:rsidR="00AD5C7B" w:rsidRPr="00C71CE3">
        <w:rPr>
          <w:color w:val="000000"/>
        </w:rPr>
        <w:t xml:space="preserve"> </w:t>
      </w:r>
      <w:r w:rsidRPr="00C71CE3">
        <w:rPr>
          <w:color w:val="000000"/>
        </w:rPr>
        <w:t xml:space="preserve">и отдельные мероприятия органов местного самоуправления </w:t>
      </w:r>
      <w:r w:rsidR="00AD5C7B">
        <w:rPr>
          <w:color w:val="000000"/>
        </w:rPr>
        <w:t>Кетовского муниципального округа Курганской области.</w:t>
      </w:r>
    </w:p>
    <w:p w:rsidR="00395115" w:rsidRPr="00C71CE3" w:rsidRDefault="00395115" w:rsidP="00395115">
      <w:pPr>
        <w:pStyle w:val="ac"/>
        <w:spacing w:after="0"/>
        <w:ind w:firstLine="709"/>
        <w:contextualSpacing/>
        <w:jc w:val="both"/>
      </w:pPr>
      <w:r w:rsidRPr="00C71CE3">
        <w:rPr>
          <w:color w:val="000000"/>
        </w:rPr>
        <w:t>4. Подпрограммы направлены на решение конкретных задач в рамках муниципальной программы.</w:t>
      </w:r>
    </w:p>
    <w:p w:rsidR="00395115" w:rsidRPr="00C71CE3" w:rsidRDefault="00395115" w:rsidP="00395115">
      <w:pPr>
        <w:pStyle w:val="ac"/>
        <w:spacing w:after="0"/>
        <w:ind w:firstLine="709"/>
        <w:contextualSpacing/>
        <w:jc w:val="both"/>
      </w:pPr>
      <w:r w:rsidRPr="00C71CE3">
        <w:rPr>
          <w:color w:val="000000"/>
        </w:rPr>
        <w:t xml:space="preserve">Деление муниципальной программы на подпрограммы осуществляется исходя из масштабности и </w:t>
      </w:r>
      <w:proofErr w:type="gramStart"/>
      <w:r w:rsidRPr="00C71CE3">
        <w:rPr>
          <w:color w:val="000000"/>
        </w:rPr>
        <w:t>сложности</w:t>
      </w:r>
      <w:proofErr w:type="gramEnd"/>
      <w:r w:rsidRPr="00C71CE3">
        <w:rPr>
          <w:color w:val="000000"/>
        </w:rPr>
        <w:t xml:space="preserve"> решаемых в рамках муниципальной программы задач.</w:t>
      </w:r>
    </w:p>
    <w:p w:rsidR="00395115" w:rsidRPr="00C71CE3" w:rsidRDefault="00395115" w:rsidP="00395115">
      <w:pPr>
        <w:pStyle w:val="ac"/>
        <w:spacing w:after="0"/>
        <w:ind w:firstLine="709"/>
        <w:contextualSpacing/>
        <w:jc w:val="both"/>
      </w:pPr>
      <w:r w:rsidRPr="00C71CE3">
        <w:rPr>
          <w:color w:val="000000"/>
        </w:rPr>
        <w:t>Внесение изменений в подпрограммы осуществляется путем внесения изменений в муниципальную программу.</w:t>
      </w:r>
    </w:p>
    <w:p w:rsidR="00395115" w:rsidRPr="00C71CE3" w:rsidRDefault="00395115" w:rsidP="00B253C5">
      <w:pPr>
        <w:pStyle w:val="ac"/>
        <w:spacing w:after="0"/>
        <w:ind w:firstLine="709"/>
        <w:contextualSpacing/>
        <w:jc w:val="both"/>
      </w:pPr>
      <w:r w:rsidRPr="00C71CE3">
        <w:rPr>
          <w:color w:val="000000"/>
        </w:rPr>
        <w:t xml:space="preserve">5. </w:t>
      </w:r>
      <w:proofErr w:type="gramStart"/>
      <w:r w:rsidRPr="00C71CE3">
        <w:rPr>
          <w:color w:val="000000"/>
        </w:rPr>
        <w:t xml:space="preserve">Разработка и реализация муниципальной программы </w:t>
      </w:r>
      <w:r w:rsidR="0004368A" w:rsidRPr="006456A9">
        <w:t>осуществляется отраслевым (функциональным) органом Администрации</w:t>
      </w:r>
      <w:r w:rsidR="0004368A" w:rsidRPr="00C71CE3">
        <w:rPr>
          <w:color w:val="000000"/>
        </w:rPr>
        <w:t xml:space="preserve"> </w:t>
      </w:r>
      <w:r w:rsidR="0004368A">
        <w:rPr>
          <w:color w:val="000000"/>
        </w:rPr>
        <w:t xml:space="preserve">Кетовского </w:t>
      </w:r>
      <w:r w:rsidR="00AD5C7B">
        <w:rPr>
          <w:color w:val="000000"/>
        </w:rPr>
        <w:t>муниципального округа Курганской области,</w:t>
      </w:r>
      <w:r w:rsidR="0004368A">
        <w:rPr>
          <w:color w:val="000000"/>
        </w:rPr>
        <w:t xml:space="preserve"> </w:t>
      </w:r>
      <w:r w:rsidR="00EB643D" w:rsidRPr="009976A6">
        <w:t>структурным подразделени</w:t>
      </w:r>
      <w:r w:rsidR="0004368A">
        <w:t>е</w:t>
      </w:r>
      <w:r w:rsidR="00EB643D" w:rsidRPr="009976A6">
        <w:t xml:space="preserve">м Администрации Кетовского </w:t>
      </w:r>
      <w:r w:rsidR="00AD5C7B">
        <w:t xml:space="preserve">муниципального округа Курганской области </w:t>
      </w:r>
      <w:r w:rsidR="0004368A" w:rsidRPr="006456A9">
        <w:t>либо должностным лицом Администрации</w:t>
      </w:r>
      <w:r w:rsidR="0004368A">
        <w:t xml:space="preserve"> Кетовского </w:t>
      </w:r>
      <w:r w:rsidR="00AD5C7B">
        <w:t>муниципального округа Курганской области</w:t>
      </w:r>
      <w:r w:rsidRPr="00C71CE3">
        <w:rPr>
          <w:color w:val="000000"/>
        </w:rPr>
        <w:t xml:space="preserve">, определенным Администрацией </w:t>
      </w:r>
      <w:r w:rsidR="00AD5C7B">
        <w:rPr>
          <w:color w:val="000000"/>
        </w:rPr>
        <w:t>Кетовского муниципального округа Курганской области</w:t>
      </w:r>
      <w:r w:rsidR="00AD5C7B" w:rsidRPr="00C71CE3">
        <w:rPr>
          <w:color w:val="000000"/>
        </w:rPr>
        <w:t xml:space="preserve"> </w:t>
      </w:r>
      <w:r w:rsidRPr="00C71CE3">
        <w:rPr>
          <w:color w:val="000000"/>
        </w:rPr>
        <w:t>в качестве ответственного исполнителя муниципальной программы (далее - ответственный исполнитель), совместно с соисполнителями муниципальной программы (далее - соисполнители).</w:t>
      </w:r>
      <w:proofErr w:type="gramEnd"/>
    </w:p>
    <w:p w:rsidR="00395115" w:rsidRPr="00C71CE3" w:rsidRDefault="00395115" w:rsidP="00B253C5">
      <w:pPr>
        <w:pStyle w:val="ac"/>
        <w:spacing w:after="0"/>
        <w:ind w:firstLine="709"/>
        <w:contextualSpacing/>
        <w:jc w:val="both"/>
      </w:pPr>
      <w:r w:rsidRPr="00C71CE3">
        <w:rPr>
          <w:color w:val="000000"/>
        </w:rPr>
        <w:t>6. </w:t>
      </w:r>
      <w:r w:rsidR="0004368A" w:rsidRPr="006456A9">
        <w:t xml:space="preserve">Соисполнителями являются отраслевые (функциональные) органы Администрации </w:t>
      </w:r>
      <w:r w:rsidR="00AD5C7B">
        <w:rPr>
          <w:color w:val="000000"/>
        </w:rPr>
        <w:t>Кетовского муниципального округа Курганской области</w:t>
      </w:r>
      <w:r w:rsidR="0004368A" w:rsidRPr="006456A9">
        <w:t xml:space="preserve">, структурные подразделения и должностные лица Администрации </w:t>
      </w:r>
      <w:r w:rsidR="00AD5C7B">
        <w:rPr>
          <w:color w:val="000000"/>
        </w:rPr>
        <w:t>Кетовского муниципального округа Курганской области</w:t>
      </w:r>
      <w:r w:rsidR="0004368A" w:rsidRPr="006456A9">
        <w:t>, а также по согласованию заинтересованные органы государственной власти Курганской области, их структурные подразделения, предприятия, организации и другие субъекты.</w:t>
      </w:r>
    </w:p>
    <w:p w:rsidR="00395115" w:rsidRPr="00C71CE3" w:rsidRDefault="00395115" w:rsidP="00B253C5">
      <w:pPr>
        <w:pStyle w:val="ac"/>
        <w:spacing w:after="0"/>
        <w:ind w:firstLine="709"/>
        <w:contextualSpacing/>
        <w:jc w:val="both"/>
      </w:pPr>
      <w:r w:rsidRPr="00C71CE3">
        <w:rPr>
          <w:color w:val="000000"/>
        </w:rPr>
        <w:t>7. Сроки реализации муниципальной программы определяются непосредственно муниципальной программой.</w:t>
      </w:r>
    </w:p>
    <w:p w:rsidR="00395115" w:rsidRDefault="00395115" w:rsidP="00B253C5">
      <w:pPr>
        <w:pStyle w:val="ac"/>
        <w:spacing w:after="0"/>
        <w:ind w:firstLine="709"/>
        <w:contextualSpacing/>
        <w:jc w:val="both"/>
        <w:rPr>
          <w:color w:val="000000"/>
        </w:rPr>
      </w:pPr>
      <w:r w:rsidRPr="00C71CE3">
        <w:rPr>
          <w:color w:val="000000"/>
        </w:rPr>
        <w:t>8. По каждой муниципальной программе ежегодно проводится оценка эффективности ее реализации.</w:t>
      </w:r>
    </w:p>
    <w:p w:rsidR="00B253C5" w:rsidRPr="00C71CE3" w:rsidRDefault="00B253C5" w:rsidP="00B253C5">
      <w:pPr>
        <w:pStyle w:val="ac"/>
        <w:spacing w:after="0"/>
        <w:ind w:firstLine="709"/>
        <w:contextualSpacing/>
        <w:jc w:val="both"/>
      </w:pPr>
    </w:p>
    <w:p w:rsidR="00395115" w:rsidRDefault="00395115" w:rsidP="00395115">
      <w:pPr>
        <w:pStyle w:val="ac"/>
        <w:spacing w:after="0"/>
        <w:ind w:firstLine="709"/>
        <w:contextualSpacing/>
        <w:jc w:val="center"/>
        <w:rPr>
          <w:b/>
          <w:color w:val="000000"/>
        </w:rPr>
      </w:pPr>
      <w:r w:rsidRPr="00812AF6">
        <w:rPr>
          <w:b/>
          <w:color w:val="000000"/>
        </w:rPr>
        <w:t xml:space="preserve">Раздел </w:t>
      </w:r>
      <w:r w:rsidRPr="00812AF6">
        <w:rPr>
          <w:b/>
          <w:color w:val="000000"/>
          <w:lang w:val="en-US"/>
        </w:rPr>
        <w:t>II</w:t>
      </w:r>
      <w:r w:rsidRPr="00812AF6">
        <w:rPr>
          <w:b/>
          <w:color w:val="000000"/>
        </w:rPr>
        <w:t>. Порядок разработки муниципальной программы</w:t>
      </w:r>
    </w:p>
    <w:p w:rsidR="00C4279B" w:rsidRPr="00812AF6" w:rsidRDefault="00C4279B" w:rsidP="00395115">
      <w:pPr>
        <w:pStyle w:val="ac"/>
        <w:spacing w:after="0"/>
        <w:ind w:firstLine="709"/>
        <w:contextualSpacing/>
        <w:jc w:val="center"/>
        <w:rPr>
          <w:b/>
        </w:rPr>
      </w:pPr>
    </w:p>
    <w:p w:rsidR="00395115" w:rsidRPr="00C71CE3" w:rsidRDefault="00395115" w:rsidP="00B253C5">
      <w:pPr>
        <w:pStyle w:val="ac"/>
        <w:spacing w:after="0"/>
        <w:ind w:firstLine="709"/>
        <w:contextualSpacing/>
        <w:jc w:val="both"/>
        <w:rPr>
          <w:color w:val="000000"/>
        </w:rPr>
      </w:pPr>
      <w:r w:rsidRPr="00C71CE3">
        <w:rPr>
          <w:color w:val="000000"/>
        </w:rPr>
        <w:t xml:space="preserve">9. </w:t>
      </w:r>
      <w:r w:rsidR="00812AF6">
        <w:rPr>
          <w:color w:val="000000"/>
        </w:rPr>
        <w:t xml:space="preserve">Разработка муниципальной программы осуществляется на основании перечня муниципальных программ, утверждаемого распоряжением Администрации </w:t>
      </w:r>
      <w:r w:rsidR="00AD5C7B">
        <w:rPr>
          <w:color w:val="000000"/>
        </w:rPr>
        <w:t xml:space="preserve">Кетовского </w:t>
      </w:r>
      <w:r w:rsidR="00AD5C7B">
        <w:rPr>
          <w:color w:val="000000"/>
        </w:rPr>
        <w:lastRenderedPageBreak/>
        <w:t xml:space="preserve">муниципального округа Курганской области </w:t>
      </w:r>
      <w:r w:rsidR="00812AF6">
        <w:rPr>
          <w:color w:val="000000"/>
        </w:rPr>
        <w:t xml:space="preserve">в целях реализации стратегии </w:t>
      </w:r>
      <w:r w:rsidR="002800F0">
        <w:rPr>
          <w:color w:val="000000"/>
        </w:rPr>
        <w:t>социально-экономического развития Кетовского</w:t>
      </w:r>
      <w:r w:rsidR="00AD5C7B">
        <w:rPr>
          <w:color w:val="000000"/>
        </w:rPr>
        <w:t xml:space="preserve"> муниципального округа Курганской области</w:t>
      </w:r>
      <w:r w:rsidR="002800F0">
        <w:rPr>
          <w:color w:val="000000"/>
        </w:rPr>
        <w:t>.</w:t>
      </w:r>
      <w:r w:rsidRPr="00C71CE3">
        <w:rPr>
          <w:color w:val="000000"/>
        </w:rPr>
        <w:t xml:space="preserve"> </w:t>
      </w:r>
    </w:p>
    <w:p w:rsidR="000B6249" w:rsidRDefault="00395115" w:rsidP="000B624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27479">
        <w:rPr>
          <w:sz w:val="24"/>
          <w:szCs w:val="24"/>
        </w:rPr>
        <w:t xml:space="preserve">10. </w:t>
      </w:r>
      <w:r w:rsidR="002800F0" w:rsidRPr="00427479">
        <w:rPr>
          <w:sz w:val="24"/>
          <w:szCs w:val="24"/>
        </w:rPr>
        <w:t>Проект перечня муниципальных программ формируется</w:t>
      </w:r>
      <w:r w:rsidR="00AD5C7B">
        <w:rPr>
          <w:sz w:val="24"/>
          <w:szCs w:val="24"/>
        </w:rPr>
        <w:t xml:space="preserve"> отделом экономического развития Администрации </w:t>
      </w:r>
      <w:r w:rsidR="00AD5C7B" w:rsidRPr="00AD5C7B">
        <w:rPr>
          <w:color w:val="000000"/>
          <w:sz w:val="24"/>
          <w:szCs w:val="24"/>
        </w:rPr>
        <w:t>Кетовского муниципального округа Курганской области</w:t>
      </w:r>
      <w:r w:rsidR="00D001E2" w:rsidRPr="00427479">
        <w:rPr>
          <w:sz w:val="24"/>
          <w:szCs w:val="24"/>
        </w:rPr>
        <w:t xml:space="preserve"> </w:t>
      </w:r>
      <w:r w:rsidR="0004368A" w:rsidRPr="00427479">
        <w:rPr>
          <w:sz w:val="24"/>
          <w:szCs w:val="24"/>
        </w:rPr>
        <w:t>совместно с отраслевыми</w:t>
      </w:r>
      <w:r w:rsidR="0004368A" w:rsidRPr="0004368A">
        <w:rPr>
          <w:sz w:val="24"/>
          <w:szCs w:val="24"/>
        </w:rPr>
        <w:t xml:space="preserve"> (функциональными) органами Администрации</w:t>
      </w:r>
      <w:r w:rsidR="0004368A" w:rsidRPr="0004368A">
        <w:rPr>
          <w:color w:val="000000"/>
          <w:sz w:val="24"/>
          <w:szCs w:val="24"/>
        </w:rPr>
        <w:t xml:space="preserve"> Кетовского </w:t>
      </w:r>
      <w:r w:rsidR="00AD5C7B" w:rsidRPr="00AD5C7B">
        <w:rPr>
          <w:color w:val="000000"/>
          <w:sz w:val="24"/>
          <w:szCs w:val="24"/>
        </w:rPr>
        <w:t>муниципального округа Курганской области</w:t>
      </w:r>
      <w:r w:rsidR="0004368A" w:rsidRPr="0004368A">
        <w:rPr>
          <w:color w:val="000000"/>
          <w:sz w:val="24"/>
          <w:szCs w:val="24"/>
        </w:rPr>
        <w:t xml:space="preserve">, </w:t>
      </w:r>
      <w:r w:rsidR="0004368A" w:rsidRPr="0004368A">
        <w:rPr>
          <w:sz w:val="24"/>
          <w:szCs w:val="24"/>
        </w:rPr>
        <w:t xml:space="preserve">структурными подразделениями Администрации </w:t>
      </w:r>
      <w:r w:rsidR="0004368A">
        <w:rPr>
          <w:sz w:val="24"/>
          <w:szCs w:val="24"/>
        </w:rPr>
        <w:t xml:space="preserve">Кетовского </w:t>
      </w:r>
      <w:r w:rsidR="00AD5C7B" w:rsidRPr="00AD5C7B">
        <w:rPr>
          <w:color w:val="000000"/>
          <w:sz w:val="24"/>
          <w:szCs w:val="24"/>
        </w:rPr>
        <w:t>муниципального округа Курганской области</w:t>
      </w:r>
      <w:r w:rsidR="0004368A" w:rsidRPr="0004368A">
        <w:rPr>
          <w:sz w:val="24"/>
          <w:szCs w:val="24"/>
        </w:rPr>
        <w:t xml:space="preserve"> по направлениям деятельности.</w:t>
      </w:r>
    </w:p>
    <w:p w:rsidR="00AD5C7B" w:rsidRDefault="00395115" w:rsidP="000B6249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</w:rPr>
      </w:pPr>
      <w:r w:rsidRPr="000B6249">
        <w:rPr>
          <w:color w:val="000000"/>
          <w:sz w:val="24"/>
          <w:szCs w:val="24"/>
        </w:rPr>
        <w:t xml:space="preserve">11. </w:t>
      </w:r>
      <w:r w:rsidR="002800F0" w:rsidRPr="000B6249">
        <w:rPr>
          <w:color w:val="000000"/>
          <w:sz w:val="24"/>
          <w:szCs w:val="24"/>
        </w:rPr>
        <w:t xml:space="preserve">Утверждение перечня муниципальных программ осуществляется в срок, установленный для разработки Плана мероприятий по реализации стратегии социально-экономического развития </w:t>
      </w:r>
      <w:r w:rsidR="002800F0" w:rsidRPr="00D001E2">
        <w:rPr>
          <w:sz w:val="24"/>
          <w:szCs w:val="24"/>
        </w:rPr>
        <w:t xml:space="preserve">Кетовского </w:t>
      </w:r>
      <w:r w:rsidR="00AD5C7B" w:rsidRPr="00AD5C7B">
        <w:rPr>
          <w:color w:val="000000"/>
          <w:sz w:val="24"/>
          <w:szCs w:val="24"/>
        </w:rPr>
        <w:t>муниципального округа Курганской области</w:t>
      </w:r>
      <w:r w:rsidR="00AD5C7B">
        <w:rPr>
          <w:color w:val="000000"/>
          <w:sz w:val="24"/>
          <w:szCs w:val="24"/>
        </w:rPr>
        <w:t>.</w:t>
      </w:r>
    </w:p>
    <w:p w:rsidR="000B6249" w:rsidRPr="000B6249" w:rsidRDefault="00395115" w:rsidP="000B6249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</w:rPr>
      </w:pPr>
      <w:r w:rsidRPr="000B6249">
        <w:rPr>
          <w:color w:val="000000"/>
          <w:sz w:val="24"/>
          <w:szCs w:val="24"/>
        </w:rPr>
        <w:t xml:space="preserve">12. </w:t>
      </w:r>
      <w:r w:rsidR="0004368A" w:rsidRPr="000B6249">
        <w:rPr>
          <w:sz w:val="24"/>
          <w:szCs w:val="24"/>
        </w:rPr>
        <w:t xml:space="preserve">Внесение изменений в перечень муниципальных программ производится на основании предложений отраслевых (функциональных) органов Администрации Кетовского </w:t>
      </w:r>
      <w:r w:rsidR="00AD5C7B" w:rsidRPr="00AD5C7B">
        <w:rPr>
          <w:color w:val="000000"/>
          <w:sz w:val="24"/>
          <w:szCs w:val="24"/>
        </w:rPr>
        <w:t>муниципального округа Курганской области</w:t>
      </w:r>
      <w:r w:rsidR="0004368A" w:rsidRPr="000B6249">
        <w:rPr>
          <w:sz w:val="24"/>
          <w:szCs w:val="24"/>
        </w:rPr>
        <w:t xml:space="preserve">, структурных подразделений Администрации Кетовского </w:t>
      </w:r>
      <w:r w:rsidR="00AD5C7B" w:rsidRPr="00AD5C7B">
        <w:rPr>
          <w:color w:val="000000"/>
          <w:sz w:val="24"/>
          <w:szCs w:val="24"/>
        </w:rPr>
        <w:t>муниципального округа Курганской области</w:t>
      </w:r>
      <w:r w:rsidR="0004368A" w:rsidRPr="000B6249">
        <w:rPr>
          <w:sz w:val="24"/>
          <w:szCs w:val="24"/>
        </w:rPr>
        <w:t xml:space="preserve">, направляемых в </w:t>
      </w:r>
      <w:r w:rsidR="00D001E2">
        <w:rPr>
          <w:color w:val="000000"/>
          <w:sz w:val="24"/>
          <w:szCs w:val="24"/>
        </w:rPr>
        <w:t xml:space="preserve">отдел </w:t>
      </w:r>
      <w:r w:rsidR="00AD5C7B">
        <w:rPr>
          <w:color w:val="000000"/>
          <w:sz w:val="24"/>
          <w:szCs w:val="24"/>
        </w:rPr>
        <w:t xml:space="preserve">экономического развития Администрации Кетовского </w:t>
      </w:r>
      <w:r w:rsidR="00AD5C7B" w:rsidRPr="00AD5C7B">
        <w:rPr>
          <w:color w:val="000000"/>
          <w:sz w:val="24"/>
          <w:szCs w:val="24"/>
        </w:rPr>
        <w:t>муниципального округа Курганской области</w:t>
      </w:r>
      <w:r w:rsidR="00AD5C7B">
        <w:rPr>
          <w:color w:val="000000"/>
          <w:sz w:val="24"/>
          <w:szCs w:val="24"/>
        </w:rPr>
        <w:t xml:space="preserve"> </w:t>
      </w:r>
      <w:r w:rsidR="002800F0" w:rsidRPr="000B6249">
        <w:rPr>
          <w:sz w:val="24"/>
          <w:szCs w:val="24"/>
        </w:rPr>
        <w:t>до</w:t>
      </w:r>
      <w:r w:rsidR="00D001E2">
        <w:rPr>
          <w:sz w:val="24"/>
          <w:szCs w:val="24"/>
        </w:rPr>
        <w:t xml:space="preserve"> 1 апреля</w:t>
      </w:r>
      <w:r w:rsidR="00C44685" w:rsidRPr="000B6249">
        <w:rPr>
          <w:color w:val="000000"/>
          <w:sz w:val="24"/>
          <w:szCs w:val="24"/>
        </w:rPr>
        <w:t xml:space="preserve"> года, предшествующего очередному финансовому году.</w:t>
      </w:r>
    </w:p>
    <w:p w:rsidR="000B6249" w:rsidRPr="000B6249" w:rsidRDefault="00395115" w:rsidP="000B6249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</w:rPr>
      </w:pPr>
      <w:r w:rsidRPr="000B6249">
        <w:rPr>
          <w:color w:val="000000"/>
          <w:sz w:val="24"/>
          <w:szCs w:val="24"/>
        </w:rPr>
        <w:t xml:space="preserve">13. </w:t>
      </w:r>
      <w:r w:rsidR="00C44685" w:rsidRPr="000B6249">
        <w:rPr>
          <w:color w:val="000000"/>
          <w:sz w:val="24"/>
          <w:szCs w:val="24"/>
        </w:rPr>
        <w:t>Перечень муниципальных программ содержит:</w:t>
      </w:r>
    </w:p>
    <w:p w:rsidR="000B6249" w:rsidRPr="000B6249" w:rsidRDefault="00C44685" w:rsidP="000B6249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</w:rPr>
      </w:pPr>
      <w:r w:rsidRPr="000B6249">
        <w:rPr>
          <w:color w:val="000000"/>
          <w:sz w:val="24"/>
          <w:szCs w:val="24"/>
        </w:rPr>
        <w:t>1) наименования муниципальных программ;</w:t>
      </w:r>
    </w:p>
    <w:p w:rsidR="000B6249" w:rsidRPr="000B6249" w:rsidRDefault="00C44685" w:rsidP="000B6249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</w:rPr>
      </w:pPr>
      <w:r w:rsidRPr="000B6249">
        <w:rPr>
          <w:color w:val="000000"/>
          <w:sz w:val="24"/>
          <w:szCs w:val="24"/>
        </w:rPr>
        <w:t>2) наименования ответственных исполнителей.</w:t>
      </w:r>
    </w:p>
    <w:p w:rsidR="000B6249" w:rsidRPr="00210F77" w:rsidRDefault="00395115" w:rsidP="000B624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210F77">
        <w:rPr>
          <w:sz w:val="24"/>
          <w:szCs w:val="24"/>
        </w:rPr>
        <w:t xml:space="preserve">14. </w:t>
      </w:r>
      <w:proofErr w:type="gramStart"/>
      <w:r w:rsidR="00C44685" w:rsidRPr="00210F77">
        <w:rPr>
          <w:sz w:val="24"/>
          <w:szCs w:val="24"/>
        </w:rPr>
        <w:t>Ответственный</w:t>
      </w:r>
      <w:r w:rsidR="002E2D5B" w:rsidRPr="00210F77">
        <w:rPr>
          <w:sz w:val="24"/>
          <w:szCs w:val="24"/>
        </w:rPr>
        <w:t xml:space="preserve"> исполнитель с учетом предложений соисполнителей разрабатывает проект муниципальной программы и в целях его общественного обсуждения обеспечивает размещение проекта муниципальной программы на официальном сайте Администрации Кетовского </w:t>
      </w:r>
      <w:r w:rsidR="00AD5C7B" w:rsidRPr="00210F77">
        <w:rPr>
          <w:sz w:val="24"/>
          <w:szCs w:val="24"/>
        </w:rPr>
        <w:t>муниципального округа Курганской области</w:t>
      </w:r>
      <w:r w:rsidR="002E2D5B" w:rsidRPr="00210F77">
        <w:rPr>
          <w:sz w:val="24"/>
          <w:szCs w:val="24"/>
        </w:rPr>
        <w:t xml:space="preserve"> (далее – официальный сайт), а также на общедоступном</w:t>
      </w:r>
      <w:r w:rsidR="002E78DC" w:rsidRPr="00210F77">
        <w:rPr>
          <w:sz w:val="24"/>
          <w:szCs w:val="24"/>
        </w:rPr>
        <w:t xml:space="preserve"> информационном ресурсе стратегического планирования в информационно-телекоммуникационной сети «Интернет», с учетом требований законод</w:t>
      </w:r>
      <w:r w:rsidR="00B8201E" w:rsidRPr="00210F77">
        <w:rPr>
          <w:sz w:val="24"/>
          <w:szCs w:val="24"/>
        </w:rPr>
        <w:t>а</w:t>
      </w:r>
      <w:r w:rsidR="002E78DC" w:rsidRPr="00210F77">
        <w:rPr>
          <w:sz w:val="24"/>
          <w:szCs w:val="24"/>
        </w:rPr>
        <w:t>тельства Российской Федерации о государственной, коммерческой, служебной и иной охраняемой законом тайне.</w:t>
      </w:r>
      <w:proofErr w:type="gramEnd"/>
    </w:p>
    <w:p w:rsidR="000B6249" w:rsidRPr="00210F77" w:rsidRDefault="00395115" w:rsidP="000B624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210F77">
        <w:rPr>
          <w:sz w:val="24"/>
          <w:szCs w:val="24"/>
        </w:rPr>
        <w:t xml:space="preserve">15. </w:t>
      </w:r>
      <w:r w:rsidR="00B8201E" w:rsidRPr="00210F77">
        <w:rPr>
          <w:sz w:val="24"/>
          <w:szCs w:val="24"/>
        </w:rPr>
        <w:t>На официальном сайте размещается следующая информация:</w:t>
      </w:r>
    </w:p>
    <w:p w:rsidR="000B6249" w:rsidRPr="00210F77" w:rsidRDefault="00B8201E" w:rsidP="000B624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210F77">
        <w:rPr>
          <w:sz w:val="24"/>
          <w:szCs w:val="24"/>
        </w:rPr>
        <w:t>те</w:t>
      </w:r>
      <w:proofErr w:type="gramStart"/>
      <w:r w:rsidRPr="00210F77">
        <w:rPr>
          <w:sz w:val="24"/>
          <w:szCs w:val="24"/>
        </w:rPr>
        <w:t>кст пр</w:t>
      </w:r>
      <w:proofErr w:type="gramEnd"/>
      <w:r w:rsidRPr="00210F77">
        <w:rPr>
          <w:sz w:val="24"/>
          <w:szCs w:val="24"/>
        </w:rPr>
        <w:t>оекта муниципальной программы;</w:t>
      </w:r>
    </w:p>
    <w:p w:rsidR="000B6249" w:rsidRPr="00210F77" w:rsidRDefault="00B8201E" w:rsidP="000B624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210F77">
        <w:rPr>
          <w:sz w:val="24"/>
          <w:szCs w:val="24"/>
        </w:rPr>
        <w:t>пояснительная записка к проекту муниципальной программы;</w:t>
      </w:r>
    </w:p>
    <w:p w:rsidR="000B6249" w:rsidRPr="00210F77" w:rsidRDefault="00B8201E" w:rsidP="000B624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210F77">
        <w:rPr>
          <w:sz w:val="24"/>
          <w:szCs w:val="24"/>
        </w:rPr>
        <w:t>информация о сроке и способах представления предложений и замечаний к проекту муниципальной программы.</w:t>
      </w:r>
    </w:p>
    <w:p w:rsidR="000B6249" w:rsidRPr="00210F77" w:rsidRDefault="00395115" w:rsidP="000B624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210F77">
        <w:rPr>
          <w:sz w:val="24"/>
          <w:szCs w:val="24"/>
        </w:rPr>
        <w:t xml:space="preserve">16. </w:t>
      </w:r>
      <w:r w:rsidR="00B8201E" w:rsidRPr="00210F77">
        <w:rPr>
          <w:sz w:val="24"/>
          <w:szCs w:val="24"/>
        </w:rPr>
        <w:t xml:space="preserve">Срок общественного обсуждения проекта муниципальной программы должен составлять не менее </w:t>
      </w:r>
      <w:r w:rsidR="00D001E2" w:rsidRPr="00210F77">
        <w:rPr>
          <w:sz w:val="24"/>
          <w:szCs w:val="24"/>
        </w:rPr>
        <w:t>10</w:t>
      </w:r>
      <w:r w:rsidR="00B8201E" w:rsidRPr="00210F77">
        <w:rPr>
          <w:sz w:val="24"/>
          <w:szCs w:val="24"/>
        </w:rPr>
        <w:t xml:space="preserve"> дней со дня размещения проекта муниципальной программы на официальном сайте.</w:t>
      </w:r>
      <w:r w:rsidRPr="00210F77">
        <w:rPr>
          <w:sz w:val="24"/>
          <w:szCs w:val="24"/>
        </w:rPr>
        <w:t xml:space="preserve"> </w:t>
      </w:r>
    </w:p>
    <w:p w:rsidR="000B6249" w:rsidRPr="000B6249" w:rsidRDefault="00395115" w:rsidP="000B6249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</w:rPr>
      </w:pPr>
      <w:r w:rsidRPr="000B6249">
        <w:rPr>
          <w:color w:val="000000"/>
          <w:sz w:val="24"/>
          <w:szCs w:val="24"/>
        </w:rPr>
        <w:t xml:space="preserve">17. </w:t>
      </w:r>
      <w:proofErr w:type="gramStart"/>
      <w:r w:rsidR="00B8201E" w:rsidRPr="000B6249">
        <w:rPr>
          <w:color w:val="000000"/>
          <w:sz w:val="24"/>
          <w:szCs w:val="24"/>
        </w:rPr>
        <w:t>Ответственный исполнитель рассматривает все предложения и замечания, поступившие</w:t>
      </w:r>
      <w:r w:rsidR="00BE29DC" w:rsidRPr="000B6249">
        <w:rPr>
          <w:color w:val="000000"/>
          <w:sz w:val="24"/>
          <w:szCs w:val="24"/>
        </w:rPr>
        <w:t xml:space="preserve"> в установленный срок в ходе общественного обсуждения проекта муниципальной программы, а также обеспечивает размещение на официальном сайте сводки таких предложений и замечаний с указанием своей позиции в срок не более </w:t>
      </w:r>
      <w:r w:rsidR="00D001E2" w:rsidRPr="00D001E2">
        <w:rPr>
          <w:sz w:val="24"/>
          <w:szCs w:val="24"/>
        </w:rPr>
        <w:t>10</w:t>
      </w:r>
      <w:r w:rsidR="00BE29DC" w:rsidRPr="000B6249">
        <w:rPr>
          <w:color w:val="000000"/>
          <w:sz w:val="24"/>
          <w:szCs w:val="24"/>
        </w:rPr>
        <w:t xml:space="preserve"> дней со дня окончания срока представления предложений и замечаний к проекту муниципальной программы.</w:t>
      </w:r>
      <w:proofErr w:type="gramEnd"/>
    </w:p>
    <w:p w:rsidR="000B6249" w:rsidRPr="000B6249" w:rsidRDefault="00BE29DC" w:rsidP="000B6249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</w:rPr>
      </w:pPr>
      <w:r w:rsidRPr="000B6249">
        <w:rPr>
          <w:color w:val="000000"/>
          <w:sz w:val="24"/>
          <w:szCs w:val="24"/>
        </w:rPr>
        <w:t>18. О поступивших предложениях и замечаниях к проекту муниципальной программы указывается в пояснительной записке к проекту муниципальной программы.</w:t>
      </w:r>
    </w:p>
    <w:p w:rsidR="00210F77" w:rsidRPr="00210F77" w:rsidRDefault="00BE29DC" w:rsidP="000B624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210F77">
        <w:rPr>
          <w:sz w:val="24"/>
          <w:szCs w:val="24"/>
        </w:rPr>
        <w:t xml:space="preserve">19. Ответственный исполнитель в срок не более </w:t>
      </w:r>
      <w:r w:rsidR="00D001E2" w:rsidRPr="00210F77">
        <w:rPr>
          <w:sz w:val="24"/>
          <w:szCs w:val="24"/>
        </w:rPr>
        <w:t>10</w:t>
      </w:r>
      <w:r w:rsidRPr="00210F77">
        <w:rPr>
          <w:sz w:val="24"/>
          <w:szCs w:val="24"/>
        </w:rPr>
        <w:t xml:space="preserve"> дней обеспечивает согласование проекта муниципальной программы с соисполнителями и </w:t>
      </w:r>
      <w:r w:rsidR="00210F77" w:rsidRPr="00210F77">
        <w:rPr>
          <w:sz w:val="24"/>
          <w:szCs w:val="24"/>
        </w:rPr>
        <w:t>Финансовым управлением</w:t>
      </w:r>
      <w:r w:rsidRPr="00210F77">
        <w:rPr>
          <w:sz w:val="24"/>
          <w:szCs w:val="24"/>
        </w:rPr>
        <w:t xml:space="preserve"> Администрации Кетовского </w:t>
      </w:r>
      <w:r w:rsidR="00210F77" w:rsidRPr="00210F77">
        <w:rPr>
          <w:sz w:val="24"/>
          <w:szCs w:val="24"/>
        </w:rPr>
        <w:t>муниципального округа Курганской области</w:t>
      </w:r>
      <w:r w:rsidRPr="00210F77">
        <w:rPr>
          <w:sz w:val="24"/>
          <w:szCs w:val="24"/>
        </w:rPr>
        <w:t xml:space="preserve"> и представляет проект муниципальной программы одновременно с проектом постановления Администрации Кетовского </w:t>
      </w:r>
      <w:r w:rsidR="00210F77" w:rsidRPr="00210F77">
        <w:rPr>
          <w:sz w:val="24"/>
          <w:szCs w:val="24"/>
        </w:rPr>
        <w:t>муниципального округа Курганской области</w:t>
      </w:r>
      <w:r w:rsidRPr="00210F77">
        <w:rPr>
          <w:sz w:val="24"/>
          <w:szCs w:val="24"/>
        </w:rPr>
        <w:t xml:space="preserve"> о ее утверждении Главе Кетовского </w:t>
      </w:r>
      <w:r w:rsidR="00210F77" w:rsidRPr="00210F77">
        <w:rPr>
          <w:sz w:val="24"/>
          <w:szCs w:val="24"/>
        </w:rPr>
        <w:t>муниципального округа Курганской области.</w:t>
      </w:r>
    </w:p>
    <w:p w:rsidR="00BE29DC" w:rsidRPr="00BE29DC" w:rsidRDefault="00BE29DC" w:rsidP="000B6249">
      <w:pPr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0B6249">
        <w:rPr>
          <w:color w:val="000000"/>
          <w:sz w:val="24"/>
          <w:szCs w:val="24"/>
        </w:rPr>
        <w:t xml:space="preserve">20. </w:t>
      </w:r>
      <w:r w:rsidRPr="000B6249">
        <w:rPr>
          <w:sz w:val="24"/>
          <w:szCs w:val="24"/>
        </w:rPr>
        <w:t>При</w:t>
      </w:r>
      <w:r w:rsidRPr="00BE29DC">
        <w:rPr>
          <w:sz w:val="24"/>
          <w:szCs w:val="24"/>
        </w:rPr>
        <w:t xml:space="preserve"> наличии замечаний согласующих органов (должностных лиц), Главы </w:t>
      </w:r>
      <w:r w:rsidRPr="00D001E2">
        <w:rPr>
          <w:sz w:val="24"/>
          <w:szCs w:val="24"/>
        </w:rPr>
        <w:t xml:space="preserve">Кетовского </w:t>
      </w:r>
      <w:r w:rsidR="00210F77" w:rsidRPr="00AD5C7B">
        <w:rPr>
          <w:color w:val="000000"/>
          <w:sz w:val="24"/>
          <w:szCs w:val="24"/>
        </w:rPr>
        <w:t>муниципального округа Курганской области</w:t>
      </w:r>
      <w:r w:rsidRPr="00D96B2B">
        <w:rPr>
          <w:sz w:val="24"/>
          <w:szCs w:val="24"/>
        </w:rPr>
        <w:t xml:space="preserve"> к проекту муниципальной программы ответственный исполнитель обеспечивает его</w:t>
      </w:r>
      <w:r w:rsidRPr="00BE29DC">
        <w:rPr>
          <w:sz w:val="24"/>
          <w:szCs w:val="24"/>
        </w:rPr>
        <w:t xml:space="preserve"> доработку в срок не более </w:t>
      </w:r>
      <w:r w:rsidR="00D001E2" w:rsidRPr="00D001E2">
        <w:rPr>
          <w:sz w:val="24"/>
          <w:szCs w:val="24"/>
        </w:rPr>
        <w:t>10</w:t>
      </w:r>
      <w:r w:rsidRPr="00BE29DC">
        <w:rPr>
          <w:sz w:val="24"/>
          <w:szCs w:val="24"/>
        </w:rPr>
        <w:t xml:space="preserve"> дней.</w:t>
      </w:r>
    </w:p>
    <w:p w:rsidR="00BE29DC" w:rsidRPr="00BE29DC" w:rsidRDefault="00BE29DC" w:rsidP="00BE29D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29DC">
        <w:rPr>
          <w:rFonts w:eastAsia="Calibri"/>
          <w:sz w:val="24"/>
          <w:szCs w:val="24"/>
        </w:rPr>
        <w:t xml:space="preserve">21. </w:t>
      </w:r>
      <w:r w:rsidRPr="00BE29DC">
        <w:rPr>
          <w:sz w:val="24"/>
          <w:szCs w:val="24"/>
        </w:rPr>
        <w:t xml:space="preserve">При отсутствии </w:t>
      </w:r>
      <w:r w:rsidRPr="00427479">
        <w:rPr>
          <w:sz w:val="24"/>
          <w:szCs w:val="24"/>
        </w:rPr>
        <w:t xml:space="preserve">замечаний Главы Кетовского </w:t>
      </w:r>
      <w:r w:rsidR="00210F77" w:rsidRPr="00AD5C7B">
        <w:rPr>
          <w:color w:val="000000"/>
          <w:sz w:val="24"/>
          <w:szCs w:val="24"/>
        </w:rPr>
        <w:t>муниципального округа Курганской области</w:t>
      </w:r>
      <w:r w:rsidRPr="00BE29DC">
        <w:rPr>
          <w:sz w:val="24"/>
          <w:szCs w:val="24"/>
        </w:rPr>
        <w:t xml:space="preserve"> План мероприятий в течение </w:t>
      </w:r>
      <w:r w:rsidR="00D001E2" w:rsidRPr="00D001E2">
        <w:rPr>
          <w:sz w:val="24"/>
          <w:szCs w:val="24"/>
        </w:rPr>
        <w:t>3</w:t>
      </w:r>
      <w:r w:rsidRPr="00BE29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E29DC">
        <w:rPr>
          <w:sz w:val="24"/>
          <w:szCs w:val="24"/>
        </w:rPr>
        <w:t xml:space="preserve">дней утверждается постановлением Администрации </w:t>
      </w:r>
      <w:r>
        <w:rPr>
          <w:sz w:val="24"/>
          <w:szCs w:val="24"/>
        </w:rPr>
        <w:t xml:space="preserve">Кетовского </w:t>
      </w:r>
      <w:r w:rsidR="00210F77" w:rsidRPr="00AD5C7B">
        <w:rPr>
          <w:color w:val="000000"/>
          <w:sz w:val="24"/>
          <w:szCs w:val="24"/>
        </w:rPr>
        <w:t>муниципального округа Курганской области</w:t>
      </w:r>
      <w:r w:rsidR="00210F77">
        <w:rPr>
          <w:color w:val="000000"/>
          <w:sz w:val="24"/>
          <w:szCs w:val="24"/>
        </w:rPr>
        <w:t>.</w:t>
      </w:r>
    </w:p>
    <w:p w:rsidR="00BE29DC" w:rsidRPr="00210F77" w:rsidRDefault="00BE29DC" w:rsidP="00BE29DC">
      <w:pPr>
        <w:ind w:firstLine="708"/>
        <w:jc w:val="both"/>
        <w:rPr>
          <w:sz w:val="24"/>
          <w:szCs w:val="24"/>
        </w:rPr>
      </w:pPr>
      <w:r w:rsidRPr="00BE29DC">
        <w:rPr>
          <w:sz w:val="24"/>
          <w:szCs w:val="24"/>
        </w:rPr>
        <w:t xml:space="preserve">22. </w:t>
      </w:r>
      <w:proofErr w:type="gramStart"/>
      <w:r w:rsidRPr="00210F77">
        <w:rPr>
          <w:sz w:val="24"/>
          <w:szCs w:val="24"/>
        </w:rPr>
        <w:t xml:space="preserve">Муниципальные программы, предлагаемые к финансированию начиная с очередного финансового года, должны быть утверждены не позднее одного месяца до дня внесения в Думу </w:t>
      </w:r>
      <w:r w:rsidR="00210F77" w:rsidRPr="00210F77">
        <w:rPr>
          <w:sz w:val="24"/>
          <w:szCs w:val="24"/>
        </w:rPr>
        <w:t xml:space="preserve">Кетовского муниципального округа Курганской области </w:t>
      </w:r>
      <w:r w:rsidRPr="00210F77">
        <w:rPr>
          <w:sz w:val="24"/>
          <w:szCs w:val="24"/>
        </w:rPr>
        <w:t xml:space="preserve">проекта </w:t>
      </w:r>
      <w:r w:rsidR="00D96B2B" w:rsidRPr="00210F77">
        <w:rPr>
          <w:sz w:val="24"/>
          <w:szCs w:val="24"/>
        </w:rPr>
        <w:t xml:space="preserve">районного </w:t>
      </w:r>
      <w:r w:rsidRPr="00210F77">
        <w:rPr>
          <w:sz w:val="24"/>
          <w:szCs w:val="24"/>
        </w:rPr>
        <w:t xml:space="preserve">бюджета на </w:t>
      </w:r>
      <w:r w:rsidRPr="00210F77">
        <w:rPr>
          <w:sz w:val="24"/>
          <w:szCs w:val="24"/>
        </w:rPr>
        <w:lastRenderedPageBreak/>
        <w:t>очередной финансовый год (и плановый период, в случае если бюджет муниципального образования принимается на текущий год и плановый период) (далее - местный бюджет).</w:t>
      </w:r>
      <w:proofErr w:type="gramEnd"/>
    </w:p>
    <w:p w:rsidR="00BE29DC" w:rsidRPr="00210F77" w:rsidRDefault="00BE29DC" w:rsidP="00BE29D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10F77">
        <w:rPr>
          <w:sz w:val="24"/>
          <w:szCs w:val="24"/>
        </w:rPr>
        <w:t xml:space="preserve">23. </w:t>
      </w:r>
      <w:proofErr w:type="gramStart"/>
      <w:r w:rsidRPr="00210F77">
        <w:rPr>
          <w:sz w:val="24"/>
          <w:szCs w:val="24"/>
        </w:rPr>
        <w:t xml:space="preserve">Ответственный исполнитель обеспечивает размещение муниципальной программы на официальном сайте не позднее </w:t>
      </w:r>
      <w:r w:rsidR="00D001E2" w:rsidRPr="00210F77">
        <w:rPr>
          <w:sz w:val="24"/>
          <w:szCs w:val="24"/>
        </w:rPr>
        <w:t>10</w:t>
      </w:r>
      <w:r w:rsidRPr="00210F77">
        <w:rPr>
          <w:sz w:val="24"/>
          <w:szCs w:val="24"/>
        </w:rPr>
        <w:t xml:space="preserve"> дней со дня ее утверждения </w:t>
      </w:r>
      <w:r w:rsidRPr="00210F77">
        <w:rPr>
          <w:rFonts w:eastAsia="Calibri"/>
          <w:sz w:val="24"/>
          <w:szCs w:val="24"/>
        </w:rPr>
        <w:t xml:space="preserve">с учетом требований законодательства Российской Федерации о государственной, коммерческой, служебной и иной охраняемой законом тайне, а также обеспечивает подготовку и направление документов и сведений, необходимых  для государственной регистрации документов стратегического планирования </w:t>
      </w:r>
      <w:r w:rsidR="00C4279B" w:rsidRPr="00210F77">
        <w:rPr>
          <w:rFonts w:eastAsia="Calibri"/>
          <w:sz w:val="24"/>
          <w:szCs w:val="24"/>
        </w:rPr>
        <w:t xml:space="preserve">Кетовского </w:t>
      </w:r>
      <w:r w:rsidR="00210F77" w:rsidRPr="00210F77">
        <w:rPr>
          <w:sz w:val="24"/>
          <w:szCs w:val="24"/>
        </w:rPr>
        <w:t>муниципального округа Курганской области</w:t>
      </w:r>
      <w:r w:rsidRPr="00210F77">
        <w:rPr>
          <w:rFonts w:eastAsia="Calibri"/>
          <w:sz w:val="24"/>
          <w:szCs w:val="24"/>
        </w:rPr>
        <w:t xml:space="preserve"> в Министерство экономического развития Российской Федерации в</w:t>
      </w:r>
      <w:proofErr w:type="gramEnd"/>
      <w:r w:rsidRPr="00210F77">
        <w:rPr>
          <w:rFonts w:eastAsia="Calibri"/>
          <w:sz w:val="24"/>
          <w:szCs w:val="24"/>
        </w:rPr>
        <w:t xml:space="preserve"> соответствии с законодательством Российской Федерации.</w:t>
      </w:r>
    </w:p>
    <w:p w:rsidR="00BE29DC" w:rsidRPr="00BE29DC" w:rsidRDefault="00BE29DC" w:rsidP="00BE29DC">
      <w:pPr>
        <w:ind w:firstLine="708"/>
        <w:jc w:val="both"/>
        <w:rPr>
          <w:sz w:val="24"/>
          <w:szCs w:val="24"/>
        </w:rPr>
      </w:pPr>
      <w:r w:rsidRPr="00210F77">
        <w:rPr>
          <w:sz w:val="24"/>
          <w:szCs w:val="24"/>
        </w:rPr>
        <w:t>24. Муниципальные программы подлежат приведению в соответствие с решением о местном бюджете не позднее</w:t>
      </w:r>
      <w:r w:rsidRPr="00BE29DC">
        <w:rPr>
          <w:sz w:val="24"/>
          <w:szCs w:val="24"/>
        </w:rPr>
        <w:t xml:space="preserve"> трех месяцев со дня вступления его в силу.</w:t>
      </w:r>
    </w:p>
    <w:p w:rsidR="00BE29DC" w:rsidRPr="00BE29DC" w:rsidRDefault="00BE29DC" w:rsidP="00BE29D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E29DC">
        <w:rPr>
          <w:rFonts w:eastAsia="Calibri"/>
          <w:sz w:val="24"/>
          <w:szCs w:val="24"/>
        </w:rPr>
        <w:t xml:space="preserve">25. </w:t>
      </w:r>
      <w:proofErr w:type="gramStart"/>
      <w:r w:rsidRPr="00BE29DC">
        <w:rPr>
          <w:rFonts w:eastAsia="Calibri"/>
          <w:sz w:val="24"/>
          <w:szCs w:val="24"/>
        </w:rPr>
        <w:t xml:space="preserve">Корректировка муниципальной программы осуществляется в порядке, предусмотренном настоящим разделом для ее разработки, за исключением предусмотренного пунктом 22 настоящего Порядка срока утверждения муниципальной программы, путем внесения соответствующих изменений в постановление Администрации </w:t>
      </w:r>
      <w:r w:rsidR="00C4279B">
        <w:rPr>
          <w:rFonts w:eastAsia="Calibri"/>
          <w:sz w:val="24"/>
          <w:szCs w:val="24"/>
        </w:rPr>
        <w:t xml:space="preserve">Кетовского </w:t>
      </w:r>
      <w:r w:rsidR="00210F77" w:rsidRPr="00AD5C7B">
        <w:rPr>
          <w:color w:val="000000"/>
          <w:sz w:val="24"/>
          <w:szCs w:val="24"/>
        </w:rPr>
        <w:t>муниципального округа Курганской области</w:t>
      </w:r>
      <w:r w:rsidRPr="00BE29DC">
        <w:rPr>
          <w:rFonts w:eastAsia="Calibri"/>
          <w:sz w:val="24"/>
          <w:szCs w:val="24"/>
        </w:rPr>
        <w:t xml:space="preserve"> о ее утверждении.</w:t>
      </w:r>
      <w:proofErr w:type="gramEnd"/>
    </w:p>
    <w:p w:rsidR="00395115" w:rsidRDefault="00395115" w:rsidP="00395115">
      <w:pPr>
        <w:pStyle w:val="ac"/>
        <w:spacing w:after="0"/>
        <w:contextualSpacing/>
        <w:jc w:val="center"/>
        <w:rPr>
          <w:b/>
          <w:color w:val="000000"/>
        </w:rPr>
      </w:pPr>
      <w:r w:rsidRPr="00C4279B">
        <w:rPr>
          <w:b/>
          <w:color w:val="000000"/>
        </w:rPr>
        <w:t xml:space="preserve">Раздел </w:t>
      </w:r>
      <w:r w:rsidRPr="00C4279B">
        <w:rPr>
          <w:b/>
          <w:color w:val="000000"/>
          <w:lang w:val="en-US"/>
        </w:rPr>
        <w:t>III</w:t>
      </w:r>
      <w:r w:rsidRPr="00C4279B">
        <w:rPr>
          <w:b/>
          <w:color w:val="000000"/>
        </w:rPr>
        <w:t xml:space="preserve">. </w:t>
      </w:r>
      <w:r w:rsidR="00C4279B">
        <w:rPr>
          <w:b/>
          <w:color w:val="000000"/>
        </w:rPr>
        <w:t>Требования к содержанию муниципальной программы</w:t>
      </w:r>
    </w:p>
    <w:p w:rsidR="00C4279B" w:rsidRPr="00C4279B" w:rsidRDefault="00C4279B" w:rsidP="00395115">
      <w:pPr>
        <w:pStyle w:val="ac"/>
        <w:spacing w:after="0"/>
        <w:contextualSpacing/>
        <w:jc w:val="center"/>
        <w:rPr>
          <w:b/>
        </w:rPr>
      </w:pPr>
    </w:p>
    <w:p w:rsidR="00C4279B" w:rsidRPr="00D001E2" w:rsidRDefault="00C4279B" w:rsidP="00C427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79B">
        <w:rPr>
          <w:rFonts w:ascii="Times New Roman" w:hAnsi="Times New Roman" w:cs="Times New Roman"/>
          <w:sz w:val="24"/>
          <w:szCs w:val="24"/>
        </w:rPr>
        <w:t xml:space="preserve">26. Муниципальные программы разрабатываются для достижения приоритетов и целей социально-экономического развития </w:t>
      </w:r>
      <w:r w:rsidRPr="00D001E2">
        <w:rPr>
          <w:rFonts w:ascii="Times New Roman" w:hAnsi="Times New Roman" w:cs="Times New Roman"/>
          <w:sz w:val="24"/>
          <w:szCs w:val="24"/>
        </w:rPr>
        <w:t xml:space="preserve">Кетовского </w:t>
      </w:r>
      <w:r w:rsidR="00210F77" w:rsidRPr="00210F77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 Курганской области</w:t>
      </w:r>
      <w:r w:rsidRPr="00D001E2">
        <w:rPr>
          <w:rFonts w:ascii="Times New Roman" w:hAnsi="Times New Roman" w:cs="Times New Roman"/>
          <w:sz w:val="24"/>
          <w:szCs w:val="24"/>
        </w:rPr>
        <w:t xml:space="preserve">, определенных в стратегии социально-экономического развития Кетовского </w:t>
      </w:r>
      <w:r w:rsidR="00210F77" w:rsidRPr="00210F77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 Курганской области</w:t>
      </w:r>
      <w:r w:rsidR="00210F77" w:rsidRPr="00D001E2">
        <w:rPr>
          <w:rFonts w:ascii="Times New Roman" w:hAnsi="Times New Roman" w:cs="Times New Roman"/>
          <w:sz w:val="24"/>
          <w:szCs w:val="24"/>
        </w:rPr>
        <w:t xml:space="preserve"> </w:t>
      </w:r>
      <w:r w:rsidRPr="00D001E2">
        <w:rPr>
          <w:rFonts w:ascii="Times New Roman" w:hAnsi="Times New Roman" w:cs="Times New Roman"/>
          <w:sz w:val="24"/>
          <w:szCs w:val="24"/>
        </w:rPr>
        <w:t xml:space="preserve">на соответствующий период. </w:t>
      </w:r>
    </w:p>
    <w:p w:rsidR="00C4279B" w:rsidRPr="00D001E2" w:rsidRDefault="00C4279B" w:rsidP="00C4279B">
      <w:pPr>
        <w:ind w:firstLine="708"/>
        <w:jc w:val="both"/>
        <w:rPr>
          <w:sz w:val="24"/>
          <w:szCs w:val="24"/>
        </w:rPr>
      </w:pPr>
      <w:r w:rsidRPr="00D001E2">
        <w:rPr>
          <w:sz w:val="24"/>
          <w:szCs w:val="24"/>
        </w:rPr>
        <w:t xml:space="preserve">Значения целевых показателей (индикаторов) муниципальной программы должны формироваться с учетом параметров прогноза социально-экономического развития Кетовского </w:t>
      </w:r>
      <w:r w:rsidR="00210F77" w:rsidRPr="00210F77">
        <w:rPr>
          <w:color w:val="000000"/>
          <w:sz w:val="24"/>
          <w:szCs w:val="24"/>
        </w:rPr>
        <w:t>муниципального округа Курганской области</w:t>
      </w:r>
      <w:r w:rsidRPr="00D001E2">
        <w:rPr>
          <w:sz w:val="24"/>
          <w:szCs w:val="24"/>
        </w:rPr>
        <w:t xml:space="preserve"> на среднесрочный период.</w:t>
      </w:r>
    </w:p>
    <w:p w:rsidR="00C4279B" w:rsidRPr="00C4279B" w:rsidRDefault="00C4279B" w:rsidP="00C4279B">
      <w:pPr>
        <w:ind w:firstLine="708"/>
        <w:jc w:val="both"/>
        <w:rPr>
          <w:sz w:val="24"/>
          <w:szCs w:val="24"/>
        </w:rPr>
      </w:pPr>
      <w:r w:rsidRPr="00C4279B">
        <w:rPr>
          <w:sz w:val="24"/>
          <w:szCs w:val="24"/>
        </w:rPr>
        <w:t>27. Разработка муниципальных программ осуществляется с учетом приоритетов и мероприятий государственных программ Российской Федерации, Курганской области.</w:t>
      </w:r>
    </w:p>
    <w:p w:rsidR="00C4279B" w:rsidRPr="00C4279B" w:rsidRDefault="00C4279B" w:rsidP="00C4279B">
      <w:pPr>
        <w:ind w:firstLine="708"/>
        <w:jc w:val="both"/>
        <w:rPr>
          <w:sz w:val="24"/>
          <w:szCs w:val="24"/>
        </w:rPr>
      </w:pPr>
      <w:r w:rsidRPr="00C4279B">
        <w:rPr>
          <w:sz w:val="24"/>
          <w:szCs w:val="24"/>
        </w:rPr>
        <w:t>28. Муниципальная программа состоит из следующих разделов:</w:t>
      </w:r>
    </w:p>
    <w:p w:rsidR="00C4279B" w:rsidRPr="00C4279B" w:rsidRDefault="00C4279B" w:rsidP="00C4279B">
      <w:pPr>
        <w:ind w:firstLine="709"/>
        <w:jc w:val="both"/>
        <w:rPr>
          <w:sz w:val="24"/>
          <w:szCs w:val="24"/>
        </w:rPr>
      </w:pPr>
      <w:r w:rsidRPr="00C4279B">
        <w:rPr>
          <w:sz w:val="24"/>
          <w:szCs w:val="24"/>
        </w:rPr>
        <w:t>1) паспорт муниципальной программы по форме согласно приложению к настоящему Порядку;</w:t>
      </w:r>
    </w:p>
    <w:p w:rsidR="00C4279B" w:rsidRPr="00C4279B" w:rsidRDefault="00C4279B" w:rsidP="00C4279B">
      <w:pPr>
        <w:ind w:firstLine="709"/>
        <w:jc w:val="both"/>
        <w:rPr>
          <w:sz w:val="24"/>
          <w:szCs w:val="24"/>
        </w:rPr>
      </w:pPr>
      <w:r w:rsidRPr="00C4279B">
        <w:rPr>
          <w:sz w:val="24"/>
          <w:szCs w:val="24"/>
        </w:rPr>
        <w:t xml:space="preserve">2) характеристика текущего состояния соответствующей сферы социально-экономического развития </w:t>
      </w:r>
      <w:r w:rsidRPr="00D001E2">
        <w:rPr>
          <w:sz w:val="24"/>
          <w:szCs w:val="24"/>
        </w:rPr>
        <w:t xml:space="preserve">Кетовского </w:t>
      </w:r>
      <w:r w:rsidR="00210F77" w:rsidRPr="00210F77">
        <w:rPr>
          <w:color w:val="000000"/>
          <w:sz w:val="24"/>
          <w:szCs w:val="24"/>
        </w:rPr>
        <w:t>муниципального округа Курганской области</w:t>
      </w:r>
      <w:r w:rsidRPr="00C4279B">
        <w:rPr>
          <w:sz w:val="24"/>
          <w:szCs w:val="24"/>
        </w:rPr>
        <w:t xml:space="preserve"> (с указанием проблем);</w:t>
      </w:r>
    </w:p>
    <w:p w:rsidR="00C4279B" w:rsidRPr="00C4279B" w:rsidRDefault="00C4279B" w:rsidP="00C4279B">
      <w:pPr>
        <w:ind w:firstLine="708"/>
        <w:jc w:val="both"/>
        <w:rPr>
          <w:sz w:val="24"/>
          <w:szCs w:val="24"/>
        </w:rPr>
      </w:pPr>
      <w:r w:rsidRPr="00C4279B">
        <w:rPr>
          <w:sz w:val="24"/>
          <w:szCs w:val="24"/>
        </w:rPr>
        <w:t xml:space="preserve">3) приоритеты и цели государственной политики в соответствующей сфере социально-экономического развития (раздел должен </w:t>
      </w:r>
      <w:proofErr w:type="gramStart"/>
      <w:r w:rsidRPr="00C4279B">
        <w:rPr>
          <w:sz w:val="24"/>
          <w:szCs w:val="24"/>
        </w:rPr>
        <w:t>содержать</w:t>
      </w:r>
      <w:proofErr w:type="gramEnd"/>
      <w:r w:rsidRPr="00C4279B">
        <w:rPr>
          <w:sz w:val="24"/>
          <w:szCs w:val="24"/>
        </w:rPr>
        <w:t xml:space="preserve"> в том числе сведения о соответствующих целях и задачах государственной программы Российской Федерации, Курганской области</w:t>
      </w:r>
      <w:r w:rsidRPr="00C4279B">
        <w:rPr>
          <w:i/>
          <w:sz w:val="24"/>
          <w:szCs w:val="24"/>
        </w:rPr>
        <w:t xml:space="preserve"> </w:t>
      </w:r>
      <w:r w:rsidRPr="00C4279B">
        <w:rPr>
          <w:sz w:val="24"/>
          <w:szCs w:val="24"/>
        </w:rPr>
        <w:t>в случае наличия государственной программы Российской Федерации, Курганской области,</w:t>
      </w:r>
      <w:r w:rsidRPr="00C4279B">
        <w:rPr>
          <w:i/>
          <w:sz w:val="24"/>
          <w:szCs w:val="24"/>
        </w:rPr>
        <w:t xml:space="preserve"> </w:t>
      </w:r>
      <w:r w:rsidRPr="00C4279B">
        <w:rPr>
          <w:sz w:val="24"/>
          <w:szCs w:val="24"/>
        </w:rPr>
        <w:t>обеспечивающей реализацию направлений в соответствующей сфере</w:t>
      </w:r>
      <w:r w:rsidR="008A43A0">
        <w:rPr>
          <w:sz w:val="24"/>
          <w:szCs w:val="24"/>
        </w:rPr>
        <w:t>)</w:t>
      </w:r>
      <w:r w:rsidRPr="00C4279B">
        <w:rPr>
          <w:sz w:val="24"/>
          <w:szCs w:val="24"/>
        </w:rPr>
        <w:t>;</w:t>
      </w:r>
    </w:p>
    <w:p w:rsidR="00C4279B" w:rsidRPr="00C4279B" w:rsidRDefault="00C4279B" w:rsidP="00C4279B">
      <w:pPr>
        <w:ind w:firstLine="708"/>
        <w:jc w:val="both"/>
        <w:rPr>
          <w:sz w:val="24"/>
          <w:szCs w:val="24"/>
        </w:rPr>
      </w:pPr>
      <w:r w:rsidRPr="00C4279B">
        <w:rPr>
          <w:sz w:val="24"/>
          <w:szCs w:val="24"/>
        </w:rPr>
        <w:t>4) цели и задачи муниципальной программы (с указанием путей и способов их достижения);</w:t>
      </w:r>
    </w:p>
    <w:p w:rsidR="00C4279B" w:rsidRPr="00C4279B" w:rsidRDefault="00C4279B" w:rsidP="00C4279B">
      <w:pPr>
        <w:ind w:firstLine="708"/>
        <w:jc w:val="both"/>
        <w:rPr>
          <w:sz w:val="24"/>
          <w:szCs w:val="24"/>
        </w:rPr>
      </w:pPr>
      <w:r w:rsidRPr="00C4279B">
        <w:rPr>
          <w:sz w:val="24"/>
          <w:szCs w:val="24"/>
        </w:rPr>
        <w:t>5) перечень и краткое описание подпрограмм (с указанием направлений реализации) (при наличии);</w:t>
      </w:r>
    </w:p>
    <w:p w:rsidR="00C4279B" w:rsidRPr="00C4279B" w:rsidRDefault="00C4279B" w:rsidP="00C4279B">
      <w:pPr>
        <w:ind w:firstLine="708"/>
        <w:jc w:val="both"/>
        <w:rPr>
          <w:sz w:val="24"/>
          <w:szCs w:val="24"/>
        </w:rPr>
      </w:pPr>
      <w:r w:rsidRPr="00C4279B">
        <w:rPr>
          <w:sz w:val="24"/>
          <w:szCs w:val="24"/>
        </w:rPr>
        <w:t>6) сроки (при наличии - этапы) реализации муниципальной программы;</w:t>
      </w:r>
    </w:p>
    <w:p w:rsidR="00C4279B" w:rsidRPr="00C4279B" w:rsidRDefault="00C4279B" w:rsidP="00C4279B">
      <w:pPr>
        <w:ind w:firstLine="708"/>
        <w:jc w:val="both"/>
        <w:rPr>
          <w:sz w:val="24"/>
          <w:szCs w:val="24"/>
        </w:rPr>
      </w:pPr>
      <w:r w:rsidRPr="00C4279B">
        <w:rPr>
          <w:sz w:val="24"/>
          <w:szCs w:val="24"/>
        </w:rPr>
        <w:t>7) прогноз ожидаемых конечных результатов реализации муниципальной программы (должны отражать изменения состояния уровня и качества жизни населения, социальной сферы, экономики, общественной безопасности, степени реализации других общественно значимых интересов и потребностей в соответствующей сфере);</w:t>
      </w:r>
    </w:p>
    <w:p w:rsidR="00C4279B" w:rsidRPr="00C4279B" w:rsidRDefault="00C4279B" w:rsidP="00C4279B">
      <w:pPr>
        <w:ind w:firstLine="708"/>
        <w:jc w:val="both"/>
        <w:rPr>
          <w:sz w:val="24"/>
          <w:szCs w:val="24"/>
        </w:rPr>
      </w:pPr>
      <w:r w:rsidRPr="00C4279B">
        <w:rPr>
          <w:sz w:val="24"/>
          <w:szCs w:val="24"/>
        </w:rPr>
        <w:t>8) перечень мероприятий муниципальной программы, включая мероприятия подпрограмм (с указанием сроков их реализации, ожидаемых конечных результатов, ответственного исполнителя и соисполнителей);</w:t>
      </w:r>
    </w:p>
    <w:p w:rsidR="00C4279B" w:rsidRPr="00C4279B" w:rsidRDefault="00C4279B" w:rsidP="00C4279B">
      <w:pPr>
        <w:ind w:firstLine="708"/>
        <w:jc w:val="both"/>
        <w:rPr>
          <w:sz w:val="24"/>
          <w:szCs w:val="24"/>
        </w:rPr>
      </w:pPr>
      <w:r w:rsidRPr="00C4279B">
        <w:rPr>
          <w:sz w:val="24"/>
          <w:szCs w:val="24"/>
        </w:rPr>
        <w:t>9) целевые индикаторы муниципальной программы (раздел должен содержать количественные показатели, отражающие степень достижения целей и решения задач муниципальной программы, с указанием плановых количественных значений по годам реализации);</w:t>
      </w:r>
    </w:p>
    <w:p w:rsidR="00C4279B" w:rsidRPr="00C4279B" w:rsidRDefault="00C4279B" w:rsidP="00C4279B">
      <w:pPr>
        <w:ind w:firstLine="708"/>
        <w:jc w:val="both"/>
        <w:rPr>
          <w:sz w:val="24"/>
          <w:szCs w:val="24"/>
        </w:rPr>
      </w:pPr>
      <w:r w:rsidRPr="00C4279B">
        <w:rPr>
          <w:sz w:val="24"/>
          <w:szCs w:val="24"/>
        </w:rPr>
        <w:lastRenderedPageBreak/>
        <w:t>10) информация по ресурсному обеспечению муниципальной программы (представляется по задачам, мероприятиям, включая мероприятия подпрограмм, главным распорядителям средств местного бюджета, источникам и объемам финансирования, годам реализации и соответствующим целевым индикаторам).</w:t>
      </w:r>
    </w:p>
    <w:p w:rsidR="00C4279B" w:rsidRPr="00C4279B" w:rsidRDefault="00C4279B" w:rsidP="00C4279B">
      <w:pPr>
        <w:ind w:firstLine="708"/>
        <w:jc w:val="both"/>
        <w:rPr>
          <w:sz w:val="24"/>
          <w:szCs w:val="24"/>
        </w:rPr>
      </w:pPr>
      <w:r w:rsidRPr="00C4279B">
        <w:rPr>
          <w:sz w:val="24"/>
          <w:szCs w:val="24"/>
        </w:rPr>
        <w:t>29. Структура подпрограммы содержит разделы соответствующей муниципальной программы.</w:t>
      </w:r>
    </w:p>
    <w:p w:rsidR="00C11A6D" w:rsidRPr="00C4279B" w:rsidRDefault="00C11A6D" w:rsidP="00076251">
      <w:pPr>
        <w:ind w:left="284"/>
        <w:jc w:val="center"/>
        <w:rPr>
          <w:sz w:val="24"/>
          <w:szCs w:val="24"/>
        </w:rPr>
      </w:pPr>
    </w:p>
    <w:p w:rsidR="00C4279B" w:rsidRPr="00C4279B" w:rsidRDefault="00C4279B" w:rsidP="00C4279B">
      <w:pPr>
        <w:jc w:val="center"/>
        <w:rPr>
          <w:b/>
          <w:sz w:val="24"/>
          <w:szCs w:val="24"/>
        </w:rPr>
      </w:pPr>
      <w:r w:rsidRPr="00C4279B">
        <w:rPr>
          <w:b/>
          <w:sz w:val="24"/>
          <w:szCs w:val="24"/>
        </w:rPr>
        <w:t>Раздел IV. Реализация муниципальной программы</w:t>
      </w:r>
    </w:p>
    <w:p w:rsidR="00C4279B" w:rsidRPr="00C4279B" w:rsidRDefault="00C4279B" w:rsidP="00C4279B">
      <w:pPr>
        <w:rPr>
          <w:sz w:val="24"/>
          <w:szCs w:val="24"/>
        </w:rPr>
      </w:pPr>
    </w:p>
    <w:p w:rsidR="00C4279B" w:rsidRPr="00C4279B" w:rsidRDefault="00C4279B" w:rsidP="00C4279B">
      <w:pPr>
        <w:ind w:firstLine="708"/>
        <w:jc w:val="both"/>
        <w:rPr>
          <w:sz w:val="24"/>
          <w:szCs w:val="24"/>
        </w:rPr>
      </w:pPr>
      <w:r w:rsidRPr="00C4279B">
        <w:rPr>
          <w:sz w:val="24"/>
          <w:szCs w:val="24"/>
        </w:rPr>
        <w:t>30. Утвержденные муниципальные программы реализуются за счет средств местного бюджета. В установленном порядке для решения задач муниципальной программы могут привлекаться внебюджетные источники, средства бюджета Курганской области.</w:t>
      </w:r>
    </w:p>
    <w:p w:rsidR="00C4279B" w:rsidRPr="00C4279B" w:rsidRDefault="00C4279B" w:rsidP="00C4279B">
      <w:pPr>
        <w:ind w:firstLine="708"/>
        <w:jc w:val="both"/>
        <w:rPr>
          <w:sz w:val="24"/>
          <w:szCs w:val="24"/>
        </w:rPr>
      </w:pPr>
      <w:r w:rsidRPr="00C4279B">
        <w:rPr>
          <w:sz w:val="24"/>
          <w:szCs w:val="24"/>
        </w:rPr>
        <w:t>31. Финансирование муниципальных программ осуществляется в соответствии с бюджетным законодательством Российской Федерации.</w:t>
      </w:r>
    </w:p>
    <w:p w:rsidR="00C4279B" w:rsidRPr="00C4279B" w:rsidRDefault="00C4279B" w:rsidP="00C4279B">
      <w:pPr>
        <w:ind w:firstLine="708"/>
        <w:jc w:val="both"/>
        <w:rPr>
          <w:sz w:val="24"/>
          <w:szCs w:val="24"/>
        </w:rPr>
      </w:pPr>
      <w:r w:rsidRPr="00C4279B">
        <w:rPr>
          <w:sz w:val="24"/>
          <w:szCs w:val="24"/>
        </w:rPr>
        <w:t>32. Реализация муниципальной программы осуществляется с учетом предусмотренных муниципальной программой сроков программных мероприятий.</w:t>
      </w:r>
    </w:p>
    <w:p w:rsidR="00C4279B" w:rsidRPr="00C4279B" w:rsidRDefault="00C4279B" w:rsidP="00C427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79B">
        <w:rPr>
          <w:rFonts w:ascii="Times New Roman" w:hAnsi="Times New Roman" w:cs="Times New Roman"/>
          <w:sz w:val="24"/>
          <w:szCs w:val="24"/>
        </w:rPr>
        <w:t xml:space="preserve">33. </w:t>
      </w:r>
      <w:proofErr w:type="gramStart"/>
      <w:r w:rsidRPr="00C4279B">
        <w:rPr>
          <w:rFonts w:ascii="Times New Roman" w:hAnsi="Times New Roman" w:cs="Times New Roman"/>
          <w:sz w:val="24"/>
          <w:szCs w:val="24"/>
        </w:rPr>
        <w:t xml:space="preserve">Для эффективной реализации муниципальной программы ответственный исполнитель с учетом предложений соисполнителей разрабатывает проект плана реализации муниципальной программы на очередной финансовый год и плановый период, содержащий перечень основных и социально значимых мероприятий,  контрольных событий муниципальной программы, в том числе предусмотренных поручениями Главы </w:t>
      </w:r>
      <w:r>
        <w:rPr>
          <w:rFonts w:ascii="Times New Roman" w:hAnsi="Times New Roman" w:cs="Times New Roman"/>
          <w:sz w:val="24"/>
          <w:szCs w:val="24"/>
        </w:rPr>
        <w:t xml:space="preserve">Кетовского </w:t>
      </w:r>
      <w:r w:rsidR="00210F77" w:rsidRPr="00210F77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 Курганской области</w:t>
      </w:r>
      <w:r w:rsidRPr="00C4279B">
        <w:rPr>
          <w:rFonts w:ascii="Times New Roman" w:hAnsi="Times New Roman" w:cs="Times New Roman"/>
          <w:sz w:val="24"/>
          <w:szCs w:val="24"/>
        </w:rPr>
        <w:t>, а также «дорожными картами», с указанием сроков их реализации, ожидаемых результатов и бюджетных ассигнований.</w:t>
      </w:r>
      <w:proofErr w:type="gramEnd"/>
    </w:p>
    <w:p w:rsidR="00C4279B" w:rsidRPr="00C4279B" w:rsidRDefault="00C4279B" w:rsidP="00C4279B">
      <w:pPr>
        <w:ind w:firstLine="708"/>
        <w:jc w:val="both"/>
        <w:rPr>
          <w:sz w:val="24"/>
          <w:szCs w:val="24"/>
        </w:rPr>
      </w:pPr>
      <w:r w:rsidRPr="00C4279B">
        <w:rPr>
          <w:sz w:val="24"/>
          <w:szCs w:val="24"/>
        </w:rPr>
        <w:t xml:space="preserve">34. Проект плана реализации муниципальной программы согласовывается с </w:t>
      </w:r>
      <w:r w:rsidR="00210F77">
        <w:rPr>
          <w:sz w:val="24"/>
          <w:szCs w:val="24"/>
        </w:rPr>
        <w:t>Ф</w:t>
      </w:r>
      <w:r>
        <w:rPr>
          <w:sz w:val="24"/>
          <w:szCs w:val="24"/>
        </w:rPr>
        <w:t xml:space="preserve">инансовым </w:t>
      </w:r>
      <w:r w:rsidR="00210F77">
        <w:rPr>
          <w:sz w:val="24"/>
          <w:szCs w:val="24"/>
        </w:rPr>
        <w:t xml:space="preserve">управлением </w:t>
      </w:r>
      <w:r>
        <w:rPr>
          <w:sz w:val="24"/>
          <w:szCs w:val="24"/>
        </w:rPr>
        <w:t xml:space="preserve">Администрации Кетовского </w:t>
      </w:r>
      <w:r w:rsidR="00210F77" w:rsidRPr="00210F77">
        <w:rPr>
          <w:color w:val="000000"/>
          <w:sz w:val="24"/>
          <w:szCs w:val="24"/>
        </w:rPr>
        <w:t>муниципального округа Курганской области</w:t>
      </w:r>
      <w:r w:rsidR="00210F77" w:rsidRPr="00C4279B">
        <w:rPr>
          <w:sz w:val="24"/>
          <w:szCs w:val="24"/>
        </w:rPr>
        <w:t xml:space="preserve"> </w:t>
      </w:r>
      <w:r w:rsidRPr="00C4279B">
        <w:rPr>
          <w:sz w:val="24"/>
          <w:szCs w:val="24"/>
        </w:rPr>
        <w:t xml:space="preserve">в срок не более </w:t>
      </w:r>
      <w:r w:rsidR="00D001E2" w:rsidRPr="00427479">
        <w:rPr>
          <w:sz w:val="24"/>
          <w:szCs w:val="24"/>
        </w:rPr>
        <w:t>10</w:t>
      </w:r>
      <w:r w:rsidRPr="00427479">
        <w:rPr>
          <w:sz w:val="24"/>
          <w:szCs w:val="24"/>
        </w:rPr>
        <w:t xml:space="preserve"> дней</w:t>
      </w:r>
      <w:r w:rsidRPr="00427479">
        <w:rPr>
          <w:i/>
          <w:sz w:val="24"/>
          <w:szCs w:val="24"/>
        </w:rPr>
        <w:t xml:space="preserve"> </w:t>
      </w:r>
      <w:r w:rsidRPr="00427479">
        <w:rPr>
          <w:sz w:val="24"/>
          <w:szCs w:val="24"/>
        </w:rPr>
        <w:t xml:space="preserve">и в течение </w:t>
      </w:r>
      <w:r w:rsidR="00D001E2" w:rsidRPr="00427479">
        <w:rPr>
          <w:sz w:val="24"/>
          <w:szCs w:val="24"/>
        </w:rPr>
        <w:t>20</w:t>
      </w:r>
      <w:r w:rsidRPr="00427479">
        <w:rPr>
          <w:i/>
          <w:sz w:val="24"/>
          <w:szCs w:val="24"/>
        </w:rPr>
        <w:t xml:space="preserve"> </w:t>
      </w:r>
      <w:r w:rsidRPr="00427479">
        <w:rPr>
          <w:sz w:val="24"/>
          <w:szCs w:val="24"/>
        </w:rPr>
        <w:t>дней</w:t>
      </w:r>
      <w:r w:rsidRPr="00C4279B">
        <w:rPr>
          <w:sz w:val="24"/>
          <w:szCs w:val="24"/>
        </w:rPr>
        <w:t xml:space="preserve"> со дня утверждения муниципальной программы утверждается ответственным исполнителем.</w:t>
      </w:r>
    </w:p>
    <w:p w:rsidR="00C4279B" w:rsidRPr="00C4279B" w:rsidRDefault="00C4279B" w:rsidP="00C4279B">
      <w:pPr>
        <w:ind w:firstLine="708"/>
        <w:jc w:val="both"/>
        <w:rPr>
          <w:sz w:val="24"/>
          <w:szCs w:val="24"/>
        </w:rPr>
      </w:pPr>
      <w:r w:rsidRPr="00C4279B">
        <w:rPr>
          <w:sz w:val="24"/>
          <w:szCs w:val="24"/>
        </w:rPr>
        <w:t xml:space="preserve">35. Внесение изменений в план реализации муниципальной программы осуществляется по согласованию с </w:t>
      </w:r>
      <w:r w:rsidR="00210F77">
        <w:rPr>
          <w:sz w:val="24"/>
          <w:szCs w:val="24"/>
        </w:rPr>
        <w:t>Ф</w:t>
      </w:r>
      <w:r>
        <w:rPr>
          <w:sz w:val="24"/>
          <w:szCs w:val="24"/>
        </w:rPr>
        <w:t xml:space="preserve">инансовым </w:t>
      </w:r>
      <w:r w:rsidR="00210F77">
        <w:rPr>
          <w:sz w:val="24"/>
          <w:szCs w:val="24"/>
        </w:rPr>
        <w:t>управлением</w:t>
      </w:r>
      <w:r>
        <w:rPr>
          <w:sz w:val="24"/>
          <w:szCs w:val="24"/>
        </w:rPr>
        <w:t xml:space="preserve"> Администрации Кетовского </w:t>
      </w:r>
      <w:r w:rsidR="00210F77" w:rsidRPr="00210F77">
        <w:rPr>
          <w:color w:val="000000"/>
          <w:sz w:val="24"/>
          <w:szCs w:val="24"/>
        </w:rPr>
        <w:t>муниципального округа Курганской области</w:t>
      </w:r>
      <w:r w:rsidRPr="00C4279B">
        <w:rPr>
          <w:i/>
          <w:sz w:val="24"/>
          <w:szCs w:val="24"/>
        </w:rPr>
        <w:t>.</w:t>
      </w:r>
      <w:r w:rsidRPr="00C4279B">
        <w:rPr>
          <w:sz w:val="24"/>
          <w:szCs w:val="24"/>
        </w:rPr>
        <w:t xml:space="preserve"> </w:t>
      </w:r>
    </w:p>
    <w:p w:rsidR="00C4279B" w:rsidRPr="00C4279B" w:rsidRDefault="00C4279B" w:rsidP="00C427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79B">
        <w:rPr>
          <w:rFonts w:ascii="Times New Roman" w:eastAsia="Calibri" w:hAnsi="Times New Roman" w:cs="Times New Roman"/>
          <w:sz w:val="24"/>
          <w:szCs w:val="24"/>
        </w:rPr>
        <w:t xml:space="preserve">36. </w:t>
      </w:r>
      <w:r w:rsidRPr="00C4279B">
        <w:rPr>
          <w:rFonts w:ascii="Times New Roman" w:hAnsi="Times New Roman" w:cs="Times New Roman"/>
          <w:sz w:val="24"/>
          <w:szCs w:val="24"/>
        </w:rPr>
        <w:t xml:space="preserve">В целях контроля реализации муниципальных программ </w:t>
      </w:r>
      <w:r w:rsidR="00D001E2">
        <w:rPr>
          <w:rFonts w:ascii="Times New Roman" w:hAnsi="Times New Roman" w:cs="Times New Roman"/>
          <w:sz w:val="24"/>
          <w:szCs w:val="24"/>
        </w:rPr>
        <w:t>сект</w:t>
      </w:r>
      <w:r w:rsidR="00210F77">
        <w:rPr>
          <w:rFonts w:ascii="Times New Roman" w:hAnsi="Times New Roman" w:cs="Times New Roman"/>
          <w:sz w:val="24"/>
          <w:szCs w:val="24"/>
        </w:rPr>
        <w:t>ор</w:t>
      </w:r>
      <w:r w:rsidR="00210F77" w:rsidRPr="00210F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01E2">
        <w:rPr>
          <w:rFonts w:ascii="Times New Roman" w:hAnsi="Times New Roman" w:cs="Times New Roman"/>
          <w:sz w:val="24"/>
          <w:szCs w:val="24"/>
        </w:rPr>
        <w:t>по социальной политике</w:t>
      </w:r>
      <w:r w:rsidR="0023755E">
        <w:rPr>
          <w:rFonts w:ascii="Times New Roman" w:hAnsi="Times New Roman" w:cs="Times New Roman"/>
          <w:sz w:val="24"/>
          <w:szCs w:val="24"/>
        </w:rPr>
        <w:t xml:space="preserve"> (по муниципальным программам</w:t>
      </w:r>
      <w:r w:rsidR="007E3BB2">
        <w:rPr>
          <w:rFonts w:ascii="Times New Roman" w:hAnsi="Times New Roman" w:cs="Times New Roman"/>
          <w:sz w:val="24"/>
          <w:szCs w:val="24"/>
        </w:rPr>
        <w:t xml:space="preserve"> социальной сферы)</w:t>
      </w:r>
      <w:r w:rsidR="00D001E2">
        <w:rPr>
          <w:rFonts w:ascii="Times New Roman" w:hAnsi="Times New Roman" w:cs="Times New Roman"/>
          <w:sz w:val="24"/>
          <w:szCs w:val="24"/>
        </w:rPr>
        <w:t xml:space="preserve">, отдел </w:t>
      </w:r>
      <w:r w:rsidR="00210F77">
        <w:rPr>
          <w:rFonts w:ascii="Times New Roman" w:hAnsi="Times New Roman" w:cs="Times New Roman"/>
          <w:sz w:val="24"/>
          <w:szCs w:val="24"/>
        </w:rPr>
        <w:t xml:space="preserve">экономического развития </w:t>
      </w:r>
      <w:r w:rsidR="007E3BB2">
        <w:rPr>
          <w:rFonts w:ascii="Times New Roman" w:hAnsi="Times New Roman" w:cs="Times New Roman"/>
          <w:sz w:val="24"/>
          <w:szCs w:val="24"/>
        </w:rPr>
        <w:t>(по муниципальным программам производственной сферы)</w:t>
      </w:r>
      <w:r w:rsidR="0023755E">
        <w:rPr>
          <w:rFonts w:ascii="Times New Roman" w:hAnsi="Times New Roman" w:cs="Times New Roman"/>
          <w:sz w:val="24"/>
          <w:szCs w:val="24"/>
        </w:rPr>
        <w:t xml:space="preserve"> Администрации Кетовского </w:t>
      </w:r>
      <w:r w:rsidR="00210F77" w:rsidRPr="00210F77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 Курганской области</w:t>
      </w:r>
      <w:r w:rsidR="00210F77" w:rsidRPr="00C4279B">
        <w:rPr>
          <w:rFonts w:ascii="Times New Roman" w:hAnsi="Times New Roman" w:cs="Times New Roman"/>
          <w:sz w:val="24"/>
          <w:szCs w:val="24"/>
        </w:rPr>
        <w:t xml:space="preserve"> </w:t>
      </w:r>
      <w:r w:rsidRPr="00C4279B">
        <w:rPr>
          <w:rFonts w:ascii="Times New Roman" w:hAnsi="Times New Roman" w:cs="Times New Roman"/>
          <w:sz w:val="24"/>
          <w:szCs w:val="24"/>
        </w:rPr>
        <w:t>на постоянной основе осуществляет мониторинг реализации муниципальных программ ответственными исполнителями и соисполнителями в части соблюдения сроков исполнения программных мероприятий.</w:t>
      </w:r>
    </w:p>
    <w:p w:rsidR="00C4279B" w:rsidRPr="00427479" w:rsidRDefault="00C4279B" w:rsidP="00C4279B">
      <w:pPr>
        <w:ind w:firstLine="708"/>
        <w:jc w:val="both"/>
        <w:rPr>
          <w:sz w:val="24"/>
          <w:szCs w:val="24"/>
        </w:rPr>
      </w:pPr>
      <w:r w:rsidRPr="00C4279B">
        <w:rPr>
          <w:sz w:val="24"/>
          <w:szCs w:val="24"/>
        </w:rPr>
        <w:t xml:space="preserve">37. Ответственные исполнители представляют </w:t>
      </w:r>
      <w:r w:rsidR="00210F77" w:rsidRPr="00C4279B">
        <w:rPr>
          <w:sz w:val="24"/>
          <w:szCs w:val="24"/>
        </w:rPr>
        <w:t xml:space="preserve">по запросам </w:t>
      </w:r>
      <w:r w:rsidRPr="00C4279B">
        <w:rPr>
          <w:sz w:val="24"/>
          <w:szCs w:val="24"/>
        </w:rPr>
        <w:t xml:space="preserve">в </w:t>
      </w:r>
      <w:r w:rsidR="0023755E">
        <w:rPr>
          <w:sz w:val="24"/>
          <w:szCs w:val="24"/>
        </w:rPr>
        <w:t xml:space="preserve">сектор по социальной политике, отдел </w:t>
      </w:r>
      <w:r w:rsidR="00210F77">
        <w:rPr>
          <w:sz w:val="24"/>
          <w:szCs w:val="24"/>
        </w:rPr>
        <w:t xml:space="preserve">экономического развития </w:t>
      </w:r>
      <w:r w:rsidR="0023755E">
        <w:rPr>
          <w:sz w:val="24"/>
          <w:szCs w:val="24"/>
        </w:rPr>
        <w:t xml:space="preserve"> Администрации Кетовского района</w:t>
      </w:r>
      <w:r w:rsidRPr="00C4279B">
        <w:rPr>
          <w:sz w:val="24"/>
          <w:szCs w:val="24"/>
        </w:rPr>
        <w:t xml:space="preserve">, в </w:t>
      </w:r>
      <w:r w:rsidR="00210F77">
        <w:rPr>
          <w:sz w:val="24"/>
          <w:szCs w:val="24"/>
        </w:rPr>
        <w:t>Думу Кетовского муниципального округа Курганской области</w:t>
      </w:r>
      <w:r w:rsidRPr="00C4279B">
        <w:rPr>
          <w:sz w:val="24"/>
          <w:szCs w:val="24"/>
        </w:rPr>
        <w:t xml:space="preserve"> оперативную информацию о ходе реализации муниципальных </w:t>
      </w:r>
      <w:r w:rsidRPr="00427479">
        <w:rPr>
          <w:sz w:val="24"/>
          <w:szCs w:val="24"/>
        </w:rPr>
        <w:t>программ.</w:t>
      </w:r>
    </w:p>
    <w:p w:rsidR="00C4279B" w:rsidRPr="00C4279B" w:rsidRDefault="00C4279B" w:rsidP="00C427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79B">
        <w:rPr>
          <w:rFonts w:ascii="Times New Roman" w:eastAsia="Calibri" w:hAnsi="Times New Roman" w:cs="Times New Roman"/>
          <w:sz w:val="24"/>
          <w:szCs w:val="24"/>
        </w:rPr>
        <w:t xml:space="preserve">38. По результатам контроля реализации муниципальных </w:t>
      </w:r>
      <w:r w:rsidRPr="007E3BB2">
        <w:rPr>
          <w:rFonts w:ascii="Times New Roman" w:eastAsia="Calibri" w:hAnsi="Times New Roman" w:cs="Times New Roman"/>
          <w:sz w:val="24"/>
          <w:szCs w:val="24"/>
        </w:rPr>
        <w:t xml:space="preserve">программ </w:t>
      </w:r>
      <w:r w:rsidR="007E3BB2" w:rsidRPr="007E3BB2">
        <w:rPr>
          <w:rFonts w:ascii="Times New Roman" w:hAnsi="Times New Roman" w:cs="Times New Roman"/>
          <w:sz w:val="24"/>
          <w:szCs w:val="24"/>
        </w:rPr>
        <w:t xml:space="preserve">сектор по социальной политике, отдел </w:t>
      </w:r>
      <w:r w:rsidR="00210F77">
        <w:rPr>
          <w:rFonts w:ascii="Times New Roman" w:hAnsi="Times New Roman" w:cs="Times New Roman"/>
          <w:sz w:val="24"/>
          <w:szCs w:val="24"/>
        </w:rPr>
        <w:t>экономического развития</w:t>
      </w:r>
      <w:r w:rsidR="007E3BB2" w:rsidRPr="007E3BB2">
        <w:rPr>
          <w:rFonts w:ascii="Times New Roman" w:hAnsi="Times New Roman" w:cs="Times New Roman"/>
          <w:sz w:val="24"/>
          <w:szCs w:val="24"/>
        </w:rPr>
        <w:t xml:space="preserve"> Администрации Кетовского </w:t>
      </w:r>
      <w:r w:rsidR="00210F77" w:rsidRPr="00210F77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 Курганской области</w:t>
      </w:r>
      <w:r w:rsidR="00210F77" w:rsidRPr="00C427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279B">
        <w:rPr>
          <w:rFonts w:ascii="Times New Roman" w:eastAsia="Calibri" w:hAnsi="Times New Roman" w:cs="Times New Roman"/>
          <w:sz w:val="24"/>
          <w:szCs w:val="24"/>
        </w:rPr>
        <w:t xml:space="preserve">ежеквартально, не позднее последнего числа месяца, следующего за отчетным кварталом, обеспечивает направление соответствующей информации </w:t>
      </w:r>
      <w:r w:rsidRPr="00C4279B">
        <w:rPr>
          <w:rFonts w:ascii="Times New Roman" w:hAnsi="Times New Roman" w:cs="Times New Roman"/>
          <w:sz w:val="24"/>
          <w:szCs w:val="24"/>
        </w:rPr>
        <w:t xml:space="preserve">ответственным исполнителям и соисполнителям, а также Главе </w:t>
      </w:r>
      <w:r w:rsidR="00170E44">
        <w:rPr>
          <w:rFonts w:ascii="Times New Roman" w:hAnsi="Times New Roman" w:cs="Times New Roman"/>
          <w:sz w:val="24"/>
          <w:szCs w:val="24"/>
        </w:rPr>
        <w:t xml:space="preserve">Кетовского </w:t>
      </w:r>
      <w:r w:rsidR="00210F77" w:rsidRPr="00210F77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 Курганской области</w:t>
      </w:r>
      <w:r w:rsidRPr="00C4279B">
        <w:rPr>
          <w:rFonts w:ascii="Times New Roman" w:hAnsi="Times New Roman" w:cs="Times New Roman"/>
          <w:sz w:val="24"/>
          <w:szCs w:val="24"/>
        </w:rPr>
        <w:t>.</w:t>
      </w:r>
    </w:p>
    <w:p w:rsidR="00C4279B" w:rsidRPr="00C4279B" w:rsidRDefault="00C4279B" w:rsidP="00C427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79B">
        <w:rPr>
          <w:rFonts w:ascii="Times New Roman" w:hAnsi="Times New Roman" w:cs="Times New Roman"/>
          <w:sz w:val="24"/>
          <w:szCs w:val="24"/>
        </w:rPr>
        <w:t>39. Ответственные исполнители несут ответственность за достижение целевых индикаторов муниципальных программ, а также конечных результатов их реализации.</w:t>
      </w:r>
    </w:p>
    <w:p w:rsidR="00BB12A6" w:rsidRPr="00C4279B" w:rsidRDefault="00BB12A6" w:rsidP="004E3867">
      <w:pPr>
        <w:pStyle w:val="2"/>
        <w:rPr>
          <w:b w:val="0"/>
          <w:sz w:val="24"/>
          <w:szCs w:val="24"/>
        </w:rPr>
      </w:pPr>
    </w:p>
    <w:p w:rsidR="00BB12A6" w:rsidRDefault="00BB12A6" w:rsidP="00BB12A6"/>
    <w:p w:rsidR="00BB12A6" w:rsidRPr="00BB12A6" w:rsidRDefault="00BB12A6" w:rsidP="00BB12A6"/>
    <w:p w:rsidR="00BB12A6" w:rsidRDefault="00BB12A6" w:rsidP="004E3867">
      <w:pPr>
        <w:pStyle w:val="2"/>
        <w:rPr>
          <w:b w:val="0"/>
          <w:sz w:val="28"/>
        </w:rPr>
      </w:pPr>
    </w:p>
    <w:p w:rsidR="005E0E9C" w:rsidRDefault="005E0E9C" w:rsidP="004E3867">
      <w:pPr>
        <w:pStyle w:val="2"/>
        <w:rPr>
          <w:b w:val="0"/>
          <w:sz w:val="28"/>
        </w:rPr>
      </w:pPr>
    </w:p>
    <w:p w:rsidR="005E0E9C" w:rsidRDefault="005E0E9C" w:rsidP="005E0E9C"/>
    <w:p w:rsidR="005E0E9C" w:rsidRPr="005E0E9C" w:rsidRDefault="005E0E9C" w:rsidP="005E0E9C"/>
    <w:p w:rsidR="005E0E9C" w:rsidRDefault="005E0E9C" w:rsidP="004E3867">
      <w:pPr>
        <w:pStyle w:val="2"/>
        <w:rPr>
          <w:b w:val="0"/>
          <w:sz w:val="28"/>
        </w:rPr>
      </w:pPr>
    </w:p>
    <w:p w:rsidR="007A5336" w:rsidRDefault="007A5336" w:rsidP="007A5336"/>
    <w:p w:rsidR="00B253C5" w:rsidRPr="00210F77" w:rsidRDefault="00B253C5" w:rsidP="00B253C5">
      <w:pPr>
        <w:pStyle w:val="ac"/>
        <w:spacing w:after="0"/>
        <w:ind w:left="5415"/>
        <w:contextualSpacing/>
      </w:pPr>
      <w:r w:rsidRPr="00210F77">
        <w:rPr>
          <w:color w:val="000000"/>
        </w:rPr>
        <w:lastRenderedPageBreak/>
        <w:t xml:space="preserve">Приложение к Порядку принятия решений о разработке муниципальных программ </w:t>
      </w:r>
      <w:r w:rsidR="00210F77" w:rsidRPr="00210F77">
        <w:rPr>
          <w:color w:val="000000"/>
        </w:rPr>
        <w:t>Кетовского муниципального округа Курганской области</w:t>
      </w:r>
      <w:r w:rsidRPr="00210F77">
        <w:rPr>
          <w:color w:val="000000"/>
        </w:rPr>
        <w:t>, их формирования и реализации</w:t>
      </w:r>
    </w:p>
    <w:p w:rsidR="00B253C5" w:rsidRPr="00B253C5" w:rsidRDefault="00B253C5" w:rsidP="00B253C5">
      <w:pPr>
        <w:pStyle w:val="ac"/>
        <w:spacing w:after="0"/>
        <w:contextualSpacing/>
        <w:rPr>
          <w:sz w:val="22"/>
          <w:szCs w:val="22"/>
        </w:rPr>
      </w:pPr>
    </w:p>
    <w:p w:rsidR="00B253C5" w:rsidRPr="00C71CE3" w:rsidRDefault="00B253C5" w:rsidP="00B253C5">
      <w:pPr>
        <w:pStyle w:val="ac"/>
        <w:spacing w:after="0"/>
        <w:contextualSpacing/>
      </w:pPr>
    </w:p>
    <w:p w:rsidR="00B253C5" w:rsidRPr="00C71CE3" w:rsidRDefault="00B253C5" w:rsidP="00B253C5">
      <w:pPr>
        <w:pStyle w:val="ac"/>
        <w:spacing w:after="0"/>
        <w:ind w:firstLine="539"/>
        <w:contextualSpacing/>
      </w:pPr>
    </w:p>
    <w:p w:rsidR="00B253C5" w:rsidRPr="00C71CE3" w:rsidRDefault="00B253C5" w:rsidP="00B253C5">
      <w:pPr>
        <w:pStyle w:val="ac"/>
        <w:spacing w:after="0"/>
        <w:contextualSpacing/>
        <w:jc w:val="center"/>
      </w:pPr>
      <w:r w:rsidRPr="00C71CE3">
        <w:rPr>
          <w:b/>
          <w:bCs/>
          <w:color w:val="000000"/>
        </w:rPr>
        <w:t>Паспорт</w:t>
      </w:r>
    </w:p>
    <w:p w:rsidR="00B253C5" w:rsidRPr="00C71CE3" w:rsidRDefault="00B253C5" w:rsidP="00B253C5">
      <w:pPr>
        <w:pStyle w:val="ac"/>
        <w:spacing w:after="0"/>
        <w:ind w:left="28"/>
        <w:contextualSpacing/>
        <w:jc w:val="center"/>
      </w:pPr>
      <w:r w:rsidRPr="00C71CE3">
        <w:rPr>
          <w:b/>
          <w:bCs/>
          <w:color w:val="000000"/>
        </w:rPr>
        <w:t xml:space="preserve">муниципальной программы </w:t>
      </w:r>
      <w:r w:rsidR="00210F77">
        <w:rPr>
          <w:b/>
          <w:bCs/>
          <w:color w:val="000000"/>
        </w:rPr>
        <w:t xml:space="preserve">Кетовского </w:t>
      </w:r>
      <w:r w:rsidR="00210F77" w:rsidRPr="00210F77">
        <w:rPr>
          <w:b/>
          <w:color w:val="000000"/>
        </w:rPr>
        <w:t>муниципального округа Курганской области</w:t>
      </w:r>
    </w:p>
    <w:p w:rsidR="00B253C5" w:rsidRPr="00C71CE3" w:rsidRDefault="00B253C5" w:rsidP="00B253C5">
      <w:pPr>
        <w:pStyle w:val="ac"/>
        <w:spacing w:after="0"/>
        <w:contextualSpacing/>
      </w:pPr>
    </w:p>
    <w:p w:rsidR="00B253C5" w:rsidRPr="00C71CE3" w:rsidRDefault="00B253C5" w:rsidP="00B253C5">
      <w:pPr>
        <w:pStyle w:val="ac"/>
        <w:spacing w:after="0"/>
        <w:contextualSpacing/>
      </w:pPr>
    </w:p>
    <w:p w:rsidR="00170E44" w:rsidRPr="00170E44" w:rsidRDefault="00170E44" w:rsidP="00170E44">
      <w:pPr>
        <w:rPr>
          <w:sz w:val="24"/>
          <w:szCs w:val="24"/>
        </w:rPr>
      </w:pPr>
      <w:r w:rsidRPr="00170E44">
        <w:rPr>
          <w:sz w:val="24"/>
          <w:szCs w:val="24"/>
        </w:rPr>
        <w:t>Наименование</w:t>
      </w:r>
    </w:p>
    <w:p w:rsidR="00170E44" w:rsidRPr="00170E44" w:rsidRDefault="00170E44" w:rsidP="00170E44">
      <w:pPr>
        <w:rPr>
          <w:sz w:val="24"/>
          <w:szCs w:val="24"/>
        </w:rPr>
      </w:pPr>
    </w:p>
    <w:p w:rsidR="00170E44" w:rsidRPr="00170E44" w:rsidRDefault="00170E44" w:rsidP="00170E44">
      <w:pPr>
        <w:rPr>
          <w:sz w:val="24"/>
          <w:szCs w:val="24"/>
        </w:rPr>
      </w:pPr>
      <w:r w:rsidRPr="00170E44">
        <w:rPr>
          <w:sz w:val="24"/>
          <w:szCs w:val="24"/>
        </w:rPr>
        <w:t>Ответственный исполнитель</w:t>
      </w:r>
    </w:p>
    <w:p w:rsidR="00170E44" w:rsidRPr="00170E44" w:rsidRDefault="00170E44" w:rsidP="00170E44">
      <w:pPr>
        <w:rPr>
          <w:sz w:val="24"/>
          <w:szCs w:val="24"/>
        </w:rPr>
      </w:pPr>
    </w:p>
    <w:p w:rsidR="00170E44" w:rsidRPr="00170E44" w:rsidRDefault="00170E44" w:rsidP="00170E44">
      <w:pPr>
        <w:rPr>
          <w:sz w:val="24"/>
          <w:szCs w:val="24"/>
        </w:rPr>
      </w:pPr>
      <w:r w:rsidRPr="00170E44">
        <w:rPr>
          <w:sz w:val="24"/>
          <w:szCs w:val="24"/>
        </w:rPr>
        <w:t xml:space="preserve">Соисполнители </w:t>
      </w:r>
    </w:p>
    <w:p w:rsidR="00170E44" w:rsidRPr="00170E44" w:rsidRDefault="00170E44" w:rsidP="00170E44">
      <w:pPr>
        <w:rPr>
          <w:sz w:val="24"/>
          <w:szCs w:val="24"/>
        </w:rPr>
      </w:pPr>
    </w:p>
    <w:p w:rsidR="00170E44" w:rsidRPr="00170E44" w:rsidRDefault="00170E44" w:rsidP="00170E44">
      <w:pPr>
        <w:rPr>
          <w:sz w:val="24"/>
          <w:szCs w:val="24"/>
        </w:rPr>
      </w:pPr>
      <w:r w:rsidRPr="00170E44">
        <w:rPr>
          <w:sz w:val="24"/>
          <w:szCs w:val="24"/>
        </w:rPr>
        <w:t>Подпрограммы</w:t>
      </w:r>
    </w:p>
    <w:p w:rsidR="00170E44" w:rsidRPr="00170E44" w:rsidRDefault="00170E44" w:rsidP="00170E44">
      <w:pPr>
        <w:rPr>
          <w:sz w:val="24"/>
          <w:szCs w:val="24"/>
        </w:rPr>
      </w:pPr>
      <w:r w:rsidRPr="00170E44">
        <w:rPr>
          <w:sz w:val="24"/>
          <w:szCs w:val="24"/>
        </w:rPr>
        <w:t>(при наличии)</w:t>
      </w:r>
    </w:p>
    <w:p w:rsidR="00170E44" w:rsidRPr="00170E44" w:rsidRDefault="00170E44" w:rsidP="00170E44">
      <w:pPr>
        <w:rPr>
          <w:sz w:val="24"/>
          <w:szCs w:val="24"/>
        </w:rPr>
      </w:pPr>
    </w:p>
    <w:p w:rsidR="00170E44" w:rsidRPr="00170E44" w:rsidRDefault="00170E44" w:rsidP="00170E44">
      <w:pPr>
        <w:rPr>
          <w:sz w:val="24"/>
          <w:szCs w:val="24"/>
        </w:rPr>
      </w:pPr>
      <w:r w:rsidRPr="00170E44">
        <w:rPr>
          <w:sz w:val="24"/>
          <w:szCs w:val="24"/>
        </w:rPr>
        <w:t xml:space="preserve">Цели </w:t>
      </w:r>
    </w:p>
    <w:p w:rsidR="00170E44" w:rsidRPr="00170E44" w:rsidRDefault="00170E44" w:rsidP="00170E44">
      <w:pPr>
        <w:rPr>
          <w:sz w:val="24"/>
          <w:szCs w:val="24"/>
        </w:rPr>
      </w:pPr>
    </w:p>
    <w:p w:rsidR="00170E44" w:rsidRPr="00170E44" w:rsidRDefault="00170E44" w:rsidP="00170E44">
      <w:pPr>
        <w:rPr>
          <w:sz w:val="24"/>
          <w:szCs w:val="24"/>
        </w:rPr>
      </w:pPr>
      <w:r w:rsidRPr="00170E44">
        <w:rPr>
          <w:sz w:val="24"/>
          <w:szCs w:val="24"/>
        </w:rPr>
        <w:t xml:space="preserve">Задачи </w:t>
      </w:r>
    </w:p>
    <w:p w:rsidR="00170E44" w:rsidRPr="00170E44" w:rsidRDefault="00170E44" w:rsidP="00170E44">
      <w:pPr>
        <w:rPr>
          <w:sz w:val="24"/>
          <w:szCs w:val="24"/>
        </w:rPr>
      </w:pPr>
    </w:p>
    <w:p w:rsidR="00170E44" w:rsidRPr="00170E44" w:rsidRDefault="00170E44" w:rsidP="00170E44">
      <w:pPr>
        <w:rPr>
          <w:sz w:val="24"/>
          <w:szCs w:val="24"/>
        </w:rPr>
      </w:pPr>
      <w:r w:rsidRPr="00170E44">
        <w:rPr>
          <w:sz w:val="24"/>
          <w:szCs w:val="24"/>
        </w:rPr>
        <w:t>Целевые индикаторы</w:t>
      </w:r>
    </w:p>
    <w:p w:rsidR="00170E44" w:rsidRPr="00170E44" w:rsidRDefault="00170E44" w:rsidP="00170E44">
      <w:pPr>
        <w:rPr>
          <w:sz w:val="24"/>
          <w:szCs w:val="24"/>
        </w:rPr>
      </w:pPr>
    </w:p>
    <w:p w:rsidR="00170E44" w:rsidRPr="00170E44" w:rsidRDefault="00170E44" w:rsidP="00170E44">
      <w:pPr>
        <w:rPr>
          <w:sz w:val="24"/>
          <w:szCs w:val="24"/>
        </w:rPr>
      </w:pPr>
      <w:r w:rsidRPr="00170E44">
        <w:rPr>
          <w:sz w:val="24"/>
          <w:szCs w:val="24"/>
        </w:rPr>
        <w:t xml:space="preserve">Сроки реализации </w:t>
      </w:r>
    </w:p>
    <w:p w:rsidR="00170E44" w:rsidRPr="00170E44" w:rsidRDefault="00170E44" w:rsidP="00170E44">
      <w:pPr>
        <w:rPr>
          <w:sz w:val="24"/>
          <w:szCs w:val="24"/>
        </w:rPr>
      </w:pPr>
      <w:r w:rsidRPr="00170E44">
        <w:rPr>
          <w:sz w:val="24"/>
          <w:szCs w:val="24"/>
        </w:rPr>
        <w:t>(при наличии - этапы)</w:t>
      </w:r>
    </w:p>
    <w:p w:rsidR="00170E44" w:rsidRPr="00170E44" w:rsidRDefault="00170E44" w:rsidP="00170E44">
      <w:pPr>
        <w:rPr>
          <w:sz w:val="24"/>
          <w:szCs w:val="24"/>
        </w:rPr>
      </w:pPr>
    </w:p>
    <w:p w:rsidR="00170E44" w:rsidRPr="00170E44" w:rsidRDefault="00170E44" w:rsidP="00170E44">
      <w:pPr>
        <w:rPr>
          <w:sz w:val="24"/>
          <w:szCs w:val="24"/>
        </w:rPr>
      </w:pPr>
      <w:r w:rsidRPr="00170E44">
        <w:rPr>
          <w:sz w:val="24"/>
          <w:szCs w:val="24"/>
        </w:rPr>
        <w:t>Объемы бюджетных ассигнований</w:t>
      </w:r>
    </w:p>
    <w:p w:rsidR="00170E44" w:rsidRPr="00170E44" w:rsidRDefault="00170E44" w:rsidP="00170E44">
      <w:pPr>
        <w:rPr>
          <w:sz w:val="24"/>
          <w:szCs w:val="24"/>
        </w:rPr>
      </w:pPr>
    </w:p>
    <w:p w:rsidR="00170E44" w:rsidRPr="00170E44" w:rsidRDefault="00170E44" w:rsidP="00170E44">
      <w:pPr>
        <w:rPr>
          <w:sz w:val="24"/>
          <w:szCs w:val="24"/>
        </w:rPr>
      </w:pPr>
      <w:r w:rsidRPr="00170E44">
        <w:rPr>
          <w:sz w:val="24"/>
          <w:szCs w:val="24"/>
        </w:rPr>
        <w:t>Ожидаемые результаты реализации</w:t>
      </w:r>
    </w:p>
    <w:p w:rsidR="005E0E9C" w:rsidRDefault="005E0E9C" w:rsidP="004E3867">
      <w:pPr>
        <w:pStyle w:val="2"/>
        <w:rPr>
          <w:b w:val="0"/>
          <w:sz w:val="28"/>
        </w:rPr>
      </w:pPr>
    </w:p>
    <w:p w:rsidR="005E0E9C" w:rsidRDefault="005E0E9C" w:rsidP="004E3867">
      <w:pPr>
        <w:pStyle w:val="2"/>
        <w:rPr>
          <w:b w:val="0"/>
          <w:sz w:val="28"/>
        </w:rPr>
      </w:pPr>
    </w:p>
    <w:p w:rsidR="005E0E9C" w:rsidRDefault="005E0E9C" w:rsidP="005E0E9C"/>
    <w:p w:rsidR="005E0E9C" w:rsidRDefault="005E0E9C" w:rsidP="005E0E9C"/>
    <w:p w:rsidR="005E0E9C" w:rsidRDefault="005E0E9C" w:rsidP="005E0E9C"/>
    <w:p w:rsidR="005E0E9C" w:rsidRDefault="005E0E9C" w:rsidP="005E0E9C"/>
    <w:p w:rsidR="005E0E9C" w:rsidRDefault="005E0E9C" w:rsidP="005E0E9C"/>
    <w:p w:rsidR="005E0E9C" w:rsidRPr="005E0E9C" w:rsidRDefault="005E0E9C" w:rsidP="005E0E9C"/>
    <w:p w:rsidR="005E0E9C" w:rsidRDefault="005E0E9C" w:rsidP="004E3867">
      <w:pPr>
        <w:pStyle w:val="2"/>
        <w:rPr>
          <w:b w:val="0"/>
          <w:sz w:val="28"/>
        </w:rPr>
      </w:pPr>
    </w:p>
    <w:p w:rsidR="003F05B9" w:rsidRDefault="003F05B9" w:rsidP="003F05B9"/>
    <w:p w:rsidR="003F05B9" w:rsidRDefault="003F05B9" w:rsidP="003F05B9"/>
    <w:p w:rsidR="003F05B9" w:rsidRDefault="003F05B9" w:rsidP="003F05B9"/>
    <w:p w:rsidR="003F05B9" w:rsidRDefault="003F05B9" w:rsidP="003F05B9"/>
    <w:p w:rsidR="003F05B9" w:rsidRDefault="003F05B9" w:rsidP="003F05B9"/>
    <w:p w:rsidR="003F05B9" w:rsidRDefault="003F05B9" w:rsidP="003F05B9"/>
    <w:p w:rsidR="003F05B9" w:rsidRDefault="003F05B9" w:rsidP="003F05B9"/>
    <w:p w:rsidR="003F05B9" w:rsidRDefault="003F05B9" w:rsidP="003F05B9"/>
    <w:p w:rsidR="003F05B9" w:rsidRDefault="003F05B9" w:rsidP="003F05B9"/>
    <w:p w:rsidR="003F05B9" w:rsidRDefault="003F05B9" w:rsidP="003F05B9"/>
    <w:p w:rsidR="003F05B9" w:rsidRDefault="003F05B9" w:rsidP="003F05B9"/>
    <w:p w:rsidR="003F05B9" w:rsidRDefault="003F05B9" w:rsidP="003F05B9"/>
    <w:p w:rsidR="003F05B9" w:rsidRDefault="003F05B9" w:rsidP="003F05B9"/>
    <w:p w:rsidR="003F05B9" w:rsidRDefault="003F05B9" w:rsidP="003F05B9"/>
    <w:p w:rsidR="003F05B9" w:rsidRDefault="003F05B9" w:rsidP="003F05B9"/>
    <w:p w:rsidR="003F05B9" w:rsidRDefault="003F05B9" w:rsidP="003F05B9"/>
    <w:p w:rsidR="003F05B9" w:rsidRDefault="003F05B9" w:rsidP="003F05B9"/>
    <w:p w:rsidR="000B6249" w:rsidRDefault="000B6249" w:rsidP="003F05B9">
      <w:pPr>
        <w:pStyle w:val="2"/>
        <w:ind w:left="4678"/>
        <w:jc w:val="both"/>
        <w:rPr>
          <w:b w:val="0"/>
          <w:sz w:val="22"/>
          <w:szCs w:val="22"/>
        </w:rPr>
      </w:pPr>
    </w:p>
    <w:p w:rsidR="003F05B9" w:rsidRPr="00394E48" w:rsidRDefault="003F05B9" w:rsidP="003F05B9">
      <w:pPr>
        <w:pStyle w:val="2"/>
        <w:ind w:left="4678"/>
        <w:jc w:val="both"/>
        <w:rPr>
          <w:b w:val="0"/>
          <w:sz w:val="24"/>
          <w:szCs w:val="24"/>
        </w:rPr>
      </w:pPr>
      <w:r w:rsidRPr="00394E48">
        <w:rPr>
          <w:b w:val="0"/>
          <w:sz w:val="24"/>
          <w:szCs w:val="24"/>
        </w:rPr>
        <w:t xml:space="preserve">Приложение 2 </w:t>
      </w:r>
    </w:p>
    <w:p w:rsidR="00210F77" w:rsidRPr="00394E48" w:rsidRDefault="00170E44" w:rsidP="00170E44">
      <w:pPr>
        <w:pStyle w:val="2"/>
        <w:ind w:left="4678"/>
        <w:jc w:val="both"/>
        <w:rPr>
          <w:b w:val="0"/>
          <w:sz w:val="24"/>
          <w:szCs w:val="24"/>
        </w:rPr>
      </w:pPr>
      <w:r w:rsidRPr="00394E48">
        <w:rPr>
          <w:b w:val="0"/>
          <w:sz w:val="24"/>
          <w:szCs w:val="24"/>
        </w:rPr>
        <w:t xml:space="preserve">к постановлению Администрации Кетовского </w:t>
      </w:r>
      <w:r w:rsidR="00210F77" w:rsidRPr="00394E48">
        <w:rPr>
          <w:b w:val="0"/>
          <w:sz w:val="24"/>
          <w:szCs w:val="24"/>
        </w:rPr>
        <w:t xml:space="preserve">муниципального округа Курганской области </w:t>
      </w:r>
    </w:p>
    <w:p w:rsidR="003F05B9" w:rsidRPr="00394E48" w:rsidRDefault="001D4ADF" w:rsidP="0056456B">
      <w:pPr>
        <w:pStyle w:val="2"/>
        <w:ind w:left="4678"/>
        <w:jc w:val="both"/>
        <w:rPr>
          <w:sz w:val="24"/>
          <w:szCs w:val="24"/>
        </w:rPr>
      </w:pPr>
      <w:r w:rsidRPr="00394E48">
        <w:rPr>
          <w:b w:val="0"/>
          <w:sz w:val="24"/>
          <w:szCs w:val="24"/>
        </w:rPr>
        <w:t>от «</w:t>
      </w:r>
      <w:r w:rsidRPr="00394E48">
        <w:rPr>
          <w:b w:val="0"/>
          <w:sz w:val="24"/>
          <w:szCs w:val="24"/>
          <w:u w:val="single"/>
        </w:rPr>
        <w:t xml:space="preserve"> </w:t>
      </w:r>
      <w:r w:rsidR="0056456B">
        <w:rPr>
          <w:b w:val="0"/>
          <w:sz w:val="24"/>
          <w:szCs w:val="24"/>
          <w:u w:val="single"/>
        </w:rPr>
        <w:t>14</w:t>
      </w:r>
      <w:r w:rsidRPr="00394E48">
        <w:rPr>
          <w:b w:val="0"/>
          <w:sz w:val="24"/>
          <w:szCs w:val="24"/>
        </w:rPr>
        <w:t xml:space="preserve">» </w:t>
      </w:r>
      <w:r w:rsidRPr="00394E48">
        <w:rPr>
          <w:b w:val="0"/>
          <w:sz w:val="24"/>
          <w:szCs w:val="24"/>
          <w:u w:val="single"/>
        </w:rPr>
        <w:t xml:space="preserve"> </w:t>
      </w:r>
      <w:r w:rsidR="00210F77" w:rsidRPr="00394E48">
        <w:rPr>
          <w:b w:val="0"/>
          <w:sz w:val="24"/>
          <w:szCs w:val="24"/>
          <w:u w:val="single"/>
        </w:rPr>
        <w:t>ноября</w:t>
      </w:r>
      <w:r w:rsidRPr="00394E48">
        <w:rPr>
          <w:b w:val="0"/>
          <w:sz w:val="24"/>
          <w:szCs w:val="24"/>
        </w:rPr>
        <w:t xml:space="preserve"> 20</w:t>
      </w:r>
      <w:r w:rsidR="00210F77" w:rsidRPr="00394E48">
        <w:rPr>
          <w:b w:val="0"/>
          <w:sz w:val="24"/>
          <w:szCs w:val="24"/>
        </w:rPr>
        <w:t>22</w:t>
      </w:r>
      <w:r w:rsidRPr="00394E48">
        <w:rPr>
          <w:b w:val="0"/>
          <w:sz w:val="24"/>
          <w:szCs w:val="24"/>
        </w:rPr>
        <w:t xml:space="preserve">года  № </w:t>
      </w:r>
      <w:r w:rsidR="0056456B">
        <w:rPr>
          <w:b w:val="0"/>
          <w:sz w:val="24"/>
          <w:szCs w:val="24"/>
          <w:u w:val="single"/>
        </w:rPr>
        <w:t>471</w:t>
      </w:r>
    </w:p>
    <w:p w:rsidR="00170E44" w:rsidRPr="00394E48" w:rsidRDefault="00170E44" w:rsidP="00170E44">
      <w:pPr>
        <w:contextualSpacing/>
        <w:jc w:val="center"/>
        <w:rPr>
          <w:b/>
          <w:sz w:val="24"/>
          <w:szCs w:val="24"/>
        </w:rPr>
      </w:pPr>
    </w:p>
    <w:p w:rsidR="00170E44" w:rsidRPr="00394E48" w:rsidRDefault="00170E44" w:rsidP="00170E44">
      <w:pPr>
        <w:contextualSpacing/>
        <w:jc w:val="center"/>
        <w:rPr>
          <w:b/>
          <w:sz w:val="24"/>
          <w:szCs w:val="24"/>
        </w:rPr>
      </w:pPr>
      <w:r w:rsidRPr="00394E48">
        <w:rPr>
          <w:b/>
          <w:sz w:val="24"/>
          <w:szCs w:val="24"/>
        </w:rPr>
        <w:t>Порядок</w:t>
      </w:r>
    </w:p>
    <w:p w:rsidR="00170E44" w:rsidRDefault="00170E44" w:rsidP="00170E44">
      <w:pPr>
        <w:contextualSpacing/>
        <w:jc w:val="center"/>
        <w:rPr>
          <w:b/>
          <w:sz w:val="24"/>
          <w:szCs w:val="24"/>
        </w:rPr>
      </w:pPr>
      <w:r w:rsidRPr="00170E44">
        <w:rPr>
          <w:b/>
          <w:sz w:val="24"/>
          <w:szCs w:val="24"/>
        </w:rPr>
        <w:t>проведения оценки эффективности реализации</w:t>
      </w:r>
      <w:r>
        <w:rPr>
          <w:b/>
          <w:sz w:val="24"/>
          <w:szCs w:val="24"/>
        </w:rPr>
        <w:t xml:space="preserve"> </w:t>
      </w:r>
    </w:p>
    <w:p w:rsidR="003F05B9" w:rsidRPr="00170E44" w:rsidRDefault="00170E44" w:rsidP="00170E44">
      <w:pPr>
        <w:contextualSpacing/>
        <w:jc w:val="center"/>
        <w:rPr>
          <w:b/>
          <w:bCs/>
          <w:color w:val="000000"/>
          <w:sz w:val="24"/>
          <w:szCs w:val="24"/>
        </w:rPr>
      </w:pPr>
      <w:r w:rsidRPr="00170E44">
        <w:rPr>
          <w:b/>
          <w:sz w:val="24"/>
          <w:szCs w:val="24"/>
        </w:rPr>
        <w:t xml:space="preserve">муниципальных программ  </w:t>
      </w:r>
      <w:r w:rsidR="00210F77">
        <w:rPr>
          <w:b/>
          <w:sz w:val="24"/>
          <w:szCs w:val="24"/>
        </w:rPr>
        <w:t>Ке</w:t>
      </w:r>
      <w:r w:rsidR="00210F77">
        <w:rPr>
          <w:b/>
          <w:bCs/>
          <w:color w:val="000000"/>
          <w:sz w:val="24"/>
          <w:szCs w:val="24"/>
        </w:rPr>
        <w:t>товского</w:t>
      </w:r>
      <w:r w:rsidR="00210F77" w:rsidRPr="00210F77">
        <w:rPr>
          <w:color w:val="000000"/>
          <w:sz w:val="24"/>
          <w:szCs w:val="24"/>
        </w:rPr>
        <w:t xml:space="preserve"> </w:t>
      </w:r>
      <w:r w:rsidR="00210F77" w:rsidRPr="00210F77">
        <w:rPr>
          <w:b/>
          <w:color w:val="000000"/>
          <w:sz w:val="24"/>
          <w:szCs w:val="24"/>
        </w:rPr>
        <w:t>муниципального округа Курганской области</w:t>
      </w:r>
    </w:p>
    <w:p w:rsidR="00170E44" w:rsidRDefault="00170E44" w:rsidP="00170E44">
      <w:pPr>
        <w:pStyle w:val="af"/>
        <w:ind w:firstLine="709"/>
        <w:jc w:val="both"/>
        <w:rPr>
          <w:color w:val="000000"/>
          <w:lang w:val="ru-RU"/>
        </w:rPr>
      </w:pPr>
    </w:p>
    <w:p w:rsidR="00170E44" w:rsidRPr="00170E44" w:rsidRDefault="00170E44" w:rsidP="00170E44">
      <w:pPr>
        <w:pStyle w:val="af"/>
        <w:ind w:firstLine="709"/>
        <w:jc w:val="both"/>
        <w:rPr>
          <w:color w:val="000000"/>
          <w:lang w:val="ru-RU"/>
        </w:rPr>
      </w:pPr>
      <w:r w:rsidRPr="00170E44">
        <w:rPr>
          <w:color w:val="000000"/>
          <w:lang w:val="ru-RU"/>
        </w:rPr>
        <w:t xml:space="preserve">1. </w:t>
      </w:r>
      <w:proofErr w:type="gramStart"/>
      <w:r w:rsidRPr="00170E44">
        <w:rPr>
          <w:color w:val="000000"/>
          <w:lang w:val="ru-RU"/>
        </w:rPr>
        <w:t xml:space="preserve">Настоящий Порядок </w:t>
      </w:r>
      <w:r w:rsidRPr="00170E44">
        <w:rPr>
          <w:lang w:val="ru-RU"/>
        </w:rPr>
        <w:t xml:space="preserve">проведения оценки эффективности реализации муниципальных программ </w:t>
      </w:r>
      <w:r>
        <w:rPr>
          <w:lang w:val="ru-RU"/>
        </w:rPr>
        <w:t xml:space="preserve">Кетовского </w:t>
      </w:r>
      <w:r w:rsidR="00B626CD" w:rsidRPr="00B626CD">
        <w:rPr>
          <w:color w:val="000000"/>
          <w:lang w:val="ru-RU"/>
        </w:rPr>
        <w:t>муниципального округа Курганской области</w:t>
      </w:r>
      <w:r w:rsidR="00B626CD" w:rsidRPr="00170E44">
        <w:rPr>
          <w:color w:val="000000"/>
          <w:lang w:val="ru-RU"/>
        </w:rPr>
        <w:t xml:space="preserve"> </w:t>
      </w:r>
      <w:r w:rsidRPr="00170E44">
        <w:rPr>
          <w:color w:val="000000"/>
          <w:lang w:val="ru-RU"/>
        </w:rPr>
        <w:t xml:space="preserve">определяет правила и критерии оценки эффективности реализации муниципальных программ </w:t>
      </w:r>
      <w:r>
        <w:rPr>
          <w:color w:val="000000"/>
          <w:lang w:val="ru-RU"/>
        </w:rPr>
        <w:t xml:space="preserve">Кетовского </w:t>
      </w:r>
      <w:r w:rsidR="00B626CD" w:rsidRPr="00B626CD">
        <w:rPr>
          <w:color w:val="000000"/>
          <w:lang w:val="ru-RU"/>
        </w:rPr>
        <w:t>муниципального округа Курганской области</w:t>
      </w:r>
      <w:r w:rsidR="00B626CD" w:rsidRPr="00170E44">
        <w:rPr>
          <w:color w:val="000000"/>
          <w:lang w:val="ru-RU"/>
        </w:rPr>
        <w:t xml:space="preserve"> </w:t>
      </w:r>
      <w:r w:rsidRPr="00170E44">
        <w:rPr>
          <w:color w:val="000000"/>
          <w:lang w:val="ru-RU"/>
        </w:rPr>
        <w:t>(далее - муниципальные программы), позволяющие определить степень достижения целей и решения задач муниципальных программ на основе достижения плановых значений целевых индикаторов и выполнения программных мероприятий.</w:t>
      </w:r>
      <w:proofErr w:type="gramEnd"/>
    </w:p>
    <w:p w:rsidR="00170E44" w:rsidRPr="00170E44" w:rsidRDefault="00170E44" w:rsidP="00170E44">
      <w:pPr>
        <w:pStyle w:val="af"/>
        <w:ind w:firstLine="708"/>
        <w:jc w:val="both"/>
        <w:rPr>
          <w:color w:val="000000"/>
          <w:lang w:val="ru-RU"/>
        </w:rPr>
      </w:pPr>
      <w:r w:rsidRPr="00170E44">
        <w:rPr>
          <w:color w:val="000000"/>
          <w:lang w:val="ru-RU"/>
        </w:rPr>
        <w:t xml:space="preserve">2. </w:t>
      </w:r>
      <w:proofErr w:type="gramStart"/>
      <w:r w:rsidRPr="00170E44">
        <w:rPr>
          <w:color w:val="000000"/>
          <w:lang w:val="ru-RU"/>
        </w:rPr>
        <w:t>Оценка эффективности муниципальной программы осуществляется о</w:t>
      </w:r>
      <w:r w:rsidRPr="00170E44">
        <w:rPr>
          <w:lang w:val="ru-RU"/>
        </w:rPr>
        <w:t xml:space="preserve">траслевым (функциональным) органом Администрации </w:t>
      </w:r>
      <w:r>
        <w:rPr>
          <w:lang w:val="ru-RU"/>
        </w:rPr>
        <w:t xml:space="preserve">Кетовского </w:t>
      </w:r>
      <w:r w:rsidR="00B626CD" w:rsidRPr="00B626CD">
        <w:rPr>
          <w:color w:val="000000"/>
          <w:lang w:val="ru-RU"/>
        </w:rPr>
        <w:t>муниципального округа Курганской области</w:t>
      </w:r>
      <w:r w:rsidR="00B626CD">
        <w:rPr>
          <w:color w:val="000000"/>
          <w:lang w:val="ru-RU"/>
        </w:rPr>
        <w:t>,</w:t>
      </w:r>
      <w:r w:rsidRPr="00170E44">
        <w:rPr>
          <w:lang w:val="ru-RU"/>
        </w:rPr>
        <w:t xml:space="preserve"> структурным подразделением Администрации </w:t>
      </w:r>
      <w:r>
        <w:rPr>
          <w:lang w:val="ru-RU"/>
        </w:rPr>
        <w:t xml:space="preserve">Кетовского </w:t>
      </w:r>
      <w:r w:rsidR="00B626CD" w:rsidRPr="00B626CD">
        <w:rPr>
          <w:color w:val="000000"/>
          <w:lang w:val="ru-RU"/>
        </w:rPr>
        <w:t>муниципального округа Курганской области</w:t>
      </w:r>
      <w:r w:rsidR="00B626CD" w:rsidRPr="00170E44">
        <w:rPr>
          <w:lang w:val="ru-RU"/>
        </w:rPr>
        <w:t xml:space="preserve"> </w:t>
      </w:r>
      <w:r w:rsidRPr="00170E44">
        <w:rPr>
          <w:lang w:val="ru-RU"/>
        </w:rPr>
        <w:t xml:space="preserve">либо должностным лицом Администрации </w:t>
      </w:r>
      <w:r>
        <w:rPr>
          <w:lang w:val="ru-RU"/>
        </w:rPr>
        <w:t xml:space="preserve">Кетовского </w:t>
      </w:r>
      <w:r w:rsidR="00B626CD" w:rsidRPr="00B626CD">
        <w:rPr>
          <w:color w:val="000000"/>
          <w:lang w:val="ru-RU"/>
        </w:rPr>
        <w:t>муниципального округа Курганской области</w:t>
      </w:r>
      <w:r w:rsidRPr="00170E44">
        <w:rPr>
          <w:lang w:val="ru-RU"/>
        </w:rPr>
        <w:t xml:space="preserve">, определенным Администрацией </w:t>
      </w:r>
      <w:r>
        <w:rPr>
          <w:lang w:val="ru-RU"/>
        </w:rPr>
        <w:t xml:space="preserve">Кетовского </w:t>
      </w:r>
      <w:r w:rsidR="00B626CD" w:rsidRPr="00B626CD">
        <w:rPr>
          <w:color w:val="000000"/>
          <w:lang w:val="ru-RU"/>
        </w:rPr>
        <w:t>муниципального округа Курганской области</w:t>
      </w:r>
      <w:r w:rsidRPr="00170E44">
        <w:rPr>
          <w:lang w:val="ru-RU"/>
        </w:rPr>
        <w:t xml:space="preserve"> в качестве ответственного исполнителя муниципальной программы (далее - ответственный исполнитель) </w:t>
      </w:r>
      <w:r w:rsidRPr="00170E44">
        <w:rPr>
          <w:color w:val="000000"/>
          <w:lang w:val="ru-RU"/>
        </w:rPr>
        <w:t>совместно с соисполнителями муниципальной программы (далее – соисполнители) по итогам ее реализации за отчетный</w:t>
      </w:r>
      <w:proofErr w:type="gramEnd"/>
      <w:r w:rsidRPr="00170E44">
        <w:rPr>
          <w:color w:val="000000"/>
          <w:lang w:val="ru-RU"/>
        </w:rPr>
        <w:t xml:space="preserve"> </w:t>
      </w:r>
      <w:proofErr w:type="gramStart"/>
      <w:r w:rsidRPr="00170E44">
        <w:rPr>
          <w:color w:val="000000"/>
          <w:lang w:val="ru-RU"/>
        </w:rPr>
        <w:t>финансовый</w:t>
      </w:r>
      <w:proofErr w:type="gramEnd"/>
      <w:r w:rsidRPr="00170E44">
        <w:rPr>
          <w:color w:val="000000"/>
          <w:lang w:val="ru-RU"/>
        </w:rPr>
        <w:t xml:space="preserve"> год и в целом после завершения реализации муниципальной программы.</w:t>
      </w:r>
    </w:p>
    <w:p w:rsidR="00170E44" w:rsidRPr="00170E44" w:rsidRDefault="00170E44" w:rsidP="00170E44">
      <w:pPr>
        <w:pStyle w:val="af"/>
        <w:ind w:firstLine="708"/>
        <w:jc w:val="both"/>
        <w:rPr>
          <w:lang w:val="ru-RU"/>
        </w:rPr>
      </w:pPr>
      <w:r w:rsidRPr="00170E44">
        <w:rPr>
          <w:lang w:val="ru-RU" w:eastAsia="ru-RU"/>
        </w:rPr>
        <w:t xml:space="preserve">3. </w:t>
      </w:r>
      <w:r w:rsidRPr="00170E44">
        <w:rPr>
          <w:color w:val="000000"/>
          <w:lang w:val="ru-RU"/>
        </w:rPr>
        <w:t>Критериями оценки эффективности реализации муниципальной программы являются плановые значения целевых индикаторов муниципальной программы.</w:t>
      </w:r>
    </w:p>
    <w:p w:rsidR="00170E44" w:rsidRPr="00170E44" w:rsidRDefault="00170E44" w:rsidP="00170E44">
      <w:pPr>
        <w:pStyle w:val="af"/>
        <w:ind w:firstLine="708"/>
        <w:jc w:val="both"/>
        <w:rPr>
          <w:lang w:val="ru-RU"/>
        </w:rPr>
      </w:pPr>
      <w:r w:rsidRPr="00170E44">
        <w:rPr>
          <w:color w:val="000000"/>
          <w:lang w:val="ru-RU"/>
        </w:rPr>
        <w:t>4. Оценка эффективности муниципальной программы осуществляется путем присвоения каждому целевому индикатору соответствующего балла:</w:t>
      </w:r>
    </w:p>
    <w:p w:rsidR="00170E44" w:rsidRPr="00170E44" w:rsidRDefault="00170E44" w:rsidP="00170E44">
      <w:pPr>
        <w:pStyle w:val="af"/>
        <w:ind w:firstLine="708"/>
        <w:jc w:val="both"/>
        <w:rPr>
          <w:lang w:val="ru-RU"/>
        </w:rPr>
      </w:pPr>
      <w:r w:rsidRPr="00170E44">
        <w:rPr>
          <w:color w:val="000000"/>
          <w:lang w:val="ru-RU"/>
        </w:rPr>
        <w:t>1) при выполнении целевого индикатора от установленного значения в пределах 97,0%-103,0% – 1 балл;</w:t>
      </w:r>
    </w:p>
    <w:p w:rsidR="00170E44" w:rsidRPr="00170E44" w:rsidRDefault="00170E44" w:rsidP="00170E44">
      <w:pPr>
        <w:pStyle w:val="af"/>
        <w:ind w:firstLine="708"/>
        <w:jc w:val="both"/>
        <w:rPr>
          <w:lang w:val="ru-RU"/>
        </w:rPr>
      </w:pPr>
      <w:r w:rsidRPr="00170E44">
        <w:rPr>
          <w:color w:val="000000"/>
          <w:lang w:val="ru-RU"/>
        </w:rPr>
        <w:t>2) при выполнении целевого индикатора от установленного значения в пределах 103,1%-110,0% - плюс 2 балла; 110,1%-120,0% - плюс 3 балла; более чем на 120,1% - плюс 4 балла;</w:t>
      </w:r>
    </w:p>
    <w:p w:rsidR="00170E44" w:rsidRPr="00170E44" w:rsidRDefault="00170E44" w:rsidP="00170E44">
      <w:pPr>
        <w:pStyle w:val="af"/>
        <w:ind w:firstLine="708"/>
        <w:jc w:val="both"/>
        <w:rPr>
          <w:lang w:val="ru-RU"/>
        </w:rPr>
      </w:pPr>
      <w:r w:rsidRPr="00170E44">
        <w:rPr>
          <w:color w:val="000000"/>
          <w:lang w:val="ru-RU"/>
        </w:rPr>
        <w:t>3) при невыполнении целевого индикатора от установленного значения в пределах 90,0% - 96,9% - минус 1 балл; менее чем на 90,0% - минус 2 балла.</w:t>
      </w:r>
    </w:p>
    <w:p w:rsidR="00170E44" w:rsidRPr="00170E44" w:rsidRDefault="00170E44" w:rsidP="00170E44">
      <w:pPr>
        <w:pStyle w:val="af"/>
        <w:ind w:firstLine="708"/>
        <w:jc w:val="both"/>
        <w:rPr>
          <w:lang w:val="ru-RU"/>
        </w:rPr>
      </w:pPr>
      <w:r w:rsidRPr="00170E44">
        <w:rPr>
          <w:color w:val="000000"/>
          <w:lang w:val="ru-RU"/>
        </w:rPr>
        <w:t>5. По результатам оценки эффективности муниципальной программы выносится одно из следующих решений:</w:t>
      </w:r>
    </w:p>
    <w:p w:rsidR="00170E44" w:rsidRPr="00170E44" w:rsidRDefault="00170E44" w:rsidP="00170E44">
      <w:pPr>
        <w:pStyle w:val="af"/>
        <w:ind w:firstLine="708"/>
        <w:jc w:val="both"/>
        <w:rPr>
          <w:lang w:val="ru-RU"/>
        </w:rPr>
      </w:pPr>
      <w:r w:rsidRPr="00170E44">
        <w:rPr>
          <w:color w:val="000000"/>
          <w:lang w:val="ru-RU"/>
        </w:rPr>
        <w:t>1) ожидаемая эффективность достигнута;</w:t>
      </w:r>
    </w:p>
    <w:p w:rsidR="00170E44" w:rsidRPr="00170E44" w:rsidRDefault="00170E44" w:rsidP="00170E44">
      <w:pPr>
        <w:pStyle w:val="af"/>
        <w:ind w:firstLine="708"/>
        <w:jc w:val="both"/>
        <w:rPr>
          <w:lang w:val="ru-RU"/>
        </w:rPr>
      </w:pPr>
      <w:r w:rsidRPr="00170E44">
        <w:rPr>
          <w:color w:val="000000"/>
          <w:lang w:val="ru-RU"/>
        </w:rPr>
        <w:t>2) ожидаемая эффективность не достигнута;</w:t>
      </w:r>
    </w:p>
    <w:p w:rsidR="00170E44" w:rsidRPr="00170E44" w:rsidRDefault="00170E44" w:rsidP="00170E44">
      <w:pPr>
        <w:pStyle w:val="af"/>
        <w:ind w:firstLine="708"/>
        <w:jc w:val="both"/>
        <w:rPr>
          <w:lang w:val="ru-RU"/>
        </w:rPr>
      </w:pPr>
      <w:r w:rsidRPr="00170E44">
        <w:rPr>
          <w:color w:val="000000"/>
          <w:lang w:val="ru-RU"/>
        </w:rPr>
        <w:t>3) эффективность снизилась по сравнению с предыдущим годом;</w:t>
      </w:r>
    </w:p>
    <w:p w:rsidR="00170E44" w:rsidRPr="00170E44" w:rsidRDefault="00170E44" w:rsidP="00170E44">
      <w:pPr>
        <w:pStyle w:val="af"/>
        <w:ind w:firstLine="708"/>
        <w:jc w:val="both"/>
        <w:rPr>
          <w:lang w:val="ru-RU"/>
        </w:rPr>
      </w:pPr>
      <w:r w:rsidRPr="00170E44">
        <w:rPr>
          <w:color w:val="000000"/>
          <w:lang w:val="ru-RU"/>
        </w:rPr>
        <w:t>4) эффективность находится на уровне предыдущего года;</w:t>
      </w:r>
    </w:p>
    <w:p w:rsidR="00170E44" w:rsidRPr="00170E44" w:rsidRDefault="00170E44" w:rsidP="00170E44">
      <w:pPr>
        <w:pStyle w:val="af"/>
        <w:ind w:firstLine="708"/>
        <w:jc w:val="both"/>
        <w:rPr>
          <w:lang w:val="ru-RU"/>
        </w:rPr>
      </w:pPr>
      <w:r w:rsidRPr="00170E44">
        <w:rPr>
          <w:color w:val="000000"/>
          <w:lang w:val="ru-RU"/>
        </w:rPr>
        <w:t>5) эффективность повысилась по сравнению с предыдущим годом.</w:t>
      </w:r>
    </w:p>
    <w:p w:rsidR="00170E44" w:rsidRPr="00170E44" w:rsidRDefault="00170E44" w:rsidP="00170E44">
      <w:pPr>
        <w:ind w:firstLine="708"/>
        <w:jc w:val="both"/>
        <w:rPr>
          <w:sz w:val="24"/>
          <w:szCs w:val="24"/>
        </w:rPr>
      </w:pPr>
      <w:r w:rsidRPr="00170E44">
        <w:rPr>
          <w:sz w:val="24"/>
          <w:szCs w:val="24"/>
        </w:rPr>
        <w:t>6. Ответственные исполнители совместно с соисполнителями по результатам мониторинга реализации муниципальных программ до 1 марта года, следующего за отчетным, подготавливают годовые отчеты о ходе реализации и об оценке эффективности реализации муниципальных программ (далее – годовой отчет).</w:t>
      </w:r>
    </w:p>
    <w:p w:rsidR="00170E44" w:rsidRPr="00170E44" w:rsidRDefault="00170E44" w:rsidP="00170E44">
      <w:pPr>
        <w:ind w:firstLine="708"/>
        <w:jc w:val="both"/>
        <w:rPr>
          <w:sz w:val="24"/>
          <w:szCs w:val="24"/>
        </w:rPr>
      </w:pPr>
      <w:r w:rsidRPr="00170E44">
        <w:rPr>
          <w:sz w:val="24"/>
          <w:szCs w:val="24"/>
        </w:rPr>
        <w:t xml:space="preserve">Соисполнители (соисполнители, не входящие в структуру Администрации </w:t>
      </w:r>
      <w:r>
        <w:rPr>
          <w:sz w:val="24"/>
          <w:szCs w:val="24"/>
        </w:rPr>
        <w:t xml:space="preserve">Кетовского </w:t>
      </w:r>
      <w:r w:rsidR="00B626CD" w:rsidRPr="00210F77">
        <w:rPr>
          <w:color w:val="000000"/>
          <w:sz w:val="24"/>
          <w:szCs w:val="24"/>
        </w:rPr>
        <w:t>муниципального округа Курганской области</w:t>
      </w:r>
      <w:r w:rsidRPr="00170E44">
        <w:rPr>
          <w:sz w:val="24"/>
          <w:szCs w:val="24"/>
        </w:rPr>
        <w:t xml:space="preserve"> - по согласованию) представляют ответственному исполнителю информацию о реализации соответствующей муниципальной программы для подготовки годового отчета до 20 февраля года, следующего за отчетным.</w:t>
      </w:r>
    </w:p>
    <w:p w:rsidR="00170E44" w:rsidRPr="00170E44" w:rsidRDefault="00170E44" w:rsidP="00170E44">
      <w:pPr>
        <w:ind w:firstLine="708"/>
        <w:jc w:val="both"/>
        <w:rPr>
          <w:sz w:val="24"/>
          <w:szCs w:val="24"/>
        </w:rPr>
      </w:pPr>
      <w:r w:rsidRPr="00170E44">
        <w:rPr>
          <w:sz w:val="24"/>
          <w:szCs w:val="24"/>
        </w:rPr>
        <w:t>7. Годовой отчет содержит:</w:t>
      </w:r>
    </w:p>
    <w:p w:rsidR="00170E44" w:rsidRPr="00170E44" w:rsidRDefault="00170E44" w:rsidP="00170E44">
      <w:pPr>
        <w:ind w:firstLine="708"/>
        <w:jc w:val="both"/>
        <w:rPr>
          <w:sz w:val="24"/>
          <w:szCs w:val="24"/>
        </w:rPr>
      </w:pPr>
      <w:r w:rsidRPr="00170E44">
        <w:rPr>
          <w:sz w:val="24"/>
          <w:szCs w:val="24"/>
        </w:rPr>
        <w:t>1) перечень мероприятий муниципальной программы (плана реализации муниципальной программы), выполненных и не выполненных (с указанием причин) в установленные сроки, с указанием ответственных исполнителей и соисполнителей;</w:t>
      </w:r>
    </w:p>
    <w:p w:rsidR="00170E44" w:rsidRPr="00170E44" w:rsidRDefault="00170E44" w:rsidP="00170E44">
      <w:pPr>
        <w:ind w:firstLine="708"/>
        <w:jc w:val="both"/>
        <w:rPr>
          <w:sz w:val="24"/>
          <w:szCs w:val="24"/>
        </w:rPr>
      </w:pPr>
      <w:r w:rsidRPr="00170E44">
        <w:rPr>
          <w:sz w:val="24"/>
          <w:szCs w:val="24"/>
        </w:rPr>
        <w:lastRenderedPageBreak/>
        <w:t>2) информацию об использовании бюджетных ассигнований (кассовых расходах) и иных средств на выполнение мероприятий (с разбивкой по задачам, мероприятиям, главным распорядителям средств местного бюджета, источникам финансирования и достигнутым значениям целевых индикаторов);</w:t>
      </w:r>
    </w:p>
    <w:p w:rsidR="00170E44" w:rsidRPr="00170E44" w:rsidRDefault="00170E44" w:rsidP="00170E44">
      <w:pPr>
        <w:ind w:firstLine="708"/>
        <w:jc w:val="both"/>
        <w:rPr>
          <w:sz w:val="24"/>
          <w:szCs w:val="24"/>
        </w:rPr>
      </w:pPr>
      <w:r w:rsidRPr="00170E44">
        <w:rPr>
          <w:sz w:val="24"/>
          <w:szCs w:val="24"/>
        </w:rPr>
        <w:t>3) информацию о внесенных изменениях в муниципальную программу;</w:t>
      </w:r>
    </w:p>
    <w:p w:rsidR="00170E44" w:rsidRPr="00170E44" w:rsidRDefault="00170E44" w:rsidP="00170E44">
      <w:pPr>
        <w:ind w:firstLine="708"/>
        <w:jc w:val="both"/>
        <w:rPr>
          <w:sz w:val="24"/>
          <w:szCs w:val="24"/>
        </w:rPr>
      </w:pPr>
      <w:r w:rsidRPr="00170E44">
        <w:rPr>
          <w:sz w:val="24"/>
          <w:szCs w:val="24"/>
        </w:rPr>
        <w:t xml:space="preserve">4) сведения об оценке эффективности реализации муниципальной программы </w:t>
      </w:r>
      <w:r w:rsidRPr="00170E44">
        <w:rPr>
          <w:color w:val="000000"/>
          <w:sz w:val="24"/>
          <w:szCs w:val="24"/>
        </w:rPr>
        <w:t>по формам 1 - 3, содержащимся в приложении к настоящему Порядку</w:t>
      </w:r>
      <w:r w:rsidRPr="00170E44">
        <w:rPr>
          <w:sz w:val="24"/>
          <w:szCs w:val="24"/>
        </w:rPr>
        <w:t>;</w:t>
      </w:r>
    </w:p>
    <w:p w:rsidR="00170E44" w:rsidRPr="00170E44" w:rsidRDefault="00170E44" w:rsidP="00170E44">
      <w:pPr>
        <w:ind w:firstLine="708"/>
        <w:jc w:val="both"/>
        <w:rPr>
          <w:sz w:val="24"/>
          <w:szCs w:val="24"/>
        </w:rPr>
      </w:pPr>
      <w:r w:rsidRPr="00170E44">
        <w:rPr>
          <w:sz w:val="24"/>
          <w:szCs w:val="24"/>
        </w:rPr>
        <w:t>5) предложения по дальнейшей реализации муниципальной программы, о сокращении (увеличении) финансирования и (или) корректировке, досрочном прекращении отдельных мероприятий или муниципальной программы в целом.</w:t>
      </w:r>
    </w:p>
    <w:p w:rsidR="00170E44" w:rsidRPr="00170E44" w:rsidRDefault="00170E44" w:rsidP="00170E44">
      <w:pPr>
        <w:ind w:firstLine="708"/>
        <w:jc w:val="both"/>
        <w:rPr>
          <w:sz w:val="24"/>
          <w:szCs w:val="24"/>
        </w:rPr>
      </w:pPr>
      <w:r w:rsidRPr="00170E44">
        <w:rPr>
          <w:sz w:val="24"/>
          <w:szCs w:val="24"/>
        </w:rPr>
        <w:t xml:space="preserve">8. Ответственные исполнители обеспечивают размещение годовых отчетов не позднее </w:t>
      </w:r>
      <w:r w:rsidR="007E3BB2" w:rsidRPr="007E3BB2">
        <w:rPr>
          <w:sz w:val="24"/>
          <w:szCs w:val="24"/>
        </w:rPr>
        <w:t>10</w:t>
      </w:r>
      <w:r w:rsidRPr="007E3BB2">
        <w:rPr>
          <w:sz w:val="24"/>
          <w:szCs w:val="24"/>
        </w:rPr>
        <w:t xml:space="preserve">  </w:t>
      </w:r>
      <w:r w:rsidRPr="00170E44">
        <w:rPr>
          <w:sz w:val="24"/>
          <w:szCs w:val="24"/>
        </w:rPr>
        <w:t>дней со дня их подготовки на официальном сайте, за исключением сведений, отнесенных к гос</w:t>
      </w:r>
      <w:r w:rsidRPr="00170E44">
        <w:rPr>
          <w:rFonts w:eastAsia="Calibri"/>
          <w:bCs/>
          <w:sz w:val="24"/>
          <w:szCs w:val="24"/>
        </w:rPr>
        <w:t>ударственной, коммерческой, служебной и иной охраняемой законом тайне.</w:t>
      </w:r>
    </w:p>
    <w:p w:rsidR="00170E44" w:rsidRPr="00170E44" w:rsidRDefault="00170E44" w:rsidP="00170E44">
      <w:pPr>
        <w:ind w:firstLine="708"/>
        <w:jc w:val="both"/>
        <w:rPr>
          <w:sz w:val="24"/>
          <w:szCs w:val="24"/>
        </w:rPr>
      </w:pPr>
      <w:r w:rsidRPr="00170E44">
        <w:rPr>
          <w:sz w:val="24"/>
          <w:szCs w:val="24"/>
        </w:rPr>
        <w:t xml:space="preserve">9. Годовые отчеты направляются в течение 3 рабочих дней со дня их подготовки в </w:t>
      </w:r>
      <w:r w:rsidR="007E3BB2">
        <w:rPr>
          <w:sz w:val="24"/>
          <w:szCs w:val="24"/>
        </w:rPr>
        <w:t xml:space="preserve">сектор по социальной политике, отдел </w:t>
      </w:r>
      <w:r w:rsidR="00B626CD">
        <w:rPr>
          <w:sz w:val="24"/>
          <w:szCs w:val="24"/>
        </w:rPr>
        <w:t xml:space="preserve">экономического развития </w:t>
      </w:r>
      <w:r w:rsidR="007E3BB2">
        <w:rPr>
          <w:sz w:val="24"/>
          <w:szCs w:val="24"/>
        </w:rPr>
        <w:t xml:space="preserve"> Администрации Кетовского </w:t>
      </w:r>
      <w:r w:rsidR="00B626CD" w:rsidRPr="00210F77">
        <w:rPr>
          <w:color w:val="000000"/>
          <w:sz w:val="24"/>
          <w:szCs w:val="24"/>
        </w:rPr>
        <w:t>муниципального округа Курганской области</w:t>
      </w:r>
      <w:r w:rsidR="00B626CD" w:rsidRPr="00170E44">
        <w:rPr>
          <w:sz w:val="24"/>
          <w:szCs w:val="24"/>
        </w:rPr>
        <w:t xml:space="preserve"> </w:t>
      </w:r>
      <w:r w:rsidRPr="00170E44">
        <w:rPr>
          <w:sz w:val="24"/>
          <w:szCs w:val="24"/>
        </w:rPr>
        <w:t>для подготовки сводного годового доклада о ходе реализации и об оценке эффективности реализации муниципальных программ (далее – сводный годовой доклад).</w:t>
      </w:r>
    </w:p>
    <w:p w:rsidR="00170E44" w:rsidRPr="00170E44" w:rsidRDefault="00170E44" w:rsidP="00170E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70E44">
        <w:rPr>
          <w:sz w:val="24"/>
          <w:szCs w:val="24"/>
        </w:rPr>
        <w:t xml:space="preserve">10. Сводный годовой доклад формируется </w:t>
      </w:r>
      <w:r w:rsidR="00B626CD">
        <w:rPr>
          <w:sz w:val="24"/>
          <w:szCs w:val="24"/>
        </w:rPr>
        <w:t xml:space="preserve">отделом экономического развития Администрации Кетовского </w:t>
      </w:r>
      <w:r w:rsidR="00B626CD" w:rsidRPr="00210F77">
        <w:rPr>
          <w:color w:val="000000"/>
          <w:sz w:val="24"/>
          <w:szCs w:val="24"/>
        </w:rPr>
        <w:t>муниципального округа Курганской области</w:t>
      </w:r>
      <w:r w:rsidR="00B626CD" w:rsidRPr="00170E44">
        <w:rPr>
          <w:sz w:val="24"/>
          <w:szCs w:val="24"/>
        </w:rPr>
        <w:t xml:space="preserve"> </w:t>
      </w:r>
      <w:r w:rsidRPr="00170E44">
        <w:rPr>
          <w:sz w:val="24"/>
          <w:szCs w:val="24"/>
        </w:rPr>
        <w:t xml:space="preserve">на основе данных годовых отчетов, представленных ответственными исполнителями, а также информации </w:t>
      </w:r>
      <w:r w:rsidR="00B626CD">
        <w:rPr>
          <w:sz w:val="24"/>
          <w:szCs w:val="24"/>
        </w:rPr>
        <w:t>Ф</w:t>
      </w:r>
      <w:r>
        <w:rPr>
          <w:sz w:val="24"/>
          <w:szCs w:val="24"/>
        </w:rPr>
        <w:t xml:space="preserve">инансового </w:t>
      </w:r>
      <w:r w:rsidR="00B626CD">
        <w:rPr>
          <w:sz w:val="24"/>
          <w:szCs w:val="24"/>
        </w:rPr>
        <w:t>управления</w:t>
      </w:r>
      <w:r>
        <w:rPr>
          <w:sz w:val="24"/>
          <w:szCs w:val="24"/>
        </w:rPr>
        <w:t xml:space="preserve"> Администрации Кетовского </w:t>
      </w:r>
      <w:r w:rsidR="00B626CD" w:rsidRPr="00210F77">
        <w:rPr>
          <w:color w:val="000000"/>
          <w:sz w:val="24"/>
          <w:szCs w:val="24"/>
        </w:rPr>
        <w:t>муниципального округа Курганской области</w:t>
      </w:r>
      <w:r w:rsidRPr="00170E44">
        <w:rPr>
          <w:sz w:val="24"/>
          <w:szCs w:val="24"/>
        </w:rPr>
        <w:t xml:space="preserve"> о кассовых расходах бюджета </w:t>
      </w:r>
      <w:r w:rsidR="007E3BB2" w:rsidRPr="007E3BB2">
        <w:rPr>
          <w:sz w:val="24"/>
          <w:szCs w:val="24"/>
        </w:rPr>
        <w:t xml:space="preserve">Кетовского </w:t>
      </w:r>
      <w:r w:rsidR="00B626CD" w:rsidRPr="00210F77">
        <w:rPr>
          <w:color w:val="000000"/>
          <w:sz w:val="24"/>
          <w:szCs w:val="24"/>
        </w:rPr>
        <w:t>муниципального округа Курганской области</w:t>
      </w:r>
      <w:r w:rsidRPr="00170E44">
        <w:rPr>
          <w:sz w:val="24"/>
          <w:szCs w:val="24"/>
        </w:rPr>
        <w:t xml:space="preserve"> (далее – местный бюджет) на реализацию муниципальных программ и содержит:</w:t>
      </w:r>
    </w:p>
    <w:p w:rsidR="00170E44" w:rsidRPr="00170E44" w:rsidRDefault="00170E44" w:rsidP="00170E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70E44">
        <w:rPr>
          <w:sz w:val="24"/>
          <w:szCs w:val="24"/>
        </w:rPr>
        <w:t>1) сведения об основных результатах реализации муниципальных программ за отчетный год;</w:t>
      </w:r>
    </w:p>
    <w:p w:rsidR="00170E44" w:rsidRPr="00170E44" w:rsidRDefault="00170E44" w:rsidP="00170E44">
      <w:pPr>
        <w:pStyle w:val="af"/>
        <w:ind w:firstLine="708"/>
        <w:jc w:val="both"/>
        <w:rPr>
          <w:lang w:val="ru-RU"/>
        </w:rPr>
      </w:pPr>
      <w:r w:rsidRPr="00170E44">
        <w:rPr>
          <w:lang w:val="ru-RU" w:eastAsia="ru-RU"/>
        </w:rPr>
        <w:t xml:space="preserve">2) </w:t>
      </w:r>
      <w:r w:rsidRPr="00170E44">
        <w:rPr>
          <w:lang w:val="ru-RU"/>
        </w:rPr>
        <w:t>сведения об оценке эффективности реализации муниципальных программ</w:t>
      </w:r>
      <w:r w:rsidRPr="00170E44">
        <w:rPr>
          <w:lang w:val="ru-RU" w:eastAsia="ru-RU"/>
        </w:rPr>
        <w:t xml:space="preserve"> за отчетный год;</w:t>
      </w:r>
    </w:p>
    <w:p w:rsidR="00170E44" w:rsidRPr="00170E44" w:rsidRDefault="00170E44" w:rsidP="00170E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70E44">
        <w:rPr>
          <w:sz w:val="24"/>
          <w:szCs w:val="24"/>
        </w:rPr>
        <w:t>3) сведения о выполнении расходных обязательств муниципального образования, связанных с реализацией муниципальных программ;</w:t>
      </w:r>
    </w:p>
    <w:p w:rsidR="00170E44" w:rsidRPr="00170E44" w:rsidRDefault="00170E44" w:rsidP="00170E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70E44">
        <w:rPr>
          <w:sz w:val="24"/>
          <w:szCs w:val="24"/>
        </w:rPr>
        <w:t>4) оценку деятельности ответственных исполнителей в части, касающейся реализации муниципальных программ;</w:t>
      </w:r>
    </w:p>
    <w:p w:rsidR="00170E44" w:rsidRPr="00170E44" w:rsidRDefault="00170E44" w:rsidP="00170E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70E44">
        <w:rPr>
          <w:sz w:val="24"/>
          <w:szCs w:val="24"/>
        </w:rPr>
        <w:t>5) предложения по дальнейшей реализации муниципальных программ, о сокращении (увеличении) финансирования и (или) досрочном прекращении отдельных мероприятий или муниципальной программы (программ) в целом, а также о начале реализации новых мероприятий.</w:t>
      </w:r>
    </w:p>
    <w:p w:rsidR="00170E44" w:rsidRPr="00170E44" w:rsidRDefault="00170E44" w:rsidP="00170E44">
      <w:pPr>
        <w:ind w:firstLine="708"/>
        <w:jc w:val="both"/>
        <w:rPr>
          <w:sz w:val="24"/>
          <w:szCs w:val="24"/>
        </w:rPr>
      </w:pPr>
      <w:r w:rsidRPr="00170E44">
        <w:rPr>
          <w:sz w:val="24"/>
          <w:szCs w:val="24"/>
        </w:rPr>
        <w:t xml:space="preserve">11. Сводный годовой доклад представляется Главе </w:t>
      </w:r>
      <w:r>
        <w:rPr>
          <w:sz w:val="24"/>
          <w:szCs w:val="24"/>
        </w:rPr>
        <w:t xml:space="preserve">Кетовского </w:t>
      </w:r>
      <w:r w:rsidR="00B626CD" w:rsidRPr="00210F77">
        <w:rPr>
          <w:color w:val="000000"/>
          <w:sz w:val="24"/>
          <w:szCs w:val="24"/>
        </w:rPr>
        <w:t>муниципального округа Курганской области</w:t>
      </w:r>
      <w:r w:rsidRPr="00170E44">
        <w:rPr>
          <w:sz w:val="24"/>
          <w:szCs w:val="24"/>
        </w:rPr>
        <w:t xml:space="preserve"> для подписания в срок до </w:t>
      </w:r>
      <w:r w:rsidR="007E3BB2" w:rsidRPr="007E3BB2">
        <w:rPr>
          <w:sz w:val="24"/>
          <w:szCs w:val="24"/>
        </w:rPr>
        <w:t>15 марта</w:t>
      </w:r>
      <w:r w:rsidRPr="00170E44">
        <w:rPr>
          <w:sz w:val="24"/>
          <w:szCs w:val="24"/>
        </w:rPr>
        <w:t xml:space="preserve"> года, следующего за отчетным.</w:t>
      </w:r>
    </w:p>
    <w:p w:rsidR="00170E44" w:rsidRPr="00170E44" w:rsidRDefault="00170E44" w:rsidP="00170E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70E44">
        <w:rPr>
          <w:sz w:val="24"/>
          <w:szCs w:val="24"/>
        </w:rPr>
        <w:t xml:space="preserve">12. Сводный годовой доклад направляется </w:t>
      </w:r>
      <w:r w:rsidR="00B626CD">
        <w:rPr>
          <w:sz w:val="24"/>
          <w:szCs w:val="24"/>
        </w:rPr>
        <w:t>о</w:t>
      </w:r>
      <w:r w:rsidR="007E3BB2">
        <w:rPr>
          <w:sz w:val="24"/>
          <w:szCs w:val="24"/>
        </w:rPr>
        <w:t>тделом</w:t>
      </w:r>
      <w:r w:rsidR="00B626CD">
        <w:rPr>
          <w:sz w:val="24"/>
          <w:szCs w:val="24"/>
        </w:rPr>
        <w:t xml:space="preserve"> организационной и кадровой работы</w:t>
      </w:r>
      <w:r w:rsidR="007E3BB2" w:rsidRPr="007E3BB2">
        <w:rPr>
          <w:sz w:val="24"/>
          <w:szCs w:val="24"/>
        </w:rPr>
        <w:t xml:space="preserve"> </w:t>
      </w:r>
      <w:r w:rsidR="007E3BB2">
        <w:rPr>
          <w:sz w:val="24"/>
          <w:szCs w:val="24"/>
        </w:rPr>
        <w:t xml:space="preserve">Администрации Кетовского </w:t>
      </w:r>
      <w:r w:rsidR="00B626CD" w:rsidRPr="00210F77">
        <w:rPr>
          <w:color w:val="000000"/>
          <w:sz w:val="24"/>
          <w:szCs w:val="24"/>
        </w:rPr>
        <w:t>муниципального округа Курганской области</w:t>
      </w:r>
      <w:r w:rsidRPr="00170E44">
        <w:rPr>
          <w:sz w:val="24"/>
          <w:szCs w:val="24"/>
        </w:rPr>
        <w:t xml:space="preserve"> в </w:t>
      </w:r>
      <w:r w:rsidR="00B626CD">
        <w:rPr>
          <w:sz w:val="24"/>
          <w:szCs w:val="24"/>
        </w:rPr>
        <w:t xml:space="preserve">Финансовое управление </w:t>
      </w:r>
      <w:r>
        <w:rPr>
          <w:sz w:val="24"/>
          <w:szCs w:val="24"/>
        </w:rPr>
        <w:t xml:space="preserve"> Админист</w:t>
      </w:r>
      <w:r w:rsidR="00FC4F69">
        <w:rPr>
          <w:sz w:val="24"/>
          <w:szCs w:val="24"/>
        </w:rPr>
        <w:t>ра</w:t>
      </w:r>
      <w:r>
        <w:rPr>
          <w:sz w:val="24"/>
          <w:szCs w:val="24"/>
        </w:rPr>
        <w:t xml:space="preserve">ции Кетовского </w:t>
      </w:r>
      <w:r w:rsidR="00B626CD" w:rsidRPr="00210F77">
        <w:rPr>
          <w:color w:val="000000"/>
          <w:sz w:val="24"/>
          <w:szCs w:val="24"/>
        </w:rPr>
        <w:t>муниципального округа Курганской области</w:t>
      </w:r>
      <w:r w:rsidRPr="00170E44">
        <w:rPr>
          <w:sz w:val="24"/>
          <w:szCs w:val="24"/>
        </w:rPr>
        <w:t xml:space="preserve"> для включения в состав годовой отчетности об исполнении местного бюджета не позднее 3 рабочих дней со дня его подписания Главой </w:t>
      </w:r>
      <w:r w:rsidR="00FC4F69">
        <w:rPr>
          <w:sz w:val="24"/>
          <w:szCs w:val="24"/>
        </w:rPr>
        <w:t xml:space="preserve">Кетовского </w:t>
      </w:r>
      <w:r w:rsidR="00B626CD" w:rsidRPr="00210F77">
        <w:rPr>
          <w:color w:val="000000"/>
          <w:sz w:val="24"/>
          <w:szCs w:val="24"/>
        </w:rPr>
        <w:t>муниципального округа Курганской области</w:t>
      </w:r>
      <w:r w:rsidRPr="00170E44">
        <w:rPr>
          <w:sz w:val="24"/>
          <w:szCs w:val="24"/>
        </w:rPr>
        <w:t>.</w:t>
      </w:r>
    </w:p>
    <w:p w:rsidR="00170E44" w:rsidRPr="00170E44" w:rsidRDefault="00170E44" w:rsidP="00170E4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70E44">
        <w:rPr>
          <w:rFonts w:eastAsia="Calibri"/>
          <w:sz w:val="24"/>
          <w:szCs w:val="24"/>
        </w:rPr>
        <w:t xml:space="preserve">13. Сводный годовой доклад представляется Администрацией </w:t>
      </w:r>
      <w:r w:rsidR="00FC4F69">
        <w:rPr>
          <w:rFonts w:eastAsia="Calibri"/>
          <w:sz w:val="24"/>
          <w:szCs w:val="24"/>
        </w:rPr>
        <w:t xml:space="preserve">Кетовского </w:t>
      </w:r>
      <w:r w:rsidR="00B626CD" w:rsidRPr="00210F77">
        <w:rPr>
          <w:color w:val="000000"/>
          <w:sz w:val="24"/>
          <w:szCs w:val="24"/>
        </w:rPr>
        <w:t>муниципального округа Курганской области</w:t>
      </w:r>
      <w:r w:rsidRPr="00170E44">
        <w:rPr>
          <w:rFonts w:eastAsia="Calibri"/>
          <w:sz w:val="24"/>
          <w:szCs w:val="24"/>
        </w:rPr>
        <w:t xml:space="preserve"> в Думу</w:t>
      </w:r>
      <w:r w:rsidR="00B626CD">
        <w:rPr>
          <w:rFonts w:eastAsia="Calibri"/>
          <w:sz w:val="24"/>
          <w:szCs w:val="24"/>
        </w:rPr>
        <w:t xml:space="preserve"> Кетовского муниципального округа Курганской области</w:t>
      </w:r>
      <w:r w:rsidRPr="00170E44">
        <w:rPr>
          <w:rFonts w:eastAsia="Calibri"/>
          <w:sz w:val="24"/>
          <w:szCs w:val="24"/>
        </w:rPr>
        <w:t xml:space="preserve"> одновременно с отчетом об исполнении  местного бюджета.</w:t>
      </w:r>
    </w:p>
    <w:p w:rsidR="00170E44" w:rsidRPr="00170E44" w:rsidRDefault="00170E44" w:rsidP="00170E4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</w:rPr>
      </w:pPr>
      <w:r w:rsidRPr="00170E44">
        <w:rPr>
          <w:rFonts w:eastAsia="Calibri"/>
          <w:sz w:val="24"/>
          <w:szCs w:val="24"/>
        </w:rPr>
        <w:t xml:space="preserve">14. </w:t>
      </w:r>
      <w:r w:rsidR="00B626CD">
        <w:rPr>
          <w:sz w:val="24"/>
          <w:szCs w:val="24"/>
        </w:rPr>
        <w:t>Отдел организационной и кадровой работы</w:t>
      </w:r>
      <w:r w:rsidR="007E3BB2">
        <w:rPr>
          <w:sz w:val="24"/>
          <w:szCs w:val="24"/>
        </w:rPr>
        <w:t xml:space="preserve"> Администрации Кетовского </w:t>
      </w:r>
      <w:r w:rsidR="00B626CD" w:rsidRPr="00210F77">
        <w:rPr>
          <w:color w:val="000000"/>
          <w:sz w:val="24"/>
          <w:szCs w:val="24"/>
        </w:rPr>
        <w:t>муниципального округа Курганской области</w:t>
      </w:r>
      <w:r w:rsidR="00B626CD" w:rsidRPr="00170E44">
        <w:rPr>
          <w:rFonts w:eastAsia="Calibri"/>
          <w:sz w:val="24"/>
          <w:szCs w:val="24"/>
        </w:rPr>
        <w:t xml:space="preserve"> </w:t>
      </w:r>
      <w:r w:rsidRPr="00170E44">
        <w:rPr>
          <w:rFonts w:eastAsia="Calibri"/>
          <w:sz w:val="24"/>
          <w:szCs w:val="24"/>
        </w:rPr>
        <w:t xml:space="preserve">обеспечивает </w:t>
      </w:r>
      <w:r w:rsidRPr="00170E44">
        <w:rPr>
          <w:rFonts w:eastAsia="Calibri"/>
          <w:bCs/>
          <w:sz w:val="24"/>
          <w:szCs w:val="24"/>
        </w:rPr>
        <w:t>размещение сводного годового доклада на официальном сайте</w:t>
      </w:r>
      <w:r w:rsidR="00B626CD">
        <w:rPr>
          <w:rFonts w:eastAsia="Calibri"/>
          <w:bCs/>
          <w:sz w:val="24"/>
          <w:szCs w:val="24"/>
        </w:rPr>
        <w:t xml:space="preserve"> </w:t>
      </w:r>
      <w:r w:rsidRPr="00170E44">
        <w:rPr>
          <w:rFonts w:eastAsia="Calibri"/>
          <w:bCs/>
          <w:sz w:val="24"/>
          <w:szCs w:val="24"/>
        </w:rPr>
        <w:t xml:space="preserve"> в срок не позднее </w:t>
      </w:r>
      <w:r w:rsidR="007E3BB2" w:rsidRPr="007E3BB2">
        <w:rPr>
          <w:rFonts w:eastAsia="Calibri"/>
          <w:bCs/>
          <w:sz w:val="24"/>
          <w:szCs w:val="24"/>
        </w:rPr>
        <w:t>10</w:t>
      </w:r>
      <w:r w:rsidRPr="007E3BB2">
        <w:rPr>
          <w:rFonts w:eastAsia="Calibri"/>
          <w:bCs/>
          <w:sz w:val="24"/>
          <w:szCs w:val="24"/>
        </w:rPr>
        <w:t xml:space="preserve"> </w:t>
      </w:r>
      <w:r w:rsidRPr="00170E44">
        <w:rPr>
          <w:rFonts w:eastAsia="Calibri"/>
          <w:bCs/>
          <w:sz w:val="24"/>
          <w:szCs w:val="24"/>
        </w:rPr>
        <w:t xml:space="preserve">дней со дня его подписания Главой </w:t>
      </w:r>
      <w:r w:rsidR="00FC4F69">
        <w:rPr>
          <w:rFonts w:eastAsia="Calibri"/>
          <w:bCs/>
          <w:sz w:val="24"/>
          <w:szCs w:val="24"/>
        </w:rPr>
        <w:t xml:space="preserve">Кетовского </w:t>
      </w:r>
      <w:r w:rsidR="00B626CD" w:rsidRPr="00210F77">
        <w:rPr>
          <w:color w:val="000000"/>
          <w:sz w:val="24"/>
          <w:szCs w:val="24"/>
        </w:rPr>
        <w:t>муниципального округа Курганской области</w:t>
      </w:r>
      <w:r w:rsidR="00B626CD">
        <w:rPr>
          <w:color w:val="000000"/>
          <w:sz w:val="24"/>
          <w:szCs w:val="24"/>
        </w:rPr>
        <w:t>.</w:t>
      </w:r>
      <w:r w:rsidR="00427479">
        <w:rPr>
          <w:rFonts w:eastAsia="Calibri"/>
          <w:bCs/>
          <w:sz w:val="24"/>
          <w:szCs w:val="24"/>
        </w:rPr>
        <w:t xml:space="preserve"> Отдел </w:t>
      </w:r>
      <w:r w:rsidR="00B626CD">
        <w:rPr>
          <w:rFonts w:eastAsia="Calibri"/>
          <w:bCs/>
          <w:sz w:val="24"/>
          <w:szCs w:val="24"/>
        </w:rPr>
        <w:t xml:space="preserve">экономического развития Администрации Кетовского </w:t>
      </w:r>
      <w:r w:rsidR="00B626CD" w:rsidRPr="00210F77">
        <w:rPr>
          <w:color w:val="000000"/>
          <w:sz w:val="24"/>
          <w:szCs w:val="24"/>
        </w:rPr>
        <w:t>муниципального округа Курганской области</w:t>
      </w:r>
      <w:r w:rsidR="00F02113">
        <w:rPr>
          <w:rFonts w:eastAsia="Calibri"/>
          <w:bCs/>
          <w:sz w:val="24"/>
          <w:szCs w:val="24"/>
        </w:rPr>
        <w:t xml:space="preserve"> обеспечивает размещение сводного годового доклада</w:t>
      </w:r>
      <w:r w:rsidRPr="008A43A0">
        <w:rPr>
          <w:rFonts w:eastAsia="Calibri"/>
          <w:bCs/>
          <w:color w:val="FF0000"/>
          <w:sz w:val="24"/>
          <w:szCs w:val="24"/>
        </w:rPr>
        <w:t xml:space="preserve"> </w:t>
      </w:r>
      <w:r w:rsidRPr="00F02113">
        <w:rPr>
          <w:rFonts w:eastAsia="Calibri"/>
          <w:bCs/>
          <w:sz w:val="24"/>
          <w:szCs w:val="24"/>
        </w:rPr>
        <w:t>на общедоступном информационном ресурсе стратегического планирования в информационно-телекоммуникационной сети «Интернет»,</w:t>
      </w:r>
      <w:r w:rsidRPr="00170E44">
        <w:rPr>
          <w:rFonts w:eastAsia="Calibri"/>
          <w:bCs/>
          <w:sz w:val="24"/>
          <w:szCs w:val="24"/>
        </w:rPr>
        <w:t xml:space="preserve"> за исключением сведений, отнесенных к государственной, коммерческой, служебной и иной охраняемой законом тайне.</w:t>
      </w:r>
    </w:p>
    <w:p w:rsidR="00170E44" w:rsidRPr="00170E44" w:rsidRDefault="00170E44" w:rsidP="00170E44">
      <w:pPr>
        <w:ind w:firstLine="708"/>
        <w:jc w:val="both"/>
        <w:rPr>
          <w:rFonts w:eastAsia="Calibri"/>
          <w:bCs/>
          <w:sz w:val="24"/>
          <w:szCs w:val="24"/>
        </w:rPr>
      </w:pPr>
      <w:r w:rsidRPr="00170E44">
        <w:rPr>
          <w:rFonts w:eastAsia="Calibri"/>
          <w:sz w:val="24"/>
          <w:szCs w:val="24"/>
        </w:rPr>
        <w:lastRenderedPageBreak/>
        <w:t xml:space="preserve">15. Информация сводного годового доклада включается в </w:t>
      </w:r>
      <w:r w:rsidRPr="00170E44">
        <w:rPr>
          <w:rFonts w:eastAsia="Calibri"/>
          <w:bCs/>
          <w:sz w:val="24"/>
          <w:szCs w:val="24"/>
        </w:rPr>
        <w:t xml:space="preserve">ежегодный отчет Главы </w:t>
      </w:r>
      <w:r w:rsidR="00FC4F69">
        <w:rPr>
          <w:rFonts w:eastAsia="Calibri"/>
          <w:bCs/>
          <w:sz w:val="24"/>
          <w:szCs w:val="24"/>
        </w:rPr>
        <w:t xml:space="preserve">Кетовского </w:t>
      </w:r>
      <w:r w:rsidR="00B626CD" w:rsidRPr="00210F77">
        <w:rPr>
          <w:color w:val="000000"/>
          <w:sz w:val="24"/>
          <w:szCs w:val="24"/>
        </w:rPr>
        <w:t>муниципального округа Курганской области</w:t>
      </w:r>
      <w:r w:rsidRPr="00170E44">
        <w:rPr>
          <w:rFonts w:eastAsia="Calibri"/>
          <w:bCs/>
          <w:sz w:val="24"/>
          <w:szCs w:val="24"/>
        </w:rPr>
        <w:t xml:space="preserve"> о результатах своей деятельности, деятельности Администрации </w:t>
      </w:r>
      <w:r w:rsidR="00FC4F69">
        <w:rPr>
          <w:rFonts w:eastAsia="Calibri"/>
          <w:bCs/>
          <w:sz w:val="24"/>
          <w:szCs w:val="24"/>
        </w:rPr>
        <w:t xml:space="preserve">Кетовского </w:t>
      </w:r>
      <w:r w:rsidR="00B626CD" w:rsidRPr="00210F77">
        <w:rPr>
          <w:color w:val="000000"/>
          <w:sz w:val="24"/>
          <w:szCs w:val="24"/>
        </w:rPr>
        <w:t>муниципального округа Курганской области</w:t>
      </w:r>
      <w:r w:rsidRPr="00170E44">
        <w:rPr>
          <w:rFonts w:eastAsia="Calibri"/>
          <w:bCs/>
          <w:sz w:val="24"/>
          <w:szCs w:val="24"/>
        </w:rPr>
        <w:t>.</w:t>
      </w:r>
    </w:p>
    <w:p w:rsidR="00170E44" w:rsidRPr="00170E44" w:rsidRDefault="00170E44" w:rsidP="00170E44">
      <w:pPr>
        <w:pStyle w:val="af"/>
        <w:ind w:firstLine="708"/>
        <w:jc w:val="both"/>
        <w:rPr>
          <w:lang w:val="ru-RU"/>
        </w:rPr>
      </w:pPr>
      <w:r w:rsidRPr="00170E44">
        <w:rPr>
          <w:rFonts w:eastAsia="Calibri"/>
          <w:bCs/>
          <w:lang w:val="ru-RU"/>
        </w:rPr>
        <w:t xml:space="preserve">16. </w:t>
      </w:r>
      <w:r w:rsidRPr="00170E44">
        <w:rPr>
          <w:color w:val="000000"/>
          <w:lang w:val="ru-RU"/>
        </w:rPr>
        <w:t>Глава</w:t>
      </w:r>
      <w:r w:rsidR="00FC4F69">
        <w:rPr>
          <w:color w:val="000000"/>
          <w:lang w:val="ru-RU"/>
        </w:rPr>
        <w:t xml:space="preserve"> Кетовского </w:t>
      </w:r>
      <w:r w:rsidR="00B626CD" w:rsidRPr="00B626CD">
        <w:rPr>
          <w:color w:val="000000"/>
          <w:lang w:val="ru-RU"/>
        </w:rPr>
        <w:t>муниципального округа Курганской области</w:t>
      </w:r>
      <w:r w:rsidRPr="00170E44">
        <w:rPr>
          <w:color w:val="000000"/>
          <w:lang w:val="ru-RU"/>
        </w:rPr>
        <w:t xml:space="preserve"> по итогам </w:t>
      </w:r>
      <w:proofErr w:type="gramStart"/>
      <w:r w:rsidRPr="00170E44">
        <w:rPr>
          <w:color w:val="000000"/>
          <w:lang w:val="ru-RU"/>
        </w:rPr>
        <w:t>анализа оценки эффективности реализации муниципальных программ</w:t>
      </w:r>
      <w:proofErr w:type="gramEnd"/>
      <w:r w:rsidRPr="00170E44">
        <w:rPr>
          <w:color w:val="000000"/>
          <w:lang w:val="ru-RU"/>
        </w:rPr>
        <w:t xml:space="preserve"> принимает решение о необходимости дополнительного рассмотрения результатов их реализации.</w:t>
      </w:r>
    </w:p>
    <w:p w:rsidR="00330EA8" w:rsidRPr="007E3BB2" w:rsidRDefault="00170E44" w:rsidP="007E3BB2">
      <w:pPr>
        <w:pStyle w:val="af"/>
        <w:ind w:firstLine="708"/>
        <w:jc w:val="both"/>
        <w:rPr>
          <w:color w:val="000000"/>
          <w:sz w:val="22"/>
          <w:szCs w:val="22"/>
          <w:lang w:val="ru-RU"/>
        </w:rPr>
      </w:pPr>
      <w:r w:rsidRPr="00170E44">
        <w:rPr>
          <w:color w:val="000000"/>
          <w:lang w:val="ru-RU"/>
        </w:rPr>
        <w:t>17. По результатам оценки эффективности реализации муниципальных программ Администрацией</w:t>
      </w:r>
      <w:r w:rsidR="00FC4F69">
        <w:rPr>
          <w:color w:val="000000"/>
          <w:lang w:val="ru-RU"/>
        </w:rPr>
        <w:t xml:space="preserve"> Кетовского </w:t>
      </w:r>
      <w:r w:rsidR="00B626CD" w:rsidRPr="00B626CD">
        <w:rPr>
          <w:color w:val="000000"/>
          <w:lang w:val="ru-RU"/>
        </w:rPr>
        <w:t>муниципального округа Курганской области</w:t>
      </w:r>
      <w:r w:rsidR="00FC4F69">
        <w:rPr>
          <w:color w:val="000000"/>
          <w:lang w:val="ru-RU"/>
        </w:rPr>
        <w:t xml:space="preserve"> </w:t>
      </w:r>
      <w:proofErr w:type="gramStart"/>
      <w:r w:rsidRPr="00170E44">
        <w:rPr>
          <w:color w:val="000000"/>
          <w:lang w:val="ru-RU"/>
        </w:rPr>
        <w:t>может быть принято решение о необходимости прекращения или об изменении начиная</w:t>
      </w:r>
      <w:proofErr w:type="gramEnd"/>
      <w:r w:rsidRPr="00170E44">
        <w:rPr>
          <w:color w:val="000000"/>
          <w:lang w:val="ru-RU"/>
        </w:rPr>
        <w:t xml:space="preserve">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F02113" w:rsidRDefault="00F02113" w:rsidP="003F05B9">
      <w:pPr>
        <w:pStyle w:val="ac"/>
        <w:spacing w:after="0"/>
        <w:ind w:left="5415"/>
        <w:contextualSpacing/>
        <w:rPr>
          <w:color w:val="000000"/>
          <w:sz w:val="22"/>
          <w:szCs w:val="22"/>
        </w:rPr>
      </w:pPr>
    </w:p>
    <w:p w:rsidR="00F02113" w:rsidRDefault="00F02113" w:rsidP="003F05B9">
      <w:pPr>
        <w:pStyle w:val="ac"/>
        <w:spacing w:after="0"/>
        <w:ind w:left="5415"/>
        <w:contextualSpacing/>
        <w:rPr>
          <w:color w:val="000000"/>
          <w:sz w:val="22"/>
          <w:szCs w:val="22"/>
        </w:rPr>
      </w:pPr>
    </w:p>
    <w:p w:rsidR="00F02113" w:rsidRDefault="00F02113" w:rsidP="003F05B9">
      <w:pPr>
        <w:pStyle w:val="ac"/>
        <w:spacing w:after="0"/>
        <w:ind w:left="5415"/>
        <w:contextualSpacing/>
        <w:rPr>
          <w:color w:val="000000"/>
          <w:sz w:val="22"/>
          <w:szCs w:val="22"/>
        </w:rPr>
      </w:pPr>
    </w:p>
    <w:p w:rsidR="00F02113" w:rsidRDefault="00F02113" w:rsidP="003F05B9">
      <w:pPr>
        <w:pStyle w:val="ac"/>
        <w:spacing w:after="0"/>
        <w:ind w:left="5415"/>
        <w:contextualSpacing/>
        <w:rPr>
          <w:color w:val="000000"/>
          <w:sz w:val="22"/>
          <w:szCs w:val="22"/>
        </w:rPr>
      </w:pPr>
    </w:p>
    <w:p w:rsidR="00F02113" w:rsidRDefault="00F02113" w:rsidP="003F05B9">
      <w:pPr>
        <w:pStyle w:val="ac"/>
        <w:spacing w:after="0"/>
        <w:ind w:left="5415"/>
        <w:contextualSpacing/>
        <w:rPr>
          <w:color w:val="000000"/>
          <w:sz w:val="22"/>
          <w:szCs w:val="22"/>
        </w:rPr>
      </w:pPr>
    </w:p>
    <w:p w:rsidR="00F02113" w:rsidRDefault="00F02113" w:rsidP="003F05B9">
      <w:pPr>
        <w:pStyle w:val="ac"/>
        <w:spacing w:after="0"/>
        <w:ind w:left="5415"/>
        <w:contextualSpacing/>
        <w:rPr>
          <w:color w:val="000000"/>
          <w:sz w:val="22"/>
          <w:szCs w:val="22"/>
        </w:rPr>
      </w:pPr>
    </w:p>
    <w:p w:rsidR="00F02113" w:rsidRDefault="00F02113" w:rsidP="003F05B9">
      <w:pPr>
        <w:pStyle w:val="ac"/>
        <w:spacing w:after="0"/>
        <w:ind w:left="5415"/>
        <w:contextualSpacing/>
        <w:rPr>
          <w:color w:val="000000"/>
          <w:sz w:val="22"/>
          <w:szCs w:val="22"/>
        </w:rPr>
      </w:pPr>
    </w:p>
    <w:p w:rsidR="00F02113" w:rsidRDefault="00F02113" w:rsidP="003F05B9">
      <w:pPr>
        <w:pStyle w:val="ac"/>
        <w:spacing w:after="0"/>
        <w:ind w:left="5415"/>
        <w:contextualSpacing/>
        <w:rPr>
          <w:color w:val="000000"/>
          <w:sz w:val="22"/>
          <w:szCs w:val="22"/>
        </w:rPr>
      </w:pPr>
    </w:p>
    <w:p w:rsidR="00F02113" w:rsidRDefault="00F02113" w:rsidP="003F05B9">
      <w:pPr>
        <w:pStyle w:val="ac"/>
        <w:spacing w:after="0"/>
        <w:ind w:left="5415"/>
        <w:contextualSpacing/>
        <w:rPr>
          <w:color w:val="000000"/>
          <w:sz w:val="22"/>
          <w:szCs w:val="22"/>
        </w:rPr>
      </w:pPr>
    </w:p>
    <w:p w:rsidR="00F02113" w:rsidRDefault="00F02113" w:rsidP="003F05B9">
      <w:pPr>
        <w:pStyle w:val="ac"/>
        <w:spacing w:after="0"/>
        <w:ind w:left="5415"/>
        <w:contextualSpacing/>
        <w:rPr>
          <w:color w:val="000000"/>
          <w:sz w:val="22"/>
          <w:szCs w:val="22"/>
        </w:rPr>
      </w:pPr>
    </w:p>
    <w:p w:rsidR="00F02113" w:rsidRDefault="00F02113" w:rsidP="003F05B9">
      <w:pPr>
        <w:pStyle w:val="ac"/>
        <w:spacing w:after="0"/>
        <w:ind w:left="5415"/>
        <w:contextualSpacing/>
        <w:rPr>
          <w:color w:val="000000"/>
          <w:sz w:val="22"/>
          <w:szCs w:val="22"/>
        </w:rPr>
      </w:pPr>
    </w:p>
    <w:p w:rsidR="00F02113" w:rsidRDefault="00F02113" w:rsidP="003F05B9">
      <w:pPr>
        <w:pStyle w:val="ac"/>
        <w:spacing w:after="0"/>
        <w:ind w:left="5415"/>
        <w:contextualSpacing/>
        <w:rPr>
          <w:color w:val="000000"/>
          <w:sz w:val="22"/>
          <w:szCs w:val="22"/>
        </w:rPr>
      </w:pPr>
    </w:p>
    <w:p w:rsidR="00F02113" w:rsidRDefault="00F02113" w:rsidP="003F05B9">
      <w:pPr>
        <w:pStyle w:val="ac"/>
        <w:spacing w:after="0"/>
        <w:ind w:left="5415"/>
        <w:contextualSpacing/>
        <w:rPr>
          <w:color w:val="000000"/>
          <w:sz w:val="22"/>
          <w:szCs w:val="22"/>
        </w:rPr>
      </w:pPr>
    </w:p>
    <w:p w:rsidR="00F02113" w:rsidRDefault="00F02113" w:rsidP="003F05B9">
      <w:pPr>
        <w:pStyle w:val="ac"/>
        <w:spacing w:after="0"/>
        <w:ind w:left="5415"/>
        <w:contextualSpacing/>
        <w:rPr>
          <w:color w:val="000000"/>
          <w:sz w:val="22"/>
          <w:szCs w:val="22"/>
        </w:rPr>
      </w:pPr>
    </w:p>
    <w:p w:rsidR="00F02113" w:rsidRDefault="00F02113" w:rsidP="003F05B9">
      <w:pPr>
        <w:pStyle w:val="ac"/>
        <w:spacing w:after="0"/>
        <w:ind w:left="5415"/>
        <w:contextualSpacing/>
        <w:rPr>
          <w:color w:val="000000"/>
          <w:sz w:val="22"/>
          <w:szCs w:val="22"/>
        </w:rPr>
      </w:pPr>
    </w:p>
    <w:p w:rsidR="00F02113" w:rsidRDefault="00F02113" w:rsidP="003F05B9">
      <w:pPr>
        <w:pStyle w:val="ac"/>
        <w:spacing w:after="0"/>
        <w:ind w:left="5415"/>
        <w:contextualSpacing/>
        <w:rPr>
          <w:color w:val="000000"/>
          <w:sz w:val="22"/>
          <w:szCs w:val="22"/>
        </w:rPr>
      </w:pPr>
    </w:p>
    <w:p w:rsidR="00F02113" w:rsidRDefault="00F02113" w:rsidP="003F05B9">
      <w:pPr>
        <w:pStyle w:val="ac"/>
        <w:spacing w:after="0"/>
        <w:ind w:left="5415"/>
        <w:contextualSpacing/>
        <w:rPr>
          <w:color w:val="000000"/>
          <w:sz w:val="22"/>
          <w:szCs w:val="22"/>
        </w:rPr>
      </w:pPr>
    </w:p>
    <w:p w:rsidR="00F02113" w:rsidRDefault="00F02113" w:rsidP="003F05B9">
      <w:pPr>
        <w:pStyle w:val="ac"/>
        <w:spacing w:after="0"/>
        <w:ind w:left="5415"/>
        <w:contextualSpacing/>
        <w:rPr>
          <w:color w:val="000000"/>
          <w:sz w:val="22"/>
          <w:szCs w:val="22"/>
        </w:rPr>
      </w:pPr>
    </w:p>
    <w:p w:rsidR="00F02113" w:rsidRDefault="00F02113" w:rsidP="003F05B9">
      <w:pPr>
        <w:pStyle w:val="ac"/>
        <w:spacing w:after="0"/>
        <w:ind w:left="5415"/>
        <w:contextualSpacing/>
        <w:rPr>
          <w:color w:val="000000"/>
          <w:sz w:val="22"/>
          <w:szCs w:val="22"/>
        </w:rPr>
      </w:pPr>
    </w:p>
    <w:p w:rsidR="00F02113" w:rsidRDefault="00F02113" w:rsidP="003F05B9">
      <w:pPr>
        <w:pStyle w:val="ac"/>
        <w:spacing w:after="0"/>
        <w:ind w:left="5415"/>
        <w:contextualSpacing/>
        <w:rPr>
          <w:color w:val="000000"/>
          <w:sz w:val="22"/>
          <w:szCs w:val="22"/>
        </w:rPr>
      </w:pPr>
    </w:p>
    <w:p w:rsidR="00F02113" w:rsidRDefault="00F02113" w:rsidP="003F05B9">
      <w:pPr>
        <w:pStyle w:val="ac"/>
        <w:spacing w:after="0"/>
        <w:ind w:left="5415"/>
        <w:contextualSpacing/>
        <w:rPr>
          <w:color w:val="000000"/>
          <w:sz w:val="22"/>
          <w:szCs w:val="22"/>
        </w:rPr>
      </w:pPr>
    </w:p>
    <w:p w:rsidR="00F02113" w:rsidRDefault="00F02113" w:rsidP="003F05B9">
      <w:pPr>
        <w:pStyle w:val="ac"/>
        <w:spacing w:after="0"/>
        <w:ind w:left="5415"/>
        <w:contextualSpacing/>
        <w:rPr>
          <w:color w:val="000000"/>
          <w:sz w:val="22"/>
          <w:szCs w:val="22"/>
        </w:rPr>
      </w:pPr>
    </w:p>
    <w:p w:rsidR="00F02113" w:rsidRDefault="00F02113" w:rsidP="003F05B9">
      <w:pPr>
        <w:pStyle w:val="ac"/>
        <w:spacing w:after="0"/>
        <w:ind w:left="5415"/>
        <w:contextualSpacing/>
        <w:rPr>
          <w:color w:val="000000"/>
          <w:sz w:val="22"/>
          <w:szCs w:val="22"/>
        </w:rPr>
      </w:pPr>
    </w:p>
    <w:p w:rsidR="00F02113" w:rsidRDefault="00F02113" w:rsidP="003F05B9">
      <w:pPr>
        <w:pStyle w:val="ac"/>
        <w:spacing w:after="0"/>
        <w:ind w:left="5415"/>
        <w:contextualSpacing/>
        <w:rPr>
          <w:color w:val="000000"/>
          <w:sz w:val="22"/>
          <w:szCs w:val="22"/>
        </w:rPr>
      </w:pPr>
    </w:p>
    <w:p w:rsidR="00F02113" w:rsidRDefault="00F02113" w:rsidP="003F05B9">
      <w:pPr>
        <w:pStyle w:val="ac"/>
        <w:spacing w:after="0"/>
        <w:ind w:left="5415"/>
        <w:contextualSpacing/>
        <w:rPr>
          <w:color w:val="000000"/>
          <w:sz w:val="22"/>
          <w:szCs w:val="22"/>
        </w:rPr>
      </w:pPr>
    </w:p>
    <w:p w:rsidR="00F02113" w:rsidRDefault="00F02113" w:rsidP="003F05B9">
      <w:pPr>
        <w:pStyle w:val="ac"/>
        <w:spacing w:after="0"/>
        <w:ind w:left="5415"/>
        <w:contextualSpacing/>
        <w:rPr>
          <w:color w:val="000000"/>
          <w:sz w:val="22"/>
          <w:szCs w:val="22"/>
        </w:rPr>
      </w:pPr>
    </w:p>
    <w:p w:rsidR="00F02113" w:rsidRDefault="00F02113" w:rsidP="003F05B9">
      <w:pPr>
        <w:pStyle w:val="ac"/>
        <w:spacing w:after="0"/>
        <w:ind w:left="5415"/>
        <w:contextualSpacing/>
        <w:rPr>
          <w:color w:val="000000"/>
          <w:sz w:val="22"/>
          <w:szCs w:val="22"/>
        </w:rPr>
      </w:pPr>
    </w:p>
    <w:p w:rsidR="00F02113" w:rsidRDefault="00F02113" w:rsidP="003F05B9">
      <w:pPr>
        <w:pStyle w:val="ac"/>
        <w:spacing w:after="0"/>
        <w:ind w:left="5415"/>
        <w:contextualSpacing/>
        <w:rPr>
          <w:color w:val="000000"/>
          <w:sz w:val="22"/>
          <w:szCs w:val="22"/>
        </w:rPr>
      </w:pPr>
    </w:p>
    <w:p w:rsidR="00F02113" w:rsidRDefault="00F02113" w:rsidP="003F05B9">
      <w:pPr>
        <w:pStyle w:val="ac"/>
        <w:spacing w:after="0"/>
        <w:ind w:left="5415"/>
        <w:contextualSpacing/>
        <w:rPr>
          <w:color w:val="000000"/>
          <w:sz w:val="22"/>
          <w:szCs w:val="22"/>
        </w:rPr>
      </w:pPr>
    </w:p>
    <w:p w:rsidR="00F02113" w:rsidRDefault="00F02113" w:rsidP="003F05B9">
      <w:pPr>
        <w:pStyle w:val="ac"/>
        <w:spacing w:after="0"/>
        <w:ind w:left="5415"/>
        <w:contextualSpacing/>
        <w:rPr>
          <w:color w:val="000000"/>
          <w:sz w:val="22"/>
          <w:szCs w:val="22"/>
        </w:rPr>
      </w:pPr>
    </w:p>
    <w:p w:rsidR="00F02113" w:rsidRDefault="00F02113" w:rsidP="003F05B9">
      <w:pPr>
        <w:pStyle w:val="ac"/>
        <w:spacing w:after="0"/>
        <w:ind w:left="5415"/>
        <w:contextualSpacing/>
        <w:rPr>
          <w:color w:val="000000"/>
          <w:sz w:val="22"/>
          <w:szCs w:val="22"/>
        </w:rPr>
      </w:pPr>
    </w:p>
    <w:p w:rsidR="00F02113" w:rsidRDefault="00F02113" w:rsidP="003F05B9">
      <w:pPr>
        <w:pStyle w:val="ac"/>
        <w:spacing w:after="0"/>
        <w:ind w:left="5415"/>
        <w:contextualSpacing/>
        <w:rPr>
          <w:color w:val="000000"/>
          <w:sz w:val="22"/>
          <w:szCs w:val="22"/>
        </w:rPr>
      </w:pPr>
    </w:p>
    <w:p w:rsidR="00F02113" w:rsidRDefault="00F02113" w:rsidP="003F05B9">
      <w:pPr>
        <w:pStyle w:val="ac"/>
        <w:spacing w:after="0"/>
        <w:ind w:left="5415"/>
        <w:contextualSpacing/>
        <w:rPr>
          <w:color w:val="000000"/>
          <w:sz w:val="22"/>
          <w:szCs w:val="22"/>
        </w:rPr>
      </w:pPr>
    </w:p>
    <w:p w:rsidR="00F02113" w:rsidRDefault="00F02113" w:rsidP="003F05B9">
      <w:pPr>
        <w:pStyle w:val="ac"/>
        <w:spacing w:after="0"/>
        <w:ind w:left="5415"/>
        <w:contextualSpacing/>
        <w:rPr>
          <w:color w:val="000000"/>
          <w:sz w:val="22"/>
          <w:szCs w:val="22"/>
        </w:rPr>
      </w:pPr>
    </w:p>
    <w:p w:rsidR="00F02113" w:rsidRDefault="00F02113" w:rsidP="003F05B9">
      <w:pPr>
        <w:pStyle w:val="ac"/>
        <w:spacing w:after="0"/>
        <w:ind w:left="5415"/>
        <w:contextualSpacing/>
        <w:rPr>
          <w:color w:val="000000"/>
          <w:sz w:val="22"/>
          <w:szCs w:val="22"/>
        </w:rPr>
      </w:pPr>
    </w:p>
    <w:p w:rsidR="00F02113" w:rsidRDefault="00F02113" w:rsidP="003F05B9">
      <w:pPr>
        <w:pStyle w:val="ac"/>
        <w:spacing w:after="0"/>
        <w:ind w:left="5415"/>
        <w:contextualSpacing/>
        <w:rPr>
          <w:color w:val="000000"/>
          <w:sz w:val="22"/>
          <w:szCs w:val="22"/>
        </w:rPr>
      </w:pPr>
    </w:p>
    <w:p w:rsidR="00F02113" w:rsidRDefault="00F02113" w:rsidP="003F05B9">
      <w:pPr>
        <w:pStyle w:val="ac"/>
        <w:spacing w:after="0"/>
        <w:ind w:left="5415"/>
        <w:contextualSpacing/>
        <w:rPr>
          <w:color w:val="000000"/>
          <w:sz w:val="22"/>
          <w:szCs w:val="22"/>
        </w:rPr>
      </w:pPr>
    </w:p>
    <w:p w:rsidR="00F02113" w:rsidRDefault="00F02113" w:rsidP="003F05B9">
      <w:pPr>
        <w:pStyle w:val="ac"/>
        <w:spacing w:after="0"/>
        <w:ind w:left="5415"/>
        <w:contextualSpacing/>
        <w:rPr>
          <w:color w:val="000000"/>
          <w:sz w:val="22"/>
          <w:szCs w:val="22"/>
        </w:rPr>
      </w:pPr>
    </w:p>
    <w:p w:rsidR="00F02113" w:rsidRDefault="00F02113" w:rsidP="003F05B9">
      <w:pPr>
        <w:pStyle w:val="ac"/>
        <w:spacing w:after="0"/>
        <w:ind w:left="5415"/>
        <w:contextualSpacing/>
        <w:rPr>
          <w:color w:val="000000"/>
          <w:sz w:val="22"/>
          <w:szCs w:val="22"/>
        </w:rPr>
      </w:pPr>
    </w:p>
    <w:p w:rsidR="0056456B" w:rsidRDefault="0056456B" w:rsidP="003F05B9">
      <w:pPr>
        <w:pStyle w:val="ac"/>
        <w:spacing w:after="0"/>
        <w:ind w:left="5415"/>
        <w:contextualSpacing/>
        <w:rPr>
          <w:color w:val="000000"/>
          <w:sz w:val="22"/>
          <w:szCs w:val="22"/>
        </w:rPr>
      </w:pPr>
    </w:p>
    <w:p w:rsidR="0056456B" w:rsidRDefault="0056456B" w:rsidP="003F05B9">
      <w:pPr>
        <w:pStyle w:val="ac"/>
        <w:spacing w:after="0"/>
        <w:ind w:left="5415"/>
        <w:contextualSpacing/>
        <w:rPr>
          <w:color w:val="000000"/>
          <w:sz w:val="22"/>
          <w:szCs w:val="22"/>
        </w:rPr>
      </w:pPr>
    </w:p>
    <w:p w:rsidR="0056456B" w:rsidRDefault="0056456B" w:rsidP="003F05B9">
      <w:pPr>
        <w:pStyle w:val="ac"/>
        <w:spacing w:after="0"/>
        <w:ind w:left="5415"/>
        <w:contextualSpacing/>
        <w:rPr>
          <w:color w:val="000000"/>
          <w:sz w:val="22"/>
          <w:szCs w:val="22"/>
        </w:rPr>
      </w:pPr>
      <w:bookmarkStart w:id="0" w:name="_GoBack"/>
      <w:bookmarkEnd w:id="0"/>
    </w:p>
    <w:p w:rsidR="00F02113" w:rsidRDefault="00F02113" w:rsidP="003F05B9">
      <w:pPr>
        <w:pStyle w:val="ac"/>
        <w:spacing w:after="0"/>
        <w:ind w:left="5415"/>
        <w:contextualSpacing/>
        <w:rPr>
          <w:color w:val="000000"/>
          <w:sz w:val="22"/>
          <w:szCs w:val="22"/>
        </w:rPr>
      </w:pPr>
    </w:p>
    <w:p w:rsidR="00F02113" w:rsidRDefault="00F02113" w:rsidP="003F05B9">
      <w:pPr>
        <w:pStyle w:val="ac"/>
        <w:spacing w:after="0"/>
        <w:ind w:left="5415"/>
        <w:contextualSpacing/>
        <w:rPr>
          <w:color w:val="000000"/>
          <w:sz w:val="22"/>
          <w:szCs w:val="22"/>
        </w:rPr>
      </w:pPr>
    </w:p>
    <w:p w:rsidR="00F02113" w:rsidRDefault="00F02113" w:rsidP="003F05B9">
      <w:pPr>
        <w:pStyle w:val="ac"/>
        <w:spacing w:after="0"/>
        <w:ind w:left="5415"/>
        <w:contextualSpacing/>
        <w:rPr>
          <w:color w:val="000000"/>
          <w:sz w:val="22"/>
          <w:szCs w:val="22"/>
        </w:rPr>
      </w:pPr>
    </w:p>
    <w:p w:rsidR="00F02113" w:rsidRDefault="00F02113" w:rsidP="003F05B9">
      <w:pPr>
        <w:pStyle w:val="ac"/>
        <w:spacing w:after="0"/>
        <w:ind w:left="5415"/>
        <w:contextualSpacing/>
        <w:rPr>
          <w:color w:val="000000"/>
          <w:sz w:val="22"/>
          <w:szCs w:val="22"/>
        </w:rPr>
      </w:pPr>
    </w:p>
    <w:p w:rsidR="00F02113" w:rsidRDefault="00F02113" w:rsidP="003F05B9">
      <w:pPr>
        <w:pStyle w:val="ac"/>
        <w:spacing w:after="0"/>
        <w:ind w:left="5415"/>
        <w:contextualSpacing/>
        <w:rPr>
          <w:color w:val="000000"/>
          <w:sz w:val="22"/>
          <w:szCs w:val="22"/>
        </w:rPr>
      </w:pPr>
    </w:p>
    <w:p w:rsidR="00F02113" w:rsidRDefault="00F02113" w:rsidP="003F05B9">
      <w:pPr>
        <w:pStyle w:val="ac"/>
        <w:spacing w:after="0"/>
        <w:ind w:left="5415"/>
        <w:contextualSpacing/>
        <w:rPr>
          <w:color w:val="000000"/>
          <w:sz w:val="22"/>
          <w:szCs w:val="22"/>
        </w:rPr>
      </w:pPr>
    </w:p>
    <w:p w:rsidR="003F05B9" w:rsidRPr="00B626CD" w:rsidRDefault="00FC4F69" w:rsidP="003F05B9">
      <w:pPr>
        <w:pStyle w:val="ac"/>
        <w:spacing w:after="0"/>
        <w:ind w:left="5415"/>
        <w:contextualSpacing/>
      </w:pPr>
      <w:r w:rsidRPr="00B626CD">
        <w:rPr>
          <w:color w:val="000000"/>
        </w:rPr>
        <w:t xml:space="preserve">Приложение к Порядку </w:t>
      </w:r>
      <w:proofErr w:type="gramStart"/>
      <w:r w:rsidRPr="00B626CD">
        <w:rPr>
          <w:color w:val="000000"/>
        </w:rPr>
        <w:t>проведения оценки эффективности реализации муниципальных программ</w:t>
      </w:r>
      <w:proofErr w:type="gramEnd"/>
      <w:r w:rsidRPr="00B626CD">
        <w:rPr>
          <w:color w:val="000000"/>
        </w:rPr>
        <w:t xml:space="preserve"> </w:t>
      </w:r>
      <w:r w:rsidR="003F05B9" w:rsidRPr="00B626CD">
        <w:rPr>
          <w:color w:val="000000"/>
        </w:rPr>
        <w:t xml:space="preserve">Кетовского </w:t>
      </w:r>
      <w:r w:rsidR="00B626CD" w:rsidRPr="00B626CD">
        <w:rPr>
          <w:color w:val="000000"/>
        </w:rPr>
        <w:t>муниципального округа Курганской области</w:t>
      </w:r>
    </w:p>
    <w:p w:rsidR="00330EA8" w:rsidRDefault="00330EA8" w:rsidP="003F05B9">
      <w:pPr>
        <w:pStyle w:val="ac"/>
        <w:spacing w:after="0"/>
        <w:ind w:left="5415"/>
        <w:contextualSpacing/>
      </w:pPr>
    </w:p>
    <w:p w:rsidR="00330EA8" w:rsidRPr="00C71CE3" w:rsidRDefault="00330EA8" w:rsidP="003F05B9">
      <w:pPr>
        <w:pStyle w:val="ac"/>
        <w:spacing w:after="0"/>
        <w:ind w:left="5415"/>
        <w:contextualSpacing/>
      </w:pPr>
    </w:p>
    <w:p w:rsidR="00330EA8" w:rsidRDefault="00330EA8" w:rsidP="00330EA8">
      <w:pPr>
        <w:pStyle w:val="ac"/>
        <w:contextualSpacing/>
        <w:jc w:val="center"/>
        <w:rPr>
          <w:b/>
          <w:bCs/>
          <w:color w:val="000000"/>
        </w:rPr>
      </w:pPr>
      <w:r w:rsidRPr="00330EA8">
        <w:rPr>
          <w:b/>
          <w:bCs/>
          <w:color w:val="000000"/>
        </w:rPr>
        <w:t>Формы оценки целевых индикаторов муниципальной программы</w:t>
      </w:r>
    </w:p>
    <w:p w:rsidR="00B626CD" w:rsidRDefault="00330EA8" w:rsidP="00330EA8">
      <w:pPr>
        <w:pStyle w:val="ac"/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Кетовского </w:t>
      </w:r>
      <w:r w:rsidR="00B626CD" w:rsidRPr="00B626CD">
        <w:rPr>
          <w:b/>
          <w:color w:val="000000"/>
        </w:rPr>
        <w:t>муниципального округа Курганской области</w:t>
      </w:r>
      <w:r w:rsidRPr="00B626CD">
        <w:rPr>
          <w:b/>
          <w:bCs/>
          <w:color w:val="000000"/>
        </w:rPr>
        <w:t xml:space="preserve"> </w:t>
      </w:r>
    </w:p>
    <w:p w:rsidR="00330EA8" w:rsidRPr="00330EA8" w:rsidRDefault="00330EA8" w:rsidP="00330EA8">
      <w:pPr>
        <w:pStyle w:val="ac"/>
        <w:contextualSpacing/>
        <w:jc w:val="center"/>
        <w:rPr>
          <w:b/>
          <w:bCs/>
          <w:color w:val="000000"/>
        </w:rPr>
      </w:pPr>
      <w:r w:rsidRPr="00B626CD">
        <w:rPr>
          <w:b/>
          <w:bCs/>
          <w:color w:val="000000"/>
        </w:rPr>
        <w:t>(</w:t>
      </w:r>
      <w:r w:rsidRPr="00330EA8">
        <w:rPr>
          <w:b/>
          <w:bCs/>
          <w:color w:val="000000"/>
        </w:rPr>
        <w:t>далее - муниципальная программа)</w:t>
      </w:r>
    </w:p>
    <w:p w:rsidR="00330EA8" w:rsidRDefault="00330EA8" w:rsidP="00330EA8">
      <w:pPr>
        <w:pStyle w:val="af"/>
        <w:ind w:firstLine="708"/>
        <w:jc w:val="both"/>
        <w:rPr>
          <w:lang w:val="ru-RU" w:eastAsia="ru-RU"/>
        </w:rPr>
      </w:pPr>
    </w:p>
    <w:p w:rsidR="00330EA8" w:rsidRPr="00330EA8" w:rsidRDefault="00330EA8" w:rsidP="00330EA8">
      <w:pPr>
        <w:pStyle w:val="af"/>
        <w:ind w:firstLine="708"/>
        <w:jc w:val="both"/>
        <w:rPr>
          <w:lang w:val="ru-RU" w:eastAsia="ru-RU"/>
        </w:rPr>
      </w:pPr>
      <w:r w:rsidRPr="00330EA8">
        <w:rPr>
          <w:lang w:val="ru-RU" w:eastAsia="ru-RU"/>
        </w:rPr>
        <w:t xml:space="preserve">Форма 1. Оценка целевых индикаторов муниципальной программы ___________________________ </w:t>
      </w:r>
      <w:r w:rsidRPr="00330EA8">
        <w:rPr>
          <w:i/>
          <w:lang w:val="ru-RU" w:eastAsia="ru-RU"/>
        </w:rPr>
        <w:t>(наименование муниципальной программы)</w:t>
      </w:r>
      <w:r w:rsidRPr="00330EA8">
        <w:rPr>
          <w:lang w:val="ru-RU" w:eastAsia="ru-RU"/>
        </w:rPr>
        <w:t xml:space="preserve"> за _______ год</w:t>
      </w:r>
    </w:p>
    <w:p w:rsidR="00330EA8" w:rsidRPr="00330EA8" w:rsidRDefault="00330EA8" w:rsidP="00330EA8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1551"/>
        <w:gridCol w:w="1426"/>
        <w:gridCol w:w="1559"/>
        <w:gridCol w:w="1134"/>
      </w:tblGrid>
      <w:tr w:rsidR="00330EA8" w:rsidRPr="00330EA8" w:rsidTr="0075154D">
        <w:trPr>
          <w:trHeight w:val="249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af"/>
              <w:jc w:val="center"/>
            </w:pPr>
            <w:proofErr w:type="spellStart"/>
            <w:r w:rsidRPr="00330EA8">
              <w:t>Наименование</w:t>
            </w:r>
            <w:proofErr w:type="spellEnd"/>
            <w:r w:rsidRPr="00330EA8">
              <w:t xml:space="preserve"> </w:t>
            </w:r>
            <w:proofErr w:type="spellStart"/>
            <w:r w:rsidRPr="00330EA8">
              <w:t>целевого</w:t>
            </w:r>
            <w:proofErr w:type="spellEnd"/>
          </w:p>
          <w:p w:rsidR="00330EA8" w:rsidRPr="00330EA8" w:rsidRDefault="00330EA8" w:rsidP="0075154D">
            <w:pPr>
              <w:pStyle w:val="af"/>
              <w:jc w:val="center"/>
            </w:pPr>
            <w:proofErr w:type="spellStart"/>
            <w:r w:rsidRPr="00330EA8">
              <w:t>индикатора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EA8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330EA8" w:rsidRPr="00330EA8" w:rsidRDefault="00330EA8" w:rsidP="0075154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EA8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EA8">
              <w:rPr>
                <w:rFonts w:ascii="Times New Roman" w:hAnsi="Times New Roman" w:cs="Times New Roman"/>
                <w:sz w:val="24"/>
                <w:szCs w:val="24"/>
              </w:rPr>
              <w:t>Значение целевого индикатора</w:t>
            </w:r>
          </w:p>
        </w:tc>
      </w:tr>
      <w:tr w:rsidR="00330EA8" w:rsidRPr="00330EA8" w:rsidTr="0075154D"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850B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EA8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330EA8" w:rsidRPr="00330EA8" w:rsidRDefault="00330EA8" w:rsidP="00850B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EA8">
              <w:rPr>
                <w:rFonts w:ascii="Times New Roman" w:hAnsi="Times New Roman" w:cs="Times New Roman"/>
                <w:sz w:val="24"/>
                <w:szCs w:val="24"/>
              </w:rPr>
              <w:t>в муниципальной</w:t>
            </w:r>
          </w:p>
          <w:p w:rsidR="00330EA8" w:rsidRPr="00330EA8" w:rsidRDefault="00330EA8" w:rsidP="00850B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EA8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EA8">
              <w:rPr>
                <w:rFonts w:ascii="Times New Roman" w:hAnsi="Times New Roman" w:cs="Times New Roman"/>
                <w:sz w:val="24"/>
                <w:szCs w:val="24"/>
              </w:rPr>
              <w:t>Достигнуто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EA8">
              <w:rPr>
                <w:rFonts w:ascii="Times New Roman" w:hAnsi="Times New Roman" w:cs="Times New Roman"/>
                <w:sz w:val="24"/>
                <w:szCs w:val="24"/>
              </w:rPr>
              <w:t>Отклонение,</w:t>
            </w:r>
          </w:p>
          <w:p w:rsidR="00330EA8" w:rsidRPr="00330EA8" w:rsidRDefault="00330EA8" w:rsidP="0075154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E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EA8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330EA8" w:rsidRPr="00330EA8" w:rsidRDefault="00330EA8" w:rsidP="0075154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EA8">
              <w:rPr>
                <w:rFonts w:ascii="Times New Roman" w:hAnsi="Times New Roman" w:cs="Times New Roman"/>
                <w:sz w:val="24"/>
                <w:szCs w:val="24"/>
              </w:rPr>
              <w:t>в баллах</w:t>
            </w:r>
          </w:p>
        </w:tc>
      </w:tr>
      <w:tr w:rsidR="00330EA8" w:rsidRPr="00330EA8" w:rsidTr="0075154D">
        <w:trPr>
          <w:trHeight w:val="249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30EA8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1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EA8" w:rsidRPr="00330EA8" w:rsidTr="0075154D">
        <w:trPr>
          <w:trHeight w:val="249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30EA8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2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EA8" w:rsidRPr="00330EA8" w:rsidTr="0075154D">
        <w:trPr>
          <w:trHeight w:val="249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30EA8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3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EA8" w:rsidRPr="00330EA8" w:rsidTr="0075154D">
        <w:trPr>
          <w:trHeight w:val="249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30EA8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4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EA8" w:rsidRPr="00330EA8" w:rsidTr="0075154D">
        <w:trPr>
          <w:trHeight w:val="249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30EA8">
              <w:rPr>
                <w:rFonts w:ascii="Times New Roman" w:hAnsi="Times New Roman" w:cs="Times New Roman"/>
                <w:sz w:val="24"/>
                <w:szCs w:val="24"/>
              </w:rPr>
              <w:t>Иные          целевые</w:t>
            </w:r>
          </w:p>
          <w:p w:rsidR="00330EA8" w:rsidRPr="00330EA8" w:rsidRDefault="00330EA8" w:rsidP="007515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30EA8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индикаторы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EA8" w:rsidRPr="00330EA8" w:rsidTr="0075154D">
        <w:trPr>
          <w:trHeight w:val="249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30EA8">
              <w:rPr>
                <w:rFonts w:ascii="Times New Roman" w:hAnsi="Times New Roman" w:cs="Times New Roman"/>
                <w:sz w:val="24"/>
                <w:szCs w:val="24"/>
              </w:rPr>
              <w:t>Итоговая      сводная</w:t>
            </w:r>
          </w:p>
          <w:p w:rsidR="00330EA8" w:rsidRPr="00330EA8" w:rsidRDefault="00330EA8" w:rsidP="007515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30EA8">
              <w:rPr>
                <w:rFonts w:ascii="Times New Roman" w:hAnsi="Times New Roman" w:cs="Times New Roman"/>
                <w:sz w:val="24"/>
                <w:szCs w:val="24"/>
              </w:rPr>
              <w:t xml:space="preserve">оценка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0EA8" w:rsidRPr="00330EA8" w:rsidRDefault="00330EA8" w:rsidP="00330EA8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330EA8" w:rsidRDefault="00330EA8" w:rsidP="00330EA8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330EA8" w:rsidRPr="00330EA8" w:rsidRDefault="00330EA8" w:rsidP="00330EA8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4"/>
          <w:szCs w:val="24"/>
        </w:rPr>
      </w:pPr>
      <w:r w:rsidRPr="00330EA8">
        <w:rPr>
          <w:sz w:val="24"/>
          <w:szCs w:val="24"/>
        </w:rPr>
        <w:t xml:space="preserve">Форма 2. Динамика целевых значений целевых индикаторов муниципальной программы _________________________________ </w:t>
      </w:r>
      <w:r w:rsidRPr="00330EA8">
        <w:rPr>
          <w:i/>
          <w:sz w:val="24"/>
          <w:szCs w:val="24"/>
        </w:rPr>
        <w:t>(наименование муниципальной программы)</w:t>
      </w:r>
    </w:p>
    <w:p w:rsidR="00330EA8" w:rsidRPr="00330EA8" w:rsidRDefault="00330EA8" w:rsidP="00330EA8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tbl>
      <w:tblPr>
        <w:tblW w:w="9720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520"/>
        <w:gridCol w:w="1320"/>
        <w:gridCol w:w="1080"/>
        <w:gridCol w:w="1080"/>
        <w:gridCol w:w="1200"/>
        <w:gridCol w:w="1589"/>
        <w:gridCol w:w="931"/>
      </w:tblGrid>
      <w:tr w:rsidR="00330EA8" w:rsidRPr="00330EA8" w:rsidTr="0075154D">
        <w:trPr>
          <w:trHeight w:val="249"/>
        </w:trPr>
        <w:tc>
          <w:tcPr>
            <w:tcW w:w="2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EA8"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EA8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330EA8" w:rsidRPr="00330EA8" w:rsidRDefault="00330EA8" w:rsidP="0075154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EA8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3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EA8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  <w:p w:rsidR="00330EA8" w:rsidRPr="00330EA8" w:rsidRDefault="00330EA8" w:rsidP="0075154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EA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330EA8" w:rsidRPr="00330EA8" w:rsidRDefault="00330EA8" w:rsidP="0075154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EA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5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0EA8">
              <w:rPr>
                <w:rFonts w:ascii="Times New Roman" w:hAnsi="Times New Roman" w:cs="Times New Roman"/>
                <w:sz w:val="24"/>
                <w:szCs w:val="24"/>
              </w:rPr>
              <w:t>Последний год  (целевое</w:t>
            </w:r>
            <w:proofErr w:type="gramEnd"/>
          </w:p>
          <w:p w:rsidR="00330EA8" w:rsidRPr="00330EA8" w:rsidRDefault="00330EA8" w:rsidP="0075154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EA8">
              <w:rPr>
                <w:rFonts w:ascii="Times New Roman" w:hAnsi="Times New Roman" w:cs="Times New Roman"/>
                <w:sz w:val="24"/>
                <w:szCs w:val="24"/>
              </w:rPr>
              <w:t>значение)</w:t>
            </w:r>
          </w:p>
        </w:tc>
        <w:tc>
          <w:tcPr>
            <w:tcW w:w="9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E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30EA8" w:rsidRPr="00330EA8" w:rsidTr="0075154D">
        <w:tc>
          <w:tcPr>
            <w:tcW w:w="2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EA8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EA8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EA8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</w:p>
        </w:tc>
        <w:tc>
          <w:tcPr>
            <w:tcW w:w="15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EA8" w:rsidRPr="00330EA8" w:rsidTr="0075154D">
        <w:trPr>
          <w:trHeight w:val="249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A8">
              <w:rPr>
                <w:rFonts w:ascii="Times New Roman" w:hAnsi="Times New Roman" w:cs="Times New Roman"/>
                <w:sz w:val="24"/>
                <w:szCs w:val="24"/>
              </w:rPr>
              <w:t>Целевой индикатор 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EA8" w:rsidRPr="00330EA8" w:rsidTr="0075154D">
        <w:trPr>
          <w:trHeight w:val="249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A8">
              <w:rPr>
                <w:rFonts w:ascii="Times New Roman" w:hAnsi="Times New Roman" w:cs="Times New Roman"/>
                <w:sz w:val="24"/>
                <w:szCs w:val="24"/>
              </w:rPr>
              <w:t>Целевой индикатор 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EA8" w:rsidRPr="00330EA8" w:rsidTr="0075154D">
        <w:trPr>
          <w:trHeight w:val="249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A8">
              <w:rPr>
                <w:rFonts w:ascii="Times New Roman" w:hAnsi="Times New Roman" w:cs="Times New Roman"/>
                <w:sz w:val="24"/>
                <w:szCs w:val="24"/>
              </w:rPr>
              <w:t>Целевой индикатор 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EA8" w:rsidRPr="00330EA8" w:rsidTr="0075154D">
        <w:trPr>
          <w:trHeight w:val="249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A8">
              <w:rPr>
                <w:rFonts w:ascii="Times New Roman" w:hAnsi="Times New Roman" w:cs="Times New Roman"/>
                <w:sz w:val="24"/>
                <w:szCs w:val="24"/>
              </w:rPr>
              <w:t>Целевой индикатор 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EA8" w:rsidRPr="00330EA8" w:rsidTr="0075154D">
        <w:trPr>
          <w:trHeight w:val="249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A8">
              <w:rPr>
                <w:rFonts w:ascii="Times New Roman" w:hAnsi="Times New Roman" w:cs="Times New Roman"/>
                <w:sz w:val="24"/>
                <w:szCs w:val="24"/>
              </w:rPr>
              <w:t>Иные целевые индикаторы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0EA8" w:rsidRPr="00330EA8" w:rsidRDefault="00330EA8" w:rsidP="00330EA8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330EA8" w:rsidRDefault="00330EA8" w:rsidP="00330EA8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330EA8" w:rsidRDefault="00330EA8" w:rsidP="00330EA8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330EA8" w:rsidRDefault="00330EA8" w:rsidP="00330EA8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330EA8" w:rsidRDefault="00330EA8" w:rsidP="00330EA8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0B6249" w:rsidRDefault="000B6249" w:rsidP="00330EA8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0B6249" w:rsidRDefault="000B6249" w:rsidP="00330EA8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330EA8" w:rsidRPr="00330EA8" w:rsidRDefault="00330EA8" w:rsidP="00330EA8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330EA8">
        <w:rPr>
          <w:sz w:val="24"/>
          <w:szCs w:val="24"/>
        </w:rPr>
        <w:t xml:space="preserve">Форма 3. Оценка эффективности муниципальной программы </w:t>
      </w:r>
      <w:r w:rsidRPr="00330EA8">
        <w:rPr>
          <w:i/>
          <w:sz w:val="24"/>
          <w:szCs w:val="24"/>
        </w:rPr>
        <w:t>(наименование муниципальной программы)</w:t>
      </w:r>
      <w:r w:rsidRPr="00330EA8">
        <w:rPr>
          <w:sz w:val="24"/>
          <w:szCs w:val="24"/>
        </w:rPr>
        <w:t xml:space="preserve"> за ________ год</w:t>
      </w:r>
    </w:p>
    <w:p w:rsidR="00330EA8" w:rsidRPr="00330EA8" w:rsidRDefault="00330EA8" w:rsidP="00330EA8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tbl>
      <w:tblPr>
        <w:tblW w:w="9781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680"/>
        <w:gridCol w:w="2400"/>
        <w:gridCol w:w="2701"/>
      </w:tblGrid>
      <w:tr w:rsidR="00330EA8" w:rsidRPr="00330EA8" w:rsidTr="0075154D">
        <w:trPr>
          <w:trHeight w:val="249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0EA8">
              <w:rPr>
                <w:sz w:val="24"/>
                <w:szCs w:val="24"/>
              </w:rPr>
              <w:t>Вывод об эффективности</w:t>
            </w:r>
          </w:p>
          <w:p w:rsidR="00330EA8" w:rsidRPr="00330EA8" w:rsidRDefault="00330EA8" w:rsidP="007515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0EA8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0EA8">
              <w:rPr>
                <w:sz w:val="24"/>
                <w:szCs w:val="24"/>
              </w:rPr>
              <w:t>Итоговая сводная</w:t>
            </w:r>
          </w:p>
          <w:p w:rsidR="00330EA8" w:rsidRPr="00330EA8" w:rsidRDefault="00330EA8" w:rsidP="007515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0EA8">
              <w:rPr>
                <w:sz w:val="24"/>
                <w:szCs w:val="24"/>
              </w:rPr>
              <w:t>оценка (баллов)</w:t>
            </w:r>
          </w:p>
        </w:tc>
        <w:tc>
          <w:tcPr>
            <w:tcW w:w="2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0EA8">
              <w:rPr>
                <w:sz w:val="24"/>
                <w:szCs w:val="24"/>
              </w:rPr>
              <w:t xml:space="preserve">Предложения </w:t>
            </w:r>
            <w:proofErr w:type="gramStart"/>
            <w:r w:rsidRPr="00330EA8">
              <w:rPr>
                <w:sz w:val="24"/>
                <w:szCs w:val="24"/>
              </w:rPr>
              <w:t>по</w:t>
            </w:r>
            <w:proofErr w:type="gramEnd"/>
          </w:p>
          <w:p w:rsidR="00330EA8" w:rsidRPr="00330EA8" w:rsidRDefault="00330EA8" w:rsidP="007515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0EA8">
              <w:rPr>
                <w:sz w:val="24"/>
                <w:szCs w:val="24"/>
              </w:rPr>
              <w:t>дальнейшей</w:t>
            </w:r>
          </w:p>
          <w:p w:rsidR="00330EA8" w:rsidRPr="00330EA8" w:rsidRDefault="00330EA8" w:rsidP="007515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0EA8">
              <w:rPr>
                <w:sz w:val="24"/>
                <w:szCs w:val="24"/>
              </w:rPr>
              <w:t>реализации</w:t>
            </w:r>
          </w:p>
          <w:p w:rsidR="00330EA8" w:rsidRPr="00330EA8" w:rsidRDefault="00330EA8" w:rsidP="007515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0EA8">
              <w:rPr>
                <w:sz w:val="24"/>
                <w:szCs w:val="24"/>
              </w:rPr>
              <w:t>муниципальной программы</w:t>
            </w:r>
          </w:p>
        </w:tc>
      </w:tr>
      <w:tr w:rsidR="00330EA8" w:rsidRPr="00330EA8" w:rsidTr="0075154D">
        <w:trPr>
          <w:trHeight w:val="249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0EA8">
              <w:rPr>
                <w:sz w:val="24"/>
                <w:szCs w:val="24"/>
              </w:rPr>
              <w:t>Ожидаемая  эффективность достигнута,</w:t>
            </w:r>
          </w:p>
          <w:p w:rsidR="00330EA8" w:rsidRPr="00330EA8" w:rsidRDefault="00330EA8" w:rsidP="007515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0EA8">
              <w:rPr>
                <w:sz w:val="24"/>
                <w:szCs w:val="24"/>
              </w:rPr>
              <w:t>эффективность  находится  на   уровне</w:t>
            </w:r>
          </w:p>
          <w:p w:rsidR="00330EA8" w:rsidRPr="00330EA8" w:rsidRDefault="00330EA8" w:rsidP="007515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0EA8">
              <w:rPr>
                <w:sz w:val="24"/>
                <w:szCs w:val="24"/>
              </w:rPr>
              <w:t>предыдущего    года,    эффективность</w:t>
            </w:r>
          </w:p>
          <w:p w:rsidR="00330EA8" w:rsidRPr="00330EA8" w:rsidRDefault="00330EA8" w:rsidP="007515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0EA8">
              <w:rPr>
                <w:sz w:val="24"/>
                <w:szCs w:val="24"/>
              </w:rPr>
              <w:t xml:space="preserve">повысилась по сравнению с  предыдущим годом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0EA8">
              <w:rPr>
                <w:sz w:val="24"/>
                <w:szCs w:val="24"/>
              </w:rPr>
              <w:t>Положительное</w:t>
            </w:r>
          </w:p>
          <w:p w:rsidR="00330EA8" w:rsidRPr="00330EA8" w:rsidRDefault="00330EA8" w:rsidP="007515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330EA8">
              <w:rPr>
                <w:sz w:val="24"/>
                <w:szCs w:val="24"/>
              </w:rPr>
              <w:t>значение   (0    и</w:t>
            </w:r>
            <w:proofErr w:type="gramEnd"/>
          </w:p>
          <w:p w:rsidR="00330EA8" w:rsidRPr="00330EA8" w:rsidRDefault="00330EA8" w:rsidP="007515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0EA8">
              <w:rPr>
                <w:sz w:val="24"/>
                <w:szCs w:val="24"/>
              </w:rPr>
              <w:t>более)</w:t>
            </w:r>
          </w:p>
        </w:tc>
        <w:tc>
          <w:tcPr>
            <w:tcW w:w="2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30EA8" w:rsidRPr="00330EA8" w:rsidTr="0075154D">
        <w:trPr>
          <w:trHeight w:val="249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0EA8">
              <w:rPr>
                <w:sz w:val="24"/>
                <w:szCs w:val="24"/>
              </w:rPr>
              <w:t>Ожидаемая      эффективность       не</w:t>
            </w:r>
          </w:p>
          <w:p w:rsidR="00330EA8" w:rsidRPr="00330EA8" w:rsidRDefault="00330EA8" w:rsidP="007515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0EA8">
              <w:rPr>
                <w:sz w:val="24"/>
                <w:szCs w:val="24"/>
              </w:rPr>
              <w:t>достигнута,  эффективность  снизилась</w:t>
            </w:r>
          </w:p>
          <w:p w:rsidR="00330EA8" w:rsidRPr="00330EA8" w:rsidRDefault="00330EA8" w:rsidP="007515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0EA8">
              <w:rPr>
                <w:sz w:val="24"/>
                <w:szCs w:val="24"/>
              </w:rPr>
              <w:t xml:space="preserve">по сравнению с предыдущим годом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0EA8">
              <w:rPr>
                <w:sz w:val="24"/>
                <w:szCs w:val="24"/>
              </w:rPr>
              <w:t>Отрицательное</w:t>
            </w:r>
          </w:p>
          <w:p w:rsidR="00330EA8" w:rsidRPr="00330EA8" w:rsidRDefault="00330EA8" w:rsidP="007515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0EA8">
              <w:rPr>
                <w:sz w:val="24"/>
                <w:szCs w:val="24"/>
              </w:rPr>
              <w:t>значение (менее 0)</w:t>
            </w:r>
          </w:p>
        </w:tc>
        <w:tc>
          <w:tcPr>
            <w:tcW w:w="2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A8" w:rsidRPr="00330EA8" w:rsidRDefault="00330EA8" w:rsidP="007515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3F05B9" w:rsidRPr="00C71CE3" w:rsidRDefault="003F05B9" w:rsidP="003F05B9">
      <w:pPr>
        <w:contextualSpacing/>
      </w:pPr>
    </w:p>
    <w:p w:rsidR="005E0E9C" w:rsidRDefault="005E0E9C" w:rsidP="005E0E9C">
      <w:pPr>
        <w:pStyle w:val="2"/>
        <w:rPr>
          <w:b w:val="0"/>
          <w:sz w:val="28"/>
        </w:rPr>
      </w:pPr>
    </w:p>
    <w:p w:rsidR="00E31084" w:rsidRPr="00E31084" w:rsidRDefault="00E31084" w:rsidP="00E31084"/>
    <w:p w:rsidR="003F05B9" w:rsidRDefault="003F05B9" w:rsidP="005E0E9C">
      <w:pPr>
        <w:pStyle w:val="2"/>
        <w:rPr>
          <w:b w:val="0"/>
          <w:sz w:val="28"/>
        </w:rPr>
      </w:pPr>
    </w:p>
    <w:p w:rsidR="003F05B9" w:rsidRDefault="003F05B9" w:rsidP="005E0E9C">
      <w:pPr>
        <w:pStyle w:val="2"/>
        <w:rPr>
          <w:b w:val="0"/>
          <w:sz w:val="28"/>
        </w:rPr>
      </w:pPr>
    </w:p>
    <w:p w:rsidR="003F05B9" w:rsidRDefault="003F05B9" w:rsidP="003F05B9"/>
    <w:p w:rsidR="003F05B9" w:rsidRDefault="003F05B9" w:rsidP="003F05B9"/>
    <w:p w:rsidR="003F05B9" w:rsidRPr="003F05B9" w:rsidRDefault="003F05B9" w:rsidP="003F05B9"/>
    <w:p w:rsidR="003F05B9" w:rsidRDefault="003F05B9" w:rsidP="005E0E9C">
      <w:pPr>
        <w:pStyle w:val="2"/>
        <w:rPr>
          <w:b w:val="0"/>
          <w:sz w:val="28"/>
        </w:rPr>
      </w:pPr>
    </w:p>
    <w:p w:rsidR="003F05B9" w:rsidRDefault="003F05B9" w:rsidP="005E0E9C">
      <w:pPr>
        <w:pStyle w:val="2"/>
        <w:rPr>
          <w:b w:val="0"/>
          <w:sz w:val="28"/>
        </w:rPr>
      </w:pPr>
    </w:p>
    <w:p w:rsidR="003F05B9" w:rsidRDefault="003F05B9" w:rsidP="003F05B9"/>
    <w:p w:rsidR="003F05B9" w:rsidRDefault="003F05B9" w:rsidP="003F05B9"/>
    <w:p w:rsidR="003F05B9" w:rsidRDefault="003F05B9" w:rsidP="003F05B9"/>
    <w:p w:rsidR="003F05B9" w:rsidRDefault="003F05B9" w:rsidP="003F05B9"/>
    <w:p w:rsidR="003F05B9" w:rsidRDefault="003F05B9" w:rsidP="003F05B9"/>
    <w:p w:rsidR="003F05B9" w:rsidRDefault="003F05B9" w:rsidP="003F05B9"/>
    <w:p w:rsidR="003F05B9" w:rsidRDefault="003F05B9" w:rsidP="003F05B9"/>
    <w:p w:rsidR="003F05B9" w:rsidRDefault="003F05B9" w:rsidP="003F05B9"/>
    <w:p w:rsidR="003F05B9" w:rsidRDefault="003F05B9" w:rsidP="003F05B9"/>
    <w:p w:rsidR="003F05B9" w:rsidRDefault="003F05B9" w:rsidP="003F05B9"/>
    <w:p w:rsidR="003F05B9" w:rsidRDefault="003F05B9" w:rsidP="003F05B9"/>
    <w:p w:rsidR="003F05B9" w:rsidRDefault="003F05B9" w:rsidP="003F05B9"/>
    <w:p w:rsidR="003F05B9" w:rsidRDefault="003F05B9" w:rsidP="003F05B9"/>
    <w:p w:rsidR="00850B09" w:rsidRDefault="00850B09" w:rsidP="003F05B9"/>
    <w:p w:rsidR="00850B09" w:rsidRDefault="00850B09" w:rsidP="003F05B9"/>
    <w:p w:rsidR="00850B09" w:rsidRDefault="00850B09" w:rsidP="003F05B9"/>
    <w:p w:rsidR="00850B09" w:rsidRDefault="00850B09" w:rsidP="003F05B9"/>
    <w:p w:rsidR="00850B09" w:rsidRDefault="00850B09" w:rsidP="003F05B9"/>
    <w:sectPr w:rsidR="00850B09" w:rsidSect="004E3867">
      <w:pgSz w:w="11906" w:h="16838" w:code="9"/>
      <w:pgMar w:top="567" w:right="567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91F" w:rsidRDefault="0082091F">
      <w:r>
        <w:separator/>
      </w:r>
    </w:p>
  </w:endnote>
  <w:endnote w:type="continuationSeparator" w:id="0">
    <w:p w:rsidR="0082091F" w:rsidRDefault="00820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91F" w:rsidRDefault="0082091F">
      <w:r>
        <w:separator/>
      </w:r>
    </w:p>
  </w:footnote>
  <w:footnote w:type="continuationSeparator" w:id="0">
    <w:p w:rsidR="0082091F" w:rsidRDefault="00820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E5B4B"/>
    <w:multiLevelType w:val="multilevel"/>
    <w:tmpl w:val="19DEB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B4F7F"/>
    <w:multiLevelType w:val="hybridMultilevel"/>
    <w:tmpl w:val="592EC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C4149E"/>
    <w:multiLevelType w:val="hybridMultilevel"/>
    <w:tmpl w:val="55BC8A7E"/>
    <w:lvl w:ilvl="0" w:tplc="51CC945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30073EC7"/>
    <w:multiLevelType w:val="multilevel"/>
    <w:tmpl w:val="532ACB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273A2A"/>
    <w:multiLevelType w:val="hybridMultilevel"/>
    <w:tmpl w:val="C7443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239E2"/>
    <w:multiLevelType w:val="hybridMultilevel"/>
    <w:tmpl w:val="47EC76D0"/>
    <w:lvl w:ilvl="0" w:tplc="94145206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CD76A3"/>
    <w:multiLevelType w:val="hybridMultilevel"/>
    <w:tmpl w:val="7B8890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B0DD8"/>
    <w:multiLevelType w:val="hybridMultilevel"/>
    <w:tmpl w:val="F44A42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9C09F7"/>
    <w:multiLevelType w:val="hybridMultilevel"/>
    <w:tmpl w:val="DF2E8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615E"/>
    <w:rsid w:val="00005BB1"/>
    <w:rsid w:val="0000620E"/>
    <w:rsid w:val="000255B5"/>
    <w:rsid w:val="0003004C"/>
    <w:rsid w:val="000314E0"/>
    <w:rsid w:val="00032C6A"/>
    <w:rsid w:val="0004368A"/>
    <w:rsid w:val="00076251"/>
    <w:rsid w:val="00095899"/>
    <w:rsid w:val="000B30DB"/>
    <w:rsid w:val="000B6249"/>
    <w:rsid w:val="000E16EB"/>
    <w:rsid w:val="000E2F08"/>
    <w:rsid w:val="000E3CF8"/>
    <w:rsid w:val="00114D86"/>
    <w:rsid w:val="001360BD"/>
    <w:rsid w:val="001430AD"/>
    <w:rsid w:val="00147B58"/>
    <w:rsid w:val="001537A1"/>
    <w:rsid w:val="00163AFA"/>
    <w:rsid w:val="00170E44"/>
    <w:rsid w:val="00175348"/>
    <w:rsid w:val="00184EC8"/>
    <w:rsid w:val="00185680"/>
    <w:rsid w:val="00187B57"/>
    <w:rsid w:val="001A1EFB"/>
    <w:rsid w:val="001A75DF"/>
    <w:rsid w:val="001C30DE"/>
    <w:rsid w:val="001C3599"/>
    <w:rsid w:val="001D4ADF"/>
    <w:rsid w:val="001E0821"/>
    <w:rsid w:val="001E4C8B"/>
    <w:rsid w:val="001F1079"/>
    <w:rsid w:val="001F62E3"/>
    <w:rsid w:val="001F6DC5"/>
    <w:rsid w:val="001F7E88"/>
    <w:rsid w:val="00202E45"/>
    <w:rsid w:val="00207A43"/>
    <w:rsid w:val="00210F77"/>
    <w:rsid w:val="00221BA4"/>
    <w:rsid w:val="00225F65"/>
    <w:rsid w:val="00230797"/>
    <w:rsid w:val="0023755E"/>
    <w:rsid w:val="0024722A"/>
    <w:rsid w:val="00256EDF"/>
    <w:rsid w:val="002623D1"/>
    <w:rsid w:val="002800F0"/>
    <w:rsid w:val="00281AFB"/>
    <w:rsid w:val="00281E49"/>
    <w:rsid w:val="002B0017"/>
    <w:rsid w:val="002B4DF1"/>
    <w:rsid w:val="002D29C7"/>
    <w:rsid w:val="002D392A"/>
    <w:rsid w:val="002D5C54"/>
    <w:rsid w:val="002D750A"/>
    <w:rsid w:val="002E2D5B"/>
    <w:rsid w:val="002E78DC"/>
    <w:rsid w:val="00300173"/>
    <w:rsid w:val="0031134C"/>
    <w:rsid w:val="00315A66"/>
    <w:rsid w:val="00330EA8"/>
    <w:rsid w:val="00331E03"/>
    <w:rsid w:val="0033775A"/>
    <w:rsid w:val="0036439F"/>
    <w:rsid w:val="00394E48"/>
    <w:rsid w:val="00395115"/>
    <w:rsid w:val="003A0A0D"/>
    <w:rsid w:val="003A2080"/>
    <w:rsid w:val="003C079B"/>
    <w:rsid w:val="003D64C1"/>
    <w:rsid w:val="003F05B9"/>
    <w:rsid w:val="00422960"/>
    <w:rsid w:val="00427479"/>
    <w:rsid w:val="00451C52"/>
    <w:rsid w:val="00464B3A"/>
    <w:rsid w:val="0048085B"/>
    <w:rsid w:val="00482AE0"/>
    <w:rsid w:val="0049350A"/>
    <w:rsid w:val="004A553D"/>
    <w:rsid w:val="004B3F93"/>
    <w:rsid w:val="004B50F3"/>
    <w:rsid w:val="004C6EE6"/>
    <w:rsid w:val="004E3867"/>
    <w:rsid w:val="0050045D"/>
    <w:rsid w:val="00531B78"/>
    <w:rsid w:val="005425A7"/>
    <w:rsid w:val="00550BBB"/>
    <w:rsid w:val="00560E39"/>
    <w:rsid w:val="005622BF"/>
    <w:rsid w:val="0056456B"/>
    <w:rsid w:val="00570D22"/>
    <w:rsid w:val="0057337B"/>
    <w:rsid w:val="00581DD2"/>
    <w:rsid w:val="00583050"/>
    <w:rsid w:val="005921DC"/>
    <w:rsid w:val="005A4F29"/>
    <w:rsid w:val="005A7272"/>
    <w:rsid w:val="005D3D55"/>
    <w:rsid w:val="005D6B8D"/>
    <w:rsid w:val="005D7770"/>
    <w:rsid w:val="005E0E9C"/>
    <w:rsid w:val="005E1E42"/>
    <w:rsid w:val="005F6F5D"/>
    <w:rsid w:val="00621DEE"/>
    <w:rsid w:val="00622609"/>
    <w:rsid w:val="00625B00"/>
    <w:rsid w:val="0063414C"/>
    <w:rsid w:val="0064705B"/>
    <w:rsid w:val="00654A56"/>
    <w:rsid w:val="006750BF"/>
    <w:rsid w:val="00685F2A"/>
    <w:rsid w:val="0069020D"/>
    <w:rsid w:val="00697EEE"/>
    <w:rsid w:val="006A12E2"/>
    <w:rsid w:val="006A1E01"/>
    <w:rsid w:val="006B64F7"/>
    <w:rsid w:val="006D407D"/>
    <w:rsid w:val="006F3DB3"/>
    <w:rsid w:val="0070498D"/>
    <w:rsid w:val="00713F6C"/>
    <w:rsid w:val="00722A2C"/>
    <w:rsid w:val="007403CE"/>
    <w:rsid w:val="00744D8D"/>
    <w:rsid w:val="00746170"/>
    <w:rsid w:val="00754DF0"/>
    <w:rsid w:val="00761263"/>
    <w:rsid w:val="007738C2"/>
    <w:rsid w:val="007746F1"/>
    <w:rsid w:val="007A1ED4"/>
    <w:rsid w:val="007A5336"/>
    <w:rsid w:val="007B2445"/>
    <w:rsid w:val="007C6A30"/>
    <w:rsid w:val="007D12E7"/>
    <w:rsid w:val="007E384A"/>
    <w:rsid w:val="007E3BB2"/>
    <w:rsid w:val="007F03B1"/>
    <w:rsid w:val="007F067B"/>
    <w:rsid w:val="007F0ACD"/>
    <w:rsid w:val="008102C2"/>
    <w:rsid w:val="00811943"/>
    <w:rsid w:val="00812AF6"/>
    <w:rsid w:val="0082091F"/>
    <w:rsid w:val="00823DA6"/>
    <w:rsid w:val="008326F0"/>
    <w:rsid w:val="00832ED8"/>
    <w:rsid w:val="00834105"/>
    <w:rsid w:val="00844451"/>
    <w:rsid w:val="00846DBA"/>
    <w:rsid w:val="0084778B"/>
    <w:rsid w:val="00850B09"/>
    <w:rsid w:val="00871764"/>
    <w:rsid w:val="00885699"/>
    <w:rsid w:val="008A43A0"/>
    <w:rsid w:val="008C19A6"/>
    <w:rsid w:val="008E205F"/>
    <w:rsid w:val="008E2708"/>
    <w:rsid w:val="008E7800"/>
    <w:rsid w:val="008F562A"/>
    <w:rsid w:val="009315A8"/>
    <w:rsid w:val="009361FE"/>
    <w:rsid w:val="00961CF4"/>
    <w:rsid w:val="00964AEA"/>
    <w:rsid w:val="00973946"/>
    <w:rsid w:val="009746FE"/>
    <w:rsid w:val="00980986"/>
    <w:rsid w:val="00981E91"/>
    <w:rsid w:val="009837ED"/>
    <w:rsid w:val="009976A6"/>
    <w:rsid w:val="009C6115"/>
    <w:rsid w:val="009F679A"/>
    <w:rsid w:val="00A00EF8"/>
    <w:rsid w:val="00A262FD"/>
    <w:rsid w:val="00A36D76"/>
    <w:rsid w:val="00A85A6C"/>
    <w:rsid w:val="00AA7940"/>
    <w:rsid w:val="00AB74BC"/>
    <w:rsid w:val="00AC3C11"/>
    <w:rsid w:val="00AD5C7B"/>
    <w:rsid w:val="00AF5045"/>
    <w:rsid w:val="00B253C5"/>
    <w:rsid w:val="00B3493D"/>
    <w:rsid w:val="00B42BC8"/>
    <w:rsid w:val="00B44297"/>
    <w:rsid w:val="00B50F71"/>
    <w:rsid w:val="00B524CE"/>
    <w:rsid w:val="00B626CD"/>
    <w:rsid w:val="00B8201E"/>
    <w:rsid w:val="00B82F46"/>
    <w:rsid w:val="00B87A83"/>
    <w:rsid w:val="00B95677"/>
    <w:rsid w:val="00BA2C2B"/>
    <w:rsid w:val="00BB0166"/>
    <w:rsid w:val="00BB12A6"/>
    <w:rsid w:val="00BE29DC"/>
    <w:rsid w:val="00C11A6D"/>
    <w:rsid w:val="00C1203F"/>
    <w:rsid w:val="00C20C6F"/>
    <w:rsid w:val="00C20CAA"/>
    <w:rsid w:val="00C30DD8"/>
    <w:rsid w:val="00C31DB9"/>
    <w:rsid w:val="00C31F17"/>
    <w:rsid w:val="00C32E8A"/>
    <w:rsid w:val="00C4279B"/>
    <w:rsid w:val="00C44685"/>
    <w:rsid w:val="00C46750"/>
    <w:rsid w:val="00C51F30"/>
    <w:rsid w:val="00C605F8"/>
    <w:rsid w:val="00C726C8"/>
    <w:rsid w:val="00C826CB"/>
    <w:rsid w:val="00CB6DE8"/>
    <w:rsid w:val="00CD3665"/>
    <w:rsid w:val="00CE68E4"/>
    <w:rsid w:val="00CF4C49"/>
    <w:rsid w:val="00D001E2"/>
    <w:rsid w:val="00D10375"/>
    <w:rsid w:val="00D1644F"/>
    <w:rsid w:val="00D31A02"/>
    <w:rsid w:val="00D44606"/>
    <w:rsid w:val="00D50EEE"/>
    <w:rsid w:val="00D50FEB"/>
    <w:rsid w:val="00D523EB"/>
    <w:rsid w:val="00D53A90"/>
    <w:rsid w:val="00D6615E"/>
    <w:rsid w:val="00D66760"/>
    <w:rsid w:val="00D701C4"/>
    <w:rsid w:val="00D702CB"/>
    <w:rsid w:val="00D736FC"/>
    <w:rsid w:val="00D76CA4"/>
    <w:rsid w:val="00D77E76"/>
    <w:rsid w:val="00D96B2B"/>
    <w:rsid w:val="00DA072D"/>
    <w:rsid w:val="00DB28AD"/>
    <w:rsid w:val="00DC7C4F"/>
    <w:rsid w:val="00DE3CF2"/>
    <w:rsid w:val="00DF26BF"/>
    <w:rsid w:val="00E027BD"/>
    <w:rsid w:val="00E0566D"/>
    <w:rsid w:val="00E1397F"/>
    <w:rsid w:val="00E15A7C"/>
    <w:rsid w:val="00E21849"/>
    <w:rsid w:val="00E25A83"/>
    <w:rsid w:val="00E31084"/>
    <w:rsid w:val="00E33A8B"/>
    <w:rsid w:val="00E52F36"/>
    <w:rsid w:val="00E536D3"/>
    <w:rsid w:val="00E64D08"/>
    <w:rsid w:val="00E72B0F"/>
    <w:rsid w:val="00E91A6B"/>
    <w:rsid w:val="00EA1925"/>
    <w:rsid w:val="00EB3143"/>
    <w:rsid w:val="00EB643D"/>
    <w:rsid w:val="00EC16C4"/>
    <w:rsid w:val="00EC4E7F"/>
    <w:rsid w:val="00EC66AB"/>
    <w:rsid w:val="00ED64D6"/>
    <w:rsid w:val="00EE7CA4"/>
    <w:rsid w:val="00F02113"/>
    <w:rsid w:val="00F1382B"/>
    <w:rsid w:val="00F37DC5"/>
    <w:rsid w:val="00F45EB2"/>
    <w:rsid w:val="00F473DB"/>
    <w:rsid w:val="00F525EB"/>
    <w:rsid w:val="00F603BA"/>
    <w:rsid w:val="00F75551"/>
    <w:rsid w:val="00F810FF"/>
    <w:rsid w:val="00F876FB"/>
    <w:rsid w:val="00F957D9"/>
    <w:rsid w:val="00FB302D"/>
    <w:rsid w:val="00FB3ACE"/>
    <w:rsid w:val="00FC39D1"/>
    <w:rsid w:val="00FC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E01"/>
  </w:style>
  <w:style w:type="paragraph" w:styleId="1">
    <w:name w:val="heading 1"/>
    <w:basedOn w:val="a"/>
    <w:next w:val="a"/>
    <w:qFormat/>
    <w:rsid w:val="006A1E01"/>
    <w:pPr>
      <w:keepNext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link w:val="20"/>
    <w:qFormat/>
    <w:rsid w:val="006A1E01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6A1E01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6A1E01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6A1E01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6A1E01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1E0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A1E01"/>
    <w:pPr>
      <w:tabs>
        <w:tab w:val="center" w:pos="4153"/>
        <w:tab w:val="right" w:pos="8306"/>
      </w:tabs>
    </w:pPr>
  </w:style>
  <w:style w:type="character" w:styleId="a5">
    <w:name w:val="annotation reference"/>
    <w:basedOn w:val="a0"/>
    <w:semiHidden/>
    <w:rsid w:val="006A1E01"/>
    <w:rPr>
      <w:sz w:val="16"/>
    </w:rPr>
  </w:style>
  <w:style w:type="paragraph" w:styleId="a6">
    <w:name w:val="annotation text"/>
    <w:basedOn w:val="a"/>
    <w:link w:val="a7"/>
    <w:semiHidden/>
    <w:rsid w:val="006A1E01"/>
  </w:style>
  <w:style w:type="paragraph" w:styleId="a8">
    <w:name w:val="footnote text"/>
    <w:basedOn w:val="a"/>
    <w:semiHidden/>
    <w:rsid w:val="006A1E01"/>
  </w:style>
  <w:style w:type="character" w:styleId="a9">
    <w:name w:val="footnote reference"/>
    <w:basedOn w:val="a0"/>
    <w:semiHidden/>
    <w:rsid w:val="006A1E01"/>
    <w:rPr>
      <w:vertAlign w:val="superscript"/>
    </w:rPr>
  </w:style>
  <w:style w:type="paragraph" w:styleId="aa">
    <w:name w:val="Body Text Indent"/>
    <w:basedOn w:val="a"/>
    <w:rsid w:val="006A1E01"/>
    <w:pPr>
      <w:ind w:firstLine="709"/>
      <w:jc w:val="both"/>
    </w:pPr>
    <w:rPr>
      <w:sz w:val="24"/>
    </w:rPr>
  </w:style>
  <w:style w:type="paragraph" w:styleId="21">
    <w:name w:val="Body Text Indent 2"/>
    <w:basedOn w:val="a"/>
    <w:rsid w:val="006A1E01"/>
    <w:pPr>
      <w:ind w:firstLine="709"/>
    </w:pPr>
    <w:rPr>
      <w:sz w:val="24"/>
    </w:rPr>
  </w:style>
  <w:style w:type="table" w:styleId="ab">
    <w:name w:val="Table Grid"/>
    <w:basedOn w:val="a1"/>
    <w:rsid w:val="00DF2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697EEE"/>
  </w:style>
  <w:style w:type="paragraph" w:styleId="ac">
    <w:name w:val="Normal (Web)"/>
    <w:basedOn w:val="a"/>
    <w:uiPriority w:val="99"/>
    <w:rsid w:val="00184EC8"/>
    <w:pPr>
      <w:spacing w:before="100" w:beforeAutospacing="1" w:after="119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E3CF8"/>
  </w:style>
  <w:style w:type="paragraph" w:customStyle="1" w:styleId="11">
    <w:name w:val="Знак Знак1 Знак"/>
    <w:basedOn w:val="a"/>
    <w:rsid w:val="00C11A6D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9315A8"/>
    <w:pPr>
      <w:ind w:left="720"/>
      <w:contextualSpacing/>
    </w:pPr>
  </w:style>
  <w:style w:type="character" w:styleId="ae">
    <w:name w:val="Hyperlink"/>
    <w:basedOn w:val="a0"/>
    <w:rsid w:val="009315A8"/>
    <w:rPr>
      <w:color w:val="0000FF"/>
      <w:u w:val="single"/>
    </w:rPr>
  </w:style>
  <w:style w:type="paragraph" w:customStyle="1" w:styleId="ConsPlusNormal">
    <w:name w:val="ConsPlusNormal"/>
    <w:rsid w:val="00C4279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highlight">
    <w:name w:val="highlight"/>
    <w:basedOn w:val="a0"/>
    <w:rsid w:val="00170E44"/>
  </w:style>
  <w:style w:type="paragraph" w:styleId="af">
    <w:name w:val="No Spacing"/>
    <w:uiPriority w:val="1"/>
    <w:qFormat/>
    <w:rsid w:val="00170E44"/>
    <w:rPr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330EA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850B09"/>
    <w:rPr>
      <w:b/>
      <w:sz w:val="32"/>
    </w:rPr>
  </w:style>
  <w:style w:type="character" w:customStyle="1" w:styleId="a7">
    <w:name w:val="Текст примечания Знак"/>
    <w:basedOn w:val="a0"/>
    <w:link w:val="a6"/>
    <w:semiHidden/>
    <w:rsid w:val="00850B09"/>
  </w:style>
  <w:style w:type="paragraph" w:styleId="af0">
    <w:name w:val="Balloon Text"/>
    <w:basedOn w:val="a"/>
    <w:link w:val="af1"/>
    <w:rsid w:val="001C30D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1C3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8035B-4D81-4A24-8631-B2A097FEF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3929</Words>
  <Characters>22400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автоматизации</Company>
  <LinksUpToDate>false</LinksUpToDate>
  <CharactersWithSpaces>26277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45T008</dc:creator>
  <cp:lastModifiedBy>Babushkina</cp:lastModifiedBy>
  <cp:revision>2</cp:revision>
  <cp:lastPrinted>2022-11-18T10:55:00Z</cp:lastPrinted>
  <dcterms:created xsi:type="dcterms:W3CDTF">2022-11-21T08:47:00Z</dcterms:created>
  <dcterms:modified xsi:type="dcterms:W3CDTF">2022-11-21T08:47:00Z</dcterms:modified>
</cp:coreProperties>
</file>