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C4" w:rsidRPr="002F254E" w:rsidRDefault="00432AC4" w:rsidP="00432AC4">
      <w:pPr>
        <w:pStyle w:val="a7"/>
        <w:outlineLvl w:val="0"/>
        <w:rPr>
          <w:sz w:val="28"/>
          <w:szCs w:val="28"/>
        </w:rPr>
      </w:pPr>
      <w:r w:rsidRPr="002F254E">
        <w:rPr>
          <w:sz w:val="28"/>
          <w:szCs w:val="28"/>
        </w:rPr>
        <w:t>ТЕРРИТОРИАЛЬНАЯ ИЗБИРАТЕЛЬНАЯ КОМИССИЯ КЕТОВСКОГО РАЙОНА</w:t>
      </w:r>
    </w:p>
    <w:p w:rsidR="00432AC4" w:rsidRDefault="00432AC4" w:rsidP="00432AC4">
      <w:pPr>
        <w:pStyle w:val="a7"/>
        <w:outlineLvl w:val="0"/>
        <w:rPr>
          <w:sz w:val="28"/>
          <w:szCs w:val="28"/>
        </w:rPr>
      </w:pPr>
    </w:p>
    <w:p w:rsidR="00432AC4" w:rsidRDefault="00432AC4" w:rsidP="00D42756">
      <w:pPr>
        <w:pStyle w:val="a7"/>
        <w:jc w:val="left"/>
        <w:rPr>
          <w:sz w:val="28"/>
          <w:szCs w:val="28"/>
        </w:rPr>
      </w:pPr>
    </w:p>
    <w:p w:rsidR="00D42756" w:rsidRPr="002F254E" w:rsidRDefault="00D42756" w:rsidP="00D42756">
      <w:pPr>
        <w:pStyle w:val="a7"/>
        <w:jc w:val="left"/>
        <w:rPr>
          <w:sz w:val="28"/>
          <w:szCs w:val="28"/>
        </w:rPr>
      </w:pPr>
    </w:p>
    <w:p w:rsidR="00432AC4" w:rsidRPr="002F254E" w:rsidRDefault="00432AC4" w:rsidP="00D42756">
      <w:pPr>
        <w:pStyle w:val="a7"/>
        <w:outlineLvl w:val="0"/>
        <w:rPr>
          <w:sz w:val="28"/>
          <w:szCs w:val="28"/>
        </w:rPr>
      </w:pPr>
      <w:r w:rsidRPr="002F254E">
        <w:rPr>
          <w:sz w:val="28"/>
          <w:szCs w:val="28"/>
        </w:rPr>
        <w:t>РЕШЕНИЕ</w:t>
      </w:r>
    </w:p>
    <w:p w:rsidR="002F254E" w:rsidRDefault="002F254E" w:rsidP="00D42756">
      <w:pPr>
        <w:pStyle w:val="a3"/>
        <w:tabs>
          <w:tab w:val="left" w:pos="7513"/>
        </w:tabs>
        <w:rPr>
          <w:rStyle w:val="N-"/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D42756">
        <w:rPr>
          <w:sz w:val="28"/>
          <w:szCs w:val="28"/>
        </w:rPr>
        <w:t>2</w:t>
      </w:r>
      <w:r w:rsidR="005D7C5F">
        <w:rPr>
          <w:sz w:val="28"/>
          <w:szCs w:val="28"/>
        </w:rPr>
        <w:t>4</w:t>
      </w:r>
      <w:r w:rsidR="00432AC4" w:rsidRPr="002F254E">
        <w:rPr>
          <w:sz w:val="28"/>
          <w:szCs w:val="28"/>
        </w:rPr>
        <w:t xml:space="preserve"> июня 20</w:t>
      </w:r>
      <w:r w:rsidR="00D42756">
        <w:rPr>
          <w:sz w:val="28"/>
          <w:szCs w:val="28"/>
        </w:rPr>
        <w:t>20</w:t>
      </w:r>
      <w:r w:rsidR="00432AC4" w:rsidRPr="002F254E">
        <w:rPr>
          <w:sz w:val="28"/>
          <w:szCs w:val="28"/>
        </w:rPr>
        <w:t xml:space="preserve"> г</w:t>
      </w:r>
      <w:r w:rsidR="00330AE8">
        <w:rPr>
          <w:sz w:val="28"/>
          <w:szCs w:val="28"/>
        </w:rPr>
        <w:t>ода</w:t>
      </w:r>
      <w:r w:rsidR="00432AC4" w:rsidRPr="002F254E">
        <w:rPr>
          <w:sz w:val="28"/>
          <w:szCs w:val="28"/>
        </w:rPr>
        <w:tab/>
        <w:t>№</w:t>
      </w:r>
      <w:r w:rsidR="00330AE8">
        <w:rPr>
          <w:sz w:val="28"/>
          <w:szCs w:val="28"/>
        </w:rPr>
        <w:t xml:space="preserve"> </w:t>
      </w:r>
      <w:r w:rsidR="005D7C5F">
        <w:rPr>
          <w:sz w:val="28"/>
          <w:szCs w:val="28"/>
        </w:rPr>
        <w:t>108/813-4</w:t>
      </w:r>
    </w:p>
    <w:p w:rsidR="00D42756" w:rsidRDefault="00D42756" w:rsidP="00432AC4">
      <w:pPr>
        <w:pStyle w:val="a3"/>
        <w:jc w:val="center"/>
        <w:rPr>
          <w:rStyle w:val="N-"/>
          <w:rFonts w:ascii="Times New Roman" w:hAnsi="Times New Roman"/>
          <w:sz w:val="28"/>
          <w:szCs w:val="28"/>
          <w:lang w:val="ru-RU"/>
        </w:rPr>
      </w:pPr>
    </w:p>
    <w:p w:rsidR="00D42756" w:rsidRDefault="00D42756" w:rsidP="00432AC4">
      <w:pPr>
        <w:pStyle w:val="a3"/>
        <w:jc w:val="center"/>
        <w:rPr>
          <w:rStyle w:val="N-"/>
          <w:rFonts w:ascii="Times New Roman" w:hAnsi="Times New Roman"/>
          <w:sz w:val="28"/>
          <w:szCs w:val="28"/>
          <w:lang w:val="ru-RU"/>
        </w:rPr>
      </w:pPr>
    </w:p>
    <w:p w:rsidR="00432AC4" w:rsidRPr="002F254E" w:rsidRDefault="00432AC4" w:rsidP="00432AC4">
      <w:pPr>
        <w:pStyle w:val="a3"/>
        <w:jc w:val="center"/>
        <w:rPr>
          <w:rStyle w:val="N-"/>
          <w:rFonts w:ascii="Times New Roman" w:hAnsi="Times New Roman"/>
          <w:sz w:val="28"/>
          <w:szCs w:val="28"/>
          <w:lang w:val="ru-RU"/>
        </w:rPr>
      </w:pPr>
      <w:r w:rsidRPr="002F254E">
        <w:rPr>
          <w:rStyle w:val="N-"/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Pr="002F254E">
        <w:rPr>
          <w:rStyle w:val="N-"/>
          <w:rFonts w:ascii="Times New Roman" w:hAnsi="Times New Roman"/>
          <w:sz w:val="28"/>
          <w:szCs w:val="28"/>
          <w:lang w:val="ru-RU"/>
        </w:rPr>
        <w:t>Кетово</w:t>
      </w:r>
      <w:proofErr w:type="spellEnd"/>
    </w:p>
    <w:p w:rsidR="00432AC4" w:rsidRPr="002F254E" w:rsidRDefault="00432AC4" w:rsidP="00D42756">
      <w:pPr>
        <w:pStyle w:val="a5"/>
        <w:ind w:firstLine="0"/>
        <w:rPr>
          <w:sz w:val="28"/>
          <w:szCs w:val="28"/>
        </w:rPr>
      </w:pPr>
    </w:p>
    <w:p w:rsidR="00432AC4" w:rsidRPr="002F254E" w:rsidRDefault="00432AC4" w:rsidP="00432AC4">
      <w:pPr>
        <w:pStyle w:val="a7"/>
        <w:rPr>
          <w:sz w:val="28"/>
          <w:szCs w:val="28"/>
        </w:rPr>
      </w:pPr>
      <w:r w:rsidRPr="002F254E">
        <w:rPr>
          <w:sz w:val="28"/>
          <w:szCs w:val="28"/>
        </w:rPr>
        <w:t>О Рабочей группе территориальной избирательной комиссии по предварительному рассмотрению жалоб (заявлений) на решения и действия (бездействия) избирательных комиссий, комиссий референдума и их должностных лиц, нарушающих избирательные права и право на участие в референдуме граждан Российской Федерации</w:t>
      </w:r>
    </w:p>
    <w:p w:rsidR="002F254E" w:rsidRDefault="002F254E" w:rsidP="00D42756">
      <w:pPr>
        <w:pStyle w:val="a7"/>
        <w:jc w:val="left"/>
        <w:rPr>
          <w:sz w:val="28"/>
          <w:szCs w:val="28"/>
        </w:rPr>
      </w:pPr>
    </w:p>
    <w:p w:rsidR="00D42756" w:rsidRPr="002F254E" w:rsidRDefault="00D42756" w:rsidP="00D42756">
      <w:pPr>
        <w:pStyle w:val="a7"/>
        <w:jc w:val="left"/>
        <w:rPr>
          <w:sz w:val="28"/>
          <w:szCs w:val="28"/>
        </w:rPr>
      </w:pPr>
    </w:p>
    <w:p w:rsidR="00432AC4" w:rsidRPr="002F254E" w:rsidRDefault="00432AC4" w:rsidP="00D42756">
      <w:pPr>
        <w:pStyle w:val="a5"/>
        <w:spacing w:line="276" w:lineRule="auto"/>
        <w:rPr>
          <w:sz w:val="28"/>
          <w:szCs w:val="28"/>
        </w:rPr>
      </w:pPr>
      <w:proofErr w:type="gramStart"/>
      <w:r w:rsidRPr="002F254E">
        <w:rPr>
          <w:sz w:val="28"/>
          <w:szCs w:val="28"/>
        </w:rPr>
        <w:t>В соответствии с пунктом 10 статьи 24 Федерального закона от 12.06.2002 года № 67-ФЗ «Об основных гарантиях избирательных прав и права на участие в референдуме граждан Российской Федерации», в целях реализации полномочий территориальной избирательной комиссии по контролю за соблюдением избирательных прав и права на участие в референдуме граждан Российской Федерации при подготовке и проведении выборов и референдумов, рассмотрению жалоб на решения</w:t>
      </w:r>
      <w:proofErr w:type="gramEnd"/>
      <w:r w:rsidRPr="002F254E">
        <w:rPr>
          <w:sz w:val="28"/>
          <w:szCs w:val="28"/>
        </w:rPr>
        <w:t xml:space="preserve"> и действия (бездействия) избирательных комиссий, комиссий референдумов и их должностных лиц, территориальная  избирательная комиссия Кетовского района </w:t>
      </w:r>
      <w:r w:rsidRPr="002F254E">
        <w:rPr>
          <w:b/>
          <w:sz w:val="28"/>
          <w:szCs w:val="28"/>
        </w:rPr>
        <w:t>решила</w:t>
      </w:r>
      <w:r w:rsidRPr="002F254E">
        <w:rPr>
          <w:bCs/>
          <w:sz w:val="28"/>
          <w:szCs w:val="28"/>
        </w:rPr>
        <w:t>:</w:t>
      </w:r>
    </w:p>
    <w:p w:rsidR="00432AC4" w:rsidRPr="002F254E" w:rsidRDefault="00432AC4" w:rsidP="00D42756">
      <w:pPr>
        <w:pStyle w:val="a5"/>
        <w:spacing w:line="276" w:lineRule="auto"/>
        <w:rPr>
          <w:sz w:val="28"/>
          <w:szCs w:val="28"/>
        </w:rPr>
      </w:pPr>
      <w:r w:rsidRPr="002F254E">
        <w:rPr>
          <w:sz w:val="28"/>
          <w:szCs w:val="28"/>
        </w:rPr>
        <w:t>1. Образовать Рабочую группу по предварительному рассмотрению жалоб (заявлений) на решения и действия (бездействия) избирательных комиссий, комиссий референдума и их должностных лиц, нарушающих избирательные права и право на участие в референдуме граждан Российской Федерации.</w:t>
      </w:r>
    </w:p>
    <w:p w:rsidR="00432AC4" w:rsidRPr="002F254E" w:rsidRDefault="00432AC4" w:rsidP="00D42756">
      <w:pPr>
        <w:pStyle w:val="a5"/>
        <w:spacing w:line="276" w:lineRule="auto"/>
        <w:rPr>
          <w:sz w:val="28"/>
          <w:szCs w:val="28"/>
        </w:rPr>
      </w:pPr>
      <w:r w:rsidRPr="002F254E">
        <w:rPr>
          <w:sz w:val="28"/>
          <w:szCs w:val="28"/>
        </w:rPr>
        <w:t>2. Утвердить Положение о Рабочей группе по предварительному рассмотрению жалоб (заявлений) на решения и действия (бездействия) избирательных комиссий, комиссий референдума и их должностных лиц, нарушающих избирательные права и право на участие в референдуме граждан Российской Федерации (Приложение № 1).</w:t>
      </w:r>
    </w:p>
    <w:p w:rsidR="00432AC4" w:rsidRPr="002F254E" w:rsidRDefault="00432AC4" w:rsidP="00D42756">
      <w:pPr>
        <w:pStyle w:val="a5"/>
        <w:spacing w:line="276" w:lineRule="auto"/>
        <w:rPr>
          <w:sz w:val="28"/>
          <w:szCs w:val="28"/>
        </w:rPr>
      </w:pPr>
      <w:r w:rsidRPr="002F254E">
        <w:rPr>
          <w:sz w:val="28"/>
          <w:szCs w:val="28"/>
        </w:rPr>
        <w:t xml:space="preserve">3. Утвердить состав Рабочей группы по предварительному рассмотрению жалоб (заявлений) на решения и действия (бездействия) избирательных комиссий, комиссий референдума и их должностных лиц, </w:t>
      </w:r>
      <w:r w:rsidRPr="002F254E">
        <w:rPr>
          <w:sz w:val="28"/>
          <w:szCs w:val="28"/>
        </w:rPr>
        <w:lastRenderedPageBreak/>
        <w:t>нарушающих избирательные права и право на участие в референдуме граждан Российской Федерации (Приложение № 2).</w:t>
      </w:r>
    </w:p>
    <w:p w:rsidR="00432AC4" w:rsidRPr="002F254E" w:rsidRDefault="00432AC4" w:rsidP="00432AC4">
      <w:pPr>
        <w:pStyle w:val="a5"/>
        <w:ind w:firstLine="0"/>
        <w:rPr>
          <w:sz w:val="28"/>
          <w:szCs w:val="28"/>
        </w:rPr>
      </w:pPr>
    </w:p>
    <w:p w:rsidR="00432AC4" w:rsidRPr="002F254E" w:rsidRDefault="00432AC4" w:rsidP="00432AC4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2F254E">
        <w:rPr>
          <w:sz w:val="28"/>
          <w:szCs w:val="28"/>
        </w:rPr>
        <w:t xml:space="preserve">Председатель </w:t>
      </w:r>
      <w:proofErr w:type="gramStart"/>
      <w:r w:rsidRPr="002F254E">
        <w:rPr>
          <w:sz w:val="28"/>
          <w:szCs w:val="28"/>
        </w:rPr>
        <w:t>территориальной</w:t>
      </w:r>
      <w:proofErr w:type="gramEnd"/>
    </w:p>
    <w:p w:rsidR="00432AC4" w:rsidRPr="002F254E" w:rsidRDefault="00432AC4" w:rsidP="00432AC4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  <w:r w:rsidRPr="002F254E">
        <w:rPr>
          <w:sz w:val="28"/>
          <w:szCs w:val="28"/>
        </w:rPr>
        <w:t xml:space="preserve">избирательной комиссии        </w:t>
      </w:r>
      <w:r w:rsidR="002F254E">
        <w:rPr>
          <w:sz w:val="28"/>
          <w:szCs w:val="28"/>
        </w:rPr>
        <w:t xml:space="preserve">                    </w:t>
      </w:r>
      <w:r w:rsidR="002F254E">
        <w:rPr>
          <w:sz w:val="28"/>
          <w:szCs w:val="28"/>
        </w:rPr>
        <w:tab/>
        <w:t xml:space="preserve">         </w:t>
      </w:r>
      <w:r w:rsidRPr="002F254E">
        <w:rPr>
          <w:sz w:val="28"/>
          <w:szCs w:val="28"/>
        </w:rPr>
        <w:t xml:space="preserve">В.А. </w:t>
      </w:r>
      <w:proofErr w:type="spellStart"/>
      <w:r w:rsidRPr="002F254E">
        <w:rPr>
          <w:sz w:val="28"/>
          <w:szCs w:val="28"/>
        </w:rPr>
        <w:t>Рослякова</w:t>
      </w:r>
      <w:proofErr w:type="spellEnd"/>
    </w:p>
    <w:p w:rsidR="00432AC4" w:rsidRPr="002F254E" w:rsidRDefault="00432AC4" w:rsidP="00432AC4">
      <w:pPr>
        <w:pStyle w:val="a5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  <w:r w:rsidRPr="002F254E">
        <w:rPr>
          <w:sz w:val="28"/>
          <w:szCs w:val="28"/>
          <w:vertAlign w:val="superscript"/>
        </w:rPr>
        <w:tab/>
      </w:r>
      <w:r w:rsidRPr="002F254E">
        <w:rPr>
          <w:sz w:val="28"/>
          <w:szCs w:val="28"/>
          <w:vertAlign w:val="superscript"/>
        </w:rPr>
        <w:tab/>
      </w:r>
    </w:p>
    <w:p w:rsidR="00432AC4" w:rsidRPr="002F254E" w:rsidRDefault="00432AC4" w:rsidP="00432AC4">
      <w:pPr>
        <w:pStyle w:val="a5"/>
        <w:ind w:firstLine="0"/>
        <w:rPr>
          <w:sz w:val="28"/>
          <w:szCs w:val="28"/>
        </w:rPr>
      </w:pPr>
    </w:p>
    <w:p w:rsidR="00432AC4" w:rsidRPr="002F254E" w:rsidRDefault="00432AC4" w:rsidP="00432AC4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2F254E">
        <w:rPr>
          <w:sz w:val="28"/>
          <w:szCs w:val="28"/>
        </w:rPr>
        <w:t xml:space="preserve">Секретарь </w:t>
      </w:r>
      <w:proofErr w:type="gramStart"/>
      <w:r w:rsidRPr="002F254E">
        <w:rPr>
          <w:sz w:val="28"/>
          <w:szCs w:val="28"/>
        </w:rPr>
        <w:t>территориальной</w:t>
      </w:r>
      <w:proofErr w:type="gramEnd"/>
    </w:p>
    <w:p w:rsidR="00432AC4" w:rsidRPr="002F254E" w:rsidRDefault="00432AC4" w:rsidP="00432AC4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  <w:r w:rsidRPr="002F254E">
        <w:rPr>
          <w:sz w:val="28"/>
          <w:szCs w:val="28"/>
        </w:rPr>
        <w:t xml:space="preserve">избирательной комиссии                                                        </w:t>
      </w:r>
      <w:r w:rsidR="002F254E">
        <w:rPr>
          <w:sz w:val="28"/>
          <w:szCs w:val="28"/>
        </w:rPr>
        <w:t xml:space="preserve">  </w:t>
      </w:r>
      <w:r w:rsidRPr="002F254E">
        <w:rPr>
          <w:sz w:val="28"/>
          <w:szCs w:val="28"/>
        </w:rPr>
        <w:t xml:space="preserve"> С.В. Криворотова</w:t>
      </w:r>
    </w:p>
    <w:p w:rsidR="00432AC4" w:rsidRPr="002F254E" w:rsidRDefault="00432AC4" w:rsidP="00432AC4">
      <w:pPr>
        <w:rPr>
          <w:sz w:val="28"/>
          <w:szCs w:val="28"/>
        </w:rPr>
      </w:pPr>
      <w:r w:rsidRPr="002F254E">
        <w:rPr>
          <w:sz w:val="28"/>
          <w:szCs w:val="28"/>
        </w:rPr>
        <w:t xml:space="preserve"> </w:t>
      </w:r>
    </w:p>
    <w:p w:rsidR="00432AC4" w:rsidRPr="002F254E" w:rsidRDefault="00432AC4" w:rsidP="00432AC4">
      <w:pPr>
        <w:ind w:right="-83"/>
        <w:jc w:val="both"/>
        <w:rPr>
          <w:sz w:val="28"/>
          <w:szCs w:val="28"/>
          <w:vertAlign w:val="superscript"/>
        </w:rPr>
      </w:pPr>
      <w:r w:rsidRPr="002F254E">
        <w:rPr>
          <w:sz w:val="28"/>
          <w:szCs w:val="28"/>
          <w:vertAlign w:val="superscript"/>
        </w:rPr>
        <w:t xml:space="preserve">                                                                               </w:t>
      </w:r>
    </w:p>
    <w:p w:rsidR="00432AC4" w:rsidRPr="002F254E" w:rsidRDefault="00432AC4" w:rsidP="00432AC4">
      <w:pPr>
        <w:ind w:left="5670" w:right="-83"/>
        <w:rPr>
          <w:sz w:val="28"/>
          <w:szCs w:val="28"/>
          <w:vertAlign w:val="superscript"/>
        </w:rPr>
      </w:pPr>
    </w:p>
    <w:p w:rsidR="00432AC4" w:rsidRPr="002F254E" w:rsidRDefault="00432AC4" w:rsidP="00432AC4">
      <w:pPr>
        <w:ind w:left="5670" w:right="-83"/>
        <w:rPr>
          <w:sz w:val="28"/>
          <w:szCs w:val="28"/>
          <w:vertAlign w:val="superscript"/>
        </w:rPr>
      </w:pPr>
    </w:p>
    <w:p w:rsidR="00432AC4" w:rsidRDefault="00432AC4" w:rsidP="00432AC4">
      <w:pPr>
        <w:ind w:left="5670" w:right="-83"/>
        <w:rPr>
          <w:sz w:val="28"/>
          <w:szCs w:val="28"/>
          <w:vertAlign w:val="superscript"/>
        </w:rPr>
      </w:pPr>
    </w:p>
    <w:p w:rsidR="002F254E" w:rsidRDefault="002F254E" w:rsidP="00432AC4">
      <w:pPr>
        <w:ind w:left="5670" w:right="-83"/>
        <w:rPr>
          <w:sz w:val="28"/>
          <w:szCs w:val="28"/>
          <w:vertAlign w:val="superscript"/>
        </w:rPr>
      </w:pPr>
    </w:p>
    <w:p w:rsidR="002F254E" w:rsidRDefault="002F254E" w:rsidP="00432AC4">
      <w:pPr>
        <w:ind w:left="5670" w:right="-83"/>
        <w:rPr>
          <w:sz w:val="28"/>
          <w:szCs w:val="28"/>
          <w:vertAlign w:val="superscript"/>
        </w:rPr>
      </w:pPr>
    </w:p>
    <w:p w:rsidR="002F254E" w:rsidRDefault="002F254E" w:rsidP="00432AC4">
      <w:pPr>
        <w:ind w:left="5670" w:right="-83"/>
        <w:rPr>
          <w:sz w:val="28"/>
          <w:szCs w:val="28"/>
          <w:vertAlign w:val="superscript"/>
        </w:rPr>
      </w:pPr>
    </w:p>
    <w:p w:rsidR="002F254E" w:rsidRDefault="002F254E" w:rsidP="00432AC4">
      <w:pPr>
        <w:ind w:left="5670" w:right="-83"/>
        <w:rPr>
          <w:sz w:val="28"/>
          <w:szCs w:val="28"/>
          <w:vertAlign w:val="superscript"/>
        </w:rPr>
      </w:pPr>
    </w:p>
    <w:p w:rsidR="002F254E" w:rsidRDefault="002F254E" w:rsidP="00432AC4">
      <w:pPr>
        <w:ind w:left="5670" w:right="-83"/>
        <w:rPr>
          <w:sz w:val="28"/>
          <w:szCs w:val="28"/>
          <w:vertAlign w:val="superscript"/>
        </w:rPr>
      </w:pPr>
    </w:p>
    <w:p w:rsidR="002F254E" w:rsidRDefault="002F254E" w:rsidP="00432AC4">
      <w:pPr>
        <w:ind w:left="5670" w:right="-83"/>
        <w:rPr>
          <w:sz w:val="28"/>
          <w:szCs w:val="28"/>
          <w:vertAlign w:val="superscript"/>
        </w:rPr>
      </w:pPr>
    </w:p>
    <w:p w:rsidR="002F254E" w:rsidRDefault="002F254E" w:rsidP="00432AC4">
      <w:pPr>
        <w:ind w:left="5670" w:right="-83"/>
        <w:rPr>
          <w:sz w:val="28"/>
          <w:szCs w:val="28"/>
          <w:vertAlign w:val="superscript"/>
        </w:rPr>
      </w:pPr>
    </w:p>
    <w:p w:rsidR="002F254E" w:rsidRDefault="002F254E" w:rsidP="00432AC4">
      <w:pPr>
        <w:ind w:left="5670" w:right="-83"/>
        <w:rPr>
          <w:sz w:val="28"/>
          <w:szCs w:val="28"/>
          <w:vertAlign w:val="superscript"/>
        </w:rPr>
      </w:pPr>
    </w:p>
    <w:p w:rsidR="002F254E" w:rsidRDefault="002F254E" w:rsidP="00432AC4">
      <w:pPr>
        <w:ind w:left="5670" w:right="-83"/>
        <w:rPr>
          <w:sz w:val="28"/>
          <w:szCs w:val="28"/>
          <w:vertAlign w:val="superscript"/>
        </w:rPr>
      </w:pPr>
    </w:p>
    <w:p w:rsidR="002F254E" w:rsidRDefault="002F254E" w:rsidP="00432AC4">
      <w:pPr>
        <w:ind w:left="5670" w:right="-83"/>
        <w:rPr>
          <w:sz w:val="28"/>
          <w:szCs w:val="28"/>
          <w:vertAlign w:val="superscript"/>
        </w:rPr>
      </w:pPr>
    </w:p>
    <w:p w:rsidR="002F254E" w:rsidRDefault="002F254E" w:rsidP="00432AC4">
      <w:pPr>
        <w:ind w:left="5670" w:right="-83"/>
        <w:rPr>
          <w:sz w:val="28"/>
          <w:szCs w:val="28"/>
          <w:vertAlign w:val="superscript"/>
        </w:rPr>
      </w:pPr>
    </w:p>
    <w:p w:rsidR="002F254E" w:rsidRDefault="002F254E" w:rsidP="00432AC4">
      <w:pPr>
        <w:ind w:left="5670" w:right="-83"/>
        <w:rPr>
          <w:sz w:val="28"/>
          <w:szCs w:val="28"/>
          <w:vertAlign w:val="superscript"/>
        </w:rPr>
      </w:pPr>
    </w:p>
    <w:p w:rsidR="002F254E" w:rsidRDefault="002F254E" w:rsidP="00432AC4">
      <w:pPr>
        <w:ind w:left="5670" w:right="-83"/>
        <w:rPr>
          <w:sz w:val="28"/>
          <w:szCs w:val="28"/>
          <w:vertAlign w:val="superscript"/>
        </w:rPr>
      </w:pPr>
    </w:p>
    <w:p w:rsidR="002F254E" w:rsidRDefault="002F254E" w:rsidP="002F254E">
      <w:pPr>
        <w:ind w:right="-83"/>
        <w:rPr>
          <w:sz w:val="28"/>
          <w:szCs w:val="28"/>
          <w:vertAlign w:val="superscript"/>
        </w:rPr>
      </w:pPr>
    </w:p>
    <w:p w:rsidR="00D42756" w:rsidRPr="002F254E" w:rsidRDefault="00D42756" w:rsidP="002F254E">
      <w:pPr>
        <w:ind w:right="-83"/>
        <w:rPr>
          <w:sz w:val="28"/>
          <w:szCs w:val="28"/>
          <w:vertAlign w:val="superscript"/>
        </w:rPr>
      </w:pPr>
    </w:p>
    <w:p w:rsidR="00432AC4" w:rsidRPr="002F254E" w:rsidRDefault="00432AC4" w:rsidP="002F254E">
      <w:pPr>
        <w:spacing w:after="0"/>
        <w:ind w:left="5670" w:right="-83"/>
        <w:rPr>
          <w:rFonts w:ascii="Times New Roman" w:hAnsi="Times New Roman" w:cs="Times New Roman"/>
          <w:sz w:val="24"/>
          <w:szCs w:val="24"/>
        </w:rPr>
      </w:pPr>
      <w:r w:rsidRPr="002F254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32AC4" w:rsidRPr="002F254E" w:rsidRDefault="00432AC4" w:rsidP="002F254E">
      <w:pPr>
        <w:spacing w:after="0"/>
        <w:ind w:left="5670" w:right="-83"/>
        <w:rPr>
          <w:rFonts w:ascii="Times New Roman" w:hAnsi="Times New Roman" w:cs="Times New Roman"/>
          <w:sz w:val="24"/>
          <w:szCs w:val="24"/>
        </w:rPr>
      </w:pPr>
      <w:r w:rsidRPr="002F254E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</w:t>
      </w:r>
    </w:p>
    <w:p w:rsidR="00432AC4" w:rsidRPr="002F254E" w:rsidRDefault="00432AC4" w:rsidP="002F254E">
      <w:pPr>
        <w:spacing w:after="0"/>
        <w:ind w:left="5670" w:right="-83"/>
        <w:rPr>
          <w:rFonts w:ascii="Times New Roman" w:hAnsi="Times New Roman" w:cs="Times New Roman"/>
          <w:sz w:val="24"/>
          <w:szCs w:val="24"/>
        </w:rPr>
      </w:pPr>
      <w:r w:rsidRPr="002F254E">
        <w:rPr>
          <w:rFonts w:ascii="Times New Roman" w:hAnsi="Times New Roman" w:cs="Times New Roman"/>
          <w:sz w:val="24"/>
          <w:szCs w:val="24"/>
        </w:rPr>
        <w:t xml:space="preserve">от </w:t>
      </w:r>
      <w:r w:rsidR="00D42756">
        <w:rPr>
          <w:rFonts w:ascii="Times New Roman" w:hAnsi="Times New Roman" w:cs="Times New Roman"/>
          <w:sz w:val="24"/>
          <w:szCs w:val="24"/>
        </w:rPr>
        <w:t>2</w:t>
      </w:r>
      <w:r w:rsidR="005D7C5F">
        <w:rPr>
          <w:rFonts w:ascii="Times New Roman" w:hAnsi="Times New Roman" w:cs="Times New Roman"/>
          <w:sz w:val="24"/>
          <w:szCs w:val="24"/>
        </w:rPr>
        <w:t>4</w:t>
      </w:r>
      <w:r w:rsidR="002F254E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D42756">
        <w:rPr>
          <w:rFonts w:ascii="Times New Roman" w:hAnsi="Times New Roman" w:cs="Times New Roman"/>
          <w:sz w:val="24"/>
          <w:szCs w:val="24"/>
        </w:rPr>
        <w:t>20</w:t>
      </w:r>
      <w:r w:rsidR="002F254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D7C5F">
        <w:rPr>
          <w:rFonts w:ascii="Times New Roman" w:hAnsi="Times New Roman" w:cs="Times New Roman"/>
          <w:sz w:val="24"/>
          <w:szCs w:val="24"/>
        </w:rPr>
        <w:t>108/813-4</w:t>
      </w:r>
    </w:p>
    <w:p w:rsidR="00432AC4" w:rsidRPr="002F254E" w:rsidRDefault="00432AC4" w:rsidP="00432AC4">
      <w:pPr>
        <w:pStyle w:val="a3"/>
        <w:snapToGrid w:val="0"/>
        <w:jc w:val="center"/>
        <w:rPr>
          <w:b/>
          <w:bCs/>
          <w:sz w:val="28"/>
          <w:szCs w:val="28"/>
        </w:rPr>
      </w:pPr>
    </w:p>
    <w:p w:rsidR="00432AC4" w:rsidRPr="002F254E" w:rsidRDefault="00432AC4" w:rsidP="00432AC4">
      <w:pPr>
        <w:pStyle w:val="a3"/>
        <w:snapToGrid w:val="0"/>
        <w:jc w:val="center"/>
        <w:rPr>
          <w:b/>
          <w:bCs/>
          <w:sz w:val="28"/>
          <w:szCs w:val="28"/>
        </w:rPr>
      </w:pPr>
    </w:p>
    <w:p w:rsidR="00432AC4" w:rsidRPr="002F254E" w:rsidRDefault="00432AC4" w:rsidP="00432AC4">
      <w:pPr>
        <w:pStyle w:val="a3"/>
        <w:snapToGrid w:val="0"/>
        <w:jc w:val="center"/>
        <w:rPr>
          <w:b/>
          <w:bCs/>
          <w:sz w:val="28"/>
          <w:szCs w:val="28"/>
        </w:rPr>
      </w:pPr>
    </w:p>
    <w:p w:rsidR="00432AC4" w:rsidRPr="002F254E" w:rsidRDefault="00432AC4" w:rsidP="00432AC4">
      <w:pPr>
        <w:pStyle w:val="a7"/>
        <w:outlineLvl w:val="0"/>
        <w:rPr>
          <w:b w:val="0"/>
          <w:bCs w:val="0"/>
          <w:sz w:val="28"/>
          <w:szCs w:val="28"/>
        </w:rPr>
      </w:pPr>
      <w:r w:rsidRPr="002F254E">
        <w:rPr>
          <w:sz w:val="28"/>
          <w:szCs w:val="28"/>
        </w:rPr>
        <w:t>Положение о Рабочей группе по предварительному рассмотрению</w:t>
      </w:r>
    </w:p>
    <w:p w:rsidR="00432AC4" w:rsidRPr="002F254E" w:rsidRDefault="00432AC4" w:rsidP="00432AC4">
      <w:pPr>
        <w:pStyle w:val="a7"/>
        <w:rPr>
          <w:b w:val="0"/>
          <w:bCs w:val="0"/>
          <w:sz w:val="28"/>
          <w:szCs w:val="28"/>
        </w:rPr>
      </w:pPr>
      <w:r w:rsidRPr="002F254E">
        <w:rPr>
          <w:sz w:val="28"/>
          <w:szCs w:val="28"/>
        </w:rPr>
        <w:t>жалоб (заявлений) на решения и действия (бездействия) избирательных комиссий, комиссий референдума и их должностных лиц, нарушающих избирательные права и право на участие в референдуме граждан Российской Федерации</w:t>
      </w:r>
    </w:p>
    <w:p w:rsidR="00432AC4" w:rsidRPr="002F254E" w:rsidRDefault="00432AC4" w:rsidP="00432AC4">
      <w:pPr>
        <w:pStyle w:val="a5"/>
        <w:rPr>
          <w:bCs/>
          <w:sz w:val="28"/>
          <w:szCs w:val="28"/>
        </w:rPr>
      </w:pPr>
    </w:p>
    <w:p w:rsidR="00432AC4" w:rsidRPr="002F254E" w:rsidRDefault="00432AC4" w:rsidP="00432AC4">
      <w:pPr>
        <w:pStyle w:val="a5"/>
        <w:rPr>
          <w:b/>
          <w:bCs/>
          <w:sz w:val="28"/>
          <w:szCs w:val="28"/>
        </w:rPr>
      </w:pPr>
      <w:r w:rsidRPr="002F254E">
        <w:rPr>
          <w:sz w:val="28"/>
          <w:szCs w:val="28"/>
        </w:rPr>
        <w:t>1. </w:t>
      </w:r>
      <w:proofErr w:type="gramStart"/>
      <w:r w:rsidRPr="002F254E">
        <w:rPr>
          <w:sz w:val="28"/>
          <w:szCs w:val="28"/>
        </w:rPr>
        <w:t xml:space="preserve">Настоящее Положение определяет порядок и формы деятельности Рабочей группы </w:t>
      </w:r>
      <w:r w:rsidR="00DD12EA">
        <w:rPr>
          <w:sz w:val="28"/>
          <w:szCs w:val="28"/>
        </w:rPr>
        <w:t xml:space="preserve">территориальной </w:t>
      </w:r>
      <w:r w:rsidRPr="002F254E">
        <w:rPr>
          <w:sz w:val="28"/>
          <w:szCs w:val="28"/>
        </w:rPr>
        <w:t xml:space="preserve">избирательной комиссии </w:t>
      </w:r>
      <w:r w:rsidR="00DD12EA">
        <w:rPr>
          <w:sz w:val="28"/>
          <w:szCs w:val="28"/>
        </w:rPr>
        <w:t>Кетовского</w:t>
      </w:r>
      <w:r w:rsidRPr="002F254E">
        <w:rPr>
          <w:sz w:val="28"/>
          <w:szCs w:val="28"/>
        </w:rPr>
        <w:t xml:space="preserve"> </w:t>
      </w:r>
      <w:r w:rsidR="00DD12EA">
        <w:rPr>
          <w:sz w:val="28"/>
          <w:szCs w:val="28"/>
        </w:rPr>
        <w:t>района</w:t>
      </w:r>
      <w:r w:rsidRPr="002F254E">
        <w:rPr>
          <w:sz w:val="28"/>
          <w:szCs w:val="28"/>
        </w:rPr>
        <w:t xml:space="preserve"> по предварительному рассмотрению жалоб (заявлений) на решения и действия (бездействия) избирательных комиссий, комиссий референдума и их должностных лиц, нарушающих избирательные права и право на участие в референдуме граждан Российской Федерации на территории </w:t>
      </w:r>
      <w:r w:rsidR="00DD12EA" w:rsidRPr="00DD12EA">
        <w:rPr>
          <w:rStyle w:val="N-"/>
          <w:rFonts w:ascii="Times New Roman" w:hAnsi="Times New Roman"/>
          <w:sz w:val="28"/>
          <w:szCs w:val="28"/>
          <w:lang w:val="ru-RU"/>
        </w:rPr>
        <w:t xml:space="preserve">Кетовского </w:t>
      </w:r>
      <w:r w:rsidR="005D7C5F">
        <w:rPr>
          <w:rStyle w:val="N-"/>
          <w:rFonts w:ascii="Times New Roman" w:hAnsi="Times New Roman"/>
          <w:sz w:val="28"/>
          <w:szCs w:val="28"/>
          <w:lang w:val="ru-RU"/>
        </w:rPr>
        <w:t>района</w:t>
      </w:r>
      <w:r w:rsidRPr="002F254E">
        <w:rPr>
          <w:sz w:val="28"/>
          <w:szCs w:val="28"/>
        </w:rPr>
        <w:t xml:space="preserve"> (далее - Рабочая группа).</w:t>
      </w:r>
      <w:proofErr w:type="gramEnd"/>
    </w:p>
    <w:p w:rsidR="00432AC4" w:rsidRPr="002F254E" w:rsidRDefault="00432AC4" w:rsidP="00432AC4">
      <w:pPr>
        <w:pStyle w:val="a5"/>
        <w:rPr>
          <w:b/>
          <w:bCs/>
          <w:sz w:val="28"/>
          <w:szCs w:val="28"/>
        </w:rPr>
      </w:pPr>
      <w:r w:rsidRPr="002F254E">
        <w:rPr>
          <w:sz w:val="28"/>
          <w:szCs w:val="28"/>
        </w:rPr>
        <w:t>Краткое наименование Рабочей группы по предварительному рассмотрению жалоб (заявлений) на решения и действия (бездействия) избирательных комиссий, комиссий референдума и их должностных лиц, нарушающих избирательные права и право на участие в референдуме граждан Российской Федерации – Рабочая группа по рассмотрению жалоб на действия нижестоящих комиссий.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t>2. В компетенцию Рабочей группы входит: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t xml:space="preserve">– предварительное рассмотрение жалоб (заявлений) на решения и действия (бездействие) непосредственно нижестоящих комиссий, </w:t>
      </w:r>
      <w:r w:rsidR="00DD12EA">
        <w:rPr>
          <w:sz w:val="28"/>
          <w:szCs w:val="28"/>
        </w:rPr>
        <w:t xml:space="preserve">территориальной </w:t>
      </w:r>
      <w:r w:rsidRPr="002F254E">
        <w:rPr>
          <w:sz w:val="28"/>
          <w:szCs w:val="28"/>
        </w:rPr>
        <w:t xml:space="preserve">избирательной комиссии </w:t>
      </w:r>
      <w:r w:rsidR="00DD12EA">
        <w:rPr>
          <w:sz w:val="28"/>
          <w:szCs w:val="28"/>
        </w:rPr>
        <w:t>Кетовского района</w:t>
      </w:r>
      <w:r w:rsidRPr="002F254E">
        <w:rPr>
          <w:sz w:val="28"/>
          <w:szCs w:val="28"/>
        </w:rPr>
        <w:t xml:space="preserve"> и их должностных лиц, нарушающих избирательные права граждан и право граждан на участие в референдуме с последующим вынесением на заседание </w:t>
      </w:r>
      <w:r w:rsidR="00DD12EA">
        <w:rPr>
          <w:sz w:val="28"/>
          <w:szCs w:val="28"/>
        </w:rPr>
        <w:t xml:space="preserve">территориальной </w:t>
      </w:r>
      <w:r w:rsidRPr="002F254E">
        <w:rPr>
          <w:sz w:val="28"/>
          <w:szCs w:val="28"/>
        </w:rPr>
        <w:t xml:space="preserve">избирательной комиссии </w:t>
      </w:r>
      <w:r w:rsidR="00DD12EA">
        <w:rPr>
          <w:sz w:val="28"/>
          <w:szCs w:val="28"/>
        </w:rPr>
        <w:t>Кетовского района</w:t>
      </w:r>
      <w:r w:rsidRPr="002F254E">
        <w:rPr>
          <w:sz w:val="28"/>
          <w:szCs w:val="28"/>
        </w:rPr>
        <w:t xml:space="preserve">; 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t>– сбор и систематизация жалоб (заявлений) на решения и действия (бездействие) избирательных комиссий;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t>– получение от избирательных комиссий, государственных органов, государственных учреждений, их должностных лиц, органов местного самоуправления, организаций, общественных объединений, их должностных лиц необходимых сведений и материалов.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t>3. Рабочая группа не рассматривает вопросы, относящиеся к компетенции других групп избирательной комиссии, не относящихся к компетенции данной группы, кроме как по поручению председателя избирательной комиссии.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lastRenderedPageBreak/>
        <w:t>4. 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законами Курганской области, постановлениями Центральной избирательной комиссии Российской Федерации, решениями Избирательной комиссии Курганской области, решениями избирательной комиссии, а также настоящим Положением.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t>5. Подготовленные Рабочей группой документы выносятся на рассмотрение избирательной комиссии в установленном порядке.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t>6. Деятельность Рабочей группы осуществляется на основе коллегиальности, гласного и открытого обсуждения вопросов, входящих в ее компетенцию.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t>На заседаниях Рабочей группы вправе присутствовать и высказывать свое мнение члены избирательной комиссии, иные лица участвующие в подготовке материалов к заседанию Рабочей группы.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t>В заседании Рабочей группы вправе принимать участие заявители, лица, чьи действия явились основанием для вынесения вопроса на рассмотрение Рабочей группы. Список указанных лиц составляется и подписывается руководителем Рабочей группы либо его заместителем накануне очередного заседания. Оповещение участников о месте и времени заседания Рабочей группы производится уполномоченным членом Рабочей группы всеми возможными в конкретной ситуации средствами связи и способами с отражением об этом в подготовленном списке приглашенных.</w:t>
      </w:r>
    </w:p>
    <w:p w:rsidR="00432AC4" w:rsidRPr="002F254E" w:rsidRDefault="00432AC4" w:rsidP="00432AC4">
      <w:pPr>
        <w:pStyle w:val="a5"/>
        <w:rPr>
          <w:color w:val="999999"/>
          <w:sz w:val="28"/>
          <w:szCs w:val="28"/>
        </w:rPr>
      </w:pPr>
      <w:r w:rsidRPr="002F254E">
        <w:rPr>
          <w:sz w:val="28"/>
          <w:szCs w:val="28"/>
        </w:rPr>
        <w:t>О времени и месте заседания Рабочей группы члены Рабочей группы извещаются заблаговременно, документы по рассматриваемым вопросам, как правило, выдаются не менее чем за один день до дня заседания.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t>7. Руководитель Рабочей группы дает поручения, касающиеся подготовки материалов на заседание Рабочей группы, оповещения ее членов и приглашенных лиц о времени и месте заседания Рабочей группы, организует делопроизводство в Рабочей группе, председательствует на ее заседаниях.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t>В отсутствие руководителя Рабочей группы, а также по его поручению обязанности руководителя Рабочей группы исполняет его заместитель, а в случае его отсутствия – член Рабочей группы, уполномоченный на то Рабочей группой.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t>8. 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превышать: для доклада – семи минут, содоклада – пяти минут, иных выступлений – трех минут, для справок, оглашения информации, обращений – двух минут, заключительного слова докладчика – трех минут.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t>9. Заседание Рабочей группы созывает руководитель Рабочей группы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lastRenderedPageBreak/>
        <w:t>Поступившие в избирательную комиссию жалобы (заявления) и иные документы рассматриваются на заседаниях Рабочей группы по поручению Председателя, а в его отсутствие – заместителя председателя избирательной комиссии.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t>Жалобы (заявления), не содержащие фамилию, имя, отчество, адрес места жительства автора, либо иной адрес для направления ответа (наименование организац</w:t>
      </w:r>
      <w:proofErr w:type="gramStart"/>
      <w:r w:rsidRPr="002F254E">
        <w:rPr>
          <w:sz w:val="28"/>
          <w:szCs w:val="28"/>
        </w:rPr>
        <w:t>ии и ее</w:t>
      </w:r>
      <w:proofErr w:type="gramEnd"/>
      <w:r w:rsidRPr="002F254E">
        <w:rPr>
          <w:sz w:val="28"/>
          <w:szCs w:val="28"/>
        </w:rPr>
        <w:t xml:space="preserve"> почтовый адрес), личную подпись гражданина (руководителя организации), признаются анонимными и рассмотрению не подлежат.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t>При рассмотрении жалобы (заявления) проверяется наличие или отсутствие аналогичного обращения в суде. Если аналогичное обращение принято к рассмотрению судом, Рабочая группа приостанавливает рассмотрение жалобы (заявления), о чем письменно сообщает заявителю. При вступлении в законную силу решения суда дальнейшее рассмотрение жалобы (заявления) не производится, о чем также письменно сообщается заявителю.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t>Подготовка к заседаниям Рабочей группы ведется в соответствии с поручениями руководителя Рабочей группы членом Рабочей группы, ответственным за подготовку конкретного вопроса, а также другими членами Рабочей группы, а также привлекаемыми специалистами. К заседанию Рабочей группы готовятся подлинники или копии документов, необходимых для рассмотрения жалобы (заявления), проект решения Рабочей группы по рассматриваемому вопросу, а в необходимых случаях – заключения специалистов.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t>Как правило, решение Рабочей группы, а при необходимости и соответствующий проект решения избирательной комиссии выносится на заседание избирательной комиссии по наиболее значимым и сложным жалобам (заявлениям), при этом с докладом по этому вопросу выступает руководитель Рабочей группы, либо по его поручению – заместитель руководителя, либо член Рабочей группы – член избирательной комиссии.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t xml:space="preserve">10. Срок рассмотрения обращений, поступающих в Рабочую группу, определяется в сроки, установленные действующим законодательством. 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t>11. На заседании Рабочей группы ведется протокол, а при необходимости – аудиозапись или видеозапись. Протокол заседания Рабочей группы ведет секретарь заседания, назначаемый председательствующим на заседании Рабочей группы. Протокол подписывается председательствующим на заседании Рабочей группы и секретарем Рабочей группы.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t>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t>При неоднократном обращении по одному и тому же вопросу заявителю может быть направлено уведомление о прекращении дальнейшей переписки при условии, что заявителю давался исчерпывающий письменный ответ на жалобу (заявление).</w:t>
      </w:r>
    </w:p>
    <w:p w:rsidR="00432AC4" w:rsidRPr="002F254E" w:rsidRDefault="00432AC4" w:rsidP="00432AC4">
      <w:pPr>
        <w:pStyle w:val="a5"/>
        <w:rPr>
          <w:sz w:val="28"/>
          <w:szCs w:val="28"/>
        </w:rPr>
      </w:pPr>
      <w:r w:rsidRPr="002F254E">
        <w:rPr>
          <w:sz w:val="28"/>
          <w:szCs w:val="28"/>
        </w:rPr>
        <w:lastRenderedPageBreak/>
        <w:t>12. Жалобы (заявления) на решения и действия (бездействия) избирательных комиссий, комиссий референдума и их должностных лиц, нарушающих федеральное и областное законодательства о выборах и референдумах, копии ответов на эти жалобы (заявления), другие документы передаются исполнителями для хранения в установленном порядке.</w:t>
      </w:r>
    </w:p>
    <w:p w:rsidR="00432AC4" w:rsidRPr="002F254E" w:rsidRDefault="00432AC4" w:rsidP="002F254E">
      <w:pPr>
        <w:spacing w:after="0" w:line="240" w:lineRule="auto"/>
        <w:ind w:left="5670" w:right="-83"/>
        <w:rPr>
          <w:rFonts w:ascii="Times New Roman" w:hAnsi="Times New Roman" w:cs="Times New Roman"/>
          <w:sz w:val="24"/>
          <w:szCs w:val="24"/>
        </w:rPr>
      </w:pPr>
      <w:r w:rsidRPr="002F254E">
        <w:rPr>
          <w:sz w:val="28"/>
          <w:szCs w:val="28"/>
        </w:rPr>
        <w:br w:type="page"/>
      </w:r>
      <w:r w:rsidRPr="002F254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32AC4" w:rsidRPr="002F254E" w:rsidRDefault="00432AC4" w:rsidP="002F254E">
      <w:pPr>
        <w:spacing w:after="0" w:line="240" w:lineRule="auto"/>
        <w:ind w:left="5670" w:right="-83"/>
        <w:rPr>
          <w:rFonts w:ascii="Times New Roman" w:hAnsi="Times New Roman" w:cs="Times New Roman"/>
          <w:sz w:val="24"/>
          <w:szCs w:val="24"/>
        </w:rPr>
      </w:pPr>
      <w:r w:rsidRPr="002F254E">
        <w:rPr>
          <w:rFonts w:ascii="Times New Roman" w:hAnsi="Times New Roman" w:cs="Times New Roman"/>
          <w:sz w:val="24"/>
          <w:szCs w:val="24"/>
        </w:rPr>
        <w:t xml:space="preserve">к решению территориальной избирательной комиссии </w:t>
      </w:r>
    </w:p>
    <w:p w:rsidR="00432AC4" w:rsidRPr="002F254E" w:rsidRDefault="00432AC4" w:rsidP="002F254E">
      <w:pPr>
        <w:spacing w:after="0" w:line="240" w:lineRule="auto"/>
        <w:ind w:left="5670"/>
        <w:rPr>
          <w:b/>
          <w:bCs/>
          <w:sz w:val="28"/>
          <w:szCs w:val="28"/>
        </w:rPr>
      </w:pPr>
      <w:r w:rsidRPr="002F254E">
        <w:rPr>
          <w:rFonts w:ascii="Times New Roman" w:hAnsi="Times New Roman" w:cs="Times New Roman"/>
          <w:sz w:val="24"/>
          <w:szCs w:val="24"/>
        </w:rPr>
        <w:t xml:space="preserve">от </w:t>
      </w:r>
      <w:r w:rsidR="005D7C5F">
        <w:rPr>
          <w:rFonts w:ascii="Times New Roman" w:hAnsi="Times New Roman" w:cs="Times New Roman"/>
          <w:sz w:val="24"/>
          <w:szCs w:val="24"/>
        </w:rPr>
        <w:t>24</w:t>
      </w:r>
      <w:r w:rsidR="00D42756">
        <w:rPr>
          <w:rFonts w:ascii="Times New Roman" w:hAnsi="Times New Roman" w:cs="Times New Roman"/>
          <w:sz w:val="24"/>
          <w:szCs w:val="24"/>
        </w:rPr>
        <w:t xml:space="preserve"> </w:t>
      </w:r>
      <w:r w:rsidR="002F254E">
        <w:rPr>
          <w:rFonts w:ascii="Times New Roman" w:hAnsi="Times New Roman" w:cs="Times New Roman"/>
          <w:sz w:val="24"/>
          <w:szCs w:val="24"/>
        </w:rPr>
        <w:t>июня 20</w:t>
      </w:r>
      <w:r w:rsidR="00D42756">
        <w:rPr>
          <w:rFonts w:ascii="Times New Roman" w:hAnsi="Times New Roman" w:cs="Times New Roman"/>
          <w:sz w:val="24"/>
          <w:szCs w:val="24"/>
        </w:rPr>
        <w:t>20</w:t>
      </w:r>
      <w:r w:rsidR="002F254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D7C5F">
        <w:rPr>
          <w:rFonts w:ascii="Times New Roman" w:hAnsi="Times New Roman" w:cs="Times New Roman"/>
          <w:sz w:val="24"/>
          <w:szCs w:val="24"/>
        </w:rPr>
        <w:t>108/813-4</w:t>
      </w:r>
    </w:p>
    <w:p w:rsidR="00432AC4" w:rsidRPr="002F254E" w:rsidRDefault="00432AC4" w:rsidP="00432AC4">
      <w:pPr>
        <w:pStyle w:val="a7"/>
        <w:rPr>
          <w:b w:val="0"/>
          <w:bCs w:val="0"/>
          <w:sz w:val="28"/>
          <w:szCs w:val="28"/>
        </w:rPr>
      </w:pPr>
    </w:p>
    <w:p w:rsidR="00432AC4" w:rsidRPr="002F254E" w:rsidRDefault="00432AC4" w:rsidP="00432AC4">
      <w:pPr>
        <w:pStyle w:val="a7"/>
        <w:rPr>
          <w:b w:val="0"/>
          <w:bCs w:val="0"/>
          <w:sz w:val="28"/>
          <w:szCs w:val="28"/>
        </w:rPr>
      </w:pPr>
    </w:p>
    <w:p w:rsidR="00432AC4" w:rsidRPr="002F254E" w:rsidRDefault="00432AC4" w:rsidP="00432AC4">
      <w:pPr>
        <w:pStyle w:val="a7"/>
        <w:outlineLvl w:val="0"/>
        <w:rPr>
          <w:sz w:val="28"/>
          <w:szCs w:val="28"/>
        </w:rPr>
      </w:pPr>
      <w:r w:rsidRPr="002F254E">
        <w:rPr>
          <w:sz w:val="28"/>
          <w:szCs w:val="28"/>
        </w:rPr>
        <w:t>СОСТАВ</w:t>
      </w:r>
    </w:p>
    <w:p w:rsidR="00432AC4" w:rsidRPr="002F254E" w:rsidRDefault="00432AC4" w:rsidP="00432AC4">
      <w:pPr>
        <w:pStyle w:val="a7"/>
        <w:rPr>
          <w:sz w:val="28"/>
          <w:szCs w:val="28"/>
        </w:rPr>
      </w:pPr>
      <w:r w:rsidRPr="002F254E">
        <w:rPr>
          <w:sz w:val="28"/>
          <w:szCs w:val="28"/>
        </w:rPr>
        <w:t xml:space="preserve">Рабочей группы территориальной избирательной комиссии </w:t>
      </w:r>
    </w:p>
    <w:p w:rsidR="00432AC4" w:rsidRPr="002F254E" w:rsidRDefault="00432AC4" w:rsidP="00432AC4">
      <w:pPr>
        <w:pStyle w:val="a7"/>
        <w:rPr>
          <w:sz w:val="28"/>
          <w:szCs w:val="28"/>
        </w:rPr>
      </w:pPr>
      <w:r w:rsidRPr="002F254E">
        <w:rPr>
          <w:sz w:val="28"/>
          <w:szCs w:val="28"/>
        </w:rPr>
        <w:t xml:space="preserve">по предварительному рассмотрению жалоб (заявлений) на решения и действия (бездействия) избирательных комиссий, комиссий референдума и их должностных лиц, нарушающих избирательные права и право на участие в референдуме граждан Российской Федерации </w:t>
      </w:r>
    </w:p>
    <w:p w:rsidR="00432AC4" w:rsidRPr="002F254E" w:rsidRDefault="00432AC4" w:rsidP="00432AC4">
      <w:pPr>
        <w:pStyle w:val="a7"/>
        <w:rPr>
          <w:b w:val="0"/>
          <w:sz w:val="28"/>
          <w:szCs w:val="28"/>
        </w:rPr>
      </w:pPr>
    </w:p>
    <w:p w:rsidR="00432AC4" w:rsidRDefault="00432AC4" w:rsidP="00432AC4">
      <w:pPr>
        <w:pStyle w:val="a7"/>
        <w:outlineLvl w:val="0"/>
        <w:rPr>
          <w:b w:val="0"/>
          <w:sz w:val="28"/>
          <w:szCs w:val="28"/>
        </w:rPr>
      </w:pPr>
      <w:r w:rsidRPr="002F254E">
        <w:rPr>
          <w:sz w:val="28"/>
          <w:szCs w:val="28"/>
        </w:rPr>
        <w:t>Руководитель Рабочей группы</w:t>
      </w:r>
      <w:r w:rsidRPr="002F254E">
        <w:rPr>
          <w:b w:val="0"/>
          <w:sz w:val="28"/>
          <w:szCs w:val="28"/>
        </w:rPr>
        <w:t>:</w:t>
      </w:r>
    </w:p>
    <w:p w:rsidR="00DD12EA" w:rsidRPr="002F254E" w:rsidRDefault="00DD12EA" w:rsidP="00432AC4">
      <w:pPr>
        <w:pStyle w:val="a7"/>
        <w:outlineLvl w:val="0"/>
        <w:rPr>
          <w:b w:val="0"/>
          <w:iCs/>
          <w:sz w:val="28"/>
          <w:szCs w:val="28"/>
        </w:rPr>
      </w:pPr>
    </w:p>
    <w:tbl>
      <w:tblPr>
        <w:tblW w:w="10104" w:type="dxa"/>
        <w:tblBorders>
          <w:insideH w:val="single" w:sz="4" w:space="0" w:color="auto"/>
        </w:tblBorders>
        <w:tblLook w:val="0000"/>
      </w:tblPr>
      <w:tblGrid>
        <w:gridCol w:w="4503"/>
        <w:gridCol w:w="5601"/>
      </w:tblGrid>
      <w:tr w:rsidR="00DD12EA" w:rsidRPr="002F254E" w:rsidTr="00DD12EA">
        <w:tc>
          <w:tcPr>
            <w:tcW w:w="4503" w:type="dxa"/>
          </w:tcPr>
          <w:p w:rsidR="00432AC4" w:rsidRPr="00DD12EA" w:rsidRDefault="00DD12EA" w:rsidP="00D57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2EA">
              <w:rPr>
                <w:rFonts w:ascii="Times New Roman" w:hAnsi="Times New Roman" w:cs="Times New Roman"/>
                <w:sz w:val="28"/>
                <w:szCs w:val="28"/>
              </w:rPr>
              <w:t>Криворотова Светлана Викторовна</w:t>
            </w:r>
          </w:p>
        </w:tc>
        <w:tc>
          <w:tcPr>
            <w:tcW w:w="5601" w:type="dxa"/>
          </w:tcPr>
          <w:p w:rsidR="00432AC4" w:rsidRPr="002F254E" w:rsidRDefault="00432AC4" w:rsidP="00D5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4E">
              <w:rPr>
                <w:rFonts w:ascii="Times New Roman" w:hAnsi="Times New Roman" w:cs="Times New Roman"/>
                <w:sz w:val="28"/>
                <w:szCs w:val="28"/>
              </w:rPr>
              <w:t>– секретарь комиссии</w:t>
            </w:r>
          </w:p>
        </w:tc>
      </w:tr>
    </w:tbl>
    <w:p w:rsidR="00432AC4" w:rsidRPr="002F254E" w:rsidRDefault="00432AC4" w:rsidP="00432AC4">
      <w:pPr>
        <w:rPr>
          <w:sz w:val="28"/>
          <w:szCs w:val="28"/>
        </w:rPr>
      </w:pPr>
    </w:p>
    <w:p w:rsidR="00432AC4" w:rsidRDefault="00432AC4" w:rsidP="00432AC4">
      <w:pPr>
        <w:pStyle w:val="a7"/>
        <w:outlineLvl w:val="0"/>
        <w:rPr>
          <w:b w:val="0"/>
          <w:sz w:val="28"/>
          <w:szCs w:val="28"/>
        </w:rPr>
      </w:pPr>
      <w:r w:rsidRPr="002F254E">
        <w:rPr>
          <w:sz w:val="28"/>
          <w:szCs w:val="28"/>
        </w:rPr>
        <w:t>Заместитель руководителя Рабочей группы</w:t>
      </w:r>
      <w:r w:rsidRPr="002F254E">
        <w:rPr>
          <w:b w:val="0"/>
          <w:sz w:val="28"/>
          <w:szCs w:val="28"/>
        </w:rPr>
        <w:t>:</w:t>
      </w:r>
    </w:p>
    <w:p w:rsidR="00DD12EA" w:rsidRPr="002F254E" w:rsidRDefault="00DD12EA" w:rsidP="00432AC4">
      <w:pPr>
        <w:pStyle w:val="a7"/>
        <w:outlineLvl w:val="0"/>
        <w:rPr>
          <w:b w:val="0"/>
          <w:i/>
          <w:iCs/>
          <w:sz w:val="28"/>
          <w:szCs w:val="28"/>
        </w:rPr>
      </w:pPr>
    </w:p>
    <w:tbl>
      <w:tblPr>
        <w:tblW w:w="10107" w:type="dxa"/>
        <w:tblBorders>
          <w:insideH w:val="single" w:sz="4" w:space="0" w:color="auto"/>
        </w:tblBorders>
        <w:tblLook w:val="0000"/>
      </w:tblPr>
      <w:tblGrid>
        <w:gridCol w:w="4503"/>
        <w:gridCol w:w="5604"/>
      </w:tblGrid>
      <w:tr w:rsidR="00432AC4" w:rsidRPr="002F254E" w:rsidTr="00DD12EA">
        <w:tc>
          <w:tcPr>
            <w:tcW w:w="4503" w:type="dxa"/>
          </w:tcPr>
          <w:p w:rsidR="00432AC4" w:rsidRPr="002F254E" w:rsidRDefault="00DD12EA" w:rsidP="00D579D5">
            <w:pPr>
              <w:pStyle w:val="aff2"/>
              <w:autoSpaceDE w:val="0"/>
              <w:autoSpaceDN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Валентина Анатольевна</w:t>
            </w:r>
          </w:p>
        </w:tc>
        <w:tc>
          <w:tcPr>
            <w:tcW w:w="5604" w:type="dxa"/>
          </w:tcPr>
          <w:p w:rsidR="00432AC4" w:rsidRPr="002F254E" w:rsidRDefault="00432AC4" w:rsidP="00D5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4E">
              <w:rPr>
                <w:rFonts w:ascii="Times New Roman" w:hAnsi="Times New Roman" w:cs="Times New Roman"/>
                <w:sz w:val="28"/>
                <w:szCs w:val="28"/>
              </w:rPr>
              <w:t>– член комиссии с правом решающего голоса.</w:t>
            </w:r>
          </w:p>
        </w:tc>
      </w:tr>
    </w:tbl>
    <w:p w:rsidR="00432AC4" w:rsidRPr="002F254E" w:rsidRDefault="00432AC4" w:rsidP="00432AC4">
      <w:pPr>
        <w:rPr>
          <w:sz w:val="28"/>
          <w:szCs w:val="28"/>
        </w:rPr>
      </w:pPr>
    </w:p>
    <w:p w:rsidR="00432AC4" w:rsidRPr="002F254E" w:rsidRDefault="00432AC4" w:rsidP="00432AC4">
      <w:pPr>
        <w:pStyle w:val="a7"/>
        <w:outlineLvl w:val="0"/>
        <w:rPr>
          <w:sz w:val="28"/>
          <w:szCs w:val="28"/>
        </w:rPr>
      </w:pPr>
      <w:r w:rsidRPr="002F254E">
        <w:rPr>
          <w:sz w:val="28"/>
          <w:szCs w:val="28"/>
        </w:rPr>
        <w:t>Члены Рабочей группы</w:t>
      </w:r>
      <w:r w:rsidRPr="002F254E">
        <w:rPr>
          <w:b w:val="0"/>
          <w:sz w:val="28"/>
          <w:szCs w:val="28"/>
        </w:rPr>
        <w:t>:</w:t>
      </w:r>
    </w:p>
    <w:tbl>
      <w:tblPr>
        <w:tblW w:w="9322" w:type="dxa"/>
        <w:tblBorders>
          <w:insideH w:val="single" w:sz="4" w:space="0" w:color="auto"/>
        </w:tblBorders>
        <w:tblLook w:val="0000"/>
      </w:tblPr>
      <w:tblGrid>
        <w:gridCol w:w="92"/>
        <w:gridCol w:w="5416"/>
        <w:gridCol w:w="3343"/>
        <w:gridCol w:w="92"/>
        <w:gridCol w:w="379"/>
      </w:tblGrid>
      <w:tr w:rsidR="00432AC4" w:rsidRPr="002F254E" w:rsidTr="00254ED4">
        <w:trPr>
          <w:gridBefore w:val="1"/>
          <w:gridAfter w:val="2"/>
          <w:wBefore w:w="92" w:type="dxa"/>
          <w:wAfter w:w="471" w:type="dxa"/>
          <w:trHeight w:val="408"/>
        </w:trPr>
        <w:tc>
          <w:tcPr>
            <w:tcW w:w="5416" w:type="dxa"/>
          </w:tcPr>
          <w:p w:rsidR="00432AC4" w:rsidRPr="002F254E" w:rsidRDefault="00254ED4" w:rsidP="00D579D5">
            <w:pPr>
              <w:pStyle w:val="aff2"/>
              <w:autoSpaceDE w:val="0"/>
              <w:autoSpaceDN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Николай Владимирович</w:t>
            </w:r>
          </w:p>
        </w:tc>
        <w:tc>
          <w:tcPr>
            <w:tcW w:w="3343" w:type="dxa"/>
          </w:tcPr>
          <w:p w:rsidR="00432AC4" w:rsidRPr="002F254E" w:rsidRDefault="00432AC4" w:rsidP="0043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4E">
              <w:rPr>
                <w:rFonts w:ascii="Times New Roman" w:hAnsi="Times New Roman" w:cs="Times New Roman"/>
                <w:sz w:val="28"/>
                <w:szCs w:val="28"/>
              </w:rPr>
              <w:t>– член комиссии с правом решающего голоса.</w:t>
            </w:r>
          </w:p>
        </w:tc>
      </w:tr>
      <w:tr w:rsidR="00432AC4" w:rsidRPr="002F254E" w:rsidTr="00254ED4">
        <w:trPr>
          <w:gridBefore w:val="1"/>
          <w:gridAfter w:val="2"/>
          <w:wBefore w:w="92" w:type="dxa"/>
          <w:wAfter w:w="471" w:type="dxa"/>
          <w:trHeight w:val="408"/>
        </w:trPr>
        <w:tc>
          <w:tcPr>
            <w:tcW w:w="5416" w:type="dxa"/>
          </w:tcPr>
          <w:p w:rsidR="00432AC4" w:rsidRPr="002F254E" w:rsidRDefault="00254ED4" w:rsidP="00D579D5">
            <w:pPr>
              <w:pStyle w:val="aff2"/>
              <w:autoSpaceDE w:val="0"/>
              <w:autoSpaceDN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Ольга Анатольевна</w:t>
            </w:r>
          </w:p>
        </w:tc>
        <w:tc>
          <w:tcPr>
            <w:tcW w:w="3343" w:type="dxa"/>
          </w:tcPr>
          <w:p w:rsidR="00432AC4" w:rsidRPr="002F254E" w:rsidRDefault="00432AC4" w:rsidP="0043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4E">
              <w:rPr>
                <w:rFonts w:ascii="Times New Roman" w:hAnsi="Times New Roman" w:cs="Times New Roman"/>
                <w:sz w:val="28"/>
                <w:szCs w:val="28"/>
              </w:rPr>
              <w:t>– член комиссии с правом решающего голоса.</w:t>
            </w:r>
          </w:p>
        </w:tc>
      </w:tr>
      <w:tr w:rsidR="00432AC4" w:rsidRPr="002F254E" w:rsidTr="00254ED4">
        <w:tblPrEx>
          <w:tblBorders>
            <w:insideH w:val="none" w:sz="0" w:space="0" w:color="auto"/>
          </w:tblBorders>
        </w:tblPrEx>
        <w:tc>
          <w:tcPr>
            <w:tcW w:w="8943" w:type="dxa"/>
            <w:gridSpan w:val="4"/>
          </w:tcPr>
          <w:tbl>
            <w:tblPr>
              <w:tblW w:w="8727" w:type="dxa"/>
              <w:tblBorders>
                <w:insideH w:val="single" w:sz="4" w:space="0" w:color="auto"/>
              </w:tblBorders>
              <w:tblLook w:val="0000"/>
            </w:tblPr>
            <w:tblGrid>
              <w:gridCol w:w="6237"/>
              <w:gridCol w:w="2490"/>
            </w:tblGrid>
            <w:tr w:rsidR="00432AC4" w:rsidRPr="002F254E" w:rsidTr="00254ED4">
              <w:trPr>
                <w:trHeight w:val="408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AC4" w:rsidRPr="002F254E" w:rsidRDefault="00254ED4" w:rsidP="00D579D5">
                  <w:pPr>
                    <w:pStyle w:val="aff2"/>
                    <w:autoSpaceDE w:val="0"/>
                    <w:autoSpaceDN w:val="0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Комаров Михаил Сергеевич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AC4" w:rsidRPr="002F254E" w:rsidRDefault="00254ED4" w:rsidP="00432A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 член комиссии с правом </w:t>
                  </w:r>
                  <w:r w:rsidR="00432AC4" w:rsidRPr="002F25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решающего голоса.</w:t>
                  </w:r>
                </w:p>
              </w:tc>
            </w:tr>
          </w:tbl>
          <w:p w:rsidR="00432AC4" w:rsidRPr="002F254E" w:rsidRDefault="00432AC4" w:rsidP="00D57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4" w:rsidRPr="002F254E" w:rsidRDefault="00432AC4" w:rsidP="00D579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432AC4" w:rsidRPr="002F254E" w:rsidRDefault="00432AC4" w:rsidP="00D579D5">
            <w:pPr>
              <w:rPr>
                <w:bCs/>
                <w:sz w:val="28"/>
                <w:szCs w:val="28"/>
              </w:rPr>
            </w:pPr>
          </w:p>
        </w:tc>
      </w:tr>
      <w:tr w:rsidR="00432AC4" w:rsidRPr="002F254E" w:rsidTr="00254ED4">
        <w:tblPrEx>
          <w:tblBorders>
            <w:insideH w:val="none" w:sz="0" w:space="0" w:color="auto"/>
          </w:tblBorders>
        </w:tblPrEx>
        <w:tc>
          <w:tcPr>
            <w:tcW w:w="8943" w:type="dxa"/>
            <w:gridSpan w:val="4"/>
          </w:tcPr>
          <w:p w:rsidR="00432AC4" w:rsidRPr="002F254E" w:rsidRDefault="00432AC4" w:rsidP="00D579D5">
            <w:pPr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432AC4" w:rsidRPr="002F254E" w:rsidRDefault="00432AC4" w:rsidP="00D579D5">
            <w:pPr>
              <w:rPr>
                <w:bCs/>
                <w:sz w:val="28"/>
                <w:szCs w:val="28"/>
              </w:rPr>
            </w:pPr>
          </w:p>
        </w:tc>
      </w:tr>
    </w:tbl>
    <w:p w:rsidR="00432AC4" w:rsidRPr="002F254E" w:rsidRDefault="00432AC4" w:rsidP="00432AC4">
      <w:pPr>
        <w:pStyle w:val="44"/>
        <w:outlineLvl w:val="0"/>
        <w:rPr>
          <w:sz w:val="28"/>
          <w:szCs w:val="28"/>
        </w:rPr>
      </w:pPr>
      <w:r w:rsidRPr="002F254E">
        <w:rPr>
          <w:sz w:val="28"/>
          <w:szCs w:val="28"/>
        </w:rPr>
        <w:br w:type="page"/>
      </w:r>
      <w:bookmarkStart w:id="0" w:name="_Toc1390748"/>
      <w:r w:rsidRPr="002F254E">
        <w:rPr>
          <w:sz w:val="28"/>
          <w:szCs w:val="28"/>
        </w:rPr>
        <w:lastRenderedPageBreak/>
        <w:t>Образец заполнения протокола Рабочей группы</w:t>
      </w:r>
      <w:bookmarkEnd w:id="0"/>
    </w:p>
    <w:p w:rsidR="00432AC4" w:rsidRPr="002F254E" w:rsidRDefault="00432AC4" w:rsidP="00432AC4">
      <w:pPr>
        <w:pStyle w:val="a7"/>
        <w:outlineLvl w:val="0"/>
        <w:rPr>
          <w:sz w:val="28"/>
          <w:szCs w:val="28"/>
        </w:rPr>
      </w:pPr>
      <w:r w:rsidRPr="002F254E">
        <w:rPr>
          <w:sz w:val="28"/>
          <w:szCs w:val="28"/>
        </w:rPr>
        <w:t>ТЕРРИТОРИАЛЬНАЯ ИЗБИРАТЕЛЬНАЯ КОМИССИЯ                               КЕТОВСКОГО РАЙОНА</w:t>
      </w:r>
    </w:p>
    <w:p w:rsidR="00432AC4" w:rsidRPr="002F254E" w:rsidRDefault="00432AC4" w:rsidP="00432AC4">
      <w:pPr>
        <w:pStyle w:val="a7"/>
        <w:outlineLvl w:val="0"/>
        <w:rPr>
          <w:sz w:val="28"/>
          <w:szCs w:val="28"/>
        </w:rPr>
      </w:pPr>
    </w:p>
    <w:p w:rsidR="00432AC4" w:rsidRPr="002F254E" w:rsidRDefault="00432AC4" w:rsidP="00432AC4">
      <w:pPr>
        <w:pStyle w:val="a7"/>
        <w:rPr>
          <w:sz w:val="28"/>
          <w:szCs w:val="28"/>
        </w:rPr>
      </w:pPr>
    </w:p>
    <w:p w:rsidR="00432AC4" w:rsidRPr="002F254E" w:rsidRDefault="00432AC4" w:rsidP="00432AC4">
      <w:pPr>
        <w:pStyle w:val="a7"/>
        <w:rPr>
          <w:sz w:val="28"/>
          <w:szCs w:val="28"/>
        </w:rPr>
      </w:pPr>
    </w:p>
    <w:p w:rsidR="00432AC4" w:rsidRPr="002F254E" w:rsidRDefault="00432AC4" w:rsidP="00432AC4">
      <w:pPr>
        <w:pStyle w:val="a7"/>
        <w:outlineLvl w:val="0"/>
        <w:rPr>
          <w:b w:val="0"/>
          <w:bCs w:val="0"/>
          <w:sz w:val="28"/>
          <w:szCs w:val="28"/>
        </w:rPr>
      </w:pPr>
      <w:r w:rsidRPr="002F254E">
        <w:rPr>
          <w:sz w:val="28"/>
          <w:szCs w:val="28"/>
        </w:rPr>
        <w:t>РАБОЧАЯ ГРУППА</w:t>
      </w:r>
    </w:p>
    <w:p w:rsidR="00432AC4" w:rsidRPr="002F254E" w:rsidRDefault="00432AC4" w:rsidP="00432AC4">
      <w:pPr>
        <w:pStyle w:val="a7"/>
        <w:rPr>
          <w:sz w:val="28"/>
          <w:szCs w:val="28"/>
        </w:rPr>
      </w:pPr>
      <w:r w:rsidRPr="002F254E">
        <w:rPr>
          <w:sz w:val="28"/>
          <w:szCs w:val="28"/>
        </w:rPr>
        <w:t xml:space="preserve">по предварительному рассмотрению жалоб (заявлений) на решения и действия (бездействия) избирательных комиссий, комиссий референдума и их должностных лиц, нарушающих избирательные права и право на участие в референдуме граждан Российской Федерации </w:t>
      </w:r>
    </w:p>
    <w:p w:rsidR="00432AC4" w:rsidRPr="002F254E" w:rsidRDefault="00432AC4" w:rsidP="00432AC4">
      <w:pPr>
        <w:pStyle w:val="a7"/>
        <w:rPr>
          <w:sz w:val="28"/>
          <w:szCs w:val="28"/>
        </w:rPr>
      </w:pPr>
    </w:p>
    <w:p w:rsidR="00432AC4" w:rsidRPr="002F254E" w:rsidRDefault="00432AC4" w:rsidP="00432AC4">
      <w:pPr>
        <w:pStyle w:val="a7"/>
        <w:rPr>
          <w:sz w:val="28"/>
          <w:szCs w:val="28"/>
        </w:rPr>
      </w:pPr>
    </w:p>
    <w:p w:rsidR="00432AC4" w:rsidRPr="002F254E" w:rsidRDefault="00432AC4" w:rsidP="00432AC4">
      <w:pPr>
        <w:pStyle w:val="a7"/>
        <w:outlineLvl w:val="0"/>
        <w:rPr>
          <w:b w:val="0"/>
          <w:bCs w:val="0"/>
          <w:sz w:val="28"/>
          <w:szCs w:val="28"/>
        </w:rPr>
      </w:pPr>
      <w:r w:rsidRPr="002F254E">
        <w:rPr>
          <w:sz w:val="28"/>
          <w:szCs w:val="28"/>
        </w:rPr>
        <w:t>ПРОТОКОЛ</w:t>
      </w:r>
    </w:p>
    <w:p w:rsidR="00432AC4" w:rsidRPr="002F254E" w:rsidRDefault="00432AC4" w:rsidP="00432AC4">
      <w:pPr>
        <w:pStyle w:val="a3"/>
        <w:rPr>
          <w:sz w:val="28"/>
          <w:szCs w:val="28"/>
        </w:rPr>
      </w:pPr>
    </w:p>
    <w:p w:rsidR="00432AC4" w:rsidRPr="002F254E" w:rsidRDefault="00432AC4" w:rsidP="00432AC4">
      <w:pPr>
        <w:pStyle w:val="a3"/>
        <w:tabs>
          <w:tab w:val="left" w:pos="7513"/>
        </w:tabs>
        <w:rPr>
          <w:sz w:val="28"/>
          <w:szCs w:val="28"/>
        </w:rPr>
      </w:pPr>
      <w:r w:rsidRPr="002F254E">
        <w:rPr>
          <w:sz w:val="28"/>
          <w:szCs w:val="28"/>
        </w:rPr>
        <w:t>___ ________ 20__ г.</w:t>
      </w:r>
      <w:r w:rsidRPr="002F254E">
        <w:rPr>
          <w:sz w:val="28"/>
          <w:szCs w:val="28"/>
        </w:rPr>
        <w:tab/>
        <w:t>№ __________</w:t>
      </w:r>
    </w:p>
    <w:p w:rsidR="00432AC4" w:rsidRPr="002F254E" w:rsidRDefault="00432AC4" w:rsidP="00432AC4">
      <w:pPr>
        <w:rPr>
          <w:b/>
          <w:sz w:val="28"/>
          <w:szCs w:val="28"/>
        </w:rPr>
      </w:pPr>
    </w:p>
    <w:p w:rsidR="00432AC4" w:rsidRPr="002F254E" w:rsidRDefault="00432AC4" w:rsidP="00432AC4">
      <w:pPr>
        <w:pStyle w:val="21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2F254E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</w:p>
    <w:p w:rsidR="00432AC4" w:rsidRPr="002F254E" w:rsidRDefault="00432AC4" w:rsidP="00432AC4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254E">
        <w:rPr>
          <w:rFonts w:ascii="Times New Roman" w:hAnsi="Times New Roman" w:cs="Times New Roman"/>
          <w:sz w:val="28"/>
          <w:szCs w:val="28"/>
        </w:rPr>
        <w:t>Секретарь</w:t>
      </w:r>
    </w:p>
    <w:p w:rsidR="00432AC4" w:rsidRPr="002F254E" w:rsidRDefault="00432AC4" w:rsidP="00432AC4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254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32AC4" w:rsidRPr="002F254E" w:rsidRDefault="00432AC4" w:rsidP="00432AC4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2AC4" w:rsidRPr="002F254E" w:rsidRDefault="00432AC4" w:rsidP="00432AC4">
      <w:pPr>
        <w:pStyle w:val="21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2F254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32AC4" w:rsidRPr="002F254E" w:rsidRDefault="00432AC4" w:rsidP="00432AC4">
      <w:pPr>
        <w:pStyle w:val="21"/>
        <w:tabs>
          <w:tab w:val="left" w:pos="27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254E">
        <w:rPr>
          <w:rFonts w:ascii="Times New Roman" w:hAnsi="Times New Roman" w:cs="Times New Roman"/>
          <w:sz w:val="28"/>
          <w:szCs w:val="28"/>
        </w:rPr>
        <w:t>1.</w:t>
      </w:r>
    </w:p>
    <w:p w:rsidR="00432AC4" w:rsidRPr="002F254E" w:rsidRDefault="00432AC4" w:rsidP="00432AC4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254E">
        <w:rPr>
          <w:rFonts w:ascii="Times New Roman" w:hAnsi="Times New Roman" w:cs="Times New Roman"/>
          <w:sz w:val="28"/>
          <w:szCs w:val="28"/>
        </w:rPr>
        <w:t>2.</w:t>
      </w:r>
    </w:p>
    <w:p w:rsidR="00432AC4" w:rsidRPr="002F254E" w:rsidRDefault="00432AC4" w:rsidP="00432AC4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2AC4" w:rsidRPr="002F254E" w:rsidRDefault="00432AC4" w:rsidP="00432AC4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254E">
        <w:rPr>
          <w:rFonts w:ascii="Times New Roman" w:hAnsi="Times New Roman" w:cs="Times New Roman"/>
          <w:sz w:val="28"/>
          <w:szCs w:val="28"/>
        </w:rPr>
        <w:t>1. СЛУШАЛИ:</w:t>
      </w:r>
    </w:p>
    <w:p w:rsidR="00432AC4" w:rsidRPr="002F254E" w:rsidRDefault="00432AC4" w:rsidP="00432AC4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254E">
        <w:rPr>
          <w:rFonts w:ascii="Times New Roman" w:hAnsi="Times New Roman" w:cs="Times New Roman"/>
          <w:sz w:val="28"/>
          <w:szCs w:val="28"/>
        </w:rPr>
        <w:t>ВЫСТУПИЛИ:</w:t>
      </w:r>
    </w:p>
    <w:p w:rsidR="00432AC4" w:rsidRPr="002F254E" w:rsidRDefault="00432AC4" w:rsidP="00432AC4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254E">
        <w:rPr>
          <w:rFonts w:ascii="Times New Roman" w:hAnsi="Times New Roman" w:cs="Times New Roman"/>
          <w:sz w:val="28"/>
          <w:szCs w:val="28"/>
        </w:rPr>
        <w:t>РЕШИЛИ:</w:t>
      </w:r>
    </w:p>
    <w:p w:rsidR="00432AC4" w:rsidRPr="002F254E" w:rsidRDefault="00432AC4" w:rsidP="00432AC4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2AC4" w:rsidRPr="002F254E" w:rsidRDefault="00432AC4" w:rsidP="00432AC4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254E">
        <w:rPr>
          <w:rFonts w:ascii="Times New Roman" w:hAnsi="Times New Roman" w:cs="Times New Roman"/>
          <w:sz w:val="28"/>
          <w:szCs w:val="28"/>
        </w:rPr>
        <w:t>2. СЛУШАЛИ:</w:t>
      </w:r>
    </w:p>
    <w:p w:rsidR="00432AC4" w:rsidRPr="002F254E" w:rsidRDefault="00432AC4" w:rsidP="00432AC4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254E">
        <w:rPr>
          <w:rFonts w:ascii="Times New Roman" w:hAnsi="Times New Roman" w:cs="Times New Roman"/>
          <w:sz w:val="28"/>
          <w:szCs w:val="28"/>
        </w:rPr>
        <w:t>ВЫСТУПИЛИ:</w:t>
      </w:r>
    </w:p>
    <w:p w:rsidR="00432AC4" w:rsidRPr="002F254E" w:rsidRDefault="00432AC4" w:rsidP="00432AC4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254E">
        <w:rPr>
          <w:rFonts w:ascii="Times New Roman" w:hAnsi="Times New Roman" w:cs="Times New Roman"/>
          <w:sz w:val="28"/>
          <w:szCs w:val="28"/>
        </w:rPr>
        <w:t>РЕШИЛИ:</w:t>
      </w:r>
    </w:p>
    <w:p w:rsidR="00432AC4" w:rsidRPr="002F254E" w:rsidRDefault="00432AC4" w:rsidP="00432AC4">
      <w:pPr>
        <w:pStyle w:val="21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2AC4" w:rsidRPr="002F254E" w:rsidRDefault="00432AC4" w:rsidP="00432AC4">
      <w:pPr>
        <w:pStyle w:val="21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2AC4" w:rsidRPr="002F254E" w:rsidRDefault="00432AC4" w:rsidP="00432AC4">
      <w:pPr>
        <w:tabs>
          <w:tab w:val="left" w:pos="4253"/>
          <w:tab w:val="left" w:pos="6237"/>
          <w:tab w:val="left" w:pos="7513"/>
          <w:tab w:val="lef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254E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 w:rsidRPr="002F254E">
        <w:rPr>
          <w:rFonts w:ascii="Times New Roman" w:hAnsi="Times New Roman" w:cs="Times New Roman"/>
          <w:sz w:val="28"/>
          <w:szCs w:val="28"/>
        </w:rPr>
        <w:tab/>
      </w:r>
      <w:r w:rsidRPr="002F254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254E">
        <w:rPr>
          <w:rFonts w:ascii="Times New Roman" w:hAnsi="Times New Roman" w:cs="Times New Roman"/>
          <w:sz w:val="28"/>
          <w:szCs w:val="28"/>
        </w:rPr>
        <w:tab/>
      </w:r>
      <w:r w:rsidRPr="002F254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2AC4" w:rsidRPr="002F254E" w:rsidRDefault="00432AC4" w:rsidP="00432AC4">
      <w:pPr>
        <w:tabs>
          <w:tab w:val="left" w:pos="4962"/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254E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 w:rsidRPr="002F254E"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:rsidR="00432AC4" w:rsidRPr="002F254E" w:rsidRDefault="00432AC4" w:rsidP="00432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AC4" w:rsidRPr="002F254E" w:rsidRDefault="00432AC4" w:rsidP="00432AC4">
      <w:pPr>
        <w:tabs>
          <w:tab w:val="left" w:pos="4253"/>
          <w:tab w:val="left" w:pos="6237"/>
          <w:tab w:val="left" w:pos="7513"/>
          <w:tab w:val="lef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254E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Pr="002F254E">
        <w:rPr>
          <w:rFonts w:ascii="Times New Roman" w:hAnsi="Times New Roman" w:cs="Times New Roman"/>
          <w:sz w:val="28"/>
          <w:szCs w:val="28"/>
        </w:rPr>
        <w:tab/>
      </w:r>
      <w:r w:rsidRPr="002F254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254E">
        <w:rPr>
          <w:rFonts w:ascii="Times New Roman" w:hAnsi="Times New Roman" w:cs="Times New Roman"/>
          <w:sz w:val="28"/>
          <w:szCs w:val="28"/>
        </w:rPr>
        <w:tab/>
      </w:r>
      <w:r w:rsidRPr="002F254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2AC4" w:rsidRPr="00254ED4" w:rsidRDefault="002F254E" w:rsidP="00254ED4">
      <w:pPr>
        <w:tabs>
          <w:tab w:val="left" w:pos="4962"/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</w:t>
      </w:r>
      <w:proofErr w:type="gramEnd"/>
    </w:p>
    <w:p w:rsidR="00432AC4" w:rsidRPr="002F254E" w:rsidRDefault="00432AC4" w:rsidP="00432AC4">
      <w:pPr>
        <w:pStyle w:val="a5"/>
        <w:rPr>
          <w:sz w:val="28"/>
          <w:szCs w:val="28"/>
        </w:rPr>
      </w:pPr>
    </w:p>
    <w:p w:rsidR="00432AC4" w:rsidRPr="002F254E" w:rsidRDefault="00432AC4" w:rsidP="00432AC4">
      <w:pPr>
        <w:pStyle w:val="a5"/>
        <w:rPr>
          <w:sz w:val="28"/>
          <w:szCs w:val="28"/>
        </w:rPr>
      </w:pPr>
    </w:p>
    <w:p w:rsidR="00432AC4" w:rsidRPr="002F254E" w:rsidRDefault="00432AC4" w:rsidP="00432AC4">
      <w:pPr>
        <w:pStyle w:val="a5"/>
        <w:rPr>
          <w:sz w:val="28"/>
          <w:szCs w:val="28"/>
        </w:rPr>
      </w:pPr>
    </w:p>
    <w:p w:rsidR="00432AC4" w:rsidRPr="002F254E" w:rsidRDefault="00432AC4" w:rsidP="00432AC4">
      <w:pPr>
        <w:pStyle w:val="a5"/>
        <w:rPr>
          <w:sz w:val="28"/>
          <w:szCs w:val="28"/>
        </w:rPr>
      </w:pPr>
    </w:p>
    <w:p w:rsidR="00432AC4" w:rsidRPr="002F254E" w:rsidRDefault="00432AC4" w:rsidP="00432AC4">
      <w:pPr>
        <w:pStyle w:val="a5"/>
        <w:rPr>
          <w:sz w:val="28"/>
          <w:szCs w:val="28"/>
        </w:rPr>
      </w:pPr>
    </w:p>
    <w:p w:rsidR="00432AC4" w:rsidRPr="002F254E" w:rsidRDefault="00432AC4" w:rsidP="00432AC4">
      <w:pPr>
        <w:pStyle w:val="a5"/>
        <w:rPr>
          <w:sz w:val="28"/>
          <w:szCs w:val="28"/>
        </w:rPr>
      </w:pPr>
    </w:p>
    <w:p w:rsidR="00432AC4" w:rsidRPr="002F254E" w:rsidRDefault="00432AC4" w:rsidP="00432AC4">
      <w:pPr>
        <w:pStyle w:val="a5"/>
        <w:rPr>
          <w:sz w:val="28"/>
          <w:szCs w:val="28"/>
        </w:rPr>
      </w:pPr>
    </w:p>
    <w:p w:rsidR="00432AC4" w:rsidRPr="002F254E" w:rsidRDefault="00432AC4" w:rsidP="00432AC4">
      <w:pPr>
        <w:pStyle w:val="a5"/>
        <w:rPr>
          <w:sz w:val="28"/>
          <w:szCs w:val="28"/>
        </w:rPr>
      </w:pPr>
    </w:p>
    <w:p w:rsidR="00432AC4" w:rsidRPr="002F254E" w:rsidRDefault="00432AC4" w:rsidP="00432AC4">
      <w:pPr>
        <w:pStyle w:val="a5"/>
        <w:rPr>
          <w:sz w:val="28"/>
          <w:szCs w:val="28"/>
        </w:rPr>
      </w:pPr>
    </w:p>
    <w:p w:rsidR="00432AC4" w:rsidRPr="002F254E" w:rsidRDefault="00432AC4" w:rsidP="00432AC4">
      <w:pPr>
        <w:pStyle w:val="a5"/>
        <w:rPr>
          <w:sz w:val="28"/>
          <w:szCs w:val="28"/>
        </w:rPr>
      </w:pPr>
    </w:p>
    <w:p w:rsidR="00432AC4" w:rsidRPr="002F254E" w:rsidRDefault="00432AC4" w:rsidP="00432AC4">
      <w:pPr>
        <w:pStyle w:val="a5"/>
        <w:rPr>
          <w:sz w:val="28"/>
          <w:szCs w:val="28"/>
        </w:rPr>
      </w:pPr>
    </w:p>
    <w:p w:rsidR="00432AC4" w:rsidRPr="002F254E" w:rsidRDefault="00432AC4" w:rsidP="00432AC4">
      <w:pPr>
        <w:pStyle w:val="a5"/>
        <w:rPr>
          <w:sz w:val="28"/>
          <w:szCs w:val="28"/>
        </w:rPr>
      </w:pPr>
    </w:p>
    <w:p w:rsidR="00432AC4" w:rsidRPr="002F254E" w:rsidRDefault="00432AC4" w:rsidP="00432AC4">
      <w:pPr>
        <w:pStyle w:val="a5"/>
        <w:ind w:firstLine="0"/>
        <w:rPr>
          <w:sz w:val="28"/>
          <w:szCs w:val="28"/>
        </w:rPr>
      </w:pPr>
    </w:p>
    <w:sectPr w:rsidR="00432AC4" w:rsidRPr="002F254E" w:rsidSect="0043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CA0355"/>
    <w:multiLevelType w:val="hybridMultilevel"/>
    <w:tmpl w:val="A818192C"/>
    <w:lvl w:ilvl="0" w:tplc="E1B20296">
      <w:start w:val="1"/>
      <w:numFmt w:val="decimal"/>
      <w:lvlText w:val="%1."/>
      <w:lvlJc w:val="left"/>
      <w:pPr>
        <w:tabs>
          <w:tab w:val="num" w:pos="1409"/>
        </w:tabs>
        <w:ind w:left="1409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3">
    <w:nsid w:val="086A73CF"/>
    <w:multiLevelType w:val="hybridMultilevel"/>
    <w:tmpl w:val="ADE0F2BC"/>
    <w:lvl w:ilvl="0" w:tplc="84C6FE64">
      <w:start w:val="1"/>
      <w:numFmt w:val="decimal"/>
      <w:lvlText w:val="%1."/>
      <w:lvlJc w:val="center"/>
      <w:pPr>
        <w:tabs>
          <w:tab w:val="num" w:pos="0"/>
        </w:tabs>
        <w:ind w:firstLine="68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B80DE3"/>
    <w:multiLevelType w:val="hybridMultilevel"/>
    <w:tmpl w:val="DB248E86"/>
    <w:lvl w:ilvl="0" w:tplc="F842AD4E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E50333"/>
    <w:multiLevelType w:val="multilevel"/>
    <w:tmpl w:val="C3B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30734"/>
    <w:multiLevelType w:val="hybridMultilevel"/>
    <w:tmpl w:val="46489372"/>
    <w:lvl w:ilvl="0" w:tplc="B5CCECCE">
      <w:start w:val="1"/>
      <w:numFmt w:val="decimal"/>
      <w:lvlText w:val="%1."/>
      <w:lvlJc w:val="left"/>
      <w:pPr>
        <w:ind w:left="103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3971314"/>
    <w:multiLevelType w:val="hybridMultilevel"/>
    <w:tmpl w:val="15DE3224"/>
    <w:lvl w:ilvl="0" w:tplc="1068D2F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7BA55D2"/>
    <w:multiLevelType w:val="hybridMultilevel"/>
    <w:tmpl w:val="39B66EC4"/>
    <w:lvl w:ilvl="0" w:tplc="ACE09C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A9219B"/>
    <w:multiLevelType w:val="hybridMultilevel"/>
    <w:tmpl w:val="47282DC0"/>
    <w:lvl w:ilvl="0" w:tplc="1F1CFF22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  <w:rPr>
        <w:rFonts w:cs="Times New Roman"/>
      </w:rPr>
    </w:lvl>
  </w:abstractNum>
  <w:abstractNum w:abstractNumId="10">
    <w:nsid w:val="2DA01599"/>
    <w:multiLevelType w:val="multilevel"/>
    <w:tmpl w:val="6298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91C91"/>
    <w:multiLevelType w:val="hybridMultilevel"/>
    <w:tmpl w:val="EAF0856C"/>
    <w:lvl w:ilvl="0" w:tplc="EF2E72FC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F20C21"/>
    <w:multiLevelType w:val="hybridMultilevel"/>
    <w:tmpl w:val="85AEE4AC"/>
    <w:lvl w:ilvl="0" w:tplc="8B908DE2">
      <w:start w:val="28"/>
      <w:numFmt w:val="bullet"/>
      <w:lvlText w:val=""/>
      <w:lvlJc w:val="left"/>
      <w:pPr>
        <w:tabs>
          <w:tab w:val="num" w:pos="5160"/>
        </w:tabs>
        <w:ind w:left="51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480"/>
        </w:tabs>
        <w:ind w:left="9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00"/>
        </w:tabs>
        <w:ind w:left="10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20"/>
        </w:tabs>
        <w:ind w:left="10920" w:hanging="360"/>
      </w:pPr>
      <w:rPr>
        <w:rFonts w:ascii="Wingdings" w:hAnsi="Wingdings" w:hint="default"/>
      </w:rPr>
    </w:lvl>
  </w:abstractNum>
  <w:abstractNum w:abstractNumId="13">
    <w:nsid w:val="3E127887"/>
    <w:multiLevelType w:val="hybridMultilevel"/>
    <w:tmpl w:val="FA089830"/>
    <w:lvl w:ilvl="0" w:tplc="FF9E00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F253C5C"/>
    <w:multiLevelType w:val="hybridMultilevel"/>
    <w:tmpl w:val="CF161300"/>
    <w:lvl w:ilvl="0" w:tplc="3D60F002">
      <w:start w:val="1"/>
      <w:numFmt w:val="decimal"/>
      <w:lvlText w:val="%1."/>
      <w:lvlJc w:val="left"/>
      <w:pPr>
        <w:tabs>
          <w:tab w:val="num" w:pos="1671"/>
        </w:tabs>
        <w:ind w:left="1671" w:hanging="13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FC40BE"/>
    <w:multiLevelType w:val="multilevel"/>
    <w:tmpl w:val="194E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7401C"/>
    <w:multiLevelType w:val="multilevel"/>
    <w:tmpl w:val="45C0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366D3"/>
    <w:multiLevelType w:val="hybridMultilevel"/>
    <w:tmpl w:val="3B2A4B44"/>
    <w:lvl w:ilvl="0" w:tplc="55AAAD12">
      <w:start w:val="1"/>
      <w:numFmt w:val="decimal"/>
      <w:lvlText w:val="%1."/>
      <w:lvlJc w:val="left"/>
      <w:pPr>
        <w:ind w:left="1320" w:hanging="81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8">
    <w:nsid w:val="481F20B2"/>
    <w:multiLevelType w:val="multilevel"/>
    <w:tmpl w:val="F6F8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E06772"/>
    <w:multiLevelType w:val="hybridMultilevel"/>
    <w:tmpl w:val="946A468E"/>
    <w:lvl w:ilvl="0" w:tplc="29201E4E">
      <w:start w:val="1"/>
      <w:numFmt w:val="decimal"/>
      <w:lvlText w:val="%1"/>
      <w:lvlJc w:val="center"/>
      <w:pPr>
        <w:tabs>
          <w:tab w:val="num" w:pos="85"/>
        </w:tabs>
        <w:ind w:left="-28" w:firstLine="17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F164D42"/>
    <w:multiLevelType w:val="multilevel"/>
    <w:tmpl w:val="50C8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515544"/>
    <w:multiLevelType w:val="hybridMultilevel"/>
    <w:tmpl w:val="69F2CF96"/>
    <w:lvl w:ilvl="0" w:tplc="3072DA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67A60DB8"/>
    <w:multiLevelType w:val="multilevel"/>
    <w:tmpl w:val="EE6E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705361"/>
    <w:multiLevelType w:val="multilevel"/>
    <w:tmpl w:val="DB5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656A7C"/>
    <w:multiLevelType w:val="hybridMultilevel"/>
    <w:tmpl w:val="E0326AD0"/>
    <w:lvl w:ilvl="0" w:tplc="783048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30E23AD"/>
    <w:multiLevelType w:val="hybridMultilevel"/>
    <w:tmpl w:val="24E0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C2193C"/>
    <w:multiLevelType w:val="hybridMultilevel"/>
    <w:tmpl w:val="12A0DC88"/>
    <w:lvl w:ilvl="0" w:tplc="3892CB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7C5922A9"/>
    <w:multiLevelType w:val="multilevel"/>
    <w:tmpl w:val="B604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14"/>
  </w:num>
  <w:num w:numId="5">
    <w:abstractNumId w:val="2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0"/>
  </w:num>
  <w:num w:numId="11">
    <w:abstractNumId w:val="15"/>
  </w:num>
  <w:num w:numId="12">
    <w:abstractNumId w:val="18"/>
  </w:num>
  <w:num w:numId="13">
    <w:abstractNumId w:val="16"/>
  </w:num>
  <w:num w:numId="14">
    <w:abstractNumId w:val="5"/>
  </w:num>
  <w:num w:numId="15">
    <w:abstractNumId w:val="20"/>
  </w:num>
  <w:num w:numId="16">
    <w:abstractNumId w:val="28"/>
  </w:num>
  <w:num w:numId="17">
    <w:abstractNumId w:val="22"/>
  </w:num>
  <w:num w:numId="18">
    <w:abstractNumId w:val="23"/>
  </w:num>
  <w:num w:numId="19">
    <w:abstractNumId w:val="4"/>
  </w:num>
  <w:num w:numId="20">
    <w:abstractNumId w:val="11"/>
  </w:num>
  <w:num w:numId="21">
    <w:abstractNumId w:val="12"/>
  </w:num>
  <w:num w:numId="22">
    <w:abstractNumId w:val="13"/>
  </w:num>
  <w:num w:numId="23">
    <w:abstractNumId w:val="0"/>
    <w:lvlOverride w:ilvl="0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7"/>
  </w:num>
  <w:num w:numId="28">
    <w:abstractNumId w:val="17"/>
  </w:num>
  <w:num w:numId="29">
    <w:abstractNumId w:val="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AC4"/>
    <w:rsid w:val="001B3954"/>
    <w:rsid w:val="00254ED4"/>
    <w:rsid w:val="002F254E"/>
    <w:rsid w:val="00330AE8"/>
    <w:rsid w:val="00382150"/>
    <w:rsid w:val="00432AC4"/>
    <w:rsid w:val="00434ABB"/>
    <w:rsid w:val="00463309"/>
    <w:rsid w:val="005D7C5F"/>
    <w:rsid w:val="00634EB1"/>
    <w:rsid w:val="009A14A1"/>
    <w:rsid w:val="00D42756"/>
    <w:rsid w:val="00DD12EA"/>
    <w:rsid w:val="00ED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34EB1"/>
  </w:style>
  <w:style w:type="paragraph" w:styleId="1">
    <w:name w:val="heading 1"/>
    <w:basedOn w:val="a"/>
    <w:next w:val="a"/>
    <w:link w:val="10"/>
    <w:uiPriority w:val="99"/>
    <w:qFormat/>
    <w:rsid w:val="00432AC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32AC4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2AC4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2AC4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32AC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32AC4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432AC4"/>
    <w:pPr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32AC4"/>
    <w:pPr>
      <w:spacing w:before="240" w:after="6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32AC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2A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32AC4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Еж_стиль абзаца"/>
    <w:link w:val="a6"/>
    <w:qFormat/>
    <w:rsid w:val="00432AC4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7">
    <w:name w:val="Еж_решение"/>
    <w:basedOn w:val="a3"/>
    <w:link w:val="a8"/>
    <w:qFormat/>
    <w:rsid w:val="00432AC4"/>
    <w:pPr>
      <w:jc w:val="center"/>
    </w:pPr>
    <w:rPr>
      <w:b/>
      <w:bCs/>
    </w:rPr>
  </w:style>
  <w:style w:type="character" w:customStyle="1" w:styleId="a8">
    <w:name w:val="Еж_решение Знак"/>
    <w:basedOn w:val="a4"/>
    <w:link w:val="a7"/>
    <w:locked/>
    <w:rsid w:val="00432AC4"/>
    <w:rPr>
      <w:b/>
      <w:bCs/>
    </w:rPr>
  </w:style>
  <w:style w:type="character" w:customStyle="1" w:styleId="N-">
    <w:name w:val="Еж_N-ская"/>
    <w:uiPriority w:val="99"/>
    <w:qFormat/>
    <w:rsid w:val="00432AC4"/>
    <w:rPr>
      <w:rFonts w:ascii="Courier New" w:hAnsi="Courier New"/>
      <w:sz w:val="24"/>
      <w:lang w:val="en-US"/>
    </w:rPr>
  </w:style>
  <w:style w:type="character" w:customStyle="1" w:styleId="a6">
    <w:name w:val="Еж_стиль абзаца Знак"/>
    <w:basedOn w:val="a0"/>
    <w:link w:val="a5"/>
    <w:locked/>
    <w:rsid w:val="00432AC4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432A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32AC4"/>
  </w:style>
  <w:style w:type="character" w:customStyle="1" w:styleId="10">
    <w:name w:val="Заголовок 1 Знак"/>
    <w:basedOn w:val="a0"/>
    <w:link w:val="1"/>
    <w:uiPriority w:val="99"/>
    <w:rsid w:val="00432A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32AC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32AC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32AC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32AC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432AC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432AC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32A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432AC4"/>
    <w:rPr>
      <w:rFonts w:ascii="Times New Roman" w:eastAsia="Times New Roman" w:hAnsi="Times New Roman" w:cs="Times New Roman"/>
      <w:bCs/>
      <w:sz w:val="32"/>
      <w:szCs w:val="24"/>
    </w:rPr>
  </w:style>
  <w:style w:type="paragraph" w:styleId="a9">
    <w:name w:val="footer"/>
    <w:basedOn w:val="a"/>
    <w:link w:val="aa"/>
    <w:uiPriority w:val="99"/>
    <w:rsid w:val="00432AC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32AC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432AC4"/>
    <w:rPr>
      <w:rFonts w:cs="Times New Roman"/>
    </w:rPr>
  </w:style>
  <w:style w:type="paragraph" w:styleId="ac">
    <w:name w:val="Title"/>
    <w:basedOn w:val="a"/>
    <w:link w:val="ad"/>
    <w:uiPriority w:val="99"/>
    <w:qFormat/>
    <w:rsid w:val="00432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uiPriority w:val="99"/>
    <w:rsid w:val="00432AC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432A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32A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2A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rsid w:val="00432AC4"/>
    <w:rPr>
      <w:rFonts w:cs="Times New Roman"/>
      <w:color w:val="0000FF"/>
      <w:u w:val="single"/>
    </w:rPr>
  </w:style>
  <w:style w:type="paragraph" w:customStyle="1" w:styleId="ConsPlusNormal">
    <w:name w:val="ConsPlusNormal"/>
    <w:next w:val="a"/>
    <w:uiPriority w:val="99"/>
    <w:rsid w:val="00432AC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Times New Roman" w:hAnsi="Arial" w:cs="Times New Roman"/>
      <w:sz w:val="26"/>
      <w:szCs w:val="26"/>
    </w:rPr>
  </w:style>
  <w:style w:type="paragraph" w:styleId="23">
    <w:name w:val="Body Text 2"/>
    <w:basedOn w:val="a"/>
    <w:link w:val="24"/>
    <w:uiPriority w:val="99"/>
    <w:rsid w:val="00432AC4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432AC4"/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Нормальный"/>
    <w:basedOn w:val="a"/>
    <w:uiPriority w:val="99"/>
    <w:rsid w:val="00432AC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</w:rPr>
  </w:style>
  <w:style w:type="paragraph" w:customStyle="1" w:styleId="ConsNonformat">
    <w:name w:val="ConsNonformat"/>
    <w:uiPriority w:val="99"/>
    <w:rsid w:val="00432AC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432AC4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432AC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крытый"/>
    <w:basedOn w:val="a"/>
    <w:uiPriority w:val="99"/>
    <w:rsid w:val="00432AC4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0"/>
    </w:rPr>
  </w:style>
  <w:style w:type="paragraph" w:styleId="af1">
    <w:name w:val="Plain Text"/>
    <w:basedOn w:val="a"/>
    <w:link w:val="af2"/>
    <w:uiPriority w:val="99"/>
    <w:rsid w:val="00432AC4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432AC4"/>
    <w:rPr>
      <w:rFonts w:ascii="Courier New" w:eastAsia="Times New Roman" w:hAnsi="Courier New" w:cs="Times New Roman"/>
      <w:sz w:val="20"/>
      <w:szCs w:val="20"/>
    </w:rPr>
  </w:style>
  <w:style w:type="paragraph" w:styleId="af3">
    <w:name w:val="Body Text Indent"/>
    <w:basedOn w:val="a"/>
    <w:link w:val="af4"/>
    <w:uiPriority w:val="99"/>
    <w:rsid w:val="00432AC4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32AC4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rsid w:val="00432AC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32AC4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432AC4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432AC4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</w:rPr>
  </w:style>
  <w:style w:type="character" w:customStyle="1" w:styleId="iiianoaieou">
    <w:name w:val="iiia? no?aieou"/>
    <w:uiPriority w:val="99"/>
    <w:rsid w:val="00432AC4"/>
    <w:rPr>
      <w:sz w:val="20"/>
    </w:rPr>
  </w:style>
  <w:style w:type="character" w:customStyle="1" w:styleId="af8">
    <w:name w:val="Символ сноски"/>
    <w:uiPriority w:val="99"/>
    <w:rsid w:val="00432AC4"/>
    <w:rPr>
      <w:vertAlign w:val="superscript"/>
    </w:rPr>
  </w:style>
  <w:style w:type="character" w:customStyle="1" w:styleId="11">
    <w:name w:val="Знак сноски1"/>
    <w:uiPriority w:val="99"/>
    <w:rsid w:val="00432AC4"/>
    <w:rPr>
      <w:vertAlign w:val="superscript"/>
    </w:rPr>
  </w:style>
  <w:style w:type="paragraph" w:customStyle="1" w:styleId="12">
    <w:name w:val="Верхний колонтитул1"/>
    <w:basedOn w:val="a"/>
    <w:uiPriority w:val="99"/>
    <w:rsid w:val="00432AC4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432A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9">
    <w:name w:val="Заголовок таблицы"/>
    <w:basedOn w:val="a"/>
    <w:uiPriority w:val="99"/>
    <w:rsid w:val="00432AC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a">
    <w:name w:val="Îáû÷íû"/>
    <w:uiPriority w:val="99"/>
    <w:rsid w:val="00432A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Cell">
    <w:name w:val="ConsCell"/>
    <w:uiPriority w:val="99"/>
    <w:rsid w:val="00432AC4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afb">
    <w:name w:val="header"/>
    <w:basedOn w:val="a"/>
    <w:link w:val="afc"/>
    <w:uiPriority w:val="99"/>
    <w:rsid w:val="00432AC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Верхний колонтитул Знак"/>
    <w:basedOn w:val="a0"/>
    <w:link w:val="afb"/>
    <w:uiPriority w:val="99"/>
    <w:rsid w:val="00432AC4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link w:val="afe"/>
    <w:uiPriority w:val="99"/>
    <w:semiHidden/>
    <w:rsid w:val="00432AC4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432AC4"/>
    <w:rPr>
      <w:rFonts w:ascii="Tahoma" w:eastAsia="Times New Roman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432AC4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2AC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uiPriority w:val="99"/>
    <w:rsid w:val="00432AC4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f">
    <w:name w:val="Block Text"/>
    <w:basedOn w:val="a"/>
    <w:uiPriority w:val="99"/>
    <w:rsid w:val="00432AC4"/>
    <w:pPr>
      <w:shd w:val="clear" w:color="auto" w:fill="FFFFFF"/>
      <w:spacing w:after="0" w:line="240" w:lineRule="auto"/>
      <w:ind w:left="5990" w:right="19"/>
      <w:jc w:val="center"/>
    </w:pPr>
    <w:rPr>
      <w:rFonts w:ascii="Times New Roman" w:eastAsia="Times New Roman" w:hAnsi="Times New Roman" w:cs="Times New Roman"/>
      <w:color w:val="000000"/>
      <w:spacing w:val="2"/>
      <w:sz w:val="27"/>
      <w:szCs w:val="27"/>
    </w:rPr>
  </w:style>
  <w:style w:type="paragraph" w:customStyle="1" w:styleId="14">
    <w:name w:val="Текст14"/>
    <w:basedOn w:val="a"/>
    <w:uiPriority w:val="99"/>
    <w:rsid w:val="00432AC4"/>
    <w:pPr>
      <w:widowControl w:val="0"/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ahoma"/>
      <w:sz w:val="24"/>
      <w:szCs w:val="20"/>
    </w:rPr>
  </w:style>
  <w:style w:type="paragraph" w:customStyle="1" w:styleId="aff0">
    <w:name w:val="Норм"/>
    <w:basedOn w:val="a"/>
    <w:uiPriority w:val="99"/>
    <w:rsid w:val="00432AC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ahoma"/>
      <w:sz w:val="24"/>
      <w:szCs w:val="24"/>
    </w:rPr>
  </w:style>
  <w:style w:type="paragraph" w:customStyle="1" w:styleId="14-15">
    <w:name w:val="Текст 14-1.5"/>
    <w:basedOn w:val="aff1"/>
    <w:uiPriority w:val="99"/>
    <w:rsid w:val="00432AC4"/>
    <w:pPr>
      <w:framePr w:w="0" w:hRule="auto" w:hSpace="0" w:wrap="auto" w:hAnchor="text" w:xAlign="left" w:yAlign="inline"/>
      <w:widowControl w:val="0"/>
      <w:suppressAutoHyphens/>
      <w:overflowPunct w:val="0"/>
      <w:autoSpaceDE w:val="0"/>
      <w:spacing w:after="120" w:line="360" w:lineRule="auto"/>
      <w:ind w:left="0" w:firstLine="680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aff1">
    <w:name w:val="envelope address"/>
    <w:basedOn w:val="a"/>
    <w:uiPriority w:val="99"/>
    <w:semiHidden/>
    <w:rsid w:val="00432AC4"/>
    <w:pPr>
      <w:framePr w:w="7920" w:h="1980" w:hRule="exact" w:hSpace="180" w:wrap="auto" w:hAnchor="page" w:xAlign="center" w:yAlign="bottom"/>
      <w:spacing w:after="0" w:line="240" w:lineRule="auto"/>
      <w:ind w:left="2880"/>
      <w:jc w:val="center"/>
    </w:pPr>
    <w:rPr>
      <w:rFonts w:ascii="Arial" w:eastAsia="Times New Roman" w:hAnsi="Arial" w:cs="Arial"/>
      <w:sz w:val="24"/>
      <w:szCs w:val="24"/>
    </w:rPr>
  </w:style>
  <w:style w:type="paragraph" w:styleId="aff2">
    <w:name w:val="Normal (Web)"/>
    <w:basedOn w:val="a"/>
    <w:uiPriority w:val="99"/>
    <w:rsid w:val="00432A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a"/>
    <w:uiPriority w:val="99"/>
    <w:rsid w:val="00432AC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uiPriority w:val="99"/>
    <w:rsid w:val="00432A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2">
    <w:name w:val="xl62"/>
    <w:basedOn w:val="a"/>
    <w:uiPriority w:val="99"/>
    <w:rsid w:val="00432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a"/>
    <w:uiPriority w:val="99"/>
    <w:rsid w:val="00432A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"/>
    <w:uiPriority w:val="99"/>
    <w:rsid w:val="00432AC4"/>
    <w:pPr>
      <w:spacing w:before="100" w:beforeAutospacing="1" w:after="100" w:afterAutospacing="1" w:line="240" w:lineRule="auto"/>
      <w:ind w:firstLineChars="400" w:firstLine="400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9">
    <w:name w:val="xl59"/>
    <w:basedOn w:val="a"/>
    <w:uiPriority w:val="99"/>
    <w:rsid w:val="00432A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432A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14-150">
    <w:name w:val="14-15"/>
    <w:basedOn w:val="af3"/>
    <w:uiPriority w:val="99"/>
    <w:rsid w:val="00432AC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13">
    <w:name w:val="toc 1"/>
    <w:basedOn w:val="15"/>
    <w:next w:val="a5"/>
    <w:autoRedefine/>
    <w:uiPriority w:val="99"/>
    <w:rsid w:val="00432AC4"/>
    <w:pPr>
      <w:keepNext w:val="0"/>
      <w:autoSpaceDE/>
      <w:autoSpaceDN/>
      <w:spacing w:before="120" w:after="120"/>
      <w:jc w:val="left"/>
      <w:outlineLvl w:val="9"/>
    </w:pPr>
    <w:rPr>
      <w:rFonts w:ascii="Calibri" w:hAnsi="Calibri" w:cs="Calibri"/>
      <w:b/>
      <w:bCs/>
      <w:caps/>
      <w:sz w:val="20"/>
    </w:rPr>
  </w:style>
  <w:style w:type="table" w:styleId="aff3">
    <w:name w:val="Table Grid"/>
    <w:basedOn w:val="a1"/>
    <w:uiPriority w:val="99"/>
    <w:rsid w:val="00432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99"/>
    <w:qFormat/>
    <w:rsid w:val="00432AC4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бычный1"/>
    <w:uiPriority w:val="99"/>
    <w:rsid w:val="00432AC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Strong"/>
    <w:basedOn w:val="a0"/>
    <w:uiPriority w:val="99"/>
    <w:qFormat/>
    <w:rsid w:val="00432AC4"/>
    <w:rPr>
      <w:rFonts w:cs="Times New Roman"/>
      <w:b/>
    </w:rPr>
  </w:style>
  <w:style w:type="paragraph" w:customStyle="1" w:styleId="140">
    <w:name w:val="Загл.14"/>
    <w:basedOn w:val="a"/>
    <w:uiPriority w:val="99"/>
    <w:rsid w:val="00432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alloonTextChar">
    <w:name w:val="Balloon Text Char"/>
    <w:uiPriority w:val="99"/>
    <w:locked/>
    <w:rsid w:val="00432AC4"/>
    <w:rPr>
      <w:rFonts w:ascii="Tahoma" w:hAnsi="Tahoma"/>
      <w:sz w:val="16"/>
      <w:lang w:eastAsia="ru-RU"/>
    </w:rPr>
  </w:style>
  <w:style w:type="character" w:customStyle="1" w:styleId="HeaderChar">
    <w:name w:val="Header Char"/>
    <w:uiPriority w:val="99"/>
    <w:locked/>
    <w:rsid w:val="00432AC4"/>
    <w:rPr>
      <w:rFonts w:ascii="Times New Roman" w:hAnsi="Times New Roman"/>
      <w:sz w:val="20"/>
      <w:lang w:eastAsia="ru-RU"/>
    </w:rPr>
  </w:style>
  <w:style w:type="paragraph" w:customStyle="1" w:styleId="25">
    <w:name w:val="Обычный2"/>
    <w:uiPriority w:val="99"/>
    <w:rsid w:val="00432AC4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6">
    <w:name w:val="сновной текст с отступом 2"/>
    <w:basedOn w:val="16"/>
    <w:uiPriority w:val="99"/>
    <w:rsid w:val="00432AC4"/>
    <w:pPr>
      <w:spacing w:line="360" w:lineRule="auto"/>
      <w:ind w:firstLine="709"/>
      <w:jc w:val="both"/>
    </w:pPr>
    <w:rPr>
      <w:i/>
      <w:sz w:val="28"/>
    </w:rPr>
  </w:style>
  <w:style w:type="character" w:customStyle="1" w:styleId="BodyTextChar">
    <w:name w:val="Body Text Char"/>
    <w:basedOn w:val="a0"/>
    <w:uiPriority w:val="99"/>
    <w:semiHidden/>
    <w:locked/>
    <w:rsid w:val="00432A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">
    <w:name w:val="Заголовочек 1"/>
    <w:basedOn w:val="a"/>
    <w:uiPriority w:val="99"/>
    <w:rsid w:val="00432AC4"/>
    <w:pPr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pacing w:val="60"/>
      <w:sz w:val="28"/>
      <w:szCs w:val="20"/>
    </w:rPr>
  </w:style>
  <w:style w:type="paragraph" w:customStyle="1" w:styleId="130">
    <w:name w:val="Письмо13"/>
    <w:basedOn w:val="14-150"/>
    <w:uiPriority w:val="99"/>
    <w:rsid w:val="00432AC4"/>
    <w:pPr>
      <w:spacing w:after="120" w:line="240" w:lineRule="auto"/>
      <w:ind w:left="4139" w:firstLine="0"/>
      <w:jc w:val="center"/>
    </w:pPr>
    <w:rPr>
      <w:sz w:val="26"/>
    </w:rPr>
  </w:style>
  <w:style w:type="paragraph" w:customStyle="1" w:styleId="131">
    <w:name w:val="Обычный13"/>
    <w:basedOn w:val="a"/>
    <w:uiPriority w:val="99"/>
    <w:rsid w:val="00432AC4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9">
    <w:name w:val="Точно19"/>
    <w:basedOn w:val="14-150"/>
    <w:uiPriority w:val="99"/>
    <w:rsid w:val="00432AC4"/>
    <w:pPr>
      <w:spacing w:line="380" w:lineRule="exact"/>
    </w:pPr>
    <w:rPr>
      <w:sz w:val="26"/>
    </w:rPr>
  </w:style>
  <w:style w:type="paragraph" w:customStyle="1" w:styleId="12-17">
    <w:name w:val="12-17"/>
    <w:basedOn w:val="af3"/>
    <w:uiPriority w:val="99"/>
    <w:rsid w:val="00432AC4"/>
    <w:pPr>
      <w:spacing w:after="0" w:line="340" w:lineRule="exact"/>
      <w:ind w:left="0" w:firstLine="709"/>
      <w:jc w:val="both"/>
    </w:pPr>
  </w:style>
  <w:style w:type="paragraph" w:customStyle="1" w:styleId="13-15">
    <w:name w:val="13-15"/>
    <w:basedOn w:val="af3"/>
    <w:uiPriority w:val="99"/>
    <w:rsid w:val="00432AC4"/>
    <w:pPr>
      <w:spacing w:after="0" w:line="360" w:lineRule="auto"/>
      <w:ind w:left="0" w:firstLine="709"/>
      <w:jc w:val="both"/>
    </w:pPr>
    <w:rPr>
      <w:bCs/>
      <w:kern w:val="28"/>
      <w:sz w:val="26"/>
    </w:rPr>
  </w:style>
  <w:style w:type="paragraph" w:customStyle="1" w:styleId="141">
    <w:name w:val="ПП14"/>
    <w:basedOn w:val="130"/>
    <w:uiPriority w:val="99"/>
    <w:rsid w:val="00432AC4"/>
    <w:pPr>
      <w:spacing w:before="3480"/>
    </w:pPr>
    <w:rPr>
      <w:sz w:val="28"/>
    </w:rPr>
  </w:style>
  <w:style w:type="paragraph" w:customStyle="1" w:styleId="142">
    <w:name w:val="Письмо14"/>
    <w:basedOn w:val="130"/>
    <w:uiPriority w:val="99"/>
    <w:rsid w:val="00432AC4"/>
    <w:rPr>
      <w:sz w:val="28"/>
    </w:rPr>
  </w:style>
  <w:style w:type="paragraph" w:customStyle="1" w:styleId="13-17">
    <w:name w:val="13-17"/>
    <w:basedOn w:val="af3"/>
    <w:uiPriority w:val="99"/>
    <w:rsid w:val="00432AC4"/>
    <w:pPr>
      <w:spacing w:after="0" w:line="380" w:lineRule="exact"/>
      <w:ind w:left="0" w:firstLine="709"/>
      <w:jc w:val="both"/>
    </w:pPr>
    <w:rPr>
      <w:bCs/>
      <w:kern w:val="28"/>
      <w:sz w:val="26"/>
    </w:rPr>
  </w:style>
  <w:style w:type="paragraph" w:customStyle="1" w:styleId="120">
    <w:name w:val="12"/>
    <w:aliases w:val="5-17"/>
    <w:basedOn w:val="a"/>
    <w:uiPriority w:val="99"/>
    <w:rsid w:val="00432AC4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4"/>
    </w:rPr>
  </w:style>
  <w:style w:type="paragraph" w:customStyle="1" w:styleId="15">
    <w:name w:val="заголовок 1"/>
    <w:basedOn w:val="a"/>
    <w:next w:val="a"/>
    <w:uiPriority w:val="99"/>
    <w:rsid w:val="00432AC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n2r">
    <w:name w:val="fn2r"/>
    <w:basedOn w:val="a"/>
    <w:uiPriority w:val="99"/>
    <w:rsid w:val="00432A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a"/>
    <w:basedOn w:val="a"/>
    <w:uiPriority w:val="99"/>
    <w:rsid w:val="00432A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432AC4"/>
    <w:rPr>
      <w:sz w:val="24"/>
    </w:rPr>
  </w:style>
  <w:style w:type="character" w:customStyle="1" w:styleId="71">
    <w:name w:val="Знак Знак7"/>
    <w:uiPriority w:val="99"/>
    <w:rsid w:val="00432AC4"/>
    <w:rPr>
      <w:sz w:val="24"/>
    </w:rPr>
  </w:style>
  <w:style w:type="character" w:customStyle="1" w:styleId="27">
    <w:name w:val="Знак Знак2"/>
    <w:uiPriority w:val="99"/>
    <w:rsid w:val="00432AC4"/>
    <w:rPr>
      <w:rFonts w:ascii="Courier New" w:hAnsi="Courier New"/>
    </w:rPr>
  </w:style>
  <w:style w:type="paragraph" w:customStyle="1" w:styleId="aff7">
    <w:name w:val="текст сноски"/>
    <w:basedOn w:val="a"/>
    <w:uiPriority w:val="99"/>
    <w:rsid w:val="00432AC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f8">
    <w:name w:val="Signature"/>
    <w:basedOn w:val="a"/>
    <w:link w:val="aff9"/>
    <w:uiPriority w:val="99"/>
    <w:rsid w:val="00432A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9">
    <w:name w:val="Подпись Знак"/>
    <w:basedOn w:val="a0"/>
    <w:link w:val="aff8"/>
    <w:uiPriority w:val="99"/>
    <w:rsid w:val="00432AC4"/>
    <w:rPr>
      <w:rFonts w:ascii="Times New Roman" w:eastAsia="Times New Roman" w:hAnsi="Times New Roman" w:cs="Times New Roman"/>
      <w:sz w:val="28"/>
      <w:szCs w:val="20"/>
    </w:rPr>
  </w:style>
  <w:style w:type="paragraph" w:customStyle="1" w:styleId="41">
    <w:name w:val="çàãîëîâîê 4"/>
    <w:basedOn w:val="a"/>
    <w:next w:val="a"/>
    <w:uiPriority w:val="99"/>
    <w:rsid w:val="00432AC4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1">
    <w:name w:val="Знак Знак12"/>
    <w:uiPriority w:val="99"/>
    <w:rsid w:val="00432AC4"/>
    <w:rPr>
      <w:rFonts w:ascii="Times New Roman" w:hAnsi="Times New Roman"/>
      <w:sz w:val="20"/>
    </w:rPr>
  </w:style>
  <w:style w:type="paragraph" w:customStyle="1" w:styleId="110">
    <w:name w:val="Заголовок 11"/>
    <w:basedOn w:val="a"/>
    <w:next w:val="a"/>
    <w:uiPriority w:val="99"/>
    <w:rsid w:val="00432A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a">
    <w:name w:val="Таблицы (моноширинный)"/>
    <w:basedOn w:val="a"/>
    <w:next w:val="a"/>
    <w:uiPriority w:val="99"/>
    <w:rsid w:val="00432A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b">
    <w:name w:val="Содерж"/>
    <w:basedOn w:val="a"/>
    <w:uiPriority w:val="99"/>
    <w:rsid w:val="00432AC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uiPriority w:val="99"/>
    <w:rsid w:val="00432AC4"/>
  </w:style>
  <w:style w:type="character" w:customStyle="1" w:styleId="211">
    <w:name w:val="Знак Знак21"/>
    <w:uiPriority w:val="99"/>
    <w:rsid w:val="00432AC4"/>
    <w:rPr>
      <w:b/>
      <w:sz w:val="24"/>
    </w:rPr>
  </w:style>
  <w:style w:type="paragraph" w:styleId="affc">
    <w:name w:val="endnote text"/>
    <w:basedOn w:val="a"/>
    <w:link w:val="affd"/>
    <w:uiPriority w:val="99"/>
    <w:rsid w:val="00432A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uiPriority w:val="99"/>
    <w:rsid w:val="00432AC4"/>
    <w:rPr>
      <w:rFonts w:ascii="Times New Roman" w:eastAsia="Times New Roman" w:hAnsi="Times New Roman" w:cs="Times New Roman"/>
      <w:sz w:val="20"/>
      <w:szCs w:val="20"/>
    </w:rPr>
  </w:style>
  <w:style w:type="character" w:customStyle="1" w:styleId="2110">
    <w:name w:val="Знак Знак211"/>
    <w:uiPriority w:val="99"/>
    <w:rsid w:val="00432AC4"/>
    <w:rPr>
      <w:b/>
      <w:sz w:val="24"/>
    </w:rPr>
  </w:style>
  <w:style w:type="character" w:customStyle="1" w:styleId="810">
    <w:name w:val="Знак Знак81"/>
    <w:uiPriority w:val="99"/>
    <w:rsid w:val="00432AC4"/>
    <w:rPr>
      <w:sz w:val="24"/>
    </w:rPr>
  </w:style>
  <w:style w:type="character" w:customStyle="1" w:styleId="51">
    <w:name w:val="Знак Знак5"/>
    <w:uiPriority w:val="99"/>
    <w:rsid w:val="00432AC4"/>
    <w:rPr>
      <w:b/>
      <w:sz w:val="24"/>
    </w:rPr>
  </w:style>
  <w:style w:type="paragraph" w:customStyle="1" w:styleId="affe">
    <w:name w:val="Рабочий"/>
    <w:basedOn w:val="a"/>
    <w:uiPriority w:val="99"/>
    <w:rsid w:val="00432AC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0">
    <w:name w:val="consnonformat"/>
    <w:basedOn w:val="a"/>
    <w:uiPriority w:val="99"/>
    <w:rsid w:val="00432A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432AC4"/>
    <w:rPr>
      <w:rFonts w:eastAsia="Times New Roman" w:cs="Times New Roman"/>
      <w:sz w:val="24"/>
      <w:szCs w:val="24"/>
    </w:rPr>
  </w:style>
  <w:style w:type="character" w:customStyle="1" w:styleId="18">
    <w:name w:val="Знак Знак1"/>
    <w:basedOn w:val="a0"/>
    <w:uiPriority w:val="99"/>
    <w:rsid w:val="00432AC4"/>
    <w:rPr>
      <w:rFonts w:cs="Times New Roman"/>
      <w:sz w:val="24"/>
      <w:szCs w:val="24"/>
    </w:rPr>
  </w:style>
  <w:style w:type="paragraph" w:customStyle="1" w:styleId="caaieiaie1">
    <w:name w:val="caaieiaie 1"/>
    <w:basedOn w:val="a"/>
    <w:next w:val="a"/>
    <w:uiPriority w:val="99"/>
    <w:rsid w:val="00432AC4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-1">
    <w:name w:val="Т-1"/>
    <w:aliases w:val="5,текст14,Текст 14-1,Стиль12-1,Текст14-1,текст14-1,Т-14"/>
    <w:basedOn w:val="a"/>
    <w:uiPriority w:val="99"/>
    <w:rsid w:val="00432AC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f">
    <w:name w:val="endnote reference"/>
    <w:basedOn w:val="a0"/>
    <w:uiPriority w:val="99"/>
    <w:rsid w:val="00432AC4"/>
    <w:rPr>
      <w:rFonts w:cs="Times New Roman"/>
      <w:vertAlign w:val="superscript"/>
    </w:rPr>
  </w:style>
  <w:style w:type="paragraph" w:customStyle="1" w:styleId="1a">
    <w:name w:val="Текст1"/>
    <w:basedOn w:val="a"/>
    <w:uiPriority w:val="99"/>
    <w:rsid w:val="00432AC4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b">
    <w:name w:val="текст сноски1"/>
    <w:basedOn w:val="a"/>
    <w:uiPriority w:val="99"/>
    <w:rsid w:val="00432AC4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c">
    <w:name w:val="Абзац списка1"/>
    <w:basedOn w:val="a"/>
    <w:uiPriority w:val="99"/>
    <w:rsid w:val="00432AC4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32A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">
    <w:name w:val="xl31"/>
    <w:basedOn w:val="a"/>
    <w:uiPriority w:val="99"/>
    <w:rsid w:val="00432AC4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</w:rPr>
  </w:style>
  <w:style w:type="paragraph" w:customStyle="1" w:styleId="xl61">
    <w:name w:val="xl61"/>
    <w:basedOn w:val="a"/>
    <w:uiPriority w:val="99"/>
    <w:rsid w:val="00432A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</w:rPr>
  </w:style>
  <w:style w:type="paragraph" w:customStyle="1" w:styleId="xl85">
    <w:name w:val="xl85"/>
    <w:basedOn w:val="a"/>
    <w:uiPriority w:val="99"/>
    <w:rsid w:val="00432AC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91">
    <w:name w:val="Знак Знак9"/>
    <w:basedOn w:val="a0"/>
    <w:uiPriority w:val="99"/>
    <w:rsid w:val="00432AC4"/>
    <w:rPr>
      <w:rFonts w:cs="Times New Roman"/>
      <w:sz w:val="18"/>
      <w:szCs w:val="18"/>
    </w:rPr>
  </w:style>
  <w:style w:type="paragraph" w:styleId="afff0">
    <w:name w:val="TOC Heading"/>
    <w:basedOn w:val="1"/>
    <w:next w:val="a"/>
    <w:uiPriority w:val="99"/>
    <w:qFormat/>
    <w:rsid w:val="00432AC4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8">
    <w:name w:val="toc 2"/>
    <w:basedOn w:val="a"/>
    <w:next w:val="a"/>
    <w:autoRedefine/>
    <w:uiPriority w:val="99"/>
    <w:rsid w:val="00432AC4"/>
    <w:pPr>
      <w:spacing w:after="0" w:line="240" w:lineRule="auto"/>
      <w:ind w:left="240"/>
    </w:pPr>
    <w:rPr>
      <w:rFonts w:ascii="Calibri" w:eastAsia="Times New Roman" w:hAnsi="Calibri" w:cs="Calibri"/>
      <w:smallCaps/>
      <w:sz w:val="20"/>
      <w:szCs w:val="20"/>
    </w:rPr>
  </w:style>
  <w:style w:type="paragraph" w:styleId="35">
    <w:name w:val="toc 3"/>
    <w:basedOn w:val="a"/>
    <w:next w:val="a"/>
    <w:autoRedefine/>
    <w:uiPriority w:val="99"/>
    <w:rsid w:val="00432AC4"/>
    <w:pPr>
      <w:spacing w:after="0" w:line="240" w:lineRule="auto"/>
      <w:ind w:left="480"/>
    </w:pPr>
    <w:rPr>
      <w:rFonts w:ascii="Calibri" w:eastAsia="Times New Roman" w:hAnsi="Calibri"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rsid w:val="00432AC4"/>
    <w:pPr>
      <w:spacing w:after="0" w:line="240" w:lineRule="auto"/>
      <w:ind w:left="720"/>
    </w:pPr>
    <w:rPr>
      <w:rFonts w:ascii="Calibri" w:eastAsia="Times New Roman" w:hAnsi="Calibri" w:cs="Calibri"/>
      <w:sz w:val="18"/>
      <w:szCs w:val="18"/>
    </w:rPr>
  </w:style>
  <w:style w:type="paragraph" w:styleId="52">
    <w:name w:val="toc 5"/>
    <w:basedOn w:val="a"/>
    <w:next w:val="a"/>
    <w:autoRedefine/>
    <w:uiPriority w:val="99"/>
    <w:rsid w:val="00432AC4"/>
    <w:pPr>
      <w:spacing w:after="0" w:line="240" w:lineRule="auto"/>
      <w:ind w:left="960"/>
    </w:pPr>
    <w:rPr>
      <w:rFonts w:ascii="Calibri" w:eastAsia="Times New Roman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rsid w:val="00432AC4"/>
    <w:pPr>
      <w:spacing w:after="0" w:line="240" w:lineRule="auto"/>
      <w:ind w:left="1200"/>
    </w:pPr>
    <w:rPr>
      <w:rFonts w:ascii="Calibri" w:eastAsia="Times New Roman" w:hAnsi="Calibri" w:cs="Calibri"/>
      <w:sz w:val="18"/>
      <w:szCs w:val="18"/>
    </w:rPr>
  </w:style>
  <w:style w:type="paragraph" w:styleId="72">
    <w:name w:val="toc 7"/>
    <w:basedOn w:val="a"/>
    <w:next w:val="a"/>
    <w:autoRedefine/>
    <w:uiPriority w:val="99"/>
    <w:rsid w:val="00432AC4"/>
    <w:pPr>
      <w:spacing w:after="0" w:line="240" w:lineRule="auto"/>
      <w:ind w:left="1440"/>
    </w:pPr>
    <w:rPr>
      <w:rFonts w:ascii="Calibri" w:eastAsia="Times New Roman" w:hAnsi="Calibri" w:cs="Calibri"/>
      <w:sz w:val="18"/>
      <w:szCs w:val="18"/>
    </w:rPr>
  </w:style>
  <w:style w:type="paragraph" w:styleId="82">
    <w:name w:val="toc 8"/>
    <w:basedOn w:val="a"/>
    <w:next w:val="a"/>
    <w:autoRedefine/>
    <w:uiPriority w:val="99"/>
    <w:rsid w:val="00432AC4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</w:rPr>
  </w:style>
  <w:style w:type="paragraph" w:styleId="92">
    <w:name w:val="toc 9"/>
    <w:basedOn w:val="a"/>
    <w:next w:val="a"/>
    <w:autoRedefine/>
    <w:uiPriority w:val="99"/>
    <w:rsid w:val="00432AC4"/>
    <w:pPr>
      <w:spacing w:after="0" w:line="240" w:lineRule="auto"/>
      <w:ind w:left="1920"/>
    </w:pPr>
    <w:rPr>
      <w:rFonts w:ascii="Calibri" w:eastAsia="Times New Roman" w:hAnsi="Calibri" w:cs="Calibri"/>
      <w:sz w:val="18"/>
      <w:szCs w:val="18"/>
    </w:rPr>
  </w:style>
  <w:style w:type="character" w:styleId="afff1">
    <w:name w:val="annotation reference"/>
    <w:basedOn w:val="a0"/>
    <w:uiPriority w:val="99"/>
    <w:semiHidden/>
    <w:rsid w:val="00432AC4"/>
    <w:rPr>
      <w:rFonts w:cs="Times New Roman"/>
      <w:sz w:val="16"/>
      <w:szCs w:val="16"/>
    </w:rPr>
  </w:style>
  <w:style w:type="paragraph" w:styleId="afff2">
    <w:name w:val="annotation text"/>
    <w:basedOn w:val="a"/>
    <w:link w:val="afff3"/>
    <w:uiPriority w:val="99"/>
    <w:semiHidden/>
    <w:rsid w:val="00432AC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semiHidden/>
    <w:rsid w:val="00432AC4"/>
    <w:rPr>
      <w:rFonts w:ascii="Times New Roman" w:eastAsia="Times New Roman" w:hAnsi="Times New Roman" w:cs="Times New Roman"/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rsid w:val="00432AC4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432AC4"/>
    <w:rPr>
      <w:b/>
      <w:bCs/>
    </w:rPr>
  </w:style>
  <w:style w:type="paragraph" w:styleId="afff6">
    <w:name w:val="Revision"/>
    <w:hidden/>
    <w:uiPriority w:val="99"/>
    <w:semiHidden/>
    <w:rsid w:val="00432A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">
    <w:name w:val="Еж_стиль заголовка 1 уровня"/>
    <w:next w:val="a5"/>
    <w:uiPriority w:val="99"/>
    <w:rsid w:val="00432AC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customStyle="1" w:styleId="29">
    <w:name w:val="Еж_стиль заголовка 2"/>
    <w:next w:val="a5"/>
    <w:qFormat/>
    <w:rsid w:val="00432AC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36">
    <w:name w:val="Еж_стиль заголовка 3 уровня"/>
    <w:next w:val="a5"/>
    <w:uiPriority w:val="99"/>
    <w:rsid w:val="00432AC4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44">
    <w:name w:val="Еж_стиль заголовка 4 уровня"/>
    <w:next w:val="a5"/>
    <w:uiPriority w:val="99"/>
    <w:rsid w:val="00432AC4"/>
    <w:p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3v2">
    <w:name w:val="Еж_стиль заголовка 3 уровня v2"/>
    <w:next w:val="a5"/>
    <w:uiPriority w:val="99"/>
    <w:rsid w:val="00432AC4"/>
    <w:p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customStyle="1" w:styleId="N-0">
    <w:name w:val="Еж_N-ской"/>
    <w:basedOn w:val="a3"/>
    <w:link w:val="N-1"/>
    <w:uiPriority w:val="99"/>
    <w:rsid w:val="00432AC4"/>
    <w:pPr>
      <w:jc w:val="center"/>
    </w:pPr>
    <w:rPr>
      <w:rFonts w:ascii="Courier New" w:hAnsi="Courier New" w:cs="Courier New"/>
      <w:b/>
      <w:bCs/>
      <w:lang w:val="en-US"/>
    </w:rPr>
  </w:style>
  <w:style w:type="character" w:customStyle="1" w:styleId="N-1">
    <w:name w:val="Еж_N-ской Знак"/>
    <w:basedOn w:val="a4"/>
    <w:link w:val="N-0"/>
    <w:uiPriority w:val="99"/>
    <w:locked/>
    <w:rsid w:val="00432AC4"/>
    <w:rPr>
      <w:rFonts w:ascii="Courier New" w:hAnsi="Courier New" w:cs="Courier New"/>
      <w:b/>
      <w:bCs/>
      <w:lang w:val="en-US"/>
    </w:rPr>
  </w:style>
  <w:style w:type="character" w:styleId="afff7">
    <w:name w:val="FollowedHyperlink"/>
    <w:basedOn w:val="a0"/>
    <w:uiPriority w:val="99"/>
    <w:semiHidden/>
    <w:rsid w:val="00432AC4"/>
    <w:rPr>
      <w:rFonts w:cs="Times New Roman"/>
      <w:color w:val="800080"/>
      <w:u w:val="single"/>
    </w:rPr>
  </w:style>
  <w:style w:type="paragraph" w:styleId="afff8">
    <w:name w:val="Document Map"/>
    <w:basedOn w:val="a"/>
    <w:link w:val="afff9"/>
    <w:uiPriority w:val="99"/>
    <w:semiHidden/>
    <w:rsid w:val="00432AC4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432AC4"/>
    <w:rPr>
      <w:rFonts w:ascii="Tahoma" w:eastAsia="Times New Roman" w:hAnsi="Tahoma" w:cs="Tahoma"/>
      <w:sz w:val="16"/>
      <w:szCs w:val="16"/>
    </w:rPr>
  </w:style>
  <w:style w:type="character" w:customStyle="1" w:styleId="1e">
    <w:name w:val="Еж_стиль_прилож1"/>
    <w:uiPriority w:val="99"/>
    <w:rsid w:val="00432AC4"/>
    <w:rPr>
      <w:rFonts w:ascii="Times New Roman" w:hAnsi="Times New Roman"/>
      <w:sz w:val="24"/>
    </w:rPr>
  </w:style>
  <w:style w:type="paragraph" w:styleId="afffa">
    <w:name w:val="toa heading"/>
    <w:basedOn w:val="a"/>
    <w:next w:val="a"/>
    <w:uiPriority w:val="99"/>
    <w:semiHidden/>
    <w:rsid w:val="00432AC4"/>
    <w:pPr>
      <w:spacing w:before="120" w:after="0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2019-05-06T11:06:00Z</dcterms:created>
  <dcterms:modified xsi:type="dcterms:W3CDTF">2020-07-06T11:40:00Z</dcterms:modified>
</cp:coreProperties>
</file>