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56F" w:rsidRPr="00624510" w:rsidRDefault="0035356F" w:rsidP="0035356F">
      <w:pPr>
        <w:pStyle w:val="a7"/>
        <w:outlineLvl w:val="0"/>
        <w:rPr>
          <w:sz w:val="28"/>
          <w:szCs w:val="28"/>
        </w:rPr>
      </w:pPr>
      <w:r w:rsidRPr="00624510">
        <w:rPr>
          <w:sz w:val="28"/>
          <w:szCs w:val="28"/>
        </w:rPr>
        <w:t>ТЕРРИТОРИАЛЬНАЯ ИЗБИРАТЕЛЬНАЯ КОМИССИЯ                                КЕТОВСКОГО РАЙОНА</w:t>
      </w:r>
    </w:p>
    <w:p w:rsidR="0035356F" w:rsidRPr="00624510" w:rsidRDefault="0035356F" w:rsidP="0035356F">
      <w:pPr>
        <w:pStyle w:val="a7"/>
        <w:outlineLvl w:val="0"/>
        <w:rPr>
          <w:sz w:val="28"/>
          <w:szCs w:val="28"/>
        </w:rPr>
      </w:pPr>
    </w:p>
    <w:p w:rsidR="0035356F" w:rsidRPr="00624510" w:rsidRDefault="0035356F" w:rsidP="0035356F">
      <w:pPr>
        <w:pStyle w:val="a3"/>
        <w:rPr>
          <w:sz w:val="28"/>
          <w:szCs w:val="28"/>
        </w:rPr>
      </w:pPr>
    </w:p>
    <w:p w:rsidR="0035356F" w:rsidRPr="00624510" w:rsidRDefault="0035356F" w:rsidP="0035356F">
      <w:pPr>
        <w:pStyle w:val="a7"/>
        <w:rPr>
          <w:sz w:val="28"/>
          <w:szCs w:val="28"/>
        </w:rPr>
      </w:pPr>
    </w:p>
    <w:p w:rsidR="0035356F" w:rsidRPr="00624510" w:rsidRDefault="0035356F" w:rsidP="0035356F">
      <w:pPr>
        <w:pStyle w:val="a7"/>
        <w:outlineLvl w:val="0"/>
        <w:rPr>
          <w:sz w:val="28"/>
          <w:szCs w:val="28"/>
        </w:rPr>
      </w:pPr>
      <w:r w:rsidRPr="00624510">
        <w:rPr>
          <w:sz w:val="28"/>
          <w:szCs w:val="28"/>
        </w:rPr>
        <w:t>РЕШЕНИЕ</w:t>
      </w:r>
    </w:p>
    <w:p w:rsidR="0035356F" w:rsidRPr="00624510" w:rsidRDefault="0035356F" w:rsidP="0035356F">
      <w:pPr>
        <w:pStyle w:val="a5"/>
        <w:rPr>
          <w:sz w:val="28"/>
          <w:szCs w:val="28"/>
        </w:rPr>
      </w:pPr>
    </w:p>
    <w:p w:rsidR="0035356F" w:rsidRPr="00624510" w:rsidRDefault="00624510" w:rsidP="0035356F">
      <w:pPr>
        <w:pStyle w:val="a5"/>
        <w:tabs>
          <w:tab w:val="left" w:pos="751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B37B8">
        <w:rPr>
          <w:sz w:val="28"/>
          <w:szCs w:val="28"/>
        </w:rPr>
        <w:t>2</w:t>
      </w:r>
      <w:r w:rsidR="006E6989">
        <w:rPr>
          <w:sz w:val="28"/>
          <w:szCs w:val="28"/>
        </w:rPr>
        <w:t>4</w:t>
      </w:r>
      <w:r>
        <w:rPr>
          <w:sz w:val="28"/>
          <w:szCs w:val="28"/>
        </w:rPr>
        <w:t xml:space="preserve"> июня</w:t>
      </w:r>
      <w:r w:rsidR="00267EB3">
        <w:rPr>
          <w:sz w:val="28"/>
          <w:szCs w:val="28"/>
        </w:rPr>
        <w:t xml:space="preserve"> 20</w:t>
      </w:r>
      <w:r w:rsidR="005B37B8">
        <w:rPr>
          <w:sz w:val="28"/>
          <w:szCs w:val="28"/>
        </w:rPr>
        <w:t>20</w:t>
      </w:r>
      <w:r w:rsidR="00267EB3">
        <w:rPr>
          <w:sz w:val="28"/>
          <w:szCs w:val="28"/>
        </w:rPr>
        <w:t xml:space="preserve"> года</w:t>
      </w:r>
      <w:r w:rsidR="0035356F" w:rsidRPr="00624510">
        <w:rPr>
          <w:sz w:val="28"/>
          <w:szCs w:val="28"/>
        </w:rPr>
        <w:tab/>
        <w:t xml:space="preserve">№ </w:t>
      </w:r>
      <w:r w:rsidR="006E6989">
        <w:rPr>
          <w:sz w:val="28"/>
          <w:szCs w:val="28"/>
        </w:rPr>
        <w:t>108/812-4</w:t>
      </w:r>
    </w:p>
    <w:p w:rsidR="00624510" w:rsidRDefault="00624510" w:rsidP="0035356F">
      <w:pPr>
        <w:pStyle w:val="a5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</w:p>
    <w:p w:rsidR="0035356F" w:rsidRPr="00624510" w:rsidRDefault="0035356F" w:rsidP="0035356F">
      <w:pPr>
        <w:pStyle w:val="a5"/>
        <w:jc w:val="center"/>
        <w:rPr>
          <w:rStyle w:val="N-"/>
          <w:rFonts w:ascii="Times New Roman" w:hAnsi="Times New Roman"/>
          <w:sz w:val="28"/>
          <w:szCs w:val="28"/>
          <w:lang w:val="ru-RU"/>
        </w:rPr>
      </w:pPr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>Кетово</w:t>
      </w:r>
      <w:proofErr w:type="spellEnd"/>
    </w:p>
    <w:p w:rsidR="0035356F" w:rsidRPr="00624510" w:rsidRDefault="0035356F" w:rsidP="0035356F">
      <w:pPr>
        <w:rPr>
          <w:b/>
          <w:bCs/>
          <w:sz w:val="28"/>
          <w:szCs w:val="28"/>
        </w:rPr>
      </w:pPr>
    </w:p>
    <w:p w:rsidR="0035356F" w:rsidRPr="00624510" w:rsidRDefault="0035356F" w:rsidP="0035356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10">
        <w:rPr>
          <w:rFonts w:ascii="Times New Roman" w:hAnsi="Times New Roman" w:cs="Times New Roman"/>
          <w:b/>
          <w:bCs/>
          <w:sz w:val="28"/>
          <w:szCs w:val="28"/>
        </w:rPr>
        <w:t xml:space="preserve">О Рабочей группе по приему и проверке документов, представляемых кандидатами при проведении выборов депутатов Кетовской </w:t>
      </w:r>
      <w:r w:rsidR="005B37B8">
        <w:rPr>
          <w:rFonts w:ascii="Times New Roman" w:hAnsi="Times New Roman" w:cs="Times New Roman"/>
          <w:b/>
          <w:bCs/>
          <w:sz w:val="28"/>
          <w:szCs w:val="28"/>
        </w:rPr>
        <w:t>районной</w:t>
      </w:r>
      <w:r w:rsidRPr="00624510">
        <w:rPr>
          <w:rFonts w:ascii="Times New Roman" w:hAnsi="Times New Roman" w:cs="Times New Roman"/>
          <w:b/>
          <w:bCs/>
          <w:sz w:val="28"/>
          <w:szCs w:val="28"/>
        </w:rPr>
        <w:t xml:space="preserve"> Думы</w:t>
      </w:r>
      <w:r w:rsidR="00624510" w:rsidRPr="0062451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24510">
        <w:rPr>
          <w:rFonts w:ascii="Times New Roman" w:hAnsi="Times New Roman" w:cs="Times New Roman"/>
          <w:b/>
          <w:sz w:val="28"/>
          <w:szCs w:val="28"/>
        </w:rPr>
        <w:t xml:space="preserve">назначенных на </w:t>
      </w:r>
      <w:r w:rsidR="005B37B8">
        <w:rPr>
          <w:rFonts w:ascii="Times New Roman" w:hAnsi="Times New Roman" w:cs="Times New Roman"/>
          <w:b/>
          <w:sz w:val="28"/>
          <w:szCs w:val="28"/>
        </w:rPr>
        <w:t>13</w:t>
      </w:r>
      <w:r w:rsidRPr="00624510">
        <w:rPr>
          <w:rFonts w:ascii="Times New Roman" w:hAnsi="Times New Roman" w:cs="Times New Roman"/>
          <w:b/>
          <w:sz w:val="28"/>
          <w:szCs w:val="28"/>
        </w:rPr>
        <w:t xml:space="preserve"> сентября 20</w:t>
      </w:r>
      <w:r w:rsidR="005B37B8">
        <w:rPr>
          <w:rFonts w:ascii="Times New Roman" w:hAnsi="Times New Roman" w:cs="Times New Roman"/>
          <w:b/>
          <w:sz w:val="28"/>
          <w:szCs w:val="28"/>
        </w:rPr>
        <w:t>20</w:t>
      </w:r>
      <w:r w:rsidRPr="0062451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5356F" w:rsidRPr="00624510" w:rsidRDefault="0035356F" w:rsidP="003535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56F" w:rsidRPr="00624510" w:rsidRDefault="0035356F" w:rsidP="0035356F">
      <w:pPr>
        <w:pStyle w:val="a3"/>
        <w:tabs>
          <w:tab w:val="clear" w:pos="3261"/>
          <w:tab w:val="left" w:pos="2552"/>
        </w:tabs>
        <w:rPr>
          <w:rStyle w:val="N-"/>
          <w:rFonts w:ascii="Times New Roman" w:hAnsi="Times New Roman"/>
          <w:sz w:val="28"/>
          <w:szCs w:val="28"/>
          <w:lang w:val="ru-RU"/>
        </w:rPr>
      </w:pPr>
      <w:r w:rsidRPr="00624510">
        <w:rPr>
          <w:sz w:val="28"/>
          <w:szCs w:val="28"/>
        </w:rPr>
        <w:t>В соответствии со статьями 14-18 Закона К</w:t>
      </w:r>
      <w:r w:rsidR="00624510">
        <w:rPr>
          <w:sz w:val="28"/>
          <w:szCs w:val="28"/>
        </w:rPr>
        <w:t xml:space="preserve">урганской области от 31.03.2003 года </w:t>
      </w:r>
      <w:r w:rsidRPr="00624510">
        <w:rPr>
          <w:sz w:val="28"/>
          <w:szCs w:val="28"/>
        </w:rPr>
        <w:t xml:space="preserve">№ 288 «О выборах выборных лиц местного самоуправления Курганской области», в целях подготовки и проведения выборов депутатов Кетовской сельской Думы седьмого созыва, территориальная избирательная комиссия </w:t>
      </w:r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</w:t>
      </w:r>
    </w:p>
    <w:p w:rsidR="0035356F" w:rsidRPr="00624510" w:rsidRDefault="0035356F" w:rsidP="0035356F">
      <w:pPr>
        <w:pStyle w:val="a3"/>
        <w:tabs>
          <w:tab w:val="clear" w:pos="3261"/>
          <w:tab w:val="left" w:pos="2552"/>
        </w:tabs>
        <w:rPr>
          <w:sz w:val="28"/>
          <w:szCs w:val="28"/>
          <w:vertAlign w:val="superscript"/>
        </w:rPr>
      </w:pPr>
      <w:r w:rsidRPr="00624510">
        <w:rPr>
          <w:sz w:val="28"/>
          <w:szCs w:val="28"/>
        </w:rPr>
        <w:t xml:space="preserve"> </w:t>
      </w:r>
      <w:r w:rsidRPr="00624510">
        <w:rPr>
          <w:b/>
          <w:bCs/>
          <w:sz w:val="28"/>
          <w:szCs w:val="28"/>
        </w:rPr>
        <w:t>решила</w:t>
      </w:r>
      <w:r w:rsidRPr="00624510">
        <w:rPr>
          <w:sz w:val="28"/>
          <w:szCs w:val="28"/>
        </w:rPr>
        <w:t>:</w:t>
      </w:r>
      <w:r w:rsidRPr="00624510">
        <w:rPr>
          <w:sz w:val="28"/>
          <w:szCs w:val="28"/>
          <w:vertAlign w:val="superscript"/>
        </w:rPr>
        <w:t xml:space="preserve"> </w:t>
      </w:r>
      <w:r w:rsidRPr="00624510">
        <w:rPr>
          <w:sz w:val="28"/>
          <w:szCs w:val="28"/>
          <w:vertAlign w:val="superscript"/>
        </w:rPr>
        <w:tab/>
      </w:r>
    </w:p>
    <w:p w:rsidR="0035356F" w:rsidRPr="00624510" w:rsidRDefault="0035356F" w:rsidP="0035356F">
      <w:pPr>
        <w:pStyle w:val="a3"/>
        <w:tabs>
          <w:tab w:val="clear" w:pos="3261"/>
          <w:tab w:val="clear" w:pos="6096"/>
        </w:tabs>
        <w:rPr>
          <w:sz w:val="28"/>
          <w:szCs w:val="28"/>
        </w:rPr>
      </w:pPr>
      <w:r w:rsidRPr="00624510">
        <w:rPr>
          <w:sz w:val="28"/>
          <w:szCs w:val="28"/>
        </w:rPr>
        <w:t>1. </w:t>
      </w:r>
      <w:r w:rsidRPr="00624510">
        <w:rPr>
          <w:bCs/>
          <w:sz w:val="28"/>
          <w:szCs w:val="28"/>
        </w:rPr>
        <w:t xml:space="preserve">Образовать Рабочую группу по приему и проверке документов, представляемых кандидатами при </w:t>
      </w:r>
      <w:r w:rsidRPr="00624510">
        <w:rPr>
          <w:sz w:val="28"/>
          <w:szCs w:val="28"/>
        </w:rPr>
        <w:t xml:space="preserve">проведении выборов депутатов Кетовской </w:t>
      </w:r>
      <w:r w:rsidR="005B37B8">
        <w:rPr>
          <w:sz w:val="28"/>
          <w:szCs w:val="28"/>
        </w:rPr>
        <w:t>районной</w:t>
      </w:r>
      <w:r w:rsidRPr="00624510">
        <w:rPr>
          <w:sz w:val="28"/>
          <w:szCs w:val="28"/>
        </w:rPr>
        <w:t xml:space="preserve"> Думы </w:t>
      </w:r>
      <w:r w:rsidR="005B37B8">
        <w:rPr>
          <w:sz w:val="28"/>
          <w:szCs w:val="28"/>
        </w:rPr>
        <w:t>шестого</w:t>
      </w:r>
      <w:r w:rsidRPr="00624510">
        <w:rPr>
          <w:sz w:val="28"/>
          <w:szCs w:val="28"/>
        </w:rPr>
        <w:t xml:space="preserve"> созыва</w:t>
      </w:r>
      <w:r w:rsidRPr="00624510">
        <w:rPr>
          <w:bCs/>
          <w:sz w:val="28"/>
          <w:szCs w:val="28"/>
        </w:rPr>
        <w:t>,</w:t>
      </w:r>
      <w:r w:rsidRPr="00624510">
        <w:rPr>
          <w:sz w:val="28"/>
          <w:szCs w:val="28"/>
        </w:rPr>
        <w:t xml:space="preserve"> назначенных на </w:t>
      </w:r>
      <w:r w:rsidR="005B37B8">
        <w:rPr>
          <w:sz w:val="28"/>
          <w:szCs w:val="28"/>
        </w:rPr>
        <w:t>13</w:t>
      </w:r>
      <w:r w:rsidRPr="00624510">
        <w:rPr>
          <w:sz w:val="28"/>
          <w:szCs w:val="28"/>
        </w:rPr>
        <w:t xml:space="preserve"> сентября 20</w:t>
      </w:r>
      <w:r w:rsidR="005B37B8">
        <w:rPr>
          <w:sz w:val="28"/>
          <w:szCs w:val="28"/>
        </w:rPr>
        <w:t xml:space="preserve">20 </w:t>
      </w:r>
      <w:r w:rsidRPr="00624510">
        <w:rPr>
          <w:sz w:val="28"/>
          <w:szCs w:val="28"/>
        </w:rPr>
        <w:t>года.</w:t>
      </w:r>
    </w:p>
    <w:p w:rsidR="0035356F" w:rsidRPr="00624510" w:rsidRDefault="0035356F" w:rsidP="0035356F">
      <w:pPr>
        <w:pStyle w:val="a3"/>
        <w:tabs>
          <w:tab w:val="clear" w:pos="3261"/>
          <w:tab w:val="clear" w:pos="6096"/>
        </w:tabs>
        <w:rPr>
          <w:sz w:val="28"/>
          <w:szCs w:val="28"/>
        </w:rPr>
      </w:pPr>
      <w:r w:rsidRPr="00624510">
        <w:rPr>
          <w:sz w:val="28"/>
          <w:szCs w:val="28"/>
        </w:rPr>
        <w:t>2. </w:t>
      </w:r>
      <w:r w:rsidRPr="00624510">
        <w:rPr>
          <w:bCs/>
          <w:sz w:val="28"/>
          <w:szCs w:val="28"/>
        </w:rPr>
        <w:t>Утвердить Положение о Рабочей группе по приему и проверке документов, представляемых кандидатами при проведении</w:t>
      </w:r>
      <w:r w:rsidR="005B37B8">
        <w:rPr>
          <w:sz w:val="28"/>
          <w:szCs w:val="28"/>
        </w:rPr>
        <w:t xml:space="preserve"> </w:t>
      </w:r>
      <w:r w:rsidRPr="00624510">
        <w:rPr>
          <w:sz w:val="28"/>
          <w:szCs w:val="28"/>
        </w:rPr>
        <w:t xml:space="preserve">выборов депутатов Кетовской </w:t>
      </w:r>
      <w:r w:rsidR="005B37B8">
        <w:rPr>
          <w:sz w:val="28"/>
          <w:szCs w:val="28"/>
        </w:rPr>
        <w:t>районной</w:t>
      </w:r>
      <w:r w:rsidRPr="00624510">
        <w:rPr>
          <w:sz w:val="28"/>
          <w:szCs w:val="28"/>
        </w:rPr>
        <w:t xml:space="preserve"> Думы </w:t>
      </w:r>
      <w:r w:rsidR="005B37B8">
        <w:rPr>
          <w:sz w:val="28"/>
          <w:szCs w:val="28"/>
        </w:rPr>
        <w:t>шестого</w:t>
      </w:r>
      <w:r w:rsidRPr="00624510">
        <w:rPr>
          <w:sz w:val="28"/>
          <w:szCs w:val="28"/>
        </w:rPr>
        <w:t xml:space="preserve"> созыва</w:t>
      </w:r>
      <w:r w:rsidRPr="00624510">
        <w:rPr>
          <w:bCs/>
          <w:sz w:val="28"/>
          <w:szCs w:val="28"/>
        </w:rPr>
        <w:t>,</w:t>
      </w:r>
      <w:r w:rsidRPr="00624510">
        <w:rPr>
          <w:sz w:val="28"/>
          <w:szCs w:val="28"/>
        </w:rPr>
        <w:t xml:space="preserve"> назначенных на </w:t>
      </w:r>
      <w:r w:rsidR="005B37B8">
        <w:rPr>
          <w:sz w:val="28"/>
          <w:szCs w:val="28"/>
        </w:rPr>
        <w:t>13</w:t>
      </w:r>
      <w:r w:rsidRPr="00624510">
        <w:rPr>
          <w:sz w:val="28"/>
          <w:szCs w:val="28"/>
        </w:rPr>
        <w:t xml:space="preserve"> сентября 20</w:t>
      </w:r>
      <w:r w:rsidR="005B37B8">
        <w:rPr>
          <w:sz w:val="28"/>
          <w:szCs w:val="28"/>
        </w:rPr>
        <w:t>20</w:t>
      </w:r>
      <w:r w:rsidRPr="00624510">
        <w:rPr>
          <w:sz w:val="28"/>
          <w:szCs w:val="28"/>
        </w:rPr>
        <w:t xml:space="preserve"> года</w:t>
      </w:r>
      <w:r w:rsidRPr="00624510">
        <w:rPr>
          <w:bCs/>
          <w:sz w:val="28"/>
          <w:szCs w:val="28"/>
        </w:rPr>
        <w:t xml:space="preserve"> (Приложение № 1).</w:t>
      </w:r>
    </w:p>
    <w:p w:rsidR="0035356F" w:rsidRPr="00624510" w:rsidRDefault="0035356F" w:rsidP="0035356F">
      <w:pPr>
        <w:pStyle w:val="a3"/>
        <w:tabs>
          <w:tab w:val="clear" w:pos="3261"/>
          <w:tab w:val="clear" w:pos="6096"/>
        </w:tabs>
        <w:rPr>
          <w:sz w:val="28"/>
          <w:szCs w:val="28"/>
        </w:rPr>
      </w:pPr>
      <w:r w:rsidRPr="00624510">
        <w:rPr>
          <w:bCs/>
          <w:sz w:val="28"/>
          <w:szCs w:val="28"/>
        </w:rPr>
        <w:t>3. Утвердить состав Рабочей группы по приему и проверке документов, представляемых кандидатами при проведении</w:t>
      </w:r>
      <w:r w:rsidRPr="00624510">
        <w:rPr>
          <w:sz w:val="28"/>
          <w:szCs w:val="28"/>
        </w:rPr>
        <w:t xml:space="preserve">  выборов депутатов Кетовской </w:t>
      </w:r>
      <w:r w:rsidR="005B37B8">
        <w:rPr>
          <w:sz w:val="28"/>
          <w:szCs w:val="28"/>
        </w:rPr>
        <w:t>районной</w:t>
      </w:r>
      <w:r w:rsidRPr="00624510">
        <w:rPr>
          <w:sz w:val="28"/>
          <w:szCs w:val="28"/>
        </w:rPr>
        <w:t xml:space="preserve"> Думы </w:t>
      </w:r>
      <w:r w:rsidR="005B37B8">
        <w:rPr>
          <w:sz w:val="28"/>
          <w:szCs w:val="28"/>
        </w:rPr>
        <w:t>шестого</w:t>
      </w:r>
      <w:r w:rsidRPr="00624510">
        <w:rPr>
          <w:sz w:val="28"/>
          <w:szCs w:val="28"/>
        </w:rPr>
        <w:t xml:space="preserve"> созыва</w:t>
      </w:r>
      <w:r w:rsidRPr="00624510">
        <w:rPr>
          <w:bCs/>
          <w:sz w:val="28"/>
          <w:szCs w:val="28"/>
        </w:rPr>
        <w:t>,</w:t>
      </w:r>
      <w:r w:rsidRPr="00624510">
        <w:rPr>
          <w:sz w:val="28"/>
          <w:szCs w:val="28"/>
        </w:rPr>
        <w:t xml:space="preserve"> назначенных на </w:t>
      </w:r>
      <w:r w:rsidR="005B37B8">
        <w:rPr>
          <w:sz w:val="28"/>
          <w:szCs w:val="28"/>
        </w:rPr>
        <w:t>13</w:t>
      </w:r>
      <w:r w:rsidRPr="00624510">
        <w:rPr>
          <w:sz w:val="28"/>
          <w:szCs w:val="28"/>
        </w:rPr>
        <w:t xml:space="preserve"> сентября 20</w:t>
      </w:r>
      <w:r w:rsidR="005B37B8">
        <w:rPr>
          <w:sz w:val="28"/>
          <w:szCs w:val="28"/>
        </w:rPr>
        <w:t>20</w:t>
      </w:r>
      <w:r w:rsidR="00624510">
        <w:rPr>
          <w:sz w:val="28"/>
          <w:szCs w:val="28"/>
        </w:rPr>
        <w:t xml:space="preserve"> </w:t>
      </w:r>
      <w:r w:rsidRPr="00624510">
        <w:rPr>
          <w:sz w:val="28"/>
          <w:szCs w:val="28"/>
        </w:rPr>
        <w:t>года</w:t>
      </w:r>
      <w:r w:rsidRPr="00624510">
        <w:rPr>
          <w:bCs/>
          <w:sz w:val="28"/>
          <w:szCs w:val="28"/>
        </w:rPr>
        <w:t xml:space="preserve"> (Приложение № 2). </w:t>
      </w:r>
    </w:p>
    <w:p w:rsidR="0035356F" w:rsidRPr="00624510" w:rsidRDefault="0035356F" w:rsidP="0035356F">
      <w:pPr>
        <w:pStyle w:val="a3"/>
        <w:rPr>
          <w:sz w:val="28"/>
          <w:szCs w:val="28"/>
        </w:rPr>
      </w:pPr>
      <w:r w:rsidRPr="00624510">
        <w:rPr>
          <w:bCs/>
          <w:sz w:val="28"/>
          <w:szCs w:val="28"/>
        </w:rPr>
        <w:t>4. </w:t>
      </w:r>
      <w:proofErr w:type="gramStart"/>
      <w:r w:rsidRPr="00624510">
        <w:rPr>
          <w:bCs/>
          <w:sz w:val="28"/>
          <w:szCs w:val="28"/>
        </w:rPr>
        <w:t>Контроль за</w:t>
      </w:r>
      <w:proofErr w:type="gramEnd"/>
      <w:r w:rsidRPr="00624510">
        <w:rPr>
          <w:bCs/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</w:t>
      </w:r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>Кетовского района.</w:t>
      </w:r>
    </w:p>
    <w:p w:rsidR="0035356F" w:rsidRPr="00624510" w:rsidRDefault="0035356F" w:rsidP="0035356F">
      <w:pPr>
        <w:pStyle w:val="a3"/>
        <w:ind w:firstLine="0"/>
        <w:rPr>
          <w:sz w:val="28"/>
          <w:szCs w:val="28"/>
        </w:rPr>
      </w:pPr>
    </w:p>
    <w:p w:rsidR="0035356F" w:rsidRPr="00624510" w:rsidRDefault="0035356F" w:rsidP="0035356F">
      <w:pPr>
        <w:pStyle w:val="a3"/>
        <w:ind w:firstLine="0"/>
        <w:rPr>
          <w:sz w:val="28"/>
          <w:szCs w:val="28"/>
        </w:rPr>
      </w:pPr>
    </w:p>
    <w:p w:rsidR="0035356F" w:rsidRPr="00624510" w:rsidRDefault="0035356F" w:rsidP="0035356F">
      <w:pPr>
        <w:pStyle w:val="a3"/>
        <w:ind w:firstLine="0"/>
        <w:rPr>
          <w:sz w:val="28"/>
          <w:szCs w:val="28"/>
        </w:rPr>
      </w:pPr>
    </w:p>
    <w:p w:rsidR="0035356F" w:rsidRPr="00624510" w:rsidRDefault="0035356F" w:rsidP="0035356F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624510">
        <w:rPr>
          <w:sz w:val="28"/>
          <w:szCs w:val="28"/>
        </w:rPr>
        <w:t xml:space="preserve">Председатель </w:t>
      </w:r>
      <w:proofErr w:type="gramStart"/>
      <w:r w:rsidRPr="00624510">
        <w:rPr>
          <w:sz w:val="28"/>
          <w:szCs w:val="28"/>
        </w:rPr>
        <w:t>территориальной</w:t>
      </w:r>
      <w:proofErr w:type="gramEnd"/>
    </w:p>
    <w:p w:rsidR="0035356F" w:rsidRPr="00624510" w:rsidRDefault="0035356F" w:rsidP="0035356F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624510">
        <w:rPr>
          <w:sz w:val="28"/>
          <w:szCs w:val="28"/>
        </w:rPr>
        <w:t xml:space="preserve">избирательной комиссии                            </w:t>
      </w:r>
      <w:r w:rsidRPr="00624510">
        <w:rPr>
          <w:sz w:val="28"/>
          <w:szCs w:val="28"/>
        </w:rPr>
        <w:tab/>
        <w:t xml:space="preserve">         В.А. </w:t>
      </w:r>
      <w:proofErr w:type="spellStart"/>
      <w:r w:rsidRPr="00624510">
        <w:rPr>
          <w:sz w:val="28"/>
          <w:szCs w:val="28"/>
        </w:rPr>
        <w:t>Рослякова</w:t>
      </w:r>
      <w:proofErr w:type="spellEnd"/>
    </w:p>
    <w:p w:rsidR="0035356F" w:rsidRPr="00624510" w:rsidRDefault="0035356F" w:rsidP="0035356F">
      <w:pPr>
        <w:pStyle w:val="a3"/>
        <w:tabs>
          <w:tab w:val="clear" w:pos="6096"/>
          <w:tab w:val="left" w:pos="7371"/>
        </w:tabs>
        <w:ind w:firstLine="0"/>
        <w:rPr>
          <w:sz w:val="28"/>
          <w:szCs w:val="28"/>
          <w:vertAlign w:val="superscript"/>
        </w:rPr>
      </w:pPr>
      <w:r w:rsidRPr="00624510">
        <w:rPr>
          <w:sz w:val="28"/>
          <w:szCs w:val="28"/>
          <w:vertAlign w:val="superscript"/>
        </w:rPr>
        <w:tab/>
      </w:r>
      <w:r w:rsidRPr="00624510">
        <w:rPr>
          <w:sz w:val="28"/>
          <w:szCs w:val="28"/>
          <w:vertAlign w:val="superscript"/>
        </w:rPr>
        <w:tab/>
      </w:r>
    </w:p>
    <w:p w:rsidR="0035356F" w:rsidRPr="00624510" w:rsidRDefault="0035356F" w:rsidP="0035356F">
      <w:pPr>
        <w:pStyle w:val="a3"/>
        <w:ind w:firstLine="0"/>
        <w:rPr>
          <w:sz w:val="28"/>
          <w:szCs w:val="28"/>
        </w:rPr>
      </w:pPr>
    </w:p>
    <w:p w:rsidR="0035356F" w:rsidRPr="00624510" w:rsidRDefault="0035356F" w:rsidP="0035356F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</w:rPr>
      </w:pPr>
      <w:r w:rsidRPr="00624510">
        <w:rPr>
          <w:sz w:val="28"/>
          <w:szCs w:val="28"/>
        </w:rPr>
        <w:t xml:space="preserve">Секретарь </w:t>
      </w:r>
      <w:proofErr w:type="gramStart"/>
      <w:r w:rsidRPr="00624510">
        <w:rPr>
          <w:sz w:val="28"/>
          <w:szCs w:val="28"/>
        </w:rPr>
        <w:t>территориальной</w:t>
      </w:r>
      <w:proofErr w:type="gramEnd"/>
    </w:p>
    <w:p w:rsidR="0035356F" w:rsidRPr="00624510" w:rsidRDefault="0035356F" w:rsidP="0035356F">
      <w:pPr>
        <w:pStyle w:val="a3"/>
        <w:tabs>
          <w:tab w:val="clear" w:pos="3261"/>
          <w:tab w:val="clear" w:pos="6096"/>
          <w:tab w:val="left" w:pos="2694"/>
          <w:tab w:val="left" w:pos="4820"/>
          <w:tab w:val="left" w:pos="6521"/>
        </w:tabs>
        <w:ind w:firstLine="0"/>
        <w:outlineLvl w:val="0"/>
        <w:rPr>
          <w:sz w:val="28"/>
          <w:szCs w:val="28"/>
          <w:u w:val="single"/>
        </w:rPr>
      </w:pPr>
      <w:r w:rsidRPr="00624510">
        <w:rPr>
          <w:sz w:val="28"/>
          <w:szCs w:val="28"/>
        </w:rPr>
        <w:t>избирательной комиссии                                                           С.В. Криворотова</w:t>
      </w:r>
    </w:p>
    <w:p w:rsidR="0035356F" w:rsidRPr="00624510" w:rsidRDefault="0035356F" w:rsidP="00267EB3">
      <w:pPr>
        <w:spacing w:line="240" w:lineRule="auto"/>
        <w:rPr>
          <w:sz w:val="28"/>
          <w:szCs w:val="28"/>
        </w:rPr>
      </w:pPr>
      <w:r w:rsidRPr="00624510">
        <w:rPr>
          <w:sz w:val="28"/>
          <w:szCs w:val="28"/>
        </w:rPr>
        <w:lastRenderedPageBreak/>
        <w:t xml:space="preserve"> </w:t>
      </w:r>
    </w:p>
    <w:p w:rsidR="007C356E" w:rsidRPr="00624510" w:rsidRDefault="00624510" w:rsidP="001327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="007C356E" w:rsidRPr="00624510">
        <w:rPr>
          <w:rFonts w:ascii="Times New Roman" w:hAnsi="Times New Roman" w:cs="Times New Roman"/>
          <w:sz w:val="28"/>
          <w:szCs w:val="28"/>
        </w:rPr>
        <w:t xml:space="preserve">Приложение № 1 к решению </w:t>
      </w:r>
      <w:r>
        <w:rPr>
          <w:rFonts w:ascii="Times New Roman" w:hAnsi="Times New Roman" w:cs="Times New Roman"/>
          <w:sz w:val="28"/>
          <w:szCs w:val="28"/>
        </w:rPr>
        <w:t>Т</w:t>
      </w:r>
      <w:r w:rsidR="007C356E" w:rsidRPr="00624510">
        <w:rPr>
          <w:rFonts w:ascii="Times New Roman" w:hAnsi="Times New Roman" w:cs="Times New Roman"/>
          <w:sz w:val="28"/>
          <w:szCs w:val="28"/>
        </w:rPr>
        <w:t xml:space="preserve">ИК </w:t>
      </w:r>
    </w:p>
    <w:p w:rsidR="007C356E" w:rsidRPr="00624510" w:rsidRDefault="00624510" w:rsidP="005B37B8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7C356E" w:rsidRPr="00624510">
        <w:rPr>
          <w:rFonts w:ascii="Times New Roman" w:hAnsi="Times New Roman" w:cs="Times New Roman"/>
          <w:sz w:val="28"/>
          <w:szCs w:val="28"/>
        </w:rPr>
        <w:t xml:space="preserve">от </w:t>
      </w:r>
      <w:r w:rsidR="005B37B8">
        <w:rPr>
          <w:rFonts w:ascii="Times New Roman" w:hAnsi="Times New Roman" w:cs="Times New Roman"/>
          <w:sz w:val="28"/>
          <w:szCs w:val="28"/>
        </w:rPr>
        <w:t>2</w:t>
      </w:r>
      <w:r w:rsidR="006E6989">
        <w:rPr>
          <w:rFonts w:ascii="Times New Roman" w:hAnsi="Times New Roman" w:cs="Times New Roman"/>
          <w:sz w:val="28"/>
          <w:szCs w:val="28"/>
        </w:rPr>
        <w:t>4</w:t>
      </w:r>
      <w:r w:rsidR="00267EB3">
        <w:rPr>
          <w:rFonts w:ascii="Times New Roman" w:hAnsi="Times New Roman" w:cs="Times New Roman"/>
          <w:sz w:val="28"/>
          <w:szCs w:val="28"/>
        </w:rPr>
        <w:t xml:space="preserve"> июня 20</w:t>
      </w:r>
      <w:r w:rsidR="005B37B8">
        <w:rPr>
          <w:rFonts w:ascii="Times New Roman" w:hAnsi="Times New Roman" w:cs="Times New Roman"/>
          <w:sz w:val="28"/>
          <w:szCs w:val="28"/>
        </w:rPr>
        <w:t>20</w:t>
      </w:r>
      <w:r w:rsidR="00267E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6E6989">
        <w:rPr>
          <w:rFonts w:ascii="Times New Roman" w:hAnsi="Times New Roman" w:cs="Times New Roman"/>
          <w:sz w:val="28"/>
          <w:szCs w:val="28"/>
        </w:rPr>
        <w:t>108/812-4</w:t>
      </w:r>
      <w:r w:rsidR="00267E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56E" w:rsidRPr="00624510" w:rsidRDefault="007C356E" w:rsidP="007C356E">
      <w:pPr>
        <w:pStyle w:val="a7"/>
        <w:jc w:val="left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>ПОЛОЖЕНИЕ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 xml:space="preserve">о Рабочей группе по приему и проверке документов, представляемых кандидатами при проведении проведения выборов депутатов Кетовской </w:t>
      </w:r>
      <w:r w:rsidR="005B37B8">
        <w:rPr>
          <w:sz w:val="28"/>
          <w:szCs w:val="28"/>
        </w:rPr>
        <w:t>районной</w:t>
      </w:r>
      <w:r w:rsidRPr="00624510">
        <w:rPr>
          <w:sz w:val="28"/>
          <w:szCs w:val="28"/>
        </w:rPr>
        <w:t xml:space="preserve"> Думы </w:t>
      </w:r>
      <w:r w:rsidR="005B37B8">
        <w:rPr>
          <w:sz w:val="28"/>
          <w:szCs w:val="28"/>
        </w:rPr>
        <w:t>шестого</w:t>
      </w:r>
      <w:r w:rsidRPr="00624510">
        <w:rPr>
          <w:sz w:val="28"/>
          <w:szCs w:val="28"/>
        </w:rPr>
        <w:t xml:space="preserve"> созыва</w:t>
      </w:r>
      <w:r w:rsidRPr="00624510">
        <w:rPr>
          <w:b w:val="0"/>
          <w:sz w:val="28"/>
          <w:szCs w:val="28"/>
        </w:rPr>
        <w:t xml:space="preserve">, </w:t>
      </w:r>
      <w:r w:rsidRPr="00624510">
        <w:rPr>
          <w:sz w:val="28"/>
          <w:szCs w:val="28"/>
        </w:rPr>
        <w:t xml:space="preserve">назначенных на </w:t>
      </w:r>
      <w:r w:rsidR="005B37B8">
        <w:rPr>
          <w:sz w:val="28"/>
          <w:szCs w:val="28"/>
        </w:rPr>
        <w:t>13</w:t>
      </w:r>
      <w:r w:rsidRPr="00624510">
        <w:rPr>
          <w:sz w:val="28"/>
          <w:szCs w:val="28"/>
        </w:rPr>
        <w:t xml:space="preserve"> сентября 20</w:t>
      </w:r>
      <w:r w:rsidR="005B37B8">
        <w:rPr>
          <w:sz w:val="28"/>
          <w:szCs w:val="28"/>
        </w:rPr>
        <w:t>20</w:t>
      </w:r>
      <w:r w:rsidRPr="00624510">
        <w:rPr>
          <w:sz w:val="28"/>
          <w:szCs w:val="28"/>
        </w:rPr>
        <w:t xml:space="preserve"> года</w:t>
      </w:r>
    </w:p>
    <w:p w:rsidR="007C356E" w:rsidRPr="00624510" w:rsidRDefault="007C356E" w:rsidP="007C356E">
      <w:pPr>
        <w:pStyle w:val="a7"/>
        <w:rPr>
          <w:b w:val="0"/>
          <w:sz w:val="28"/>
          <w:szCs w:val="28"/>
          <w:vertAlign w:val="superscript"/>
        </w:rPr>
      </w:pPr>
      <w:r w:rsidRPr="00624510">
        <w:rPr>
          <w:b w:val="0"/>
          <w:sz w:val="28"/>
          <w:szCs w:val="28"/>
          <w:vertAlign w:val="superscript"/>
        </w:rPr>
        <w:t xml:space="preserve">                      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>1. Общие положения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1.1. </w:t>
      </w:r>
      <w:proofErr w:type="gramStart"/>
      <w:r w:rsidRPr="00624510">
        <w:rPr>
          <w:sz w:val="28"/>
          <w:szCs w:val="28"/>
        </w:rPr>
        <w:t xml:space="preserve">Рабочая группа по приему и проверке документов, представляемых кандидатами при проведении  выборов депутатов Кетовской </w:t>
      </w:r>
      <w:r w:rsidR="005B37B8">
        <w:rPr>
          <w:sz w:val="28"/>
          <w:szCs w:val="28"/>
        </w:rPr>
        <w:t>районной</w:t>
      </w:r>
      <w:r w:rsidRPr="00624510">
        <w:rPr>
          <w:sz w:val="28"/>
          <w:szCs w:val="28"/>
        </w:rPr>
        <w:t xml:space="preserve"> Думы </w:t>
      </w:r>
      <w:r w:rsidR="005B37B8">
        <w:rPr>
          <w:sz w:val="28"/>
          <w:szCs w:val="28"/>
        </w:rPr>
        <w:t>шестого</w:t>
      </w:r>
      <w:r w:rsidRPr="00624510">
        <w:rPr>
          <w:sz w:val="28"/>
          <w:szCs w:val="28"/>
        </w:rPr>
        <w:t xml:space="preserve"> созыва, назначенных на </w:t>
      </w:r>
      <w:r w:rsidR="005B37B8">
        <w:rPr>
          <w:sz w:val="28"/>
          <w:szCs w:val="28"/>
        </w:rPr>
        <w:t>13</w:t>
      </w:r>
      <w:r w:rsidRPr="00624510">
        <w:rPr>
          <w:sz w:val="28"/>
          <w:szCs w:val="28"/>
        </w:rPr>
        <w:t xml:space="preserve"> сентября 20</w:t>
      </w:r>
      <w:r w:rsidR="005B37B8">
        <w:rPr>
          <w:sz w:val="28"/>
          <w:szCs w:val="28"/>
        </w:rPr>
        <w:t>20</w:t>
      </w:r>
      <w:r w:rsidRPr="00624510">
        <w:rPr>
          <w:sz w:val="28"/>
          <w:szCs w:val="28"/>
        </w:rPr>
        <w:t xml:space="preserve"> года (далее – Рабочая группа), в своей деятельности руководствуется Федеральным законом от 12.06.2002 года № 67-ФЗ «Об основных гарантиях избирательных прав и права на участие в референдуме граждан Российской Федерации» (далее – Федеральный закон), Федеральным законом от 27.07.2006 года № 152-ФЗ</w:t>
      </w:r>
      <w:proofErr w:type="gramEnd"/>
      <w:r w:rsidRPr="00624510">
        <w:rPr>
          <w:sz w:val="28"/>
          <w:szCs w:val="28"/>
        </w:rPr>
        <w:t xml:space="preserve"> «</w:t>
      </w:r>
      <w:proofErr w:type="gramStart"/>
      <w:r w:rsidRPr="00624510">
        <w:rPr>
          <w:sz w:val="28"/>
          <w:szCs w:val="28"/>
        </w:rPr>
        <w:t>О персональных данных», Федеральным законом от 10.01.2003 года № 20-ФЗ «О Государственной автоматизированной системе Российской Федерации «Выборы», иными федеральными законами, Законом Курганской области от 31.03.2003 года № 288 «О выборах выборных лиц местного самоуправления Курганской области» (далее – Закон Курганской области), Положением об обеспечении безопасности информации в Государственной автоматизированной системе Российской Федерации «Выборы», утвержденным постановлением ЦИК РФ от 23.07.2003 года № 19/137-4, иными</w:t>
      </w:r>
      <w:proofErr w:type="gramEnd"/>
      <w:r w:rsidRPr="00624510">
        <w:rPr>
          <w:sz w:val="28"/>
          <w:szCs w:val="28"/>
        </w:rPr>
        <w:t xml:space="preserve"> нормативными актами Центральной избирательной комиссии Российской Федерации, Избирательной комиссии Курганской области, территориальной избирательной комиссией и настоящим Положением. 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1.2. Рабочая группа в своей деятельности использует программно-технические и коммуникационные возможности, предоставляемые Государственной автоматизированной системой Российской Федерации «Выборы» в порядке и на условиях, установленных действующим законодательством (далее – ГАС «Выборы»).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1.3. </w:t>
      </w:r>
      <w:proofErr w:type="gramStart"/>
      <w:r w:rsidRPr="00624510">
        <w:rPr>
          <w:sz w:val="28"/>
          <w:szCs w:val="28"/>
        </w:rPr>
        <w:t xml:space="preserve">Члены Рабочей группы, использующие в своей деятельности программно-технические и коммуникационные возможности ГАС «Выборы» и осуществляющие обмен информацией с администратором баз данных, обязаны неукоснительно соблюдать требования Федерального закона от 10.01.2003 года № 20-ФЗ «О Государственной автоматизированной системе Российской Федерации «Выборы», нормативных актов Центральной избирательной комиссии Российской Федерации и Федерального центра информатизации при Центральной избирательной комиссии Российской </w:t>
      </w:r>
      <w:r w:rsidRPr="00624510">
        <w:rPr>
          <w:sz w:val="28"/>
          <w:szCs w:val="28"/>
        </w:rPr>
        <w:lastRenderedPageBreak/>
        <w:t>Федерации в части, касающейся обращения с</w:t>
      </w:r>
      <w:proofErr w:type="gramEnd"/>
      <w:r w:rsidRPr="00624510">
        <w:rPr>
          <w:sz w:val="28"/>
          <w:szCs w:val="28"/>
        </w:rPr>
        <w:t xml:space="preserve"> базами данных, персональными (конфиденциальными) данными об избирателях, кандидатах, иных участниках избирательного процесса.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1.4. Рабочая группа организует работу по проверке соблюдения порядка выдвижения кандидатов в депутаты </w:t>
      </w:r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>Кетовской</w:t>
      </w:r>
      <w:r w:rsidRPr="00624510">
        <w:rPr>
          <w:sz w:val="28"/>
          <w:szCs w:val="28"/>
        </w:rPr>
        <w:t xml:space="preserve"> сельской Думы, приему и проверке документов, представляемых кандидатами в депутаты </w:t>
      </w:r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>Кетовской</w:t>
      </w:r>
      <w:r w:rsidRPr="00624510">
        <w:rPr>
          <w:sz w:val="28"/>
          <w:szCs w:val="28"/>
        </w:rPr>
        <w:t xml:space="preserve"> сельской Думы в избирательную комиссию для уведомления о выдвижении и регистрации кандидатов, в том числе по приему и проверке достоверности подписей избирателей в поддержку выдвижения кандидатов.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1.5. По результатам работы Рабочей группы и на основании проверки представленных кандидатами документов готовятся и вносятся на рассмотрение избирательной комиссии проекты решений о регистрации либо об отказе в регистрации кандидатов в депутаты </w:t>
      </w:r>
      <w:r w:rsidRPr="00624510">
        <w:rPr>
          <w:rStyle w:val="N-"/>
          <w:rFonts w:ascii="Times New Roman" w:hAnsi="Times New Roman"/>
          <w:sz w:val="28"/>
          <w:szCs w:val="28"/>
          <w:lang w:val="ru-RU"/>
        </w:rPr>
        <w:t>Кетовской</w:t>
      </w:r>
      <w:r w:rsidRPr="00624510">
        <w:rPr>
          <w:rStyle w:val="N-"/>
          <w:sz w:val="28"/>
          <w:szCs w:val="28"/>
          <w:lang w:val="ru-RU"/>
        </w:rPr>
        <w:t xml:space="preserve"> </w:t>
      </w:r>
      <w:r w:rsidR="005B37B8">
        <w:rPr>
          <w:sz w:val="28"/>
          <w:szCs w:val="28"/>
        </w:rPr>
        <w:t>районной</w:t>
      </w:r>
      <w:r w:rsidRPr="00624510">
        <w:rPr>
          <w:sz w:val="28"/>
          <w:szCs w:val="28"/>
        </w:rPr>
        <w:t xml:space="preserve"> Думы и по другим вопросам, связанным с избирательными действиями, предусмотренными Федеральным законом, Законом Курганской области. 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>2. Задачи и полномочия Рабочей группы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2.1. Задачами Рабочей группы являются проверка соблюдения порядка выдвижения избирательным объединением кандидатов, самовыдвижения кандидатов, прием документов, представляемых кандидатами в избирательную комиссию, проверка их соответствия требованиям Федерального закона и Закона Курганской области, подготовка соответствующих проектов решений избирательной комиссии о регистрации либо отказе в регистрации кандидатов.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2.2. Для реализации этих задач члены Рабочей группы: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– принимают документы, представляемые кандидатами для выдвижения и регистрации; 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выдают кандидатам подтверждение о приеме представленных документов;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проверяют наличие документов, а также полноту и достоверность содержащихся в них сведений представленных кандидатами в соответствии с требованиями Закона Курганской области;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принимают документы, необходимые для регистрации доверенных лиц кандидатов, уполномоченных представителей кандидатов по финансовым вопросам, доверенных лиц избирательных объединений;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принимают и готовят документы для выдачи удостоверений членам избирательной комиссии с правом совещательного голоса от кандидатов;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проверяют соблюдение порядка сбора подписей, оформление подписных листов, достоверность сведений об избирателях и подписей избирателей, собранных в поддержку выдвижения кандидатов;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готовят ведомости проверки подписных листов с подписями избирателей в поддержку выдвижения кандидатов, итоговые протоколы проверки подписей, выдают кандидатам итоговый протокол проверки подписей избирателей;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lastRenderedPageBreak/>
        <w:t>– осуществляют хранение подписных листов с подписями избирателей и иных связанных с ними документов, а также документов, подготовленных в ходе приема и проверки подписных листов;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извещают кандидатов при выявлении неполноты сведений о кандидатах или несоблюдении требований Федерального закона, Закона Курганской области к оформлению документов;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извещают о дне заседания Рабочей группы, избирательной комиссии по вопросу регистрации либо отказе в регистрации кандидатов;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принимают и готовят материалы, необходимые в случае обжалования решений избирательной комиссии о регистрации либо отказе в регистрации кандидатов;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– готовят проекты решений избирательной комиссии по направлениям деятельности Рабочей группы;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– осуществляют иные действия для реализации поставленных перед Рабочей группой задач. 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>3. Состав и организация деятельности Рабочей группы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3.1. Рабочая группа образуется из числа членов избирательной комиссии с правом решающего голоса. Персональный состав Рабочей группы утверждается решением избирательной комиссии.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3.2. Для выполнения задач Рабочей группы к проверке могут привлекаться члены нижестоящих избирательных комиссий с правом решающего голоса, эксперты из числа специалистов органов внутренних дел, учреждений юстиции, а также иных государственных органов.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3.3. Руководитель Рабочей группы распределяет обязанности между членами Рабочей группы.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3.4. Количественный состав специалистов, привлекаемых для работы в Рабочей группе, определяется руководителем Рабочей группы с учетом задач Рабочей группы, объемов документов, представляемых кандидатами, сроков подготовки материалов, необходимых для рассмотрения на заседаниях избирательной комиссии, и может меняться на различных этапах деятельности Рабочей группы.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3.5. Решение Рабочей группы принимается большинством голосов от числа присутствующих на заседании членов Рабочей группы открытым голосованием. В случае равенства голосов «за» и «против» голос председательствующего на заседании Рабочей группы является решающим. При этом решение Рабочей группы может быть принято в случае присутствия на заседании Рабочей группы не менее половины членов Рабочей группы.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3.6. На заседании Рабочей группы вправе присутствовать уполномоченные представители или доверенные лица кандидатов. 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3.7. Заседание Рабочей группы созывает руководитель Рабочей группы по мере необходимости.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3.8. Привлеченные к работе Рабочей группы эксперты из числа специалистов дают заключения по вопросам, относящимся к сфере их </w:t>
      </w:r>
      <w:r w:rsidRPr="00624510">
        <w:rPr>
          <w:sz w:val="28"/>
          <w:szCs w:val="28"/>
        </w:rPr>
        <w:lastRenderedPageBreak/>
        <w:t>специальных познаний. Указанные лица привлекаются к деятельности Рабочей группы по поручению ее руководителя, и не участвуют в принятии решений Рабочей группы, в случае если они не входят в состав Рабочей группы.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На заседании Рабочей группы ведется протокол. Протокол заседания Рабочей группы ведет секретарь Рабочей группы. Протокол подписывается Руководителем Рабочей группы или председательствующим на заседании Рабочей группы и секретарем Рабочей группы. 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3.9. Документы, подготовленные в Рабочей группе, включая запросы, формы, уведомления и справки, подписываются руководителем Рабочей группы.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 xml:space="preserve">3.10. Руководитель Рабочей группы или по его поручению – заместитель руководителя или член Рабочей группы, являющийся членом избирательной комиссии с правом решающего голоса, представляет подготовленный на основании рекомендаций Рабочей группы проект решения избирательной комиссии на заседание избирательной комиссии. 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3.11. В отсутствие руководителя Рабочей группы его обязанности исполняет заместитель руководителя Рабочей группы.</w:t>
      </w:r>
    </w:p>
    <w:p w:rsidR="007C356E" w:rsidRPr="00624510" w:rsidRDefault="007C356E" w:rsidP="007C356E">
      <w:pPr>
        <w:pStyle w:val="a3"/>
        <w:rPr>
          <w:sz w:val="28"/>
          <w:szCs w:val="28"/>
        </w:rPr>
      </w:pPr>
      <w:r w:rsidRPr="00624510">
        <w:rPr>
          <w:sz w:val="28"/>
          <w:szCs w:val="28"/>
        </w:rPr>
        <w:t>3.12. Хранение документации, связанной с деятельностью Рабочей группы, осуществляется в порядке, установленном избирательной комиссией.</w:t>
      </w:r>
    </w:p>
    <w:p w:rsidR="00624510" w:rsidRDefault="007C356E" w:rsidP="0062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510">
        <w:rPr>
          <w:sz w:val="28"/>
          <w:szCs w:val="28"/>
        </w:rPr>
        <w:br w:type="page"/>
      </w:r>
      <w:r w:rsidR="00624510"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Pr="00624510">
        <w:rPr>
          <w:rFonts w:ascii="Times New Roman" w:hAnsi="Times New Roman" w:cs="Times New Roman"/>
          <w:sz w:val="28"/>
          <w:szCs w:val="28"/>
        </w:rPr>
        <w:t xml:space="preserve">Приложение № 2 к решению </w:t>
      </w:r>
      <w:r w:rsidR="00624510">
        <w:rPr>
          <w:rFonts w:ascii="Times New Roman" w:hAnsi="Times New Roman" w:cs="Times New Roman"/>
          <w:sz w:val="28"/>
          <w:szCs w:val="28"/>
        </w:rPr>
        <w:t>Т</w:t>
      </w:r>
      <w:r w:rsidRPr="00624510">
        <w:rPr>
          <w:rFonts w:ascii="Times New Roman" w:hAnsi="Times New Roman" w:cs="Times New Roman"/>
          <w:sz w:val="28"/>
          <w:szCs w:val="28"/>
        </w:rPr>
        <w:t>ИК</w:t>
      </w:r>
      <w:r w:rsidR="006245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C356E" w:rsidRPr="00624510" w:rsidRDefault="00624510" w:rsidP="006245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C356E" w:rsidRPr="00624510">
        <w:rPr>
          <w:rFonts w:ascii="Times New Roman" w:hAnsi="Times New Roman" w:cs="Times New Roman"/>
          <w:sz w:val="28"/>
          <w:szCs w:val="28"/>
        </w:rPr>
        <w:t xml:space="preserve">от </w:t>
      </w:r>
      <w:r w:rsidR="006E6989">
        <w:rPr>
          <w:rFonts w:ascii="Times New Roman" w:hAnsi="Times New Roman" w:cs="Times New Roman"/>
          <w:sz w:val="28"/>
          <w:szCs w:val="28"/>
        </w:rPr>
        <w:t>24</w:t>
      </w:r>
      <w:r w:rsidR="005B3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="007C356E" w:rsidRPr="00624510">
        <w:rPr>
          <w:rFonts w:ascii="Times New Roman" w:hAnsi="Times New Roman" w:cs="Times New Roman"/>
          <w:sz w:val="28"/>
          <w:szCs w:val="28"/>
        </w:rPr>
        <w:t xml:space="preserve"> 20</w:t>
      </w:r>
      <w:r w:rsidR="005B37B8">
        <w:rPr>
          <w:rFonts w:ascii="Times New Roman" w:hAnsi="Times New Roman" w:cs="Times New Roman"/>
          <w:sz w:val="28"/>
          <w:szCs w:val="28"/>
        </w:rPr>
        <w:t>20</w:t>
      </w:r>
      <w:r w:rsidR="007C356E" w:rsidRPr="0062451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6E6989">
        <w:rPr>
          <w:rFonts w:ascii="Times New Roman" w:hAnsi="Times New Roman" w:cs="Times New Roman"/>
          <w:sz w:val="28"/>
          <w:szCs w:val="28"/>
        </w:rPr>
        <w:t>108/812-4</w:t>
      </w: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>Состав</w:t>
      </w:r>
    </w:p>
    <w:p w:rsidR="007C356E" w:rsidRPr="00624510" w:rsidRDefault="007C356E" w:rsidP="00624510">
      <w:pPr>
        <w:pStyle w:val="a7"/>
        <w:rPr>
          <w:sz w:val="28"/>
          <w:szCs w:val="28"/>
        </w:rPr>
      </w:pPr>
      <w:r w:rsidRPr="00624510">
        <w:rPr>
          <w:sz w:val="28"/>
          <w:szCs w:val="28"/>
        </w:rPr>
        <w:t>Рабочей группы по приему и проверке документов, представляемых кандидатами при проведен</w:t>
      </w:r>
      <w:r w:rsidR="005B37B8">
        <w:rPr>
          <w:sz w:val="28"/>
          <w:szCs w:val="28"/>
        </w:rPr>
        <w:t>ии  выборов депутатов Кетовской районной</w:t>
      </w:r>
      <w:r w:rsidRPr="00624510">
        <w:rPr>
          <w:sz w:val="28"/>
          <w:szCs w:val="28"/>
        </w:rPr>
        <w:t xml:space="preserve"> Думы,</w:t>
      </w:r>
      <w:r w:rsidR="00624510">
        <w:rPr>
          <w:sz w:val="28"/>
          <w:szCs w:val="28"/>
        </w:rPr>
        <w:t xml:space="preserve"> </w:t>
      </w:r>
      <w:r w:rsidRPr="00624510">
        <w:rPr>
          <w:sz w:val="28"/>
          <w:szCs w:val="28"/>
        </w:rPr>
        <w:t xml:space="preserve">назначенных на </w:t>
      </w:r>
      <w:r w:rsidR="005B37B8">
        <w:rPr>
          <w:sz w:val="28"/>
          <w:szCs w:val="28"/>
        </w:rPr>
        <w:t>13</w:t>
      </w:r>
      <w:r w:rsidRPr="00624510">
        <w:rPr>
          <w:sz w:val="28"/>
          <w:szCs w:val="28"/>
        </w:rPr>
        <w:t xml:space="preserve"> сентября 20</w:t>
      </w:r>
      <w:r w:rsidR="005B37B8">
        <w:rPr>
          <w:sz w:val="28"/>
          <w:szCs w:val="28"/>
        </w:rPr>
        <w:t>20</w:t>
      </w:r>
      <w:r w:rsidRPr="00624510">
        <w:rPr>
          <w:sz w:val="28"/>
          <w:szCs w:val="28"/>
        </w:rPr>
        <w:t xml:space="preserve"> года</w:t>
      </w:r>
    </w:p>
    <w:p w:rsidR="007C356E" w:rsidRPr="00624510" w:rsidRDefault="007C356E" w:rsidP="007C356E">
      <w:pPr>
        <w:pStyle w:val="a7"/>
        <w:rPr>
          <w:b w:val="0"/>
          <w:sz w:val="28"/>
          <w:szCs w:val="28"/>
          <w:vertAlign w:val="superscript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p w:rsidR="007C356E" w:rsidRPr="00624510" w:rsidRDefault="007C356E" w:rsidP="007C356E">
      <w:pPr>
        <w:pStyle w:val="a7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2988"/>
        <w:gridCol w:w="6300"/>
      </w:tblGrid>
      <w:tr w:rsidR="007C356E" w:rsidRPr="00624510" w:rsidTr="006200C4">
        <w:tc>
          <w:tcPr>
            <w:tcW w:w="9288" w:type="dxa"/>
            <w:gridSpan w:val="2"/>
          </w:tcPr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Рабочей группы</w:t>
            </w: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56E" w:rsidRPr="00624510" w:rsidTr="006200C4">
        <w:tc>
          <w:tcPr>
            <w:tcW w:w="2988" w:type="dxa"/>
          </w:tcPr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 xml:space="preserve"> Криворотова С.В.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7C356E" w:rsidRPr="00624510" w:rsidRDefault="007C356E" w:rsidP="0062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 xml:space="preserve">– секретарь территориальной избирательной комиссии </w:t>
            </w:r>
            <w:r w:rsidRPr="00624510">
              <w:rPr>
                <w:rStyle w:val="N-"/>
                <w:rFonts w:ascii="Times New Roman" w:hAnsi="Times New Roman" w:cs="Times New Roman"/>
                <w:sz w:val="28"/>
                <w:szCs w:val="28"/>
                <w:lang w:val="ru-RU"/>
              </w:rPr>
              <w:t>Кетовского района</w:t>
            </w:r>
          </w:p>
          <w:p w:rsidR="007C356E" w:rsidRPr="00624510" w:rsidRDefault="007C356E" w:rsidP="0062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6E" w:rsidRPr="00624510" w:rsidTr="006200C4">
        <w:tc>
          <w:tcPr>
            <w:tcW w:w="9288" w:type="dxa"/>
            <w:gridSpan w:val="2"/>
          </w:tcPr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b/>
                <w:sz w:val="28"/>
                <w:szCs w:val="28"/>
              </w:rPr>
              <w:t>Секретарь Рабочей группы</w:t>
            </w: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56E" w:rsidRPr="00624510" w:rsidTr="006200C4">
        <w:tc>
          <w:tcPr>
            <w:tcW w:w="2988" w:type="dxa"/>
          </w:tcPr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Суворова В.А.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7C356E" w:rsidRPr="00624510" w:rsidRDefault="007C356E" w:rsidP="0062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– член избирательной комиссии с правом решающего голоса.</w:t>
            </w:r>
          </w:p>
        </w:tc>
      </w:tr>
      <w:tr w:rsidR="007C356E" w:rsidRPr="00624510" w:rsidTr="006200C4">
        <w:tc>
          <w:tcPr>
            <w:tcW w:w="9288" w:type="dxa"/>
            <w:gridSpan w:val="2"/>
          </w:tcPr>
          <w:p w:rsidR="007C356E" w:rsidRPr="00624510" w:rsidRDefault="007C356E" w:rsidP="0062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</w:t>
            </w: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356E" w:rsidRPr="00624510" w:rsidTr="006200C4">
        <w:tc>
          <w:tcPr>
            <w:tcW w:w="2988" w:type="dxa"/>
          </w:tcPr>
          <w:p w:rsidR="007C356E" w:rsidRPr="00624510" w:rsidRDefault="00624510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Максимова</w:t>
            </w:r>
            <w:r w:rsidR="007C356E" w:rsidRPr="006245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</w:t>
            </w:r>
            <w:r w:rsidR="007C356E" w:rsidRPr="006245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7C356E" w:rsidRPr="00624510" w:rsidRDefault="007C356E" w:rsidP="0062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– член избирательной комиссии с правом решающего голоса;</w:t>
            </w:r>
          </w:p>
          <w:p w:rsidR="007C356E" w:rsidRPr="00624510" w:rsidRDefault="007C356E" w:rsidP="0062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356E" w:rsidRPr="00624510" w:rsidTr="006200C4">
        <w:tc>
          <w:tcPr>
            <w:tcW w:w="2988" w:type="dxa"/>
          </w:tcPr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Яковлева Л.Г.</w:t>
            </w:r>
          </w:p>
          <w:p w:rsidR="007C356E" w:rsidRPr="00624510" w:rsidRDefault="007C356E" w:rsidP="006200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</w:tcPr>
          <w:p w:rsidR="007C356E" w:rsidRPr="00624510" w:rsidRDefault="007C356E" w:rsidP="006200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4510">
              <w:rPr>
                <w:rFonts w:ascii="Times New Roman" w:hAnsi="Times New Roman" w:cs="Times New Roman"/>
                <w:sz w:val="28"/>
                <w:szCs w:val="28"/>
              </w:rPr>
              <w:t>– член избирательной комиссии с правом решающего голоса.</w:t>
            </w:r>
          </w:p>
        </w:tc>
      </w:tr>
    </w:tbl>
    <w:p w:rsidR="00BC5B02" w:rsidRPr="00624510" w:rsidRDefault="00BC5B02" w:rsidP="007C356E">
      <w:pPr>
        <w:pStyle w:val="a7"/>
        <w:jc w:val="left"/>
        <w:rPr>
          <w:sz w:val="28"/>
          <w:szCs w:val="28"/>
        </w:rPr>
      </w:pPr>
    </w:p>
    <w:sectPr w:rsidR="00BC5B02" w:rsidRPr="00624510" w:rsidSect="00684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356F"/>
    <w:rsid w:val="00132737"/>
    <w:rsid w:val="00267EB3"/>
    <w:rsid w:val="0035356F"/>
    <w:rsid w:val="005B37B8"/>
    <w:rsid w:val="00624510"/>
    <w:rsid w:val="006849D1"/>
    <w:rsid w:val="006E6989"/>
    <w:rsid w:val="007C356E"/>
    <w:rsid w:val="008A605E"/>
    <w:rsid w:val="008B18B4"/>
    <w:rsid w:val="00BC5B02"/>
    <w:rsid w:val="00C001DC"/>
    <w:rsid w:val="00D864DE"/>
    <w:rsid w:val="00EA6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9D1"/>
  </w:style>
  <w:style w:type="paragraph" w:styleId="6">
    <w:name w:val="heading 6"/>
    <w:basedOn w:val="a"/>
    <w:next w:val="a"/>
    <w:link w:val="60"/>
    <w:uiPriority w:val="99"/>
    <w:qFormat/>
    <w:rsid w:val="007C356E"/>
    <w:pPr>
      <w:spacing w:before="240" w:after="60" w:line="240" w:lineRule="auto"/>
      <w:jc w:val="center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Еж_стиль абзаца"/>
    <w:link w:val="a4"/>
    <w:qFormat/>
    <w:rsid w:val="0035356F"/>
    <w:pPr>
      <w:tabs>
        <w:tab w:val="left" w:pos="3261"/>
        <w:tab w:val="left" w:pos="6096"/>
        <w:tab w:val="left" w:pos="9356"/>
      </w:tabs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28"/>
      <w:sz w:val="24"/>
      <w:szCs w:val="24"/>
    </w:rPr>
  </w:style>
  <w:style w:type="character" w:customStyle="1" w:styleId="N-">
    <w:name w:val="Еж_N-ская"/>
    <w:uiPriority w:val="99"/>
    <w:qFormat/>
    <w:rsid w:val="0035356F"/>
    <w:rPr>
      <w:rFonts w:ascii="Courier New" w:hAnsi="Courier New"/>
      <w:sz w:val="24"/>
      <w:lang w:val="en-US"/>
    </w:rPr>
  </w:style>
  <w:style w:type="character" w:customStyle="1" w:styleId="a4">
    <w:name w:val="Еж_стиль абзаца Знак"/>
    <w:basedOn w:val="a0"/>
    <w:link w:val="a3"/>
    <w:locked/>
    <w:rsid w:val="0035356F"/>
    <w:rPr>
      <w:rFonts w:ascii="Times New Roman" w:eastAsia="Times New Roman" w:hAnsi="Times New Roman" w:cs="Times New Roman"/>
      <w:kern w:val="28"/>
      <w:sz w:val="24"/>
      <w:szCs w:val="24"/>
    </w:rPr>
  </w:style>
  <w:style w:type="paragraph" w:styleId="a5">
    <w:name w:val="Body Text"/>
    <w:basedOn w:val="a"/>
    <w:link w:val="a6"/>
    <w:uiPriority w:val="99"/>
    <w:rsid w:val="0035356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35356F"/>
    <w:rPr>
      <w:rFonts w:ascii="Times New Roman" w:eastAsia="Times New Roman" w:hAnsi="Times New Roman" w:cs="Times New Roman"/>
      <w:sz w:val="24"/>
      <w:szCs w:val="24"/>
    </w:rPr>
  </w:style>
  <w:style w:type="paragraph" w:customStyle="1" w:styleId="a7">
    <w:name w:val="Еж_решение"/>
    <w:basedOn w:val="a5"/>
    <w:link w:val="a8"/>
    <w:qFormat/>
    <w:rsid w:val="0035356F"/>
    <w:pPr>
      <w:jc w:val="center"/>
    </w:pPr>
    <w:rPr>
      <w:b/>
      <w:bCs/>
    </w:rPr>
  </w:style>
  <w:style w:type="character" w:customStyle="1" w:styleId="a8">
    <w:name w:val="Еж_решение Знак"/>
    <w:basedOn w:val="a6"/>
    <w:link w:val="a7"/>
    <w:locked/>
    <w:rsid w:val="0035356F"/>
    <w:rPr>
      <w:b/>
      <w:bCs/>
    </w:rPr>
  </w:style>
  <w:style w:type="character" w:customStyle="1" w:styleId="60">
    <w:name w:val="Заголовок 6 Знак"/>
    <w:basedOn w:val="a0"/>
    <w:link w:val="6"/>
    <w:uiPriority w:val="99"/>
    <w:rsid w:val="007C356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1656</Words>
  <Characters>9441</Characters>
  <Application>Microsoft Office Word</Application>
  <DocSecurity>0</DocSecurity>
  <Lines>78</Lines>
  <Paragraphs>22</Paragraphs>
  <ScaleCrop>false</ScaleCrop>
  <Company/>
  <LinksUpToDate>false</LinksUpToDate>
  <CharactersWithSpaces>11075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2019-06-10T13:30:00Z</cp:lastPrinted>
  <dcterms:created xsi:type="dcterms:W3CDTF">2019-05-07T06:28:00Z</dcterms:created>
  <dcterms:modified xsi:type="dcterms:W3CDTF">2020-07-06T11:30:00Z</dcterms:modified>
</cp:coreProperties>
</file>