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6D90">
      <w:pPr>
        <w:jc w:val="both"/>
        <w:rPr>
          <w:sz w:val="14"/>
        </w:rPr>
      </w:pPr>
      <w:bookmarkStart w:id="0" w:name="_GoBack"/>
      <w:bookmarkEnd w:id="0"/>
    </w:p>
    <w:p w:rsidR="00000000" w:rsidRDefault="00626D90">
      <w:pPr>
        <w:pStyle w:val="3"/>
      </w:pPr>
      <w:r>
        <w:rPr>
          <w:sz w:val="20"/>
        </w:rPr>
        <w:t>РОССИЙСКАЯ ФЕДЕРАЦИЯ</w:t>
      </w:r>
    </w:p>
    <w:p w:rsidR="00000000" w:rsidRDefault="00626D90">
      <w:pPr>
        <w:pStyle w:val="1"/>
      </w:pPr>
      <w:r>
        <w:rPr>
          <w:rFonts w:ascii="Times New Roman" w:hAnsi="Times New Roman" w:cs="Times New Roman"/>
        </w:rPr>
        <w:t>КУРГАНСКАЯ ОБЛАСТЬ</w:t>
      </w:r>
    </w:p>
    <w:p w:rsidR="00000000" w:rsidRDefault="00626D90">
      <w:pPr>
        <w:jc w:val="center"/>
      </w:pPr>
    </w:p>
    <w:p w:rsidR="00000000" w:rsidRDefault="00626D90">
      <w:pPr>
        <w:pStyle w:val="3"/>
      </w:pPr>
      <w:r>
        <w:t>АДМИНИСТРАЦИЯ КЕТОВСКОГО РАЙОНА</w:t>
      </w:r>
    </w:p>
    <w:p w:rsidR="00000000" w:rsidRDefault="00626D90">
      <w:pPr>
        <w:jc w:val="center"/>
      </w:pPr>
    </w:p>
    <w:p w:rsidR="00000000" w:rsidRDefault="00626D90">
      <w:pPr>
        <w:pStyle w:val="2"/>
      </w:pPr>
      <w:r>
        <w:t>ПОСТАНОВЛЕНИЕ</w:t>
      </w:r>
    </w:p>
    <w:p w:rsidR="00000000" w:rsidRDefault="00626D90">
      <w:pPr>
        <w:jc w:val="center"/>
      </w:pPr>
    </w:p>
    <w:p w:rsidR="00000000" w:rsidRDefault="00626D90">
      <w:pPr>
        <w:jc w:val="center"/>
        <w:rPr>
          <w:sz w:val="16"/>
        </w:rPr>
      </w:pPr>
    </w:p>
    <w:p w:rsidR="00000000" w:rsidRDefault="00626D90">
      <w:pPr>
        <w:jc w:val="center"/>
        <w:rPr>
          <w:sz w:val="16"/>
        </w:rPr>
      </w:pPr>
    </w:p>
    <w:p w:rsidR="00000000" w:rsidRDefault="00626D90">
      <w:pPr>
        <w:rPr>
          <w:sz w:val="24"/>
          <w:szCs w:val="24"/>
        </w:rPr>
      </w:pPr>
      <w:r>
        <w:rPr>
          <w:sz w:val="24"/>
          <w:szCs w:val="24"/>
        </w:rPr>
        <w:t>от  11 апреля 2019г.  № 540</w:t>
      </w:r>
    </w:p>
    <w:p w:rsidR="00000000" w:rsidRDefault="00626D90">
      <w:pPr>
        <w:rPr>
          <w:sz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с. Кетово</w:t>
      </w:r>
    </w:p>
    <w:p w:rsidR="00000000" w:rsidRDefault="00626D90">
      <w:pPr>
        <w:jc w:val="center"/>
        <w:rPr>
          <w:sz w:val="24"/>
        </w:rPr>
      </w:pPr>
    </w:p>
    <w:p w:rsidR="00000000" w:rsidRDefault="00626D90">
      <w:pPr>
        <w:jc w:val="both"/>
        <w:rPr>
          <w:b/>
          <w:sz w:val="24"/>
          <w:szCs w:val="24"/>
        </w:rPr>
      </w:pPr>
    </w:p>
    <w:p w:rsidR="00000000" w:rsidRDefault="00626D90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  внесении изменения в приложение № 1 к постановлению Администрации Кетовского района  № 3080 от 6 декабря 2016 г</w:t>
      </w:r>
      <w:r>
        <w:rPr>
          <w:b/>
          <w:bCs/>
          <w:sz w:val="24"/>
          <w:szCs w:val="24"/>
        </w:rPr>
        <w:t xml:space="preserve">ода «О создании районной Межведомственной комиссии по содействию в создании условий по формированию доступной для инвалидов среды жизнедеятельности в Кетовском районе» </w:t>
      </w:r>
    </w:p>
    <w:p w:rsidR="00000000" w:rsidRDefault="00626D90">
      <w:pPr>
        <w:pStyle w:val="a8"/>
        <w:jc w:val="both"/>
        <w:rPr>
          <w:sz w:val="24"/>
          <w:szCs w:val="24"/>
        </w:rPr>
      </w:pPr>
    </w:p>
    <w:p w:rsidR="00000000" w:rsidRDefault="00626D90">
      <w:pPr>
        <w:pStyle w:val="1"/>
        <w:ind w:left="0" w:firstLine="708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В целях уточнения содержания правового акта, Администрация Кетовского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ПОСТАН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ОВЛЯЕТ: </w:t>
      </w:r>
    </w:p>
    <w:p w:rsidR="00000000" w:rsidRDefault="00626D90">
      <w:pPr>
        <w:tabs>
          <w:tab w:val="left" w:pos="864"/>
        </w:tabs>
        <w:ind w:right="-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1. Внести изменения в приложение № 1 к постановлению Администрации Кетовского района № 3080 от 6 декабря 2016 года</w:t>
      </w:r>
      <w:r>
        <w:rPr>
          <w:sz w:val="24"/>
          <w:szCs w:val="24"/>
        </w:rPr>
        <w:t xml:space="preserve"> «О создании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>районной Межведомственной комиссии по содействию в создании условий по формированию доступной для инвалидов среды жизне</w:t>
      </w:r>
      <w:r>
        <w:rPr>
          <w:sz w:val="24"/>
          <w:szCs w:val="24"/>
        </w:rPr>
        <w:t>деятельности в Кетовском районе», изложив его в редакции согласно приложению  к настоящему постановлению.</w:t>
      </w:r>
    </w:p>
    <w:p w:rsidR="00000000" w:rsidRDefault="00626D90">
      <w:pPr>
        <w:tabs>
          <w:tab w:val="left" w:pos="851"/>
        </w:tabs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ab/>
        <w:t>2. Разместить настоящее постановление на официальном сайте Администрации Кетовского района.</w:t>
      </w:r>
    </w:p>
    <w:p w:rsidR="00000000" w:rsidRDefault="00626D90">
      <w:pPr>
        <w:tabs>
          <w:tab w:val="left" w:pos="851"/>
          <w:tab w:val="left" w:pos="1464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 Опубликовать настоящее постановление в общественно - </w:t>
      </w:r>
      <w:r>
        <w:rPr>
          <w:sz w:val="24"/>
          <w:szCs w:val="24"/>
        </w:rPr>
        <w:t>политической газете «Собеседник» Кетовского района Курганской области.</w:t>
      </w:r>
    </w:p>
    <w:p w:rsidR="00000000" w:rsidRDefault="00626D90">
      <w:pPr>
        <w:tabs>
          <w:tab w:val="left" w:pos="864"/>
        </w:tabs>
        <w:ind w:right="-12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>4. Настоящее постановление вступает в силу после его официального опубликования.</w:t>
      </w:r>
    </w:p>
    <w:p w:rsidR="00000000" w:rsidRDefault="00626D90">
      <w:pPr>
        <w:tabs>
          <w:tab w:val="left" w:pos="852"/>
        </w:tabs>
        <w:ind w:right="147" w:firstLine="11"/>
        <w:jc w:val="both"/>
        <w:rPr>
          <w:sz w:val="24"/>
          <w:szCs w:val="24"/>
        </w:rPr>
      </w:pPr>
      <w:r>
        <w:rPr>
          <w:sz w:val="24"/>
          <w:szCs w:val="24"/>
        </w:rPr>
        <w:tab/>
        <w:t>5. Контроль за выполнением настоящего постановления возложить на заместителя Главы Кетовского района п</w:t>
      </w:r>
      <w:r>
        <w:rPr>
          <w:sz w:val="24"/>
          <w:szCs w:val="24"/>
        </w:rPr>
        <w:t>о социальной политике.</w:t>
      </w:r>
    </w:p>
    <w:p w:rsidR="00000000" w:rsidRDefault="00626D90">
      <w:pPr>
        <w:ind w:right="-99"/>
        <w:jc w:val="both"/>
        <w:rPr>
          <w:sz w:val="24"/>
          <w:szCs w:val="24"/>
        </w:rPr>
      </w:pPr>
    </w:p>
    <w:p w:rsidR="00000000" w:rsidRDefault="00626D90">
      <w:pPr>
        <w:ind w:right="-99"/>
        <w:jc w:val="both"/>
        <w:rPr>
          <w:sz w:val="24"/>
          <w:szCs w:val="24"/>
        </w:rPr>
      </w:pPr>
    </w:p>
    <w:p w:rsidR="00000000" w:rsidRDefault="00626D90">
      <w:pPr>
        <w:rPr>
          <w:sz w:val="24"/>
          <w:szCs w:val="24"/>
        </w:rPr>
      </w:pPr>
    </w:p>
    <w:p w:rsidR="00000000" w:rsidRDefault="00626D90">
      <w:pPr>
        <w:rPr>
          <w:sz w:val="24"/>
        </w:rPr>
      </w:pPr>
      <w:r>
        <w:rPr>
          <w:sz w:val="24"/>
        </w:rPr>
        <w:t xml:space="preserve">Глава Кетовского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                                         В.В. Архипов</w:t>
      </w: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tabs>
          <w:tab w:val="left" w:pos="765"/>
        </w:tabs>
        <w:ind w:left="765" w:hanging="765"/>
      </w:pPr>
      <w:r>
        <w:t>Доможирова И.Н.</w:t>
      </w:r>
    </w:p>
    <w:p w:rsidR="00000000" w:rsidRDefault="00626D90">
      <w:pPr>
        <w:tabs>
          <w:tab w:val="left" w:pos="765"/>
        </w:tabs>
        <w:ind w:left="765" w:hanging="765"/>
        <w:rPr>
          <w:sz w:val="24"/>
        </w:rPr>
      </w:pPr>
      <w:r>
        <w:t xml:space="preserve">8(35231) 2-40-35 </w:t>
      </w:r>
    </w:p>
    <w:p w:rsidR="00000000" w:rsidRDefault="00626D90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</w:t>
      </w:r>
      <w:r>
        <w:rPr>
          <w:sz w:val="24"/>
        </w:rPr>
        <w:t xml:space="preserve">          </w:t>
      </w:r>
      <w:r>
        <w:rPr>
          <w:sz w:val="24"/>
        </w:rPr>
        <w:t xml:space="preserve">Приложение № 1  к постановлению </w:t>
      </w:r>
    </w:p>
    <w:p w:rsidR="00000000" w:rsidRDefault="00626D9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>Администрации Кетовского района</w:t>
      </w:r>
    </w:p>
    <w:p w:rsidR="00000000" w:rsidRDefault="00626D90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    </w:t>
      </w:r>
      <w:r>
        <w:rPr>
          <w:sz w:val="24"/>
        </w:rPr>
        <w:t>от _____________ 2019г. № _____</w:t>
      </w:r>
    </w:p>
    <w:p w:rsidR="00000000" w:rsidRDefault="00626D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О  внесении изменения в</w:t>
      </w:r>
    </w:p>
    <w:p w:rsidR="00000000" w:rsidRDefault="00626D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приложени</w:t>
      </w:r>
      <w:r>
        <w:rPr>
          <w:sz w:val="24"/>
          <w:szCs w:val="24"/>
        </w:rPr>
        <w:t>е № 1 к</w:t>
      </w:r>
    </w:p>
    <w:p w:rsidR="00000000" w:rsidRDefault="00626D9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постановлению Администрации              </w:t>
      </w:r>
    </w:p>
    <w:p w:rsidR="00000000" w:rsidRDefault="00626D90">
      <w:pPr>
        <w:tabs>
          <w:tab w:val="left" w:pos="49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 xml:space="preserve">Кетовского района № </w:t>
      </w:r>
      <w:r>
        <w:rPr>
          <w:bCs/>
          <w:sz w:val="24"/>
          <w:szCs w:val="24"/>
        </w:rPr>
        <w:t>3080 от</w:t>
      </w:r>
    </w:p>
    <w:p w:rsidR="00000000" w:rsidRDefault="00626D90">
      <w:pPr>
        <w:tabs>
          <w:tab w:val="left" w:pos="49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 xml:space="preserve">6 декабря 2016 года «О составе </w:t>
      </w:r>
    </w:p>
    <w:p w:rsidR="00000000" w:rsidRDefault="00626D90">
      <w:pPr>
        <w:tabs>
          <w:tab w:val="left" w:pos="49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 xml:space="preserve">районной Межведомственной </w:t>
      </w:r>
    </w:p>
    <w:p w:rsidR="00000000" w:rsidRDefault="00626D90">
      <w:pPr>
        <w:tabs>
          <w:tab w:val="left" w:pos="49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комиссии по содействию условий</w:t>
      </w:r>
    </w:p>
    <w:p w:rsidR="00000000" w:rsidRDefault="00626D90">
      <w:pPr>
        <w:tabs>
          <w:tab w:val="left" w:pos="49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>по формированию доступной для</w:t>
      </w:r>
    </w:p>
    <w:p w:rsidR="00000000" w:rsidRDefault="00626D90">
      <w:pPr>
        <w:tabs>
          <w:tab w:val="left" w:pos="49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инвалидов среды      </w:t>
      </w:r>
    </w:p>
    <w:p w:rsidR="00000000" w:rsidRDefault="00626D90">
      <w:pPr>
        <w:tabs>
          <w:tab w:val="left" w:pos="49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 xml:space="preserve">жизнедеятельности в </w:t>
      </w:r>
    </w:p>
    <w:p w:rsidR="00000000" w:rsidRDefault="00626D90">
      <w:pPr>
        <w:tabs>
          <w:tab w:val="left" w:pos="498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>
        <w:rPr>
          <w:bCs/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>Кетовском районе»</w:t>
      </w:r>
    </w:p>
    <w:p w:rsidR="00000000" w:rsidRDefault="00626D90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000000" w:rsidRDefault="00626D90">
      <w:pPr>
        <w:rPr>
          <w:sz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tabs>
          <w:tab w:val="left" w:pos="7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000000" w:rsidRDefault="00626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районной Межведомственной комиссии по содействию в создании условий по формированию доступной для инвали</w:t>
      </w:r>
      <w:r>
        <w:rPr>
          <w:b/>
          <w:sz w:val="24"/>
          <w:szCs w:val="24"/>
        </w:rPr>
        <w:t>дов среды жизнедеятельности                                                  в Кетовском районе</w:t>
      </w:r>
    </w:p>
    <w:p w:rsidR="00000000" w:rsidRDefault="00626D90">
      <w:pPr>
        <w:jc w:val="center"/>
        <w:rPr>
          <w:b/>
          <w:sz w:val="24"/>
          <w:szCs w:val="24"/>
        </w:rPr>
      </w:pPr>
    </w:p>
    <w:p w:rsidR="00000000" w:rsidRDefault="00626D90">
      <w:pPr>
        <w:jc w:val="both"/>
        <w:rPr>
          <w:b/>
          <w:sz w:val="24"/>
        </w:rPr>
      </w:pPr>
      <w:r>
        <w:rPr>
          <w:b/>
          <w:sz w:val="24"/>
        </w:rPr>
        <w:t>Председатель Межведомственной комиссии  - з</w:t>
      </w:r>
      <w:r>
        <w:rPr>
          <w:sz w:val="24"/>
        </w:rPr>
        <w:t>аместитель Главы Кетовского района по социальной политике;</w:t>
      </w:r>
    </w:p>
    <w:p w:rsidR="00000000" w:rsidRDefault="00626D90">
      <w:pPr>
        <w:spacing w:before="58" w:after="58"/>
        <w:ind w:left="12" w:right="227"/>
        <w:rPr>
          <w:b/>
          <w:sz w:val="24"/>
        </w:rPr>
      </w:pPr>
      <w:r>
        <w:rPr>
          <w:b/>
          <w:sz w:val="24"/>
        </w:rPr>
        <w:t>Заместитель председателя Межведомственной комиссии - д</w:t>
      </w:r>
      <w:r>
        <w:rPr>
          <w:sz w:val="24"/>
        </w:rPr>
        <w:t>ире</w:t>
      </w:r>
      <w:r>
        <w:rPr>
          <w:sz w:val="24"/>
        </w:rPr>
        <w:t xml:space="preserve">ктор </w:t>
      </w:r>
      <w:r>
        <w:rPr>
          <w:sz w:val="24"/>
          <w:szCs w:val="24"/>
        </w:rPr>
        <w:t xml:space="preserve">ГКУ                    «УСЗН №9»;                             </w:t>
      </w:r>
      <w:r>
        <w:rPr>
          <w:sz w:val="24"/>
        </w:rPr>
        <w:t xml:space="preserve">                                                 </w:t>
      </w:r>
    </w:p>
    <w:p w:rsidR="00000000" w:rsidRDefault="00626D90">
      <w:pPr>
        <w:jc w:val="both"/>
        <w:rPr>
          <w:sz w:val="24"/>
        </w:rPr>
      </w:pPr>
      <w:r>
        <w:rPr>
          <w:b/>
          <w:sz w:val="24"/>
        </w:rPr>
        <w:t>Секретарь Межведомственной комиссии</w:t>
      </w:r>
      <w:r>
        <w:rPr>
          <w:sz w:val="24"/>
        </w:rPr>
        <w:t xml:space="preserve"> – специалист сектора по социальной политике Администрации Кетовского района</w:t>
      </w:r>
    </w:p>
    <w:p w:rsidR="00000000" w:rsidRDefault="00626D90">
      <w:pPr>
        <w:jc w:val="both"/>
        <w:rPr>
          <w:sz w:val="24"/>
        </w:rPr>
      </w:pPr>
    </w:p>
    <w:p w:rsidR="00000000" w:rsidRDefault="00626D90">
      <w:pPr>
        <w:jc w:val="both"/>
        <w:rPr>
          <w:sz w:val="24"/>
        </w:rPr>
      </w:pPr>
      <w:r>
        <w:rPr>
          <w:b/>
          <w:sz w:val="24"/>
        </w:rPr>
        <w:t>Члены Межведомственной ком</w:t>
      </w:r>
      <w:r>
        <w:rPr>
          <w:b/>
          <w:sz w:val="24"/>
        </w:rPr>
        <w:t xml:space="preserve">иссии:   </w:t>
      </w:r>
    </w:p>
    <w:p w:rsidR="00000000" w:rsidRDefault="00626D90">
      <w:pPr>
        <w:jc w:val="both"/>
        <w:rPr>
          <w:sz w:val="24"/>
        </w:rPr>
      </w:pPr>
      <w:r>
        <w:rPr>
          <w:sz w:val="24"/>
        </w:rPr>
        <w:t>Начальник финансового отдела Администрации Кетовского района;</w:t>
      </w:r>
    </w:p>
    <w:p w:rsidR="00000000" w:rsidRDefault="00626D90">
      <w:pPr>
        <w:jc w:val="both"/>
        <w:rPr>
          <w:sz w:val="24"/>
        </w:rPr>
      </w:pPr>
      <w:r>
        <w:rPr>
          <w:sz w:val="24"/>
        </w:rPr>
        <w:t>Начальник отдела архитектуры и градостроительства Администрации Кетовского района</w:t>
      </w:r>
    </w:p>
    <w:p w:rsidR="00000000" w:rsidRDefault="00626D90">
      <w:pPr>
        <w:jc w:val="both"/>
        <w:rPr>
          <w:sz w:val="24"/>
        </w:rPr>
      </w:pPr>
      <w:r>
        <w:rPr>
          <w:sz w:val="24"/>
        </w:rPr>
        <w:t>Председатель Кетовского районного комитета по управлению муниципальным имуществом;</w:t>
      </w:r>
    </w:p>
    <w:p w:rsidR="00000000" w:rsidRDefault="00626D90">
      <w:pPr>
        <w:jc w:val="both"/>
        <w:rPr>
          <w:sz w:val="24"/>
        </w:rPr>
      </w:pPr>
      <w:r>
        <w:rPr>
          <w:sz w:val="24"/>
        </w:rPr>
        <w:t>Начальник Управлени</w:t>
      </w:r>
      <w:r>
        <w:rPr>
          <w:sz w:val="24"/>
        </w:rPr>
        <w:t>я народного образования Администрации Кетовского района;</w:t>
      </w:r>
    </w:p>
    <w:p w:rsidR="00000000" w:rsidRDefault="00626D90">
      <w:pPr>
        <w:jc w:val="both"/>
        <w:rPr>
          <w:sz w:val="24"/>
          <w:szCs w:val="24"/>
        </w:rPr>
      </w:pPr>
      <w:r>
        <w:rPr>
          <w:sz w:val="24"/>
        </w:rPr>
        <w:t>Начальник отдела культуры Администрации Кетовского района;</w:t>
      </w:r>
    </w:p>
    <w:p w:rsidR="00000000" w:rsidRDefault="00626D90">
      <w:pPr>
        <w:jc w:val="both"/>
        <w:rPr>
          <w:sz w:val="24"/>
        </w:rPr>
      </w:pPr>
      <w:r>
        <w:rPr>
          <w:sz w:val="24"/>
          <w:szCs w:val="24"/>
        </w:rPr>
        <w:t>Председатель комитета по физической культуре и спорту Кетовского района;</w:t>
      </w:r>
      <w:r>
        <w:rPr>
          <w:sz w:val="24"/>
        </w:rPr>
        <w:t xml:space="preserve"> </w:t>
      </w:r>
    </w:p>
    <w:p w:rsidR="00000000" w:rsidRDefault="00626D90">
      <w:pPr>
        <w:jc w:val="both"/>
        <w:rPr>
          <w:sz w:val="24"/>
        </w:rPr>
      </w:pPr>
      <w:r>
        <w:rPr>
          <w:sz w:val="24"/>
        </w:rPr>
        <w:t>Начальник отдела ЖКХ и транспорта Администрации Кетовского района;</w:t>
      </w:r>
    </w:p>
    <w:p w:rsidR="00000000" w:rsidRDefault="00626D90">
      <w:pPr>
        <w:jc w:val="both"/>
        <w:rPr>
          <w:sz w:val="24"/>
        </w:rPr>
      </w:pPr>
      <w:r>
        <w:rPr>
          <w:sz w:val="24"/>
        </w:rPr>
        <w:t>Главный врач ГБУ «Кетовская ЦРБ» (по согласованию);</w:t>
      </w:r>
    </w:p>
    <w:p w:rsidR="00000000" w:rsidRDefault="00626D90">
      <w:pPr>
        <w:rPr>
          <w:sz w:val="24"/>
          <w:szCs w:val="24"/>
        </w:rPr>
      </w:pPr>
      <w:r>
        <w:rPr>
          <w:sz w:val="24"/>
        </w:rPr>
        <w:t>Директор ГБУ «КЦСОН по Кетовскому району» (по согласованию);</w:t>
      </w:r>
    </w:p>
    <w:p w:rsidR="00000000" w:rsidRDefault="00626D90">
      <w:pPr>
        <w:rPr>
          <w:sz w:val="24"/>
        </w:rPr>
      </w:pPr>
      <w:r>
        <w:rPr>
          <w:sz w:val="24"/>
          <w:szCs w:val="24"/>
        </w:rPr>
        <w:t xml:space="preserve">Председатель </w:t>
      </w:r>
      <w:bookmarkStart w:id="1" w:name="logo"/>
      <w:bookmarkEnd w:id="1"/>
      <w:r>
        <w:rPr>
          <w:sz w:val="24"/>
          <w:szCs w:val="24"/>
        </w:rPr>
        <w:t xml:space="preserve">Кетовской местной организации, Курганской областной организации Общероссийской общественной организации инвалидов «Всероссийское </w:t>
      </w:r>
      <w:r>
        <w:rPr>
          <w:sz w:val="24"/>
          <w:szCs w:val="24"/>
        </w:rPr>
        <w:t>ордена Трудового Красного Знамени общество слепых» (по согласованию);</w:t>
      </w:r>
    </w:p>
    <w:p w:rsidR="00000000" w:rsidRDefault="00626D90">
      <w:pPr>
        <w:jc w:val="both"/>
        <w:rPr>
          <w:sz w:val="24"/>
          <w:szCs w:val="24"/>
        </w:rPr>
      </w:pPr>
      <w:r>
        <w:rPr>
          <w:sz w:val="24"/>
        </w:rPr>
        <w:t>Редактор газеты «Собеседник» (по согласованию).</w:t>
      </w:r>
    </w:p>
    <w:p w:rsidR="00000000" w:rsidRDefault="00626D90">
      <w:pPr>
        <w:rPr>
          <w:sz w:val="24"/>
          <w:szCs w:val="24"/>
        </w:rPr>
      </w:pPr>
    </w:p>
    <w:p w:rsidR="00000000" w:rsidRDefault="00626D90">
      <w:pPr>
        <w:rPr>
          <w:sz w:val="24"/>
          <w:szCs w:val="24"/>
        </w:rPr>
      </w:pPr>
    </w:p>
    <w:p w:rsidR="00000000" w:rsidRDefault="00626D90">
      <w:pPr>
        <w:rPr>
          <w:sz w:val="24"/>
          <w:szCs w:val="24"/>
        </w:rPr>
      </w:pPr>
    </w:p>
    <w:p w:rsidR="00000000" w:rsidRDefault="00626D90">
      <w:pPr>
        <w:rPr>
          <w:sz w:val="24"/>
        </w:rPr>
      </w:pPr>
    </w:p>
    <w:p w:rsidR="00000000" w:rsidRDefault="00626D90">
      <w:pPr>
        <w:ind w:left="5529"/>
        <w:rPr>
          <w:sz w:val="24"/>
        </w:rPr>
      </w:pPr>
    </w:p>
    <w:p w:rsidR="00000000" w:rsidRDefault="00626D90">
      <w:pPr>
        <w:ind w:left="5529"/>
        <w:rPr>
          <w:sz w:val="24"/>
        </w:rPr>
      </w:pPr>
    </w:p>
    <w:p w:rsidR="00000000" w:rsidRDefault="00626D90">
      <w:pPr>
        <w:ind w:left="5529"/>
        <w:rPr>
          <w:sz w:val="24"/>
        </w:rPr>
      </w:pPr>
    </w:p>
    <w:p w:rsidR="00000000" w:rsidRDefault="00626D90">
      <w:pPr>
        <w:ind w:left="5529"/>
        <w:rPr>
          <w:sz w:val="24"/>
        </w:rPr>
      </w:pPr>
    </w:p>
    <w:p w:rsidR="00626D90" w:rsidRDefault="00626D90">
      <w:pPr>
        <w:ind w:left="5529"/>
        <w:rPr>
          <w:sz w:val="24"/>
        </w:rPr>
      </w:pPr>
    </w:p>
    <w:sectPr w:rsidR="00626D90">
      <w:pgSz w:w="11906" w:h="16838"/>
      <w:pgMar w:top="1134" w:right="845" w:bottom="709" w:left="166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C6"/>
    <w:rsid w:val="00096DC6"/>
    <w:rsid w:val="006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8">
    <w:name w:val="No Spacing"/>
    <w:qFormat/>
    <w:pPr>
      <w:suppressAutoHyphens/>
    </w:pPr>
    <w:rPr>
      <w:lang w:eastAsia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8">
    <w:name w:val="No Spacing"/>
    <w:qFormat/>
    <w:pPr>
      <w:suppressAutoHyphens/>
    </w:pPr>
    <w:rPr>
      <w:lang w:eastAsia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2019-04-10T04:08:00Z</cp:lastPrinted>
  <dcterms:created xsi:type="dcterms:W3CDTF">2019-04-25T09:57:00Z</dcterms:created>
  <dcterms:modified xsi:type="dcterms:W3CDTF">2019-04-25T09:57:00Z</dcterms:modified>
</cp:coreProperties>
</file>