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5289A">
      <w:pPr>
        <w:pStyle w:val="3"/>
        <w:rPr>
          <w:szCs w:val="24"/>
        </w:rPr>
      </w:pPr>
    </w:p>
    <w:p w:rsidR="00000000" w:rsidRDefault="00B5289A">
      <w:pPr>
        <w:pStyle w:val="3"/>
        <w:rPr>
          <w:szCs w:val="24"/>
        </w:rPr>
      </w:pPr>
    </w:p>
    <w:p w:rsidR="00000000" w:rsidRDefault="00B5289A">
      <w:pPr>
        <w:pStyle w:val="3"/>
        <w:rPr>
          <w:szCs w:val="24"/>
        </w:rPr>
      </w:pPr>
      <w:r>
        <w:rPr>
          <w:szCs w:val="24"/>
        </w:rPr>
        <w:t>РОССИЙСКАЯ ФЕДЕРАЦИЯ</w:t>
      </w:r>
    </w:p>
    <w:p w:rsidR="00000000" w:rsidRDefault="00B5289A">
      <w:pPr>
        <w:pStyle w:val="1"/>
        <w:jc w:val="center"/>
        <w:rPr>
          <w:sz w:val="28"/>
          <w:szCs w:val="28"/>
        </w:rPr>
      </w:pPr>
      <w:r>
        <w:rPr>
          <w:b/>
          <w:szCs w:val="24"/>
        </w:rPr>
        <w:t>КУРГАНСКАЯ ОБЛАСТЬ</w:t>
      </w:r>
    </w:p>
    <w:p w:rsidR="00000000" w:rsidRDefault="00B5289A">
      <w:pPr>
        <w:pStyle w:val="3"/>
        <w:rPr>
          <w:sz w:val="32"/>
        </w:rPr>
      </w:pPr>
      <w:r>
        <w:rPr>
          <w:sz w:val="28"/>
          <w:szCs w:val="28"/>
        </w:rPr>
        <w:t>АДМИНИСТРАЦИЯ КЕТОВСКОГО РАЙОНА</w:t>
      </w:r>
    </w:p>
    <w:p w:rsidR="00000000" w:rsidRDefault="00B5289A">
      <w:pPr>
        <w:pStyle w:val="2"/>
        <w:rPr>
          <w:b/>
          <w:sz w:val="32"/>
        </w:rPr>
      </w:pPr>
    </w:p>
    <w:p w:rsidR="00000000" w:rsidRDefault="00B5289A">
      <w:pPr>
        <w:pStyle w:val="2"/>
      </w:pPr>
      <w:r>
        <w:rPr>
          <w:b/>
          <w:sz w:val="32"/>
        </w:rPr>
        <w:t>ПОСТАНОВЛЕНИЕ</w:t>
      </w:r>
    </w:p>
    <w:p w:rsidR="00000000" w:rsidRDefault="00B5289A"/>
    <w:p w:rsidR="00000000" w:rsidRDefault="00B5289A">
      <w:pPr>
        <w:rPr>
          <w:sz w:val="16"/>
        </w:rPr>
      </w:pPr>
    </w:p>
    <w:p w:rsidR="00000000" w:rsidRDefault="00B5289A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От 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  <w:t xml:space="preserve">  03 апреля  2019 г.  №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474</w:t>
      </w:r>
    </w:p>
    <w:p w:rsidR="00000000" w:rsidRDefault="00B5289A">
      <w:pPr>
        <w:rPr>
          <w:sz w:val="24"/>
          <w:szCs w:val="24"/>
        </w:rPr>
      </w:pPr>
      <w:r>
        <w:rPr>
          <w:sz w:val="24"/>
          <w:szCs w:val="24"/>
        </w:rPr>
        <w:t>с. Кетово</w:t>
      </w:r>
    </w:p>
    <w:p w:rsidR="00000000" w:rsidRDefault="00B5289A">
      <w:pPr>
        <w:rPr>
          <w:sz w:val="24"/>
          <w:szCs w:val="24"/>
        </w:rPr>
      </w:pPr>
    </w:p>
    <w:p w:rsidR="00000000" w:rsidRDefault="00B5289A">
      <w:pPr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О внесение изменений в постановление Администрации Кетовского района от 29.01.2019 г. №116 «Об утверждении стоимости га</w:t>
      </w:r>
      <w:r>
        <w:rPr>
          <w:b/>
          <w:sz w:val="24"/>
        </w:rPr>
        <w:t>рантированного перечня услуг по погребению на территории Кетовского района»</w:t>
      </w:r>
    </w:p>
    <w:bookmarkEnd w:id="0"/>
    <w:p w:rsidR="00000000" w:rsidRDefault="00B5289A">
      <w:pPr>
        <w:jc w:val="center"/>
        <w:rPr>
          <w:b/>
          <w:sz w:val="24"/>
        </w:rPr>
      </w:pPr>
    </w:p>
    <w:p w:rsidR="00000000" w:rsidRDefault="00B5289A">
      <w:pPr>
        <w:ind w:firstLine="709"/>
        <w:jc w:val="both"/>
        <w:rPr>
          <w:sz w:val="24"/>
        </w:rPr>
      </w:pPr>
    </w:p>
    <w:p w:rsidR="00000000" w:rsidRDefault="00B5289A">
      <w:pPr>
        <w:ind w:firstLine="709"/>
        <w:jc w:val="both"/>
        <w:rPr>
          <w:sz w:val="24"/>
        </w:rPr>
      </w:pPr>
      <w:r>
        <w:rPr>
          <w:sz w:val="24"/>
        </w:rPr>
        <w:t>В целях регулирования отношений, связанных с погребением умерших, в соответствии с Федеральным Законом от 12.01.1996 г. № 8-ФЗ «О погребении и похоронном деле», Администрация Кет</w:t>
      </w:r>
      <w:r>
        <w:rPr>
          <w:sz w:val="24"/>
        </w:rPr>
        <w:t>овского  района ПОСТАНОВЛЯЕТ:</w:t>
      </w:r>
    </w:p>
    <w:p w:rsidR="00000000" w:rsidRDefault="00B5289A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1. Внести в постановление Администрации Кетовского района от 29.01.2019 г. №116 «Об утверждении стоимости гарантированного перечня услуг по погребению на территории Кетовского района» следующие изменения:</w:t>
      </w:r>
    </w:p>
    <w:p w:rsidR="00000000" w:rsidRDefault="00B5289A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1) название постановл</w:t>
      </w:r>
      <w:r>
        <w:rPr>
          <w:sz w:val="24"/>
        </w:rPr>
        <w:t>ения изложить в следующей редакции: «Об утверждении стоимости услуг, предоставляемых согласно гарантированному перечню услуг по погребению, на территории Кетовского района»;</w:t>
      </w:r>
    </w:p>
    <w:p w:rsidR="00000000" w:rsidRDefault="00B5289A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2) пункт 1 постановления изложить в следующей редакции: «1. Установить с 1 февраля</w:t>
      </w:r>
      <w:r>
        <w:rPr>
          <w:sz w:val="24"/>
        </w:rPr>
        <w:t xml:space="preserve"> 2019 г. стоимость услуг, предоставляемых согласно гарантированному перечню услуг по погребению на территории  Кетовского района в размере согласно приложению к настоящему постановлению»;</w:t>
      </w:r>
    </w:p>
    <w:p w:rsidR="00000000" w:rsidRDefault="00B5289A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3) реквизиты приложения к постановлению изложить в следующей редакци</w:t>
      </w:r>
      <w:r>
        <w:rPr>
          <w:sz w:val="24"/>
        </w:rPr>
        <w:t>и: «Приложение к постановлению Администрации Кетовского района №116 от 29 января 2019 г. «Об утверждении стоимости услуг, предоставляемых согласно гарантированному перечню услуг по погребению, на территории Кетовского района»;</w:t>
      </w:r>
    </w:p>
    <w:p w:rsidR="00000000" w:rsidRDefault="00B5289A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 xml:space="preserve">4) в преамбуле постановления </w:t>
      </w:r>
      <w:r>
        <w:rPr>
          <w:sz w:val="24"/>
        </w:rPr>
        <w:t xml:space="preserve">слова «постановлением  Правительства Российской Федерации от 12 сентября 2010 г. №813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</w:t>
      </w:r>
      <w:r>
        <w:rPr>
          <w:sz w:val="24"/>
        </w:rPr>
        <w:t>службе по вопросам похоронного дела, а также предельного размера социального пособия на погребение» исключить.</w:t>
      </w:r>
    </w:p>
    <w:p w:rsidR="00000000" w:rsidRDefault="00B5289A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2.  Настоящее постановление опубликовать в общественно-политической газете Кетовского района, Курганской области «Собеседник».</w:t>
      </w:r>
    </w:p>
    <w:p w:rsidR="00000000" w:rsidRDefault="00B5289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3. </w:t>
      </w:r>
      <w:r>
        <w:rPr>
          <w:sz w:val="24"/>
          <w:szCs w:val="24"/>
        </w:rPr>
        <w:t>Настоящее поста</w:t>
      </w:r>
      <w:r>
        <w:rPr>
          <w:sz w:val="24"/>
          <w:szCs w:val="24"/>
        </w:rPr>
        <w:t>новление  вступает в силу после его официального опубликования.</w:t>
      </w:r>
    </w:p>
    <w:p w:rsidR="00000000" w:rsidRDefault="00B5289A">
      <w:pPr>
        <w:tabs>
          <w:tab w:val="left" w:pos="1134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4.  Настоящее постановление разместить  на   официальном   сайте   Администрации Кетовского  района     в    информационно-телекоммуникационной     сети </w:t>
      </w:r>
    </w:p>
    <w:p w:rsidR="00000000" w:rsidRDefault="00B5289A">
      <w:pPr>
        <w:tabs>
          <w:tab w:val="left" w:pos="1134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« Интернет».</w:t>
      </w:r>
    </w:p>
    <w:p w:rsidR="00000000" w:rsidRDefault="00B5289A">
      <w:pPr>
        <w:tabs>
          <w:tab w:val="left" w:pos="1134"/>
        </w:tabs>
        <w:ind w:right="-1" w:firstLine="709"/>
        <w:jc w:val="both"/>
        <w:rPr>
          <w:sz w:val="24"/>
        </w:rPr>
      </w:pPr>
      <w:r>
        <w:rPr>
          <w:sz w:val="24"/>
          <w:szCs w:val="24"/>
        </w:rPr>
        <w:t>5.   Контроль</w:t>
      </w:r>
      <w:r>
        <w:rPr>
          <w:sz w:val="24"/>
          <w:szCs w:val="24"/>
        </w:rPr>
        <w:t xml:space="preserve"> за исполнением  настоящего постановления возложить на заместителя Главы Кетовского района по экономике и инвестициям – начальника отдела экономики, торговли, труда и инвестиций.</w:t>
      </w:r>
    </w:p>
    <w:p w:rsidR="00000000" w:rsidRDefault="00B5289A">
      <w:pPr>
        <w:ind w:left="-567" w:firstLine="567"/>
        <w:jc w:val="both"/>
        <w:rPr>
          <w:sz w:val="24"/>
        </w:rPr>
      </w:pPr>
    </w:p>
    <w:p w:rsidR="00000000" w:rsidRDefault="00B5289A">
      <w:pPr>
        <w:jc w:val="both"/>
        <w:rPr>
          <w:sz w:val="24"/>
        </w:rPr>
      </w:pPr>
    </w:p>
    <w:p w:rsidR="00000000" w:rsidRDefault="00B5289A">
      <w:pPr>
        <w:jc w:val="both"/>
        <w:rPr>
          <w:sz w:val="16"/>
          <w:szCs w:val="16"/>
        </w:rPr>
      </w:pPr>
      <w:r>
        <w:rPr>
          <w:sz w:val="24"/>
        </w:rPr>
        <w:t xml:space="preserve">Глава Кетовского  района                                                   </w:t>
      </w:r>
      <w:r>
        <w:rPr>
          <w:sz w:val="24"/>
        </w:rPr>
        <w:t xml:space="preserve">                               В.В. Архипов</w:t>
      </w:r>
    </w:p>
    <w:p w:rsidR="00000000" w:rsidRDefault="00B5289A">
      <w:pPr>
        <w:jc w:val="both"/>
        <w:rPr>
          <w:sz w:val="16"/>
          <w:szCs w:val="16"/>
        </w:rPr>
      </w:pPr>
      <w:r>
        <w:rPr>
          <w:sz w:val="16"/>
          <w:szCs w:val="16"/>
        </w:rPr>
        <w:t>Старыгина В.А.</w:t>
      </w:r>
    </w:p>
    <w:p w:rsidR="00000000" w:rsidRDefault="00B5289A">
      <w:pPr>
        <w:jc w:val="both"/>
        <w:rPr>
          <w:sz w:val="16"/>
          <w:szCs w:val="16"/>
        </w:rPr>
      </w:pPr>
      <w:r>
        <w:rPr>
          <w:sz w:val="16"/>
          <w:szCs w:val="16"/>
        </w:rPr>
        <w:t>835(231)2-39-40</w:t>
      </w:r>
    </w:p>
    <w:p w:rsidR="00B5289A" w:rsidRDefault="00B5289A">
      <w:pPr>
        <w:jc w:val="both"/>
      </w:pPr>
      <w:r>
        <w:rPr>
          <w:sz w:val="16"/>
          <w:szCs w:val="16"/>
        </w:rPr>
        <w:t>Разослано по списку (см. оборот)</w:t>
      </w:r>
    </w:p>
    <w:sectPr w:rsidR="00B5289A">
      <w:pgSz w:w="11906" w:h="16838"/>
      <w:pgMar w:top="426" w:right="850" w:bottom="1134" w:left="1701" w:header="720" w:footer="720" w:gutter="0"/>
      <w:cols w:space="720"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61"/>
    <w:rsid w:val="00B5289A"/>
    <w:rsid w:val="00C5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outlineLvl w:val="3"/>
    </w:pPr>
    <w:rPr>
      <w:b/>
      <w:sz w:val="24"/>
      <w:lang w:val="en-US"/>
    </w:rPr>
  </w:style>
  <w:style w:type="paragraph" w:styleId="9">
    <w:name w:val="heading 9"/>
    <w:basedOn w:val="a"/>
    <w:next w:val="a0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90">
    <w:name w:val="Заголовок 9 Знак"/>
    <w:basedOn w:val="DefaultParagraphFont"/>
    <w:rPr>
      <w:rFonts w:ascii="Cambria" w:eastAsia="Times New Roman" w:hAnsi="Cambria" w:cs="Times New Roman"/>
      <w:sz w:val="22"/>
      <w:szCs w:val="22"/>
    </w:rPr>
  </w:style>
  <w:style w:type="character" w:customStyle="1" w:styleId="a4">
    <w:name w:val="Основной текст Знак"/>
    <w:basedOn w:val="DefaultParagraphFont"/>
    <w:rPr>
      <w:sz w:val="24"/>
      <w:szCs w:val="24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  <w:rPr>
      <w:sz w:val="24"/>
      <w:szCs w:val="24"/>
    </w:rPr>
  </w:style>
  <w:style w:type="paragraph" w:styleId="a6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0">
    <w:name w:val="Знак2"/>
    <w:basedOn w:val="a"/>
    <w:pPr>
      <w:spacing w:after="160" w:line="240" w:lineRule="exact"/>
    </w:pPr>
    <w:rPr>
      <w:sz w:val="24"/>
      <w:lang w:val="en-US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paragraph" w:customStyle="1" w:styleId="ConsTitle">
    <w:name w:val="ConsTitle"/>
    <w:pPr>
      <w:widowControl w:val="0"/>
      <w:suppressAutoHyphens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Title">
    <w:name w:val="ConsPlusTitle"/>
    <w:pPr>
      <w:widowControl w:val="0"/>
      <w:suppressAutoHyphens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outlineLvl w:val="3"/>
    </w:pPr>
    <w:rPr>
      <w:b/>
      <w:sz w:val="24"/>
      <w:lang w:val="en-US"/>
    </w:rPr>
  </w:style>
  <w:style w:type="paragraph" w:styleId="9">
    <w:name w:val="heading 9"/>
    <w:basedOn w:val="a"/>
    <w:next w:val="a0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90">
    <w:name w:val="Заголовок 9 Знак"/>
    <w:basedOn w:val="DefaultParagraphFont"/>
    <w:rPr>
      <w:rFonts w:ascii="Cambria" w:eastAsia="Times New Roman" w:hAnsi="Cambria" w:cs="Times New Roman"/>
      <w:sz w:val="22"/>
      <w:szCs w:val="22"/>
    </w:rPr>
  </w:style>
  <w:style w:type="character" w:customStyle="1" w:styleId="a4">
    <w:name w:val="Основной текст Знак"/>
    <w:basedOn w:val="DefaultParagraphFont"/>
    <w:rPr>
      <w:sz w:val="24"/>
      <w:szCs w:val="24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  <w:rPr>
      <w:sz w:val="24"/>
      <w:szCs w:val="24"/>
    </w:rPr>
  </w:style>
  <w:style w:type="paragraph" w:styleId="a6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0">
    <w:name w:val="Знак2"/>
    <w:basedOn w:val="a"/>
    <w:pPr>
      <w:spacing w:after="160" w:line="240" w:lineRule="exact"/>
    </w:pPr>
    <w:rPr>
      <w:sz w:val="24"/>
      <w:lang w:val="en-US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paragraph" w:customStyle="1" w:styleId="ConsTitle">
    <w:name w:val="ConsTitle"/>
    <w:pPr>
      <w:widowControl w:val="0"/>
      <w:suppressAutoHyphens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Title">
    <w:name w:val="ConsPlusTitle"/>
    <w:pPr>
      <w:widowControl w:val="0"/>
      <w:suppressAutoHyphens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материальной</vt:lpstr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материальной</dc:title>
  <dc:creator>Еремеева Елена Викторовна</dc:creator>
  <cp:lastModifiedBy>555</cp:lastModifiedBy>
  <cp:revision>2</cp:revision>
  <cp:lastPrinted>2019-04-02T00:48:00Z</cp:lastPrinted>
  <dcterms:created xsi:type="dcterms:W3CDTF">2019-04-25T09:50:00Z</dcterms:created>
  <dcterms:modified xsi:type="dcterms:W3CDTF">2019-04-25T09:50:00Z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ТИК Кетовского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