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5053" w:type="pct"/>
        <w:tblCellMar>
          <w:left w:w="70" w:type="dxa"/>
          <w:right w:w="70" w:type="dxa"/>
        </w:tblCellMar>
        <w:tblLook w:val="0000"/>
      </w:tblPr>
      <w:tblGrid>
        <w:gridCol w:w="4996"/>
        <w:gridCol w:w="4885"/>
      </w:tblGrid>
      <w:tr w:rsidR="001C5933" w:rsidRPr="00BF5769" w:rsidTr="001C5933">
        <w:trPr>
          <w:trHeight w:val="291"/>
        </w:trPr>
        <w:tc>
          <w:tcPr>
            <w:tcW w:w="5000" w:type="pct"/>
            <w:gridSpan w:val="2"/>
          </w:tcPr>
          <w:p w:rsidR="001C5933" w:rsidRPr="00CD28CD" w:rsidRDefault="001C5933" w:rsidP="001C5933">
            <w:pPr>
              <w:rPr>
                <w:b/>
                <w:sz w:val="28"/>
                <w:szCs w:val="28"/>
              </w:rPr>
            </w:pPr>
          </w:p>
        </w:tc>
      </w:tr>
      <w:tr w:rsidR="001C5933" w:rsidRPr="001C5933" w:rsidTr="001C5933">
        <w:tc>
          <w:tcPr>
            <w:tcW w:w="5000" w:type="pct"/>
            <w:gridSpan w:val="2"/>
          </w:tcPr>
          <w:p w:rsidR="001C5933" w:rsidRPr="001C5933" w:rsidRDefault="001C5933" w:rsidP="001C5933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1C5933" w:rsidRPr="001C5933" w:rsidRDefault="001C5933" w:rsidP="001C5933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C5933">
              <w:rPr>
                <w:rFonts w:ascii="Times New Roman" w:hAnsi="Times New Roman" w:cs="Times New Roman"/>
                <w:b/>
                <w:sz w:val="28"/>
                <w:szCs w:val="28"/>
              </w:rPr>
              <w:t>КЕТОВСКОГО МУНИЦИПАЛЬНОГО ОКРУГА</w:t>
            </w:r>
          </w:p>
          <w:p w:rsidR="001C5933" w:rsidRPr="001C5933" w:rsidRDefault="001C5933" w:rsidP="001C5933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933" w:rsidRPr="001C5933" w:rsidRDefault="001C5933" w:rsidP="001C5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933" w:rsidRPr="001C5933" w:rsidRDefault="001C5933" w:rsidP="001C593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9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</w:t>
            </w:r>
          </w:p>
        </w:tc>
      </w:tr>
      <w:tr w:rsidR="001C5933" w:rsidRPr="001C5933" w:rsidTr="001C5933">
        <w:trPr>
          <w:trHeight w:val="80"/>
        </w:trPr>
        <w:tc>
          <w:tcPr>
            <w:tcW w:w="2528" w:type="pct"/>
          </w:tcPr>
          <w:p w:rsidR="001C5933" w:rsidRPr="001C5933" w:rsidRDefault="001C5933" w:rsidP="00EC38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933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EC3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5933">
              <w:rPr>
                <w:rFonts w:ascii="Times New Roman" w:hAnsi="Times New Roman" w:cs="Times New Roman"/>
                <w:sz w:val="28"/>
                <w:szCs w:val="28"/>
              </w:rPr>
              <w:t xml:space="preserve"> июня 2022 года</w:t>
            </w:r>
          </w:p>
        </w:tc>
        <w:tc>
          <w:tcPr>
            <w:tcW w:w="2472" w:type="pct"/>
          </w:tcPr>
          <w:p w:rsidR="001C5933" w:rsidRPr="001C5933" w:rsidRDefault="001C5933" w:rsidP="001C5933">
            <w:pPr>
              <w:pStyle w:val="ae"/>
              <w:tabs>
                <w:tab w:val="left" w:pos="708"/>
              </w:tabs>
              <w:rPr>
                <w:rFonts w:ascii="Times New Roman" w:hAnsi="Times New Roman" w:cs="Times New Roman"/>
                <w:szCs w:val="28"/>
                <w:u w:val="single"/>
              </w:rPr>
            </w:pPr>
            <w:r w:rsidRPr="001C5933">
              <w:rPr>
                <w:rFonts w:ascii="Times New Roman" w:hAnsi="Times New Roman" w:cs="Times New Roman"/>
                <w:szCs w:val="28"/>
              </w:rPr>
              <w:t xml:space="preserve">                                      №43/44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1C5933">
              <w:rPr>
                <w:rFonts w:ascii="Times New Roman" w:hAnsi="Times New Roman" w:cs="Times New Roman"/>
                <w:szCs w:val="28"/>
              </w:rPr>
              <w:t>-5</w:t>
            </w:r>
          </w:p>
        </w:tc>
      </w:tr>
    </w:tbl>
    <w:p w:rsidR="001C5933" w:rsidRPr="001C5933" w:rsidRDefault="001C5933" w:rsidP="001C59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933" w:rsidRPr="001C5933" w:rsidRDefault="001C5933" w:rsidP="001C59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33">
        <w:rPr>
          <w:rFonts w:ascii="Times New Roman" w:hAnsi="Times New Roman" w:cs="Times New Roman"/>
          <w:b/>
          <w:bCs/>
          <w:sz w:val="28"/>
          <w:szCs w:val="28"/>
        </w:rPr>
        <w:t>с. Кетово</w:t>
      </w:r>
    </w:p>
    <w:p w:rsidR="001C5933" w:rsidRPr="001C5933" w:rsidRDefault="001C5933" w:rsidP="001C593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widowControl w:val="0"/>
        <w:spacing w:after="0"/>
        <w:ind w:firstLine="35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C593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 нагрудном знаке и примерной форме направления</w:t>
      </w:r>
    </w:p>
    <w:p w:rsidR="001C5933" w:rsidRPr="001C5933" w:rsidRDefault="001C5933" w:rsidP="001C5933">
      <w:pPr>
        <w:widowControl w:val="0"/>
        <w:spacing w:after="0"/>
        <w:ind w:firstLine="3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C59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наблюдателя на выборы депутатов Думы Кетовского муниципального округа первого созыва</w:t>
      </w:r>
    </w:p>
    <w:p w:rsidR="001C5933" w:rsidRPr="001C5933" w:rsidRDefault="001C5933" w:rsidP="001C5933">
      <w:pPr>
        <w:widowControl w:val="0"/>
        <w:spacing w:after="0" w:line="360" w:lineRule="auto"/>
        <w:ind w:right="2407" w:firstLine="4395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1C5933" w:rsidRPr="001C5933" w:rsidRDefault="001C5933" w:rsidP="001C5933">
      <w:pPr>
        <w:pStyle w:val="a8"/>
        <w:tabs>
          <w:tab w:val="clear" w:pos="3261"/>
          <w:tab w:val="clear" w:pos="6096"/>
          <w:tab w:val="clear" w:pos="9356"/>
          <w:tab w:val="left" w:pos="9639"/>
        </w:tabs>
        <w:spacing w:line="36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в деятельности избирательных комиссий, участвующих в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выборов депутатов Думы Кетовского муниципального округа первого созыва, </w:t>
      </w:r>
      <w:r w:rsidRPr="001C5933">
        <w:rPr>
          <w:rFonts w:ascii="Times New Roman" w:hAnsi="Times New Roman" w:cs="Times New Roman"/>
          <w:sz w:val="28"/>
          <w:szCs w:val="28"/>
        </w:rPr>
        <w:t>руководствуясь пунктами 4, 7, 7</w:t>
      </w: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C5933">
        <w:rPr>
          <w:rFonts w:ascii="Times New Roman" w:hAnsi="Times New Roman" w:cs="Times New Roman"/>
          <w:sz w:val="28"/>
          <w:szCs w:val="28"/>
        </w:rPr>
        <w:t xml:space="preserve"> и 8 статьи 30 Федерального закона от 12.06.2002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933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пунктом 17 статьи 13, пунктом 4</w:t>
      </w: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C5933">
        <w:rPr>
          <w:rFonts w:ascii="Times New Roman" w:hAnsi="Times New Roman" w:cs="Times New Roman"/>
          <w:sz w:val="28"/>
          <w:szCs w:val="28"/>
        </w:rPr>
        <w:t xml:space="preserve"> статьи 32 Закона Курганской области от 01.03.2003 года № 284 «Об избирательных комиссиях, формируемых на территории Курганской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1C593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муниципального округа</w:t>
      </w:r>
      <w:r w:rsidRPr="001C5933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593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C5933">
        <w:rPr>
          <w:rFonts w:ascii="Times New Roman" w:hAnsi="Times New Roman" w:cs="Times New Roman"/>
          <w:sz w:val="28"/>
          <w:szCs w:val="28"/>
        </w:rPr>
        <w:t>:</w:t>
      </w:r>
    </w:p>
    <w:p w:rsidR="001C5933" w:rsidRPr="001C5933" w:rsidRDefault="001C5933" w:rsidP="001C593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pacing w:val="-2"/>
          <w:sz w:val="28"/>
          <w:szCs w:val="28"/>
        </w:rPr>
        <w:t>1. Утвердить:</w:t>
      </w:r>
    </w:p>
    <w:p w:rsidR="001C5933" w:rsidRPr="001C5933" w:rsidRDefault="001C5933" w:rsidP="001C593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pacing w:val="-2"/>
          <w:sz w:val="28"/>
          <w:szCs w:val="28"/>
        </w:rPr>
        <w:t>1) примерную форму списка назначенных наблюдателей (Приложение № 1);</w:t>
      </w:r>
    </w:p>
    <w:p w:rsidR="001C5933" w:rsidRPr="001C5933" w:rsidRDefault="001C5933" w:rsidP="001C593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2) форму нагрудного знака наблюдателя </w:t>
      </w: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выборах депутатов Думы Кетовского муниципального округа первого созыва </w:t>
      </w: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(Приложение № 2);</w:t>
      </w:r>
    </w:p>
    <w:p w:rsidR="001C5933" w:rsidRPr="001C5933" w:rsidRDefault="001C5933" w:rsidP="001C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3) описание нагрудного знака </w:t>
      </w:r>
      <w:r w:rsidRPr="001C59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наблюдателя </w:t>
      </w: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выборах депутатов Думы Кетовского муниципального округа первого созыва </w:t>
      </w: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(Приложение № 3);</w:t>
      </w:r>
    </w:p>
    <w:p w:rsidR="001C5933" w:rsidRPr="001C5933" w:rsidRDefault="001C5933" w:rsidP="001C5933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4) примерную форму направления </w:t>
      </w:r>
      <w:r w:rsidRPr="001C59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наблюдателя </w:t>
      </w: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выборах депутатов Думы Кетовского муниципального округа первого созыва</w:t>
      </w:r>
      <w:r w:rsidRPr="001C59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(Приложение № 4);</w:t>
      </w:r>
    </w:p>
    <w:p w:rsidR="001C5933" w:rsidRPr="001C5933" w:rsidRDefault="001C5933" w:rsidP="001C593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pacing w:val="-6"/>
          <w:sz w:val="28"/>
          <w:szCs w:val="28"/>
        </w:rPr>
        <w:t>2. </w:t>
      </w:r>
      <w:r w:rsidRPr="001C593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</w:t>
      </w:r>
      <w:r w:rsidRPr="001C593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участков №№ </w:t>
      </w:r>
      <w:r>
        <w:rPr>
          <w:rFonts w:ascii="Times New Roman" w:hAnsi="Times New Roman" w:cs="Times New Roman"/>
          <w:sz w:val="28"/>
          <w:szCs w:val="28"/>
        </w:rPr>
        <w:t>229-251</w:t>
      </w:r>
      <w:r w:rsidRPr="001C5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253-272</w:t>
      </w:r>
      <w:r w:rsidRPr="001C5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274-280</w:t>
      </w:r>
      <w:r w:rsidRPr="001C5933">
        <w:rPr>
          <w:rFonts w:ascii="Times New Roman" w:hAnsi="Times New Roman" w:cs="Times New Roman"/>
          <w:sz w:val="28"/>
          <w:szCs w:val="28"/>
        </w:rPr>
        <w:t>.</w:t>
      </w:r>
    </w:p>
    <w:p w:rsidR="001C5933" w:rsidRPr="001C5933" w:rsidRDefault="001C5933" w:rsidP="001C5933">
      <w:pPr>
        <w:pStyle w:val="2"/>
        <w:widowControl/>
        <w:overflowPunct/>
        <w:ind w:firstLine="720"/>
        <w:rPr>
          <w:szCs w:val="28"/>
        </w:rPr>
      </w:pPr>
      <w:r w:rsidRPr="001C5933">
        <w:rPr>
          <w:szCs w:val="28"/>
        </w:rPr>
        <w:t xml:space="preserve">3. Контроль за исполнением настоящего решения возложить на секретаря </w:t>
      </w:r>
      <w:r>
        <w:rPr>
          <w:szCs w:val="28"/>
        </w:rPr>
        <w:t xml:space="preserve">территориальной </w:t>
      </w:r>
      <w:r w:rsidRPr="001C5933">
        <w:rPr>
          <w:szCs w:val="28"/>
        </w:rPr>
        <w:t xml:space="preserve">избирательной комиссии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 муниципального округа</w:t>
      </w:r>
      <w:r w:rsidRPr="001C5933">
        <w:rPr>
          <w:szCs w:val="28"/>
        </w:rPr>
        <w:t>.</w:t>
      </w:r>
    </w:p>
    <w:p w:rsidR="001C5933" w:rsidRPr="001C5933" w:rsidRDefault="001C5933" w:rsidP="001C593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5933" w:rsidRDefault="001C5933" w:rsidP="001C5933">
      <w:pPr>
        <w:pStyle w:val="a8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1C5933" w:rsidRDefault="001C5933" w:rsidP="001C5933">
      <w:pPr>
        <w:pStyle w:val="a8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C5933" w:rsidRPr="001C5933" w:rsidRDefault="001C5933" w:rsidP="001C5933">
      <w:pPr>
        <w:pStyle w:val="a8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Кетовского муниципального округа</w:t>
      </w:r>
      <w:r w:rsidRPr="001C5933">
        <w:rPr>
          <w:rFonts w:ascii="Times New Roman" w:hAnsi="Times New Roman" w:cs="Times New Roman"/>
          <w:sz w:val="28"/>
          <w:szCs w:val="28"/>
        </w:rPr>
        <w:tab/>
      </w:r>
      <w:r w:rsidRPr="001C5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В.А. Рослякова</w:t>
      </w:r>
    </w:p>
    <w:p w:rsidR="001C5933" w:rsidRP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C5933" w:rsidRPr="001C5933" w:rsidRDefault="001C5933" w:rsidP="001C593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1C5933" w:rsidRDefault="001C5933" w:rsidP="001C5933">
      <w:pPr>
        <w:pStyle w:val="a8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1C5933" w:rsidRDefault="001C5933" w:rsidP="001C5933">
      <w:pPr>
        <w:pStyle w:val="a8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C5933" w:rsidRPr="001C5933" w:rsidRDefault="001C5933" w:rsidP="001C5933">
      <w:pPr>
        <w:pStyle w:val="a8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Кетовского муниципального округа</w:t>
      </w:r>
      <w:r w:rsidRPr="001C5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С.В. Криворотова</w:t>
      </w: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ab/>
      </w:r>
      <w:bookmarkStart w:id="0" w:name="_Toc3211437"/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5933" w:rsidRPr="001C5933" w:rsidRDefault="001C5933" w:rsidP="001C5933">
      <w:pPr>
        <w:pStyle w:val="a8"/>
        <w:tabs>
          <w:tab w:val="clear" w:pos="6096"/>
          <w:tab w:val="left" w:pos="7371"/>
        </w:tabs>
        <w:ind w:firstLine="0"/>
        <w:rPr>
          <w:sz w:val="28"/>
          <w:szCs w:val="28"/>
        </w:rPr>
      </w:pPr>
    </w:p>
    <w:p w:rsidR="001C5933" w:rsidRPr="001C5933" w:rsidRDefault="001C5933" w:rsidP="001C5933">
      <w:pPr>
        <w:pStyle w:val="4"/>
        <w:ind w:left="5670"/>
      </w:pPr>
      <w:r w:rsidRPr="001C5933">
        <w:lastRenderedPageBreak/>
        <w:t>Приложение № 1</w:t>
      </w:r>
      <w:r w:rsidRPr="001C5933">
        <w:br/>
        <w:t xml:space="preserve">к решению избирательной </w:t>
      </w:r>
      <w:r w:rsidRPr="001C5933">
        <w:br/>
        <w:t xml:space="preserve">комиссии </w:t>
      </w:r>
      <w:bookmarkEnd w:id="0"/>
      <w:r>
        <w:rPr>
          <w:rStyle w:val="N-"/>
          <w:rFonts w:ascii="Times New Roman" w:hAnsi="Times New Roman" w:cs="Times New Roman"/>
          <w:lang w:val="ru-RU"/>
        </w:rPr>
        <w:t>Кетовского муниципального округа</w:t>
      </w:r>
    </w:p>
    <w:p w:rsidR="001C5933" w:rsidRPr="001C5933" w:rsidRDefault="001C5933" w:rsidP="001C593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59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38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1C593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C593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43/449-5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933" w:rsidRPr="001C5933" w:rsidRDefault="001C5933" w:rsidP="001C5933">
      <w:pPr>
        <w:pStyle w:val="4"/>
        <w:rPr>
          <w:sz w:val="28"/>
          <w:szCs w:val="28"/>
        </w:rPr>
      </w:pPr>
      <w:bookmarkStart w:id="1" w:name="_Toc3211438"/>
      <w:r w:rsidRPr="001C5933">
        <w:rPr>
          <w:sz w:val="28"/>
          <w:szCs w:val="28"/>
        </w:rPr>
        <w:t>____________________________________________________</w:t>
      </w:r>
      <w:bookmarkEnd w:id="1"/>
    </w:p>
    <w:p w:rsidR="001C5933" w:rsidRPr="001C5933" w:rsidRDefault="001C5933" w:rsidP="001C593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ИКМО, в которую представляется список наблюдателей)</w:t>
      </w:r>
    </w:p>
    <w:p w:rsidR="001C5933" w:rsidRPr="001C5933" w:rsidRDefault="001C5933" w:rsidP="001C5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C5933" w:rsidRPr="001C5933" w:rsidRDefault="001C5933" w:rsidP="001C593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избирательной кампании)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pStyle w:val="33"/>
        <w:rPr>
          <w:sz w:val="28"/>
          <w:szCs w:val="28"/>
        </w:rPr>
      </w:pPr>
      <w:bookmarkStart w:id="2" w:name="_Toc3211439"/>
      <w:r w:rsidRPr="001C5933">
        <w:rPr>
          <w:b/>
          <w:sz w:val="28"/>
          <w:szCs w:val="28"/>
        </w:rPr>
        <w:t>Список наблюдателей</w:t>
      </w:r>
      <w:r w:rsidRPr="001C5933">
        <w:rPr>
          <w:sz w:val="28"/>
          <w:szCs w:val="28"/>
        </w:rPr>
        <w:t>,</w:t>
      </w:r>
      <w:bookmarkEnd w:id="2"/>
      <w:r w:rsidRPr="001C5933">
        <w:rPr>
          <w:sz w:val="28"/>
          <w:szCs w:val="28"/>
        </w:rPr>
        <w:t xml:space="preserve"> 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C5933">
        <w:rPr>
          <w:rFonts w:ascii="Times New Roman" w:hAnsi="Times New Roman" w:cs="Times New Roman"/>
          <w:b/>
          <w:sz w:val="28"/>
          <w:szCs w:val="28"/>
        </w:rPr>
        <w:t xml:space="preserve">назначенных </w:t>
      </w:r>
      <w:r w:rsidRPr="001C59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1C219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субъекта, назначившего наблюдателей, ФИО кандидата)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2693"/>
        <w:gridCol w:w="2694"/>
        <w:gridCol w:w="3118"/>
      </w:tblGrid>
      <w:tr w:rsidR="001C5933" w:rsidRPr="001C5933" w:rsidTr="001C5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33" w:rsidRPr="001C5933" w:rsidRDefault="001C5933" w:rsidP="001C5933">
            <w:pPr>
              <w:rPr>
                <w:sz w:val="24"/>
                <w:szCs w:val="24"/>
              </w:rPr>
            </w:pPr>
            <w:r w:rsidRPr="001C5933">
              <w:rPr>
                <w:sz w:val="24"/>
                <w:szCs w:val="24"/>
              </w:rPr>
              <w:t>№</w:t>
            </w:r>
          </w:p>
          <w:p w:rsidR="001C5933" w:rsidRPr="001C5933" w:rsidRDefault="001C5933" w:rsidP="001C5933">
            <w:pPr>
              <w:rPr>
                <w:sz w:val="24"/>
                <w:szCs w:val="24"/>
              </w:rPr>
            </w:pPr>
            <w:r w:rsidRPr="001C5933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33" w:rsidRPr="001C5933" w:rsidRDefault="001C5933" w:rsidP="001C5933">
            <w:pPr>
              <w:jc w:val="center"/>
              <w:rPr>
                <w:sz w:val="24"/>
                <w:szCs w:val="24"/>
              </w:rPr>
            </w:pPr>
            <w:r w:rsidRPr="001C593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33" w:rsidRPr="001C5933" w:rsidRDefault="001C5933" w:rsidP="001C5933">
            <w:pPr>
              <w:jc w:val="center"/>
              <w:rPr>
                <w:sz w:val="24"/>
                <w:szCs w:val="24"/>
              </w:rPr>
            </w:pPr>
            <w:r w:rsidRPr="001C5933">
              <w:rPr>
                <w:sz w:val="24"/>
                <w:szCs w:val="24"/>
              </w:rPr>
              <w:t>Адрес места жительства,</w:t>
            </w:r>
          </w:p>
          <w:p w:rsidR="001C5933" w:rsidRPr="001C5933" w:rsidRDefault="001C5933" w:rsidP="001C5933">
            <w:pPr>
              <w:jc w:val="center"/>
              <w:rPr>
                <w:sz w:val="24"/>
                <w:szCs w:val="24"/>
              </w:rPr>
            </w:pPr>
            <w:r w:rsidRPr="001C593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33" w:rsidRPr="001C5933" w:rsidRDefault="001C5933" w:rsidP="001C5933">
            <w:pPr>
              <w:jc w:val="center"/>
              <w:rPr>
                <w:sz w:val="24"/>
                <w:szCs w:val="24"/>
              </w:rPr>
            </w:pPr>
            <w:r w:rsidRPr="001C5933">
              <w:rPr>
                <w:sz w:val="24"/>
                <w:szCs w:val="24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</w:tr>
      <w:tr w:rsidR="001C5933" w:rsidRPr="001C5933" w:rsidTr="001C5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</w:tr>
      <w:tr w:rsidR="001C5933" w:rsidRPr="001C5933" w:rsidTr="001C5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3" w:rsidRPr="001C5933" w:rsidRDefault="001C5933" w:rsidP="001C5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pStyle w:val="1"/>
        <w:keepNext w:val="0"/>
        <w:ind w:right="5526"/>
        <w:rPr>
          <w:b w:val="0"/>
          <w:bCs w:val="0"/>
          <w:sz w:val="28"/>
          <w:szCs w:val="28"/>
        </w:rPr>
      </w:pPr>
      <w:r w:rsidRPr="001C5933">
        <w:rPr>
          <w:b w:val="0"/>
          <w:bCs w:val="0"/>
          <w:sz w:val="28"/>
          <w:szCs w:val="28"/>
        </w:rPr>
        <w:t>МП</w:t>
      </w:r>
      <w:r w:rsidRPr="001C5933">
        <w:rPr>
          <w:rStyle w:val="ab"/>
          <w:rFonts w:eastAsia="Arial Unicode MS"/>
          <w:b w:val="0"/>
          <w:bCs w:val="0"/>
          <w:sz w:val="28"/>
          <w:szCs w:val="28"/>
        </w:rPr>
        <w:footnoteReference w:id="2"/>
      </w:r>
    </w:p>
    <w:p w:rsidR="001C5933" w:rsidRPr="001C5933" w:rsidRDefault="001C5933" w:rsidP="001C5933">
      <w:pPr>
        <w:pStyle w:val="1"/>
        <w:keepNext w:val="0"/>
        <w:rPr>
          <w:b w:val="0"/>
          <w:bCs w:val="0"/>
          <w:sz w:val="28"/>
          <w:szCs w:val="28"/>
        </w:rPr>
      </w:pPr>
      <w:r w:rsidRPr="001C5933">
        <w:rPr>
          <w:b w:val="0"/>
          <w:bCs w:val="0"/>
          <w:sz w:val="28"/>
          <w:szCs w:val="28"/>
        </w:rPr>
        <w:t>_________________________________________________</w:t>
      </w:r>
    </w:p>
    <w:p w:rsidR="001C5933" w:rsidRPr="001C5933" w:rsidRDefault="001C5933" w:rsidP="001C5933">
      <w:pPr>
        <w:pStyle w:val="1"/>
        <w:keepNext w:val="0"/>
        <w:rPr>
          <w:b w:val="0"/>
          <w:bCs w:val="0"/>
          <w:sz w:val="28"/>
          <w:szCs w:val="28"/>
          <w:vertAlign w:val="superscript"/>
        </w:rPr>
      </w:pPr>
      <w:r w:rsidRPr="001C5933">
        <w:rPr>
          <w:b w:val="0"/>
          <w:bCs w:val="0"/>
          <w:sz w:val="28"/>
          <w:szCs w:val="28"/>
          <w:vertAlign w:val="superscript"/>
        </w:rPr>
        <w:t>(подпись кандидата либо его доверенного лица/уполномоченного лица субъекта общественного</w:t>
      </w:r>
    </w:p>
    <w:p w:rsidR="001C5933" w:rsidRPr="001C5933" w:rsidRDefault="001C5933" w:rsidP="001C5933">
      <w:pPr>
        <w:pStyle w:val="1"/>
        <w:keepNext w:val="0"/>
        <w:rPr>
          <w:b w:val="0"/>
          <w:bCs w:val="0"/>
          <w:sz w:val="28"/>
          <w:szCs w:val="28"/>
          <w:vertAlign w:val="superscript"/>
        </w:rPr>
      </w:pPr>
      <w:r w:rsidRPr="001C5933">
        <w:rPr>
          <w:b w:val="0"/>
          <w:bCs w:val="0"/>
          <w:sz w:val="28"/>
          <w:szCs w:val="28"/>
          <w:vertAlign w:val="superscript"/>
        </w:rPr>
        <w:t>контроля, избирательного объединения, дата)</w:t>
      </w:r>
    </w:p>
    <w:p w:rsidR="001C5933" w:rsidRPr="001C5933" w:rsidRDefault="001C5933" w:rsidP="001C593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933" w:rsidRPr="001C2190" w:rsidRDefault="001C5933" w:rsidP="001C5933">
      <w:pPr>
        <w:pStyle w:val="4"/>
        <w:ind w:left="5670"/>
      </w:pPr>
      <w:r w:rsidRPr="001C5933">
        <w:rPr>
          <w:b/>
          <w:sz w:val="28"/>
          <w:szCs w:val="28"/>
        </w:rPr>
        <w:br w:type="page"/>
      </w:r>
      <w:bookmarkStart w:id="3" w:name="Par7"/>
      <w:bookmarkStart w:id="4" w:name="_Toc3211440"/>
      <w:bookmarkEnd w:id="3"/>
      <w:r w:rsidRPr="001C2190">
        <w:lastRenderedPageBreak/>
        <w:t>Приложение № 2</w:t>
      </w:r>
      <w:r w:rsidRPr="001C2190">
        <w:br/>
        <w:t xml:space="preserve">к решению избирательной </w:t>
      </w:r>
      <w:r w:rsidRPr="001C2190">
        <w:br/>
        <w:t xml:space="preserve">комиссии </w:t>
      </w:r>
      <w:r w:rsidR="001C2190">
        <w:rPr>
          <w:rStyle w:val="N-"/>
          <w:rFonts w:ascii="Times New Roman" w:hAnsi="Times New Roman" w:cs="Times New Roman"/>
          <w:lang w:val="ru-RU"/>
        </w:rPr>
        <w:t>Кетовского муниципального округа</w:t>
      </w:r>
      <w:r w:rsidRPr="001C2190">
        <w:br/>
      </w:r>
      <w:bookmarkEnd w:id="4"/>
    </w:p>
    <w:p w:rsidR="001C2190" w:rsidRPr="001C5933" w:rsidRDefault="001C2190" w:rsidP="001C219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933" w:rsidRPr="001C21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38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.06.2022</w:t>
      </w:r>
      <w:r w:rsidR="001C5933" w:rsidRPr="001C219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43/449-5</w:t>
      </w:r>
    </w:p>
    <w:p w:rsidR="001C5933" w:rsidRPr="001C2190" w:rsidRDefault="001C5933" w:rsidP="001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pStyle w:val="4"/>
        <w:rPr>
          <w:sz w:val="28"/>
          <w:szCs w:val="28"/>
        </w:rPr>
      </w:pPr>
      <w:bookmarkStart w:id="5" w:name="_Toc3211441"/>
      <w:r w:rsidRPr="001C5933">
        <w:rPr>
          <w:b/>
          <w:sz w:val="28"/>
          <w:szCs w:val="28"/>
        </w:rPr>
        <w:t>Форма нагрудного знака наблюдателя</w:t>
      </w:r>
      <w:bookmarkEnd w:id="5"/>
    </w:p>
    <w:p w:rsidR="001C5933" w:rsidRPr="001C5933" w:rsidRDefault="001C5933" w:rsidP="001C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190">
        <w:rPr>
          <w:rFonts w:ascii="Times New Roman" w:hAnsi="Times New Roman" w:cs="Times New Roman"/>
          <w:b/>
          <w:spacing w:val="-1"/>
          <w:sz w:val="28"/>
          <w:szCs w:val="28"/>
        </w:rPr>
        <w:t>на</w:t>
      </w:r>
      <w:r w:rsidRPr="001C5933">
        <w:rPr>
          <w:rFonts w:ascii="Times New Roman" w:hAnsi="Times New Roman" w:cs="Times New Roman"/>
          <w:sz w:val="28"/>
          <w:szCs w:val="28"/>
        </w:rPr>
        <w:t xml:space="preserve"> </w:t>
      </w:r>
      <w:r w:rsidR="001C2190" w:rsidRPr="001C2190">
        <w:rPr>
          <w:rFonts w:ascii="Times New Roman" w:hAnsi="Times New Roman" w:cs="Times New Roman"/>
          <w:b/>
          <w:sz w:val="28"/>
          <w:szCs w:val="28"/>
        </w:rPr>
        <w:t>выборах депутатов Думы Кетовского муниципального округа первого созыва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A2320E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25pt;margin-top:.4pt;width:303.15pt;height:198pt;z-index:251658240">
            <v:textbox style="mso-next-textbox:#_x0000_s1026">
              <w:txbxContent>
                <w:p w:rsidR="001C5933" w:rsidRPr="001C2190" w:rsidRDefault="001C5933" w:rsidP="001C2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C2190">
                    <w:rPr>
                      <w:rFonts w:ascii="Times New Roman" w:hAnsi="Times New Roman" w:cs="Times New Roman"/>
                      <w:szCs w:val="24"/>
                    </w:rPr>
                    <w:t>_______________________________</w:t>
                  </w:r>
                </w:p>
                <w:p w:rsidR="001C5933" w:rsidRPr="001C2190" w:rsidRDefault="001C5933" w:rsidP="001C2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1C2190"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t>(наименование избирательной кампании)</w:t>
                  </w:r>
                </w:p>
                <w:p w:rsidR="001C5933" w:rsidRPr="001C2190" w:rsidRDefault="001C5933" w:rsidP="001C2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1C2190">
                    <w:rPr>
                      <w:rFonts w:ascii="Times New Roman" w:hAnsi="Times New Roman" w:cs="Times New Roman"/>
                      <w:b/>
                      <w:szCs w:val="24"/>
                    </w:rPr>
                    <w:t>НАБЛЮДАТЕЛЬ</w:t>
                  </w:r>
                </w:p>
                <w:p w:rsidR="001C5933" w:rsidRPr="001C2190" w:rsidRDefault="001C5933" w:rsidP="001C2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1C2190">
                    <w:rPr>
                      <w:rFonts w:ascii="Times New Roman" w:hAnsi="Times New Roman" w:cs="Times New Roman"/>
                      <w:i/>
                      <w:szCs w:val="24"/>
                    </w:rPr>
                    <w:t>_________________________________________</w:t>
                  </w:r>
                </w:p>
                <w:p w:rsidR="001C5933" w:rsidRPr="001C2190" w:rsidRDefault="001C5933" w:rsidP="001C2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24"/>
                      <w:vertAlign w:val="superscript"/>
                    </w:rPr>
                  </w:pPr>
                  <w:r w:rsidRPr="001C2190">
                    <w:rPr>
                      <w:rFonts w:ascii="Times New Roman" w:hAnsi="Times New Roman" w:cs="Times New Roman"/>
                      <w:i/>
                      <w:szCs w:val="24"/>
                      <w:vertAlign w:val="superscript"/>
                    </w:rPr>
                    <w:t>(фамилия, имя, отчество наблюдателя)</w:t>
                  </w:r>
                </w:p>
                <w:p w:rsidR="001C5933" w:rsidRPr="001C2190" w:rsidRDefault="001C5933" w:rsidP="001C2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</w:p>
                <w:p w:rsidR="001C5933" w:rsidRPr="001C2190" w:rsidRDefault="001C5933" w:rsidP="001C2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1C2190">
                    <w:rPr>
                      <w:rFonts w:ascii="Times New Roman" w:hAnsi="Times New Roman" w:cs="Times New Roman"/>
                      <w:szCs w:val="24"/>
                    </w:rPr>
                    <w:t>направлен</w:t>
                  </w:r>
                  <w:r w:rsidRPr="001C2190">
                    <w:rPr>
                      <w:rFonts w:ascii="Times New Roman" w:hAnsi="Times New Roman" w:cs="Times New Roman"/>
                      <w:i/>
                      <w:szCs w:val="24"/>
                    </w:rPr>
                    <w:t>_________________________________</w:t>
                  </w:r>
                </w:p>
                <w:p w:rsidR="001C5933" w:rsidRDefault="001C5933" w:rsidP="001C2190">
                  <w:pPr>
                    <w:spacing w:after="0" w:line="240" w:lineRule="auto"/>
                    <w:jc w:val="center"/>
                    <w:rPr>
                      <w:i/>
                      <w:szCs w:val="24"/>
                      <w:vertAlign w:val="superscript"/>
                    </w:rPr>
                  </w:pPr>
                  <w:r w:rsidRPr="001C2190">
                    <w:rPr>
                      <w:rFonts w:ascii="Times New Roman" w:hAnsi="Times New Roman" w:cs="Times New Roman"/>
                      <w:i/>
                      <w:szCs w:val="24"/>
                      <w:vertAlign w:val="superscript"/>
                    </w:rPr>
                    <w:t>(субъект, направивший наблюдателя – кандидат, его доверенное лицо, избирательное</w:t>
                  </w:r>
                  <w:r>
                    <w:rPr>
                      <w:i/>
                      <w:szCs w:val="24"/>
                      <w:vertAlign w:val="superscript"/>
                    </w:rPr>
                    <w:t xml:space="preserve"> объединение, субъект общественного контроля)</w:t>
                  </w:r>
                </w:p>
                <w:p w:rsidR="001C5933" w:rsidRPr="001C2190" w:rsidRDefault="001C5933" w:rsidP="001C2190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Cs w:val="24"/>
                      <w:lang w:eastAsia="zh-CN"/>
                    </w:rPr>
                  </w:pPr>
                  <w:r w:rsidRPr="001C2190">
                    <w:rPr>
                      <w:rFonts w:ascii="Times New Roman" w:hAnsi="Times New Roman" w:cs="Times New Roman"/>
                      <w:iCs/>
                      <w:szCs w:val="24"/>
                      <w:lang w:eastAsia="zh-CN"/>
                    </w:rPr>
                    <w:t xml:space="preserve">в участковую избирательную комиссию </w:t>
                  </w:r>
                </w:p>
                <w:p w:rsidR="001C5933" w:rsidRPr="001C2190" w:rsidRDefault="001C5933" w:rsidP="001C5933">
                  <w:pPr>
                    <w:jc w:val="both"/>
                    <w:rPr>
                      <w:rFonts w:ascii="Times New Roman" w:hAnsi="Times New Roman" w:cs="Times New Roman"/>
                      <w:iCs/>
                      <w:szCs w:val="24"/>
                      <w:lang w:eastAsia="zh-CN"/>
                    </w:rPr>
                  </w:pPr>
                  <w:r w:rsidRPr="001C2190">
                    <w:rPr>
                      <w:rFonts w:ascii="Times New Roman" w:hAnsi="Times New Roman" w:cs="Times New Roman"/>
                      <w:iCs/>
                      <w:szCs w:val="24"/>
                      <w:lang w:eastAsia="zh-CN"/>
                    </w:rPr>
                    <w:t>избирательного участка № ___</w:t>
                  </w:r>
                </w:p>
                <w:p w:rsidR="001C5933" w:rsidRDefault="001C5933" w:rsidP="001C5933">
                  <w:pPr>
                    <w:rPr>
                      <w:iCs/>
                      <w:szCs w:val="24"/>
                      <w:lang w:eastAsia="zh-CN"/>
                    </w:rPr>
                  </w:pPr>
                </w:p>
                <w:p w:rsidR="001C5933" w:rsidRDefault="001C5933" w:rsidP="001C5933">
                  <w:pPr>
                    <w:rPr>
                      <w:iCs/>
                      <w:szCs w:val="24"/>
                      <w:lang w:eastAsia="zh-CN"/>
                    </w:rPr>
                  </w:pPr>
                  <w:r>
                    <w:rPr>
                      <w:iCs/>
                      <w:szCs w:val="24"/>
                      <w:lang w:eastAsia="zh-CN"/>
                    </w:rPr>
                    <w:t>________________________________________________</w:t>
                  </w:r>
                </w:p>
                <w:p w:rsidR="001C5933" w:rsidRDefault="001C5933" w:rsidP="001C5933">
                  <w:pPr>
                    <w:rPr>
                      <w:i/>
                      <w:szCs w:val="24"/>
                      <w:vertAlign w:val="superscript"/>
                      <w:lang w:eastAsia="zh-CN"/>
                    </w:rPr>
                  </w:pPr>
                  <w:r>
                    <w:rPr>
                      <w:i/>
                      <w:szCs w:val="24"/>
                      <w:vertAlign w:val="superscript"/>
                      <w:lang w:eastAsia="zh-CN"/>
                    </w:rPr>
                    <w:t>(или иная избирательная комиссия)</w:t>
                  </w:r>
                </w:p>
              </w:txbxContent>
            </v:textbox>
          </v:shape>
        </w:pict>
      </w: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2190" w:rsidRDefault="001C5933" w:rsidP="001C5933">
      <w:pPr>
        <w:pStyle w:val="4"/>
        <w:ind w:left="5670"/>
      </w:pPr>
      <w:r w:rsidRPr="001C5933">
        <w:rPr>
          <w:sz w:val="28"/>
          <w:szCs w:val="28"/>
        </w:rPr>
        <w:br w:type="page"/>
      </w:r>
      <w:bookmarkStart w:id="6" w:name="_Toc3211442"/>
      <w:r w:rsidRPr="001C2190">
        <w:lastRenderedPageBreak/>
        <w:t>Приложение № 3</w:t>
      </w:r>
      <w:r w:rsidRPr="001C2190">
        <w:br/>
        <w:t xml:space="preserve">к решению избирательной </w:t>
      </w:r>
      <w:r w:rsidRPr="001C2190">
        <w:br/>
        <w:t xml:space="preserve">комиссии </w:t>
      </w:r>
      <w:bookmarkEnd w:id="6"/>
      <w:r w:rsidR="001C2190">
        <w:rPr>
          <w:rStyle w:val="N-"/>
          <w:rFonts w:ascii="Times New Roman" w:hAnsi="Times New Roman" w:cs="Times New Roman"/>
          <w:lang w:val="ru-RU"/>
        </w:rPr>
        <w:t>Кетовского муниципального округа</w:t>
      </w:r>
    </w:p>
    <w:p w:rsidR="001C5933" w:rsidRPr="001C2190" w:rsidRDefault="001C2190" w:rsidP="001C593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5933" w:rsidRPr="001C21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38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</w:t>
      </w:r>
      <w:r w:rsidR="001C5933" w:rsidRPr="001C21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1C5933" w:rsidRPr="001C2190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43/449-5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pStyle w:val="4"/>
        <w:rPr>
          <w:spacing w:val="-1"/>
          <w:sz w:val="28"/>
          <w:szCs w:val="28"/>
        </w:rPr>
      </w:pPr>
      <w:bookmarkStart w:id="7" w:name="_Toc3211443"/>
      <w:r w:rsidRPr="001C5933">
        <w:rPr>
          <w:b/>
          <w:sz w:val="28"/>
          <w:szCs w:val="28"/>
        </w:rPr>
        <w:t xml:space="preserve">Описание нагрудного знака </w:t>
      </w:r>
      <w:r w:rsidRPr="001C5933">
        <w:rPr>
          <w:b/>
          <w:spacing w:val="-1"/>
          <w:sz w:val="28"/>
          <w:szCs w:val="28"/>
        </w:rPr>
        <w:t>наблюдателя</w:t>
      </w:r>
      <w:bookmarkEnd w:id="7"/>
    </w:p>
    <w:p w:rsidR="001C5933" w:rsidRPr="001C2190" w:rsidRDefault="001C5933" w:rsidP="001C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90">
        <w:rPr>
          <w:rFonts w:ascii="Times New Roman" w:hAnsi="Times New Roman" w:cs="Times New Roman"/>
          <w:b/>
          <w:spacing w:val="-1"/>
          <w:sz w:val="28"/>
          <w:szCs w:val="28"/>
        </w:rPr>
        <w:t>на</w:t>
      </w:r>
      <w:r w:rsidRPr="001C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190" w:rsidRPr="001C2190">
        <w:rPr>
          <w:rFonts w:ascii="Times New Roman" w:hAnsi="Times New Roman" w:cs="Times New Roman"/>
          <w:b/>
          <w:sz w:val="28"/>
          <w:szCs w:val="28"/>
        </w:rPr>
        <w:t>выборах депутатов Думы Кетовского муниципального округа первого созыва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C5933" w:rsidRPr="001C5933" w:rsidRDefault="001C5933" w:rsidP="001C593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 xml:space="preserve">Наблюдатели на </w:t>
      </w:r>
      <w:r w:rsidR="001C2190">
        <w:rPr>
          <w:rFonts w:ascii="Times New Roman" w:hAnsi="Times New Roman" w:cs="Times New Roman"/>
          <w:sz w:val="28"/>
          <w:szCs w:val="28"/>
        </w:rPr>
        <w:t>выборах депутатов Думы Кетовского муниципального округа первого созыва</w:t>
      </w:r>
      <w:r w:rsidRPr="001C59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5933">
        <w:rPr>
          <w:rFonts w:ascii="Times New Roman" w:hAnsi="Times New Roman" w:cs="Times New Roman"/>
          <w:sz w:val="28"/>
          <w:szCs w:val="28"/>
        </w:rPr>
        <w:t xml:space="preserve">вправе носить нагрудный знак. </w:t>
      </w:r>
    </w:p>
    <w:p w:rsidR="001C5933" w:rsidRPr="001C5933" w:rsidRDefault="001C5933" w:rsidP="001C5933">
      <w:pPr>
        <w:shd w:val="clear" w:color="auto" w:fill="FFFFFF"/>
        <w:tabs>
          <w:tab w:val="left" w:pos="8222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нагрудных знаков наблюдателей (далее </w:t>
      </w:r>
      <w:r w:rsidRPr="001C5933">
        <w:rPr>
          <w:rFonts w:ascii="Times New Roman" w:hAnsi="Times New Roman" w:cs="Times New Roman"/>
          <w:sz w:val="28"/>
          <w:szCs w:val="28"/>
        </w:rPr>
        <w:t>–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 нагрудный знак) </w:t>
      </w:r>
      <w:r w:rsidRPr="001C5933">
        <w:rPr>
          <w:rFonts w:ascii="Times New Roman" w:hAnsi="Times New Roman" w:cs="Times New Roman"/>
          <w:sz w:val="28"/>
          <w:szCs w:val="28"/>
        </w:rPr>
        <w:t>–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 помочь членам участковой избирательной комиссии, другим лицам, присутствующим при голосовании и подсчете голосов</w:t>
      </w:r>
      <w:r w:rsidRPr="001C5933">
        <w:rPr>
          <w:rFonts w:ascii="Times New Roman" w:hAnsi="Times New Roman" w:cs="Times New Roman"/>
          <w:sz w:val="28"/>
          <w:szCs w:val="28"/>
        </w:rPr>
        <w:t xml:space="preserve"> избирателей в помещениях участковых избирательных комиссий 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Pr="001C593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 </w:t>
      </w:r>
    </w:p>
    <w:p w:rsidR="001C5933" w:rsidRPr="001C5933" w:rsidRDefault="001C5933" w:rsidP="001C59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z w:val="28"/>
          <w:szCs w:val="28"/>
        </w:rPr>
        <w:t>определить статус лица как наблюдателя.</w:t>
      </w:r>
    </w:p>
    <w:p w:rsidR="001C5933" w:rsidRPr="001C5933" w:rsidRDefault="001C5933" w:rsidP="001C593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личность.</w:t>
      </w:r>
    </w:p>
    <w:p w:rsidR="001C5933" w:rsidRPr="001C5933" w:rsidRDefault="001C5933" w:rsidP="001C593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z w:val="28"/>
          <w:szCs w:val="28"/>
        </w:rPr>
        <w:t>Нагрудный знак представляет собой прямоугольную карточку размером не более</w:t>
      </w:r>
      <w:r w:rsidR="001C2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90 х </w:t>
      </w:r>
      <w:smartTag w:uri="urn:schemas-microsoft-com:office:smarttags" w:element="metricconverter">
        <w:smartTagPr>
          <w:attr w:name="ProductID" w:val="640000, г"/>
        </w:smartTagPr>
        <w:r w:rsidRPr="001C5933">
          <w:rPr>
            <w:rFonts w:ascii="Times New Roman" w:hAnsi="Times New Roman" w:cs="Times New Roman"/>
            <w:color w:val="000000"/>
            <w:sz w:val="28"/>
            <w:szCs w:val="28"/>
          </w:rPr>
          <w:t>60 мм</w:t>
        </w:r>
      </w:smartTag>
      <w:r w:rsidRPr="001C5933">
        <w:rPr>
          <w:rFonts w:ascii="Times New Roman" w:hAnsi="Times New Roman" w:cs="Times New Roman"/>
          <w:color w:val="000000"/>
          <w:sz w:val="28"/>
          <w:szCs w:val="28"/>
        </w:rPr>
        <w:t>, изготовленную из бумаги белого цвета. На нагрудном знаке указываются:</w:t>
      </w:r>
    </w:p>
    <w:p w:rsidR="001C5933" w:rsidRPr="001C5933" w:rsidRDefault="001C5933" w:rsidP="001C5933">
      <w:pPr>
        <w:pStyle w:val="a5"/>
        <w:ind w:firstLine="720"/>
        <w:rPr>
          <w:color w:val="000000"/>
          <w:sz w:val="28"/>
          <w:szCs w:val="28"/>
        </w:rPr>
      </w:pPr>
      <w:r w:rsidRPr="001C5933">
        <w:rPr>
          <w:sz w:val="28"/>
          <w:szCs w:val="28"/>
        </w:rPr>
        <w:t>–</w:t>
      </w:r>
      <w:r w:rsidRPr="001C5933">
        <w:rPr>
          <w:color w:val="000000"/>
          <w:sz w:val="28"/>
          <w:szCs w:val="28"/>
        </w:rPr>
        <w:t xml:space="preserve"> фамилия, имя, отчество обладателя нагрудного знака,</w:t>
      </w:r>
    </w:p>
    <w:p w:rsidR="001C5933" w:rsidRPr="001C5933" w:rsidRDefault="001C5933" w:rsidP="001C5933">
      <w:pPr>
        <w:pStyle w:val="a5"/>
        <w:ind w:firstLine="720"/>
        <w:rPr>
          <w:sz w:val="28"/>
          <w:szCs w:val="28"/>
        </w:rPr>
      </w:pPr>
      <w:r w:rsidRPr="001C5933">
        <w:rPr>
          <w:sz w:val="28"/>
          <w:szCs w:val="28"/>
        </w:rPr>
        <w:t>–</w:t>
      </w:r>
      <w:r w:rsidRPr="001C5933">
        <w:rPr>
          <w:color w:val="000000"/>
          <w:sz w:val="28"/>
          <w:szCs w:val="28"/>
        </w:rPr>
        <w:t xml:space="preserve"> его с</w:t>
      </w:r>
      <w:r w:rsidRPr="001C5933">
        <w:rPr>
          <w:sz w:val="28"/>
          <w:szCs w:val="28"/>
        </w:rPr>
        <w:t>татус (наблюдатель),</w:t>
      </w:r>
    </w:p>
    <w:p w:rsidR="001C5933" w:rsidRPr="001C5933" w:rsidRDefault="001C5933" w:rsidP="001C5933">
      <w:pPr>
        <w:pStyle w:val="a5"/>
        <w:ind w:firstLine="720"/>
        <w:rPr>
          <w:sz w:val="28"/>
          <w:szCs w:val="28"/>
        </w:rPr>
      </w:pPr>
      <w:r w:rsidRPr="001C5933">
        <w:rPr>
          <w:sz w:val="28"/>
          <w:szCs w:val="28"/>
        </w:rPr>
        <w:t xml:space="preserve">– фамилия, имя, отчество зарегистрированного кандидата или наименование избирательного объединения, субъекта общественного контроля, направившего наблюдателя. </w:t>
      </w:r>
    </w:p>
    <w:p w:rsidR="001C5933" w:rsidRPr="001C5933" w:rsidRDefault="001C5933" w:rsidP="001C5933">
      <w:pPr>
        <w:pStyle w:val="a5"/>
        <w:ind w:firstLine="720"/>
        <w:rPr>
          <w:sz w:val="28"/>
          <w:szCs w:val="28"/>
        </w:rPr>
      </w:pPr>
      <w:r w:rsidRPr="001C5933">
        <w:rPr>
          <w:sz w:val="28"/>
          <w:szCs w:val="28"/>
        </w:rPr>
        <w:t>Фамилия указывается полностью, имя и отчество может быть указано полностью или инициалами.</w:t>
      </w:r>
    </w:p>
    <w:p w:rsidR="001C5933" w:rsidRPr="001C5933" w:rsidRDefault="001C5933" w:rsidP="001C5933">
      <w:pPr>
        <w:pStyle w:val="a5"/>
        <w:ind w:firstLine="708"/>
        <w:rPr>
          <w:sz w:val="28"/>
          <w:szCs w:val="28"/>
        </w:rPr>
      </w:pPr>
      <w:r w:rsidRPr="001C5933">
        <w:rPr>
          <w:sz w:val="28"/>
          <w:szCs w:val="28"/>
        </w:rPr>
        <w:t>Нагрудный знак не должен содержать признаков предвыборной агитации, в том числе, призывов, слоганов, номера кандидата в избирательном бюллетене, изображений кандидата, партийной символики, в том числе цветовой гаммы.</w:t>
      </w:r>
    </w:p>
    <w:p w:rsidR="001C5933" w:rsidRPr="001C5933" w:rsidRDefault="001C5933" w:rsidP="001C593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Текст на карточку наносится машинописным, рукописным либо комбинированным (часть </w:t>
      </w:r>
      <w:r w:rsidRPr="001C5933">
        <w:rPr>
          <w:rFonts w:ascii="Times New Roman" w:hAnsi="Times New Roman" w:cs="Times New Roman"/>
          <w:sz w:val="28"/>
          <w:szCs w:val="28"/>
        </w:rPr>
        <w:t>–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 машинописным, часть </w:t>
      </w:r>
      <w:r w:rsidRPr="001C5933">
        <w:rPr>
          <w:rFonts w:ascii="Times New Roman" w:hAnsi="Times New Roman" w:cs="Times New Roman"/>
          <w:sz w:val="28"/>
          <w:szCs w:val="28"/>
        </w:rPr>
        <w:t>–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 рукописным) способом. Надписи наносятся черным цветом высотой не более </w:t>
      </w:r>
      <w:smartTag w:uri="urn:schemas-microsoft-com:office:smarttags" w:element="metricconverter">
        <w:smartTagPr>
          <w:attr w:name="ProductID" w:val="640000, г"/>
        </w:smartTagPr>
        <w:r w:rsidRPr="001C5933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1C5933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надписи, содержащие сведения о субъекте, направившем наблюдателя, не должны по высоте превышать надписи, содержащие сведения об обладателе нагрудного знака. На карточке может быть также указан соответствующий номер </w:t>
      </w:r>
      <w:r w:rsidRPr="001C5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избирательного участка (наименование участковой избирательной комиссии, иной избирательной комиссией). Нагрудный знак оснащается приспособлением для ношения его на груди (булавка, прищепка, липучка, шнур или лента).</w:t>
      </w:r>
    </w:p>
    <w:p w:rsidR="001C5933" w:rsidRPr="001C5933" w:rsidRDefault="001C5933" w:rsidP="001C593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933" w:rsidRPr="001C5933" w:rsidRDefault="001C5933" w:rsidP="001C593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933" w:rsidRPr="001C5933" w:rsidRDefault="001C5933" w:rsidP="001C593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C5933" w:rsidRPr="001C5933"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20"/>
        </w:sectPr>
      </w:pPr>
    </w:p>
    <w:p w:rsidR="001C2190" w:rsidRPr="001C2190" w:rsidRDefault="001C5933" w:rsidP="001C2190">
      <w:pPr>
        <w:pStyle w:val="4"/>
        <w:ind w:left="5670"/>
      </w:pPr>
      <w:bookmarkStart w:id="8" w:name="_Toc3211444"/>
      <w:r w:rsidRPr="001C2190">
        <w:lastRenderedPageBreak/>
        <w:t>Приложение № 4</w:t>
      </w:r>
      <w:r w:rsidRPr="001C2190">
        <w:br/>
        <w:t xml:space="preserve">к решению избирательной </w:t>
      </w:r>
      <w:r w:rsidRPr="001C2190">
        <w:br/>
        <w:t xml:space="preserve">комиссии </w:t>
      </w:r>
      <w:bookmarkEnd w:id="8"/>
      <w:r w:rsidR="001C2190">
        <w:rPr>
          <w:rStyle w:val="N-"/>
          <w:rFonts w:ascii="Times New Roman" w:hAnsi="Times New Roman" w:cs="Times New Roman"/>
          <w:lang w:val="ru-RU"/>
        </w:rPr>
        <w:t>Кетовского муниципального округа</w:t>
      </w:r>
    </w:p>
    <w:p w:rsidR="001C2190" w:rsidRPr="001C2190" w:rsidRDefault="001C2190" w:rsidP="001C219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21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38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1C21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C219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43/449-5</w:t>
      </w:r>
    </w:p>
    <w:p w:rsidR="001C5933" w:rsidRPr="001C2190" w:rsidRDefault="001C5933" w:rsidP="001C5933">
      <w:pPr>
        <w:pStyle w:val="4"/>
        <w:ind w:left="5670"/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pStyle w:val="4"/>
        <w:rPr>
          <w:b/>
          <w:spacing w:val="-2"/>
          <w:sz w:val="28"/>
          <w:szCs w:val="28"/>
        </w:rPr>
      </w:pPr>
      <w:bookmarkStart w:id="9" w:name="_Toc3211445"/>
      <w:r w:rsidRPr="001C5933">
        <w:rPr>
          <w:b/>
          <w:sz w:val="28"/>
          <w:szCs w:val="28"/>
        </w:rPr>
        <w:t xml:space="preserve">Примерная форма направления </w:t>
      </w:r>
      <w:r w:rsidRPr="001C5933">
        <w:rPr>
          <w:b/>
          <w:spacing w:val="-2"/>
          <w:sz w:val="28"/>
          <w:szCs w:val="28"/>
        </w:rPr>
        <w:t>наблюдателя</w:t>
      </w:r>
      <w:bookmarkEnd w:id="9"/>
    </w:p>
    <w:p w:rsidR="001C5933" w:rsidRPr="001C5933" w:rsidRDefault="001C5933" w:rsidP="001C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3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</w:t>
      </w:r>
      <w:r w:rsidRPr="001C593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C2190" w:rsidRPr="001C2190">
        <w:rPr>
          <w:rFonts w:ascii="Times New Roman" w:hAnsi="Times New Roman" w:cs="Times New Roman"/>
          <w:b/>
          <w:sz w:val="28"/>
          <w:szCs w:val="28"/>
        </w:rPr>
        <w:t>выборах депутатов Думы Кетовского муниципального округа первого созыва</w:t>
      </w:r>
    </w:p>
    <w:p w:rsidR="001C5933" w:rsidRPr="001C5933" w:rsidRDefault="001C5933" w:rsidP="001C59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933" w:rsidRPr="001C5933" w:rsidRDefault="001C5933" w:rsidP="001C59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933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1C5933" w:rsidRPr="001C5933" w:rsidRDefault="001C5933" w:rsidP="001C59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933" w:rsidRPr="001C5933" w:rsidRDefault="001C5933" w:rsidP="001C5933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9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933" w:rsidRPr="001C2190" w:rsidRDefault="001C5933" w:rsidP="001C5933">
      <w:pPr>
        <w:pStyle w:val="31"/>
        <w:rPr>
          <w:b w:val="0"/>
          <w:sz w:val="20"/>
          <w:szCs w:val="20"/>
        </w:rPr>
      </w:pPr>
      <w:r w:rsidRPr="001C2190">
        <w:rPr>
          <w:b w:val="0"/>
          <w:sz w:val="20"/>
          <w:szCs w:val="20"/>
        </w:rPr>
        <w:t xml:space="preserve">указывается субъект, направивший наблюдателя: зарегистрированный кандидат, его доверенное лицо, избирательное объединение, выдвинувшее зарегистрированного кандидата, субъект общественного контроля </w:t>
      </w:r>
    </w:p>
    <w:p w:rsidR="001C5933" w:rsidRPr="001C5933" w:rsidRDefault="001C5933" w:rsidP="001C5933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933">
        <w:rPr>
          <w:rFonts w:ascii="Times New Roman" w:hAnsi="Times New Roman" w:cs="Times New Roman"/>
          <w:sz w:val="28"/>
          <w:szCs w:val="28"/>
        </w:rPr>
        <w:t xml:space="preserve">направляет наблюдателя </w:t>
      </w:r>
      <w:r w:rsidRPr="001C59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933" w:rsidRPr="001C5933" w:rsidRDefault="001C5933" w:rsidP="001C5933">
      <w:pPr>
        <w:pStyle w:val="31"/>
        <w:ind w:firstLine="2552"/>
        <w:rPr>
          <w:b w:val="0"/>
          <w:sz w:val="28"/>
          <w:szCs w:val="28"/>
          <w:vertAlign w:val="superscript"/>
        </w:rPr>
      </w:pPr>
      <w:r w:rsidRPr="001C5933">
        <w:rPr>
          <w:b w:val="0"/>
          <w:sz w:val="28"/>
          <w:szCs w:val="28"/>
          <w:vertAlign w:val="superscript"/>
        </w:rPr>
        <w:t>(ФИО полностью)</w:t>
      </w:r>
    </w:p>
    <w:p w:rsidR="001C5933" w:rsidRPr="001C5933" w:rsidRDefault="001C5933" w:rsidP="001C5933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933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Pr="001C59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933" w:rsidRPr="001C5933" w:rsidRDefault="001C5933" w:rsidP="001C5933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 xml:space="preserve">в </w:t>
      </w:r>
      <w:r w:rsidRPr="001C59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933" w:rsidRPr="001C5933" w:rsidRDefault="001C5933" w:rsidP="001C5933">
      <w:pPr>
        <w:pStyle w:val="31"/>
        <w:rPr>
          <w:b w:val="0"/>
          <w:sz w:val="28"/>
          <w:szCs w:val="28"/>
          <w:vertAlign w:val="superscript"/>
        </w:rPr>
      </w:pPr>
      <w:r w:rsidRPr="001C5933">
        <w:rPr>
          <w:b w:val="0"/>
          <w:sz w:val="28"/>
          <w:szCs w:val="28"/>
          <w:vertAlign w:val="superscript"/>
        </w:rPr>
        <w:t>(наименование избирательной комиссии)</w:t>
      </w:r>
    </w:p>
    <w:p w:rsidR="001C5933" w:rsidRPr="001C5933" w:rsidRDefault="001C5933" w:rsidP="001C5933">
      <w:pPr>
        <w:pStyle w:val="a8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>Ограничения, установленные пунктом 4 статьи 30 Федерального закона</w:t>
      </w:r>
      <w:r w:rsidRPr="001C5933">
        <w:rPr>
          <w:rFonts w:ascii="Times New Roman" w:hAnsi="Times New Roman" w:cs="Times New Roman"/>
          <w:sz w:val="28"/>
          <w:szCs w:val="28"/>
        </w:rPr>
        <w:br/>
        <w:t>от 12.06.2002 года № 67-ФЗ «Об основных гарантиях избирательных прав и права на участие в референдуме граждан Российской Федерации», отсутствуют.</w:t>
      </w:r>
    </w:p>
    <w:p w:rsidR="001C5933" w:rsidRPr="001C5933" w:rsidRDefault="001C5933" w:rsidP="001C59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tabs>
          <w:tab w:val="left" w:pos="3261"/>
          <w:tab w:val="left" w:pos="3544"/>
          <w:tab w:val="left" w:pos="6379"/>
          <w:tab w:val="left" w:pos="6804"/>
          <w:tab w:val="left" w:pos="94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933">
        <w:rPr>
          <w:rFonts w:ascii="Times New Roman" w:hAnsi="Times New Roman" w:cs="Times New Roman"/>
          <w:sz w:val="28"/>
          <w:szCs w:val="28"/>
        </w:rPr>
        <w:tab/>
      </w:r>
      <w:r w:rsidRPr="001C59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933">
        <w:rPr>
          <w:rFonts w:ascii="Times New Roman" w:hAnsi="Times New Roman" w:cs="Times New Roman"/>
          <w:sz w:val="28"/>
          <w:szCs w:val="28"/>
        </w:rPr>
        <w:tab/>
      </w:r>
      <w:r w:rsidRPr="001C59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933" w:rsidRPr="001C5933" w:rsidRDefault="001C5933" w:rsidP="001C5933">
      <w:pPr>
        <w:tabs>
          <w:tab w:val="left" w:pos="4536"/>
          <w:tab w:val="left" w:pos="779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>(субъект, направивший наблюдателя)</w:t>
      </w: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</w:t>
      </w:r>
      <w:r w:rsidRPr="001C5933">
        <w:rPr>
          <w:rFonts w:ascii="Times New Roman" w:hAnsi="Times New Roman" w:cs="Times New Roman"/>
          <w:sz w:val="28"/>
          <w:szCs w:val="28"/>
        </w:rPr>
        <w:t xml:space="preserve"> </w:t>
      </w:r>
      <w:r w:rsidRPr="001C5933">
        <w:rPr>
          <w:rFonts w:ascii="Times New Roman" w:hAnsi="Times New Roman" w:cs="Times New Roman"/>
          <w:sz w:val="28"/>
          <w:szCs w:val="28"/>
        </w:rPr>
        <w:tab/>
      </w: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 xml:space="preserve"> (И.О. Фамилия)</w:t>
      </w:r>
    </w:p>
    <w:p w:rsidR="001C5933" w:rsidRPr="001C5933" w:rsidRDefault="001C5933" w:rsidP="001C5933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C5933">
        <w:rPr>
          <w:rFonts w:ascii="Times New Roman" w:hAnsi="Times New Roman" w:cs="Times New Roman"/>
          <w:sz w:val="28"/>
          <w:szCs w:val="28"/>
        </w:rPr>
        <w:t>МП</w:t>
      </w:r>
    </w:p>
    <w:p w:rsidR="001C5933" w:rsidRPr="001C5933" w:rsidRDefault="001C5933" w:rsidP="001C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33">
        <w:rPr>
          <w:rFonts w:ascii="Times New Roman" w:hAnsi="Times New Roman" w:cs="Times New Roman"/>
          <w:sz w:val="28"/>
          <w:szCs w:val="28"/>
        </w:rPr>
        <w:t>____ __________ 20__ г.</w:t>
      </w:r>
    </w:p>
    <w:p w:rsidR="001C5933" w:rsidRPr="001C5933" w:rsidRDefault="001C5933" w:rsidP="001C59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933" w:rsidRPr="001C5933" w:rsidRDefault="001C5933" w:rsidP="001C593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33" w:rsidRPr="001C5933" w:rsidRDefault="001C5933" w:rsidP="001C593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85" w:rsidRPr="001C5933" w:rsidRDefault="00B50485" w:rsidP="001C59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485" w:rsidRPr="001C5933" w:rsidSect="00A2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AA" w:rsidRDefault="009C0FAA" w:rsidP="001C5933">
      <w:pPr>
        <w:spacing w:after="0" w:line="240" w:lineRule="auto"/>
      </w:pPr>
      <w:r>
        <w:separator/>
      </w:r>
    </w:p>
  </w:endnote>
  <w:endnote w:type="continuationSeparator" w:id="1">
    <w:p w:rsidR="009C0FAA" w:rsidRDefault="009C0FAA" w:rsidP="001C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AA" w:rsidRDefault="009C0FAA" w:rsidP="001C5933">
      <w:pPr>
        <w:spacing w:after="0" w:line="240" w:lineRule="auto"/>
      </w:pPr>
      <w:r>
        <w:separator/>
      </w:r>
    </w:p>
  </w:footnote>
  <w:footnote w:type="continuationSeparator" w:id="1">
    <w:p w:rsidR="009C0FAA" w:rsidRDefault="009C0FAA" w:rsidP="001C5933">
      <w:pPr>
        <w:spacing w:after="0" w:line="240" w:lineRule="auto"/>
      </w:pPr>
      <w:r>
        <w:continuationSeparator/>
      </w:r>
    </w:p>
  </w:footnote>
  <w:footnote w:id="2">
    <w:p w:rsidR="001C5933" w:rsidRDefault="001C5933" w:rsidP="001C5933">
      <w:pPr>
        <w:pStyle w:val="a3"/>
        <w:jc w:val="left"/>
      </w:pPr>
      <w:r>
        <w:rPr>
          <w:rStyle w:val="ab"/>
          <w:rFonts w:eastAsia="Arial Unicode MS"/>
        </w:rPr>
        <w:footnoteRef/>
      </w:r>
      <w:r>
        <w:t xml:space="preserve"> Проставление печати не требуется в случае назначения наблюдателей кандидатом.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1C5933"/>
    <w:rsid w:val="001C2190"/>
    <w:rsid w:val="001C5933"/>
    <w:rsid w:val="009C0FAA"/>
    <w:rsid w:val="00A2320E"/>
    <w:rsid w:val="00B50485"/>
    <w:rsid w:val="00E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0E"/>
  </w:style>
  <w:style w:type="paragraph" w:styleId="1">
    <w:name w:val="heading 1"/>
    <w:basedOn w:val="a"/>
    <w:next w:val="a"/>
    <w:link w:val="10"/>
    <w:uiPriority w:val="9"/>
    <w:qFormat/>
    <w:rsid w:val="001C593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C59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59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C59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593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5933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C593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C5933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59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Еж_стиль абзаца Знак"/>
    <w:basedOn w:val="a0"/>
    <w:link w:val="a8"/>
    <w:locked/>
    <w:rsid w:val="001C5933"/>
    <w:rPr>
      <w:kern w:val="28"/>
      <w:sz w:val="24"/>
      <w:szCs w:val="24"/>
    </w:rPr>
  </w:style>
  <w:style w:type="paragraph" w:customStyle="1" w:styleId="a8">
    <w:name w:val="Еж_стиль абзаца"/>
    <w:link w:val="a7"/>
    <w:qFormat/>
    <w:rsid w:val="001C5933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paragraph" w:customStyle="1" w:styleId="21">
    <w:name w:val="Еж_стиль заголовка 2"/>
    <w:next w:val="a8"/>
    <w:qFormat/>
    <w:rsid w:val="001C593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33">
    <w:name w:val="Еж_стиль заголовка 3 уровня"/>
    <w:next w:val="a8"/>
    <w:qFormat/>
    <w:rsid w:val="001C593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4">
    <w:name w:val="Еж_стиль заголовка 4 уровня"/>
    <w:next w:val="a8"/>
    <w:qFormat/>
    <w:rsid w:val="001C5933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9">
    <w:name w:val="Еж_решение Знак"/>
    <w:basedOn w:val="a6"/>
    <w:link w:val="aa"/>
    <w:locked/>
    <w:rsid w:val="001C5933"/>
    <w:rPr>
      <w:b/>
      <w:bCs/>
    </w:rPr>
  </w:style>
  <w:style w:type="paragraph" w:customStyle="1" w:styleId="aa">
    <w:name w:val="Еж_решение"/>
    <w:basedOn w:val="a5"/>
    <w:link w:val="a9"/>
    <w:qFormat/>
    <w:rsid w:val="001C5933"/>
    <w:pPr>
      <w:jc w:val="center"/>
    </w:pPr>
    <w:rPr>
      <w:b/>
      <w:bCs/>
    </w:rPr>
  </w:style>
  <w:style w:type="character" w:styleId="ab">
    <w:name w:val="footnote reference"/>
    <w:basedOn w:val="a0"/>
    <w:uiPriority w:val="99"/>
    <w:semiHidden/>
    <w:unhideWhenUsed/>
    <w:rsid w:val="001C5933"/>
    <w:rPr>
      <w:rFonts w:ascii="Times New Roman" w:hAnsi="Times New Roman" w:cs="Times New Roman" w:hint="default"/>
      <w:vertAlign w:val="superscript"/>
    </w:rPr>
  </w:style>
  <w:style w:type="character" w:customStyle="1" w:styleId="N-">
    <w:name w:val="Еж_N-ская"/>
    <w:uiPriority w:val="99"/>
    <w:qFormat/>
    <w:rsid w:val="001C5933"/>
    <w:rPr>
      <w:rFonts w:ascii="Courier New" w:hAnsi="Courier New" w:cs="Courier New" w:hint="default"/>
      <w:sz w:val="24"/>
      <w:lang w:val="en-US"/>
    </w:rPr>
  </w:style>
  <w:style w:type="table" w:styleId="ac">
    <w:name w:val="Table Grid"/>
    <w:basedOn w:val="a1"/>
    <w:uiPriority w:val="59"/>
    <w:rsid w:val="001C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C5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Верхний колонтитул Знак"/>
    <w:link w:val="ae"/>
    <w:locked/>
    <w:rsid w:val="001C5933"/>
    <w:rPr>
      <w:rFonts w:ascii="Arial Unicode MS" w:eastAsia="Arial Unicode MS" w:hAnsi="Arial Unicode MS" w:cs="Arial Unicode MS"/>
      <w:sz w:val="28"/>
      <w:szCs w:val="24"/>
    </w:rPr>
  </w:style>
  <w:style w:type="paragraph" w:styleId="ae">
    <w:name w:val="header"/>
    <w:basedOn w:val="a"/>
    <w:link w:val="ad"/>
    <w:rsid w:val="001C59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8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1C5933"/>
  </w:style>
  <w:style w:type="character" w:customStyle="1" w:styleId="af">
    <w:name w:val="Основной текст с отступом Знак"/>
    <w:basedOn w:val="a0"/>
    <w:link w:val="af0"/>
    <w:locked/>
    <w:rsid w:val="001C5933"/>
    <w:rPr>
      <w:sz w:val="24"/>
      <w:szCs w:val="24"/>
    </w:rPr>
  </w:style>
  <w:style w:type="paragraph" w:styleId="af0">
    <w:name w:val="Body Text Indent"/>
    <w:basedOn w:val="a"/>
    <w:link w:val="af"/>
    <w:rsid w:val="001C5933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f0"/>
    <w:uiPriority w:val="99"/>
    <w:semiHidden/>
    <w:rsid w:val="001C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2022-06-20T06:56:00Z</dcterms:created>
  <dcterms:modified xsi:type="dcterms:W3CDTF">2022-06-20T13:19:00Z</dcterms:modified>
</cp:coreProperties>
</file>