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55" w:rsidRDefault="006C3855" w:rsidP="00541D1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Председателя Общественной палаты Кетовского района С.А. Кокорина на собрании общественников 26.10. 2018 г.</w:t>
      </w:r>
    </w:p>
    <w:p w:rsidR="00541D1C" w:rsidRPr="00DB62EC" w:rsidRDefault="00541D1C" w:rsidP="00541D1C">
      <w:pPr>
        <w:jc w:val="center"/>
        <w:rPr>
          <w:sz w:val="28"/>
          <w:szCs w:val="28"/>
        </w:rPr>
      </w:pPr>
      <w:r w:rsidRPr="00DB62EC">
        <w:rPr>
          <w:sz w:val="28"/>
          <w:szCs w:val="28"/>
        </w:rPr>
        <w:t>Добрый день, уважаемые коллеги!</w:t>
      </w:r>
      <w:r w:rsidR="006C3855">
        <w:rPr>
          <w:sz w:val="28"/>
          <w:szCs w:val="28"/>
        </w:rPr>
        <w:t xml:space="preserve"> </w:t>
      </w:r>
    </w:p>
    <w:p w:rsidR="00541D1C" w:rsidRPr="00DB62EC" w:rsidRDefault="00541D1C" w:rsidP="004A5734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>Поздравляю всех с наступающим юбилеем – столетием комсомольской организации. Думаю, что  собрание общественников, как нельзя больше подходит для того, чтобы вспомнить эту, без преувеличения, великую общественную организацию и её большие дела. Тем более, что многие здесь присутствующие состояли в её рядах.</w:t>
      </w:r>
    </w:p>
    <w:p w:rsidR="00641826" w:rsidRPr="00DB62EC" w:rsidRDefault="00541D1C" w:rsidP="004A5734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>Сегодня в стране есть реальный запрос на общественную активность граждан. Президент это чётко даёт понять в своих выступлениях и в Указах, последний из которых предоставляет Общественным палатам право контроля и наблюдения за выборами.</w:t>
      </w:r>
      <w:r w:rsidR="00157AF5" w:rsidRPr="00DB62EC">
        <w:rPr>
          <w:sz w:val="28"/>
          <w:szCs w:val="28"/>
        </w:rPr>
        <w:t xml:space="preserve"> </w:t>
      </w:r>
    </w:p>
    <w:p w:rsidR="00541D1C" w:rsidRPr="00DB62EC" w:rsidRDefault="008939F4" w:rsidP="004A5734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>Назначенный Президентом</w:t>
      </w:r>
      <w:r w:rsidR="00157AF5" w:rsidRPr="00DB62EC">
        <w:rPr>
          <w:sz w:val="28"/>
          <w:szCs w:val="28"/>
        </w:rPr>
        <w:t xml:space="preserve"> губернатор Курганской области также большое внимание уделяет изучению мнения населения и общественных организаций. Последние</w:t>
      </w:r>
      <w:r w:rsidRPr="00DB62EC">
        <w:rPr>
          <w:sz w:val="28"/>
          <w:szCs w:val="28"/>
        </w:rPr>
        <w:t>, собственно,</w:t>
      </w:r>
      <w:r w:rsidR="00157AF5" w:rsidRPr="00DB62EC">
        <w:rPr>
          <w:sz w:val="28"/>
          <w:szCs w:val="28"/>
        </w:rPr>
        <w:t xml:space="preserve"> и предназначены для того, чтобы </w:t>
      </w:r>
      <w:r w:rsidR="00BC2ED4" w:rsidRPr="00DB62EC">
        <w:rPr>
          <w:sz w:val="28"/>
          <w:szCs w:val="28"/>
        </w:rPr>
        <w:t>информировать власть о запросах населения и актуальных проблемах.</w:t>
      </w:r>
    </w:p>
    <w:p w:rsidR="007649E1" w:rsidRPr="00DB62EC" w:rsidRDefault="008939F4" w:rsidP="00C538C8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 xml:space="preserve"> В</w:t>
      </w:r>
      <w:r w:rsidR="00BC2ED4" w:rsidRPr="00DB62EC">
        <w:rPr>
          <w:sz w:val="28"/>
          <w:szCs w:val="28"/>
        </w:rPr>
        <w:t>едущая роль, по замыслу законодателя, отведена здесь</w:t>
      </w:r>
      <w:r w:rsidR="00641826" w:rsidRPr="00DB62EC">
        <w:rPr>
          <w:sz w:val="28"/>
          <w:szCs w:val="28"/>
        </w:rPr>
        <w:t xml:space="preserve"> О</w:t>
      </w:r>
      <w:r w:rsidR="00BC2ED4" w:rsidRPr="00DB62EC">
        <w:rPr>
          <w:sz w:val="28"/>
          <w:szCs w:val="28"/>
        </w:rPr>
        <w:t>бщественным палатам</w:t>
      </w:r>
      <w:r w:rsidR="00641826" w:rsidRPr="00DB62EC">
        <w:rPr>
          <w:sz w:val="28"/>
          <w:szCs w:val="28"/>
        </w:rPr>
        <w:t>. Во-первых, это</w:t>
      </w:r>
      <w:r w:rsidR="00E01012" w:rsidRPr="00DB62EC">
        <w:rPr>
          <w:sz w:val="28"/>
          <w:szCs w:val="28"/>
        </w:rPr>
        <w:t xml:space="preserve"> структуры общественные</w:t>
      </w:r>
      <w:r w:rsidR="00E336C7" w:rsidRPr="00DB62EC">
        <w:rPr>
          <w:sz w:val="28"/>
          <w:szCs w:val="28"/>
        </w:rPr>
        <w:t>, а общественных организаций много не бывает – в идеале каждый гражданин должен быть обществ</w:t>
      </w:r>
      <w:r w:rsidR="00DB62EC">
        <w:rPr>
          <w:sz w:val="28"/>
          <w:szCs w:val="28"/>
        </w:rPr>
        <w:t>енным деятелем. Тогда и социум</w:t>
      </w:r>
      <w:r w:rsidR="00E336C7" w:rsidRPr="00DB62EC">
        <w:rPr>
          <w:sz w:val="28"/>
          <w:szCs w:val="28"/>
        </w:rPr>
        <w:t xml:space="preserve"> будет благополучным.</w:t>
      </w:r>
      <w:r w:rsidR="00797C7E" w:rsidRPr="00DB62EC">
        <w:rPr>
          <w:sz w:val="28"/>
          <w:szCs w:val="28"/>
        </w:rPr>
        <w:t xml:space="preserve"> А пока в нашем обществе социальная напряжённость не снижается, скорее наоборот.  Причины известны, их много. В том числе эпидемия некомпетентности и безответственности, что распространяется</w:t>
      </w:r>
      <w:r w:rsidR="002D3F8B" w:rsidRPr="00DB62EC">
        <w:rPr>
          <w:sz w:val="28"/>
          <w:szCs w:val="28"/>
        </w:rPr>
        <w:t xml:space="preserve"> с низу до верху.</w:t>
      </w:r>
    </w:p>
    <w:p w:rsidR="0097607E" w:rsidRPr="00DB62EC" w:rsidRDefault="00E336C7" w:rsidP="004A5734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 xml:space="preserve"> Что касается полномочий, скажем</w:t>
      </w:r>
      <w:r w:rsidR="00333507" w:rsidRPr="00DB62EC">
        <w:rPr>
          <w:sz w:val="28"/>
          <w:szCs w:val="28"/>
        </w:rPr>
        <w:t>,</w:t>
      </w:r>
      <w:r w:rsidRPr="00DB62EC">
        <w:rPr>
          <w:sz w:val="28"/>
          <w:szCs w:val="28"/>
        </w:rPr>
        <w:t xml:space="preserve"> районной Общественной палаты, то они прописаны в законодательстве</w:t>
      </w:r>
      <w:r w:rsidR="00641826" w:rsidRPr="00DB62EC">
        <w:rPr>
          <w:sz w:val="28"/>
          <w:szCs w:val="28"/>
        </w:rPr>
        <w:t>. Если говорить коротко</w:t>
      </w:r>
      <w:r w:rsidRPr="00DB62EC">
        <w:rPr>
          <w:sz w:val="28"/>
          <w:szCs w:val="28"/>
        </w:rPr>
        <w:t>, то полномочия</w:t>
      </w:r>
      <w:r w:rsidR="00641826" w:rsidRPr="00DB62EC">
        <w:rPr>
          <w:sz w:val="28"/>
          <w:szCs w:val="28"/>
        </w:rPr>
        <w:t xml:space="preserve"> коррелируются с полномочиями</w:t>
      </w:r>
      <w:r w:rsidRPr="00DB62EC">
        <w:rPr>
          <w:sz w:val="28"/>
          <w:szCs w:val="28"/>
        </w:rPr>
        <w:t xml:space="preserve"> районной Думы, только Общественная палата не издаёт нормативно-правовых актов. Её задача – организация эффективного и понятного взаимодействия между гражданами и органами местного самоуправления.</w:t>
      </w:r>
      <w:r w:rsidR="0097607E" w:rsidRPr="00DB62EC">
        <w:rPr>
          <w:sz w:val="28"/>
          <w:szCs w:val="28"/>
        </w:rPr>
        <w:t xml:space="preserve"> </w:t>
      </w:r>
    </w:p>
    <w:p w:rsidR="00C32A78" w:rsidRPr="00DB62EC" w:rsidRDefault="0097607E" w:rsidP="00C32A78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 xml:space="preserve">Общественная палата может создавать комиссии и рабочие группы для решения конкретных задач, делать запросы и проводить экспертизы нормативно-правовых актов и других решений местной власти. Цель здесь </w:t>
      </w:r>
      <w:r w:rsidRPr="00DB62EC">
        <w:rPr>
          <w:sz w:val="28"/>
          <w:szCs w:val="28"/>
        </w:rPr>
        <w:lastRenderedPageBreak/>
        <w:t>одна</w:t>
      </w:r>
      <w:r w:rsidR="00333507" w:rsidRPr="00DB62EC">
        <w:rPr>
          <w:sz w:val="28"/>
          <w:szCs w:val="28"/>
        </w:rPr>
        <w:t xml:space="preserve"> –</w:t>
      </w:r>
      <w:r w:rsidRPr="00DB62EC">
        <w:rPr>
          <w:sz w:val="28"/>
          <w:szCs w:val="28"/>
        </w:rPr>
        <w:t xml:space="preserve"> соблюдение законных интересов граждан и доведение до власти реального положения дел</w:t>
      </w:r>
      <w:r w:rsidR="00E336C7" w:rsidRPr="00DB62EC">
        <w:rPr>
          <w:sz w:val="28"/>
          <w:szCs w:val="28"/>
        </w:rPr>
        <w:t xml:space="preserve"> </w:t>
      </w:r>
      <w:r w:rsidRPr="00DB62EC">
        <w:rPr>
          <w:sz w:val="28"/>
          <w:szCs w:val="28"/>
        </w:rPr>
        <w:t xml:space="preserve">в каждом населённом пункте и на каждой улице. </w:t>
      </w:r>
    </w:p>
    <w:p w:rsidR="00541D1C" w:rsidRPr="00DB62EC" w:rsidRDefault="0097607E" w:rsidP="00C32A78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>Здесь, как вы понимаете, без вашей помощи обойтис</w:t>
      </w:r>
      <w:r w:rsidR="004A5734" w:rsidRPr="00DB62EC">
        <w:rPr>
          <w:sz w:val="28"/>
          <w:szCs w:val="28"/>
        </w:rPr>
        <w:t>ь нельзя. Поэтому позвольте тех из вас, кто даст согласие,</w:t>
      </w:r>
      <w:r w:rsidR="00184E04" w:rsidRPr="00DB62EC">
        <w:rPr>
          <w:sz w:val="28"/>
          <w:szCs w:val="28"/>
        </w:rPr>
        <w:t xml:space="preserve"> считать представителями Общественной палаты на местах. Таковые предусмотрены решением Общественной палаты Кетовского района от </w:t>
      </w:r>
      <w:r w:rsidR="004A5734" w:rsidRPr="00DB62EC">
        <w:rPr>
          <w:sz w:val="28"/>
          <w:szCs w:val="28"/>
        </w:rPr>
        <w:t>25 сентября 2018 года.</w:t>
      </w:r>
    </w:p>
    <w:p w:rsidR="004A5734" w:rsidRPr="00DB62EC" w:rsidRDefault="004A5734" w:rsidP="004A5734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>Глава района уже озвучил приоритетн</w:t>
      </w:r>
      <w:r w:rsidR="00825405" w:rsidRPr="00DB62EC">
        <w:rPr>
          <w:sz w:val="28"/>
          <w:szCs w:val="28"/>
        </w:rPr>
        <w:t>ые направления, обозначенные новым губернатором</w:t>
      </w:r>
      <w:r w:rsidRPr="00DB62EC">
        <w:rPr>
          <w:sz w:val="28"/>
          <w:szCs w:val="28"/>
        </w:rPr>
        <w:t xml:space="preserve">. </w:t>
      </w:r>
    </w:p>
    <w:p w:rsidR="00C538C8" w:rsidRPr="00DB62EC" w:rsidRDefault="004A5734" w:rsidP="004A5734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>Я думаю, что все мы согласны с тем, что благоустройство жизни населения в широком смысле этого слова является приоритетом</w:t>
      </w:r>
      <w:r w:rsidR="00C32A78" w:rsidRPr="00DB62EC">
        <w:rPr>
          <w:sz w:val="28"/>
          <w:szCs w:val="28"/>
        </w:rPr>
        <w:t xml:space="preserve">. Как </w:t>
      </w:r>
      <w:r w:rsidRPr="00DB62EC">
        <w:rPr>
          <w:sz w:val="28"/>
          <w:szCs w:val="28"/>
        </w:rPr>
        <w:t xml:space="preserve"> является приоритетом и гражданско-па</w:t>
      </w:r>
      <w:r w:rsidR="00FF4FA4" w:rsidRPr="00DB62EC">
        <w:rPr>
          <w:sz w:val="28"/>
          <w:szCs w:val="28"/>
        </w:rPr>
        <w:t>триотическое воспитание молодого поколения</w:t>
      </w:r>
      <w:r w:rsidRPr="00DB62EC">
        <w:rPr>
          <w:sz w:val="28"/>
          <w:szCs w:val="28"/>
        </w:rPr>
        <w:t xml:space="preserve">. </w:t>
      </w:r>
    </w:p>
    <w:p w:rsidR="007649E1" w:rsidRPr="00DB62EC" w:rsidRDefault="001379E0" w:rsidP="004A5734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 xml:space="preserve"> Именно поэтому в Кетовском районе традиционно этому вопросу уделялось большое внимание. Двенадцати школам и четырём библиотекам в районе были присвоены имена героев-земляков. </w:t>
      </w:r>
      <w:r w:rsidR="007649E1" w:rsidRPr="00DB62EC">
        <w:rPr>
          <w:sz w:val="28"/>
          <w:szCs w:val="28"/>
        </w:rPr>
        <w:t>Потому, что</w:t>
      </w:r>
      <w:r w:rsidR="00C32A78" w:rsidRPr="00DB62EC">
        <w:rPr>
          <w:sz w:val="28"/>
          <w:szCs w:val="28"/>
        </w:rPr>
        <w:t xml:space="preserve"> мы должны помнить тех, кто защищал Родину</w:t>
      </w:r>
      <w:r w:rsidR="00FF4FA4" w:rsidRPr="00DB62EC">
        <w:rPr>
          <w:sz w:val="28"/>
          <w:szCs w:val="28"/>
        </w:rPr>
        <w:t>, чьим трудом создавался район.</w:t>
      </w:r>
    </w:p>
    <w:p w:rsidR="00CD0D13" w:rsidRPr="00DB62EC" w:rsidRDefault="001379E0" w:rsidP="004A5734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 xml:space="preserve"> Сегодня</w:t>
      </w:r>
      <w:r w:rsidR="00CD0D13" w:rsidRPr="00DB62EC">
        <w:rPr>
          <w:sz w:val="28"/>
          <w:szCs w:val="28"/>
        </w:rPr>
        <w:t>, вы знаете,</w:t>
      </w:r>
      <w:r w:rsidRPr="00DB62EC">
        <w:rPr>
          <w:sz w:val="28"/>
          <w:szCs w:val="28"/>
        </w:rPr>
        <w:t xml:space="preserve"> в стране объявлен</w:t>
      </w:r>
      <w:r w:rsidR="00CD0D13" w:rsidRPr="00DB62EC">
        <w:rPr>
          <w:sz w:val="28"/>
          <w:szCs w:val="28"/>
        </w:rPr>
        <w:t xml:space="preserve"> конкурс на присвоение имён героев-россиян 45-ти аэропортам. </w:t>
      </w:r>
      <w:r w:rsidR="00110213" w:rsidRPr="00DB62EC">
        <w:rPr>
          <w:sz w:val="28"/>
          <w:szCs w:val="28"/>
        </w:rPr>
        <w:t>Так что мы на правильном пути.</w:t>
      </w:r>
      <w:r w:rsidR="00CD0D13" w:rsidRPr="00DB62EC">
        <w:rPr>
          <w:sz w:val="28"/>
          <w:szCs w:val="28"/>
        </w:rPr>
        <w:t xml:space="preserve"> </w:t>
      </w:r>
    </w:p>
    <w:p w:rsidR="000C47B1" w:rsidRPr="00DB62EC" w:rsidRDefault="00CD0D13" w:rsidP="004A5734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>Через три месяца Кетовский район отмечает 75-летие</w:t>
      </w:r>
      <w:r w:rsidR="00110213" w:rsidRPr="00DB62EC">
        <w:rPr>
          <w:sz w:val="28"/>
          <w:szCs w:val="28"/>
        </w:rPr>
        <w:t>,</w:t>
      </w:r>
      <w:r w:rsidRPr="00DB62EC">
        <w:rPr>
          <w:sz w:val="28"/>
          <w:szCs w:val="28"/>
        </w:rPr>
        <w:t xml:space="preserve"> и </w:t>
      </w:r>
      <w:r w:rsidR="00FF4FA4" w:rsidRPr="00DB62EC">
        <w:rPr>
          <w:sz w:val="28"/>
          <w:szCs w:val="28"/>
        </w:rPr>
        <w:t xml:space="preserve">районная </w:t>
      </w:r>
      <w:r w:rsidRPr="00DB62EC">
        <w:rPr>
          <w:sz w:val="28"/>
          <w:szCs w:val="28"/>
        </w:rPr>
        <w:t>администрация возобновила проект «Доброе имя земляка в истории района» - в июне была открыта мемориальная доска Почётному гражданину Кетовского района</w:t>
      </w:r>
      <w:r w:rsidR="004E7F07" w:rsidRPr="00DB62EC">
        <w:rPr>
          <w:sz w:val="28"/>
          <w:szCs w:val="28"/>
        </w:rPr>
        <w:t xml:space="preserve"> В. И.</w:t>
      </w:r>
      <w:r w:rsidR="000C47B1" w:rsidRPr="00DB62EC">
        <w:rPr>
          <w:sz w:val="28"/>
          <w:szCs w:val="28"/>
        </w:rPr>
        <w:t xml:space="preserve"> Толстошеину.</w:t>
      </w:r>
    </w:p>
    <w:p w:rsidR="00A43107" w:rsidRPr="00DB62EC" w:rsidRDefault="00A43107" w:rsidP="004A5734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 xml:space="preserve">Напомню слова Президента на Валдайском форуме после Керченской трагедии: </w:t>
      </w:r>
      <w:r w:rsidR="00C538C8" w:rsidRPr="00DB62EC">
        <w:rPr>
          <w:sz w:val="28"/>
          <w:szCs w:val="28"/>
        </w:rPr>
        <w:t xml:space="preserve">в сетях и СМИ </w:t>
      </w:r>
      <w:r w:rsidRPr="00DB62EC">
        <w:rPr>
          <w:sz w:val="28"/>
          <w:szCs w:val="28"/>
        </w:rPr>
        <w:t>недостаточно позитивного контента.</w:t>
      </w:r>
    </w:p>
    <w:p w:rsidR="00110213" w:rsidRPr="00DB62EC" w:rsidRDefault="00A43107" w:rsidP="004A5734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>Отсюда е</w:t>
      </w:r>
      <w:r w:rsidR="000C47B1" w:rsidRPr="00DB62EC">
        <w:rPr>
          <w:sz w:val="28"/>
          <w:szCs w:val="28"/>
        </w:rPr>
        <w:t>щё один важный вопрос – распространение общественно важной информации местного уровня. Вы знаете, что проводное радио в районе давно кончилось, местного телевидения нет – хотя наш район самый населённый в области, районная газета выходит небольшим тиражом</w:t>
      </w:r>
      <w:r w:rsidR="00264741" w:rsidRPr="00DB62EC">
        <w:rPr>
          <w:sz w:val="28"/>
          <w:szCs w:val="28"/>
        </w:rPr>
        <w:t>, да и не может она осветить новости во всех сёлах.</w:t>
      </w:r>
    </w:p>
    <w:p w:rsidR="004E2B53" w:rsidRPr="00DB62EC" w:rsidRDefault="00264741" w:rsidP="00C538C8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 xml:space="preserve"> Поэтому сегодня актуален выпуск малотираж</w:t>
      </w:r>
      <w:r w:rsidR="000E56CF" w:rsidRPr="00DB62EC">
        <w:rPr>
          <w:sz w:val="28"/>
          <w:szCs w:val="28"/>
        </w:rPr>
        <w:t>ных газет</w:t>
      </w:r>
      <w:r w:rsidRPr="00DB62EC">
        <w:rPr>
          <w:sz w:val="28"/>
          <w:szCs w:val="28"/>
        </w:rPr>
        <w:t>.</w:t>
      </w:r>
      <w:r w:rsidR="00333507" w:rsidRPr="00DB62EC">
        <w:rPr>
          <w:sz w:val="28"/>
          <w:szCs w:val="28"/>
        </w:rPr>
        <w:t xml:space="preserve"> Администрация  района выпускает </w:t>
      </w:r>
      <w:r w:rsidR="00FF4FA4" w:rsidRPr="00DB62EC">
        <w:rPr>
          <w:sz w:val="28"/>
          <w:szCs w:val="28"/>
        </w:rPr>
        <w:t xml:space="preserve">малотиражку </w:t>
      </w:r>
      <w:r w:rsidR="00333507" w:rsidRPr="00DB62EC">
        <w:rPr>
          <w:sz w:val="28"/>
          <w:szCs w:val="28"/>
        </w:rPr>
        <w:t>«Курс района». Несколько сельсоветов их то</w:t>
      </w:r>
      <w:r w:rsidRPr="00DB62EC">
        <w:rPr>
          <w:sz w:val="28"/>
          <w:szCs w:val="28"/>
        </w:rPr>
        <w:t>же выпускают.</w:t>
      </w:r>
      <w:r w:rsidR="00110213" w:rsidRPr="00DB62EC">
        <w:rPr>
          <w:sz w:val="28"/>
          <w:szCs w:val="28"/>
        </w:rPr>
        <w:t xml:space="preserve"> </w:t>
      </w:r>
      <w:r w:rsidR="00C538C8" w:rsidRPr="00DB62EC">
        <w:rPr>
          <w:sz w:val="28"/>
          <w:szCs w:val="28"/>
        </w:rPr>
        <w:t>(</w:t>
      </w:r>
      <w:r w:rsidR="005E30B7" w:rsidRPr="00DB62EC">
        <w:rPr>
          <w:sz w:val="28"/>
          <w:szCs w:val="28"/>
        </w:rPr>
        <w:t xml:space="preserve">Разин Юрий Евгеньич из Больше Раково </w:t>
      </w:r>
      <w:r w:rsidR="005E30B7" w:rsidRPr="00DB62EC">
        <w:rPr>
          <w:sz w:val="28"/>
          <w:szCs w:val="28"/>
        </w:rPr>
        <w:lastRenderedPageBreak/>
        <w:t>тому примером</w:t>
      </w:r>
      <w:r w:rsidR="00C538C8" w:rsidRPr="00DB62EC">
        <w:rPr>
          <w:sz w:val="28"/>
          <w:szCs w:val="28"/>
        </w:rPr>
        <w:t>)</w:t>
      </w:r>
      <w:r w:rsidR="005E30B7" w:rsidRPr="00DB62EC">
        <w:rPr>
          <w:sz w:val="28"/>
          <w:szCs w:val="28"/>
        </w:rPr>
        <w:t xml:space="preserve">. </w:t>
      </w:r>
      <w:r w:rsidR="00333507" w:rsidRPr="00DB62EC">
        <w:rPr>
          <w:sz w:val="28"/>
          <w:szCs w:val="28"/>
        </w:rPr>
        <w:t>Я уверен, что своя собственная маленькая газета нужна каждому сельсовету и даже каждому селу.</w:t>
      </w:r>
    </w:p>
    <w:p w:rsidR="007D45AA" w:rsidRPr="00DB62EC" w:rsidRDefault="00333507" w:rsidP="00C538C8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 xml:space="preserve"> </w:t>
      </w:r>
      <w:r w:rsidR="00110213" w:rsidRPr="00DB62EC">
        <w:rPr>
          <w:sz w:val="28"/>
          <w:szCs w:val="28"/>
        </w:rPr>
        <w:t>И здесь, я думаю, могут помочь библиотеки и наше Кетовское литобъединение «Тобол», которое уже четыре года выпускает литературный журнал «Родник» и бюллетень-приложение к нему.</w:t>
      </w:r>
    </w:p>
    <w:p w:rsidR="004E2B53" w:rsidRPr="00DB62EC" w:rsidRDefault="007D45AA" w:rsidP="00C538C8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>Не будем забывать также и об электронных носителях информации. С ними нужна совершенно другая форма работы. Часто бывает так, что организовали группу на сайте, или даже свой сайт открыли, а то</w:t>
      </w:r>
      <w:r w:rsidR="005972A2" w:rsidRPr="00DB62EC">
        <w:rPr>
          <w:sz w:val="28"/>
          <w:szCs w:val="28"/>
        </w:rPr>
        <w:t>,</w:t>
      </w:r>
      <w:r w:rsidRPr="00DB62EC">
        <w:rPr>
          <w:sz w:val="28"/>
          <w:szCs w:val="28"/>
        </w:rPr>
        <w:t xml:space="preserve"> что он требует ежедневного внимания </w:t>
      </w:r>
      <w:r w:rsidR="00B23AA2" w:rsidRPr="00DB62EC">
        <w:rPr>
          <w:sz w:val="28"/>
          <w:szCs w:val="28"/>
        </w:rPr>
        <w:t>– об этом забываем. Нужно учиться грамотно присутствовать и в этом информационном пространстве.</w:t>
      </w:r>
      <w:r w:rsidR="00C538C8" w:rsidRPr="00DB62EC">
        <w:rPr>
          <w:sz w:val="28"/>
          <w:szCs w:val="28"/>
        </w:rPr>
        <w:t xml:space="preserve"> </w:t>
      </w:r>
    </w:p>
    <w:p w:rsidR="005972A2" w:rsidRPr="00DB62EC" w:rsidRDefault="00110213" w:rsidP="00C538C8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>Если мы с вами,</w:t>
      </w:r>
      <w:r w:rsidR="00B23AA2" w:rsidRPr="00DB62EC">
        <w:rPr>
          <w:sz w:val="28"/>
          <w:szCs w:val="28"/>
        </w:rPr>
        <w:t xml:space="preserve"> сейчас не просто разъедемся по домам, а начнём работать над этими вопросами, если будем регулярно сверяться, что же мы сделали на каждом конкретном этапе, то несомненно результат будет. Ведь что значит решать задачу сообща – это действовать и коммуницировать, то есть постоянно обмениваться информацией.</w:t>
      </w:r>
    </w:p>
    <w:p w:rsidR="004A5734" w:rsidRPr="00DB62EC" w:rsidRDefault="009744B3" w:rsidP="00C538C8">
      <w:pPr>
        <w:ind w:firstLine="708"/>
        <w:jc w:val="both"/>
        <w:rPr>
          <w:sz w:val="28"/>
          <w:szCs w:val="28"/>
        </w:rPr>
      </w:pPr>
      <w:r w:rsidRPr="00DB62EC">
        <w:rPr>
          <w:sz w:val="28"/>
          <w:szCs w:val="28"/>
        </w:rPr>
        <w:t xml:space="preserve"> Тогда и власть не будет принимать решения вслепую, и население будет понимать, что и для чего делает власть.</w:t>
      </w:r>
      <w:r w:rsidR="00B23AA2" w:rsidRPr="00DB62EC">
        <w:rPr>
          <w:sz w:val="28"/>
          <w:szCs w:val="28"/>
        </w:rPr>
        <w:t xml:space="preserve"> И</w:t>
      </w:r>
      <w:r w:rsidRPr="00DB62EC">
        <w:rPr>
          <w:sz w:val="28"/>
          <w:szCs w:val="28"/>
        </w:rPr>
        <w:t xml:space="preserve"> если</w:t>
      </w:r>
      <w:r w:rsidR="00B23AA2" w:rsidRPr="00DB62EC">
        <w:rPr>
          <w:sz w:val="28"/>
          <w:szCs w:val="28"/>
        </w:rPr>
        <w:t xml:space="preserve"> мы, как общественная сила,</w:t>
      </w:r>
      <w:r w:rsidR="00110213" w:rsidRPr="00DB62EC">
        <w:rPr>
          <w:sz w:val="28"/>
          <w:szCs w:val="28"/>
        </w:rPr>
        <w:t xml:space="preserve"> </w:t>
      </w:r>
      <w:r w:rsidRPr="00DB62EC">
        <w:rPr>
          <w:sz w:val="28"/>
          <w:szCs w:val="28"/>
        </w:rPr>
        <w:t>как представители населения</w:t>
      </w:r>
      <w:r w:rsidR="00592FC1" w:rsidRPr="00DB62EC">
        <w:rPr>
          <w:sz w:val="28"/>
          <w:szCs w:val="28"/>
        </w:rPr>
        <w:t>,</w:t>
      </w:r>
      <w:r w:rsidRPr="00DB62EC">
        <w:rPr>
          <w:sz w:val="28"/>
          <w:szCs w:val="28"/>
        </w:rPr>
        <w:t xml:space="preserve"> к этому активно подключимся, </w:t>
      </w:r>
      <w:r w:rsidR="00110213" w:rsidRPr="00DB62EC">
        <w:rPr>
          <w:sz w:val="28"/>
          <w:szCs w:val="28"/>
        </w:rPr>
        <w:t>то это уже будет большое дело. Потому что никакая власть не сможет ничего</w:t>
      </w:r>
      <w:r w:rsidR="00C538C8" w:rsidRPr="00DB62EC">
        <w:rPr>
          <w:sz w:val="28"/>
          <w:szCs w:val="28"/>
        </w:rPr>
        <w:t xml:space="preserve"> </w:t>
      </w:r>
      <w:r w:rsidR="00110213" w:rsidRPr="00DB62EC">
        <w:rPr>
          <w:sz w:val="28"/>
          <w:szCs w:val="28"/>
        </w:rPr>
        <w:t>сделать,</w:t>
      </w:r>
      <w:r w:rsidR="00C538C8" w:rsidRPr="00DB62EC">
        <w:rPr>
          <w:sz w:val="28"/>
          <w:szCs w:val="28"/>
        </w:rPr>
        <w:t xml:space="preserve"> </w:t>
      </w:r>
      <w:r w:rsidR="00FF4FA4" w:rsidRPr="00DB62EC">
        <w:rPr>
          <w:sz w:val="28"/>
          <w:szCs w:val="28"/>
        </w:rPr>
        <w:t>если население будет инертно. Как известно, толкают</w:t>
      </w:r>
      <w:r w:rsidR="00110213" w:rsidRPr="00DB62EC">
        <w:rPr>
          <w:sz w:val="28"/>
          <w:szCs w:val="28"/>
        </w:rPr>
        <w:t xml:space="preserve"> ту машину, у которой крутятся колёса.</w:t>
      </w:r>
      <w:r w:rsidR="001379E0" w:rsidRPr="00DB62EC">
        <w:rPr>
          <w:sz w:val="28"/>
          <w:szCs w:val="28"/>
        </w:rPr>
        <w:t xml:space="preserve"> </w:t>
      </w:r>
      <w:r w:rsidR="000E56CF" w:rsidRPr="00DB62EC">
        <w:rPr>
          <w:sz w:val="28"/>
          <w:szCs w:val="28"/>
        </w:rPr>
        <w:t xml:space="preserve">       Спасибо!</w:t>
      </w:r>
    </w:p>
    <w:p w:rsidR="00AE338E" w:rsidRPr="00DB62EC" w:rsidRDefault="00AE338E" w:rsidP="004A5734">
      <w:pPr>
        <w:ind w:firstLine="708"/>
        <w:jc w:val="both"/>
        <w:rPr>
          <w:sz w:val="28"/>
          <w:szCs w:val="28"/>
        </w:rPr>
      </w:pPr>
    </w:p>
    <w:p w:rsidR="00C538C8" w:rsidRPr="00DB62EC" w:rsidRDefault="00C538C8" w:rsidP="004A5734">
      <w:pPr>
        <w:ind w:firstLine="708"/>
        <w:jc w:val="both"/>
        <w:rPr>
          <w:sz w:val="28"/>
          <w:szCs w:val="28"/>
        </w:rPr>
      </w:pPr>
    </w:p>
    <w:p w:rsidR="00C538C8" w:rsidRPr="00DB62EC" w:rsidRDefault="00C538C8" w:rsidP="004A5734">
      <w:pPr>
        <w:ind w:firstLine="708"/>
        <w:jc w:val="both"/>
        <w:rPr>
          <w:sz w:val="28"/>
          <w:szCs w:val="28"/>
        </w:rPr>
      </w:pPr>
    </w:p>
    <w:p w:rsidR="00C538C8" w:rsidRPr="00DB62EC" w:rsidRDefault="00C538C8" w:rsidP="004A5734">
      <w:pPr>
        <w:ind w:firstLine="708"/>
        <w:jc w:val="both"/>
        <w:rPr>
          <w:sz w:val="28"/>
          <w:szCs w:val="28"/>
        </w:rPr>
      </w:pPr>
    </w:p>
    <w:p w:rsidR="00C538C8" w:rsidRPr="00DB62EC" w:rsidRDefault="00C538C8" w:rsidP="004A5734">
      <w:pPr>
        <w:ind w:firstLine="708"/>
        <w:jc w:val="both"/>
        <w:rPr>
          <w:sz w:val="28"/>
          <w:szCs w:val="28"/>
        </w:rPr>
      </w:pPr>
    </w:p>
    <w:p w:rsidR="00C538C8" w:rsidRPr="00DB62EC" w:rsidRDefault="00C538C8" w:rsidP="004A5734">
      <w:pPr>
        <w:ind w:firstLine="708"/>
        <w:jc w:val="both"/>
        <w:rPr>
          <w:sz w:val="28"/>
          <w:szCs w:val="28"/>
        </w:rPr>
      </w:pPr>
    </w:p>
    <w:p w:rsidR="00C538C8" w:rsidRPr="00DB62EC" w:rsidRDefault="00C538C8" w:rsidP="004A5734">
      <w:pPr>
        <w:ind w:firstLine="708"/>
        <w:jc w:val="both"/>
        <w:rPr>
          <w:sz w:val="28"/>
          <w:szCs w:val="28"/>
        </w:rPr>
      </w:pPr>
    </w:p>
    <w:p w:rsidR="00C538C8" w:rsidRPr="00DB62EC" w:rsidRDefault="00C538C8" w:rsidP="004A5734">
      <w:pPr>
        <w:ind w:firstLine="708"/>
        <w:jc w:val="both"/>
        <w:rPr>
          <w:sz w:val="28"/>
          <w:szCs w:val="28"/>
        </w:rPr>
      </w:pPr>
    </w:p>
    <w:p w:rsidR="00C538C8" w:rsidRPr="00DB62EC" w:rsidRDefault="00C538C8" w:rsidP="004A5734">
      <w:pPr>
        <w:ind w:firstLine="708"/>
        <w:jc w:val="both"/>
        <w:rPr>
          <w:sz w:val="28"/>
          <w:szCs w:val="28"/>
        </w:rPr>
      </w:pPr>
    </w:p>
    <w:sectPr w:rsidR="00C538C8" w:rsidRPr="00DB62EC" w:rsidSect="00E777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91" w:rsidRDefault="00B46C91" w:rsidP="00CA0433">
      <w:pPr>
        <w:spacing w:after="0" w:line="240" w:lineRule="auto"/>
      </w:pPr>
      <w:r>
        <w:separator/>
      </w:r>
    </w:p>
  </w:endnote>
  <w:endnote w:type="continuationSeparator" w:id="1">
    <w:p w:rsidR="00B46C91" w:rsidRDefault="00B46C91" w:rsidP="00CA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44938"/>
      <w:docPartObj>
        <w:docPartGallery w:val="Page Numbers (Bottom of Page)"/>
        <w:docPartUnique/>
      </w:docPartObj>
    </w:sdtPr>
    <w:sdtContent>
      <w:p w:rsidR="008C3FE3" w:rsidRDefault="007E6C06">
        <w:pPr>
          <w:pStyle w:val="a5"/>
          <w:jc w:val="center"/>
        </w:pPr>
        <w:fldSimple w:instr=" PAGE   \* MERGEFORMAT ">
          <w:r w:rsidR="006C3855">
            <w:rPr>
              <w:noProof/>
            </w:rPr>
            <w:t>1</w:t>
          </w:r>
        </w:fldSimple>
      </w:p>
    </w:sdtContent>
  </w:sdt>
  <w:p w:rsidR="008C3FE3" w:rsidRDefault="008C3F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91" w:rsidRDefault="00B46C91" w:rsidP="00CA0433">
      <w:pPr>
        <w:spacing w:after="0" w:line="240" w:lineRule="auto"/>
      </w:pPr>
      <w:r>
        <w:separator/>
      </w:r>
    </w:p>
  </w:footnote>
  <w:footnote w:type="continuationSeparator" w:id="1">
    <w:p w:rsidR="00B46C91" w:rsidRDefault="00B46C91" w:rsidP="00CA0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D1C"/>
    <w:rsid w:val="00087521"/>
    <w:rsid w:val="000C47B1"/>
    <w:rsid w:val="000D07F3"/>
    <w:rsid w:val="000E56CF"/>
    <w:rsid w:val="00110213"/>
    <w:rsid w:val="00123162"/>
    <w:rsid w:val="001379E0"/>
    <w:rsid w:val="00157AF5"/>
    <w:rsid w:val="001736A2"/>
    <w:rsid w:val="00184E04"/>
    <w:rsid w:val="0020503F"/>
    <w:rsid w:val="0025645B"/>
    <w:rsid w:val="00264741"/>
    <w:rsid w:val="002724EF"/>
    <w:rsid w:val="002D3F8B"/>
    <w:rsid w:val="00315455"/>
    <w:rsid w:val="00333507"/>
    <w:rsid w:val="00495B03"/>
    <w:rsid w:val="004A5734"/>
    <w:rsid w:val="004E2B53"/>
    <w:rsid w:val="004E7F07"/>
    <w:rsid w:val="004F225B"/>
    <w:rsid w:val="00512935"/>
    <w:rsid w:val="00541D1C"/>
    <w:rsid w:val="00592FC1"/>
    <w:rsid w:val="005972A2"/>
    <w:rsid w:val="005D3A8D"/>
    <w:rsid w:val="005E30B7"/>
    <w:rsid w:val="00641826"/>
    <w:rsid w:val="006C3855"/>
    <w:rsid w:val="007649E1"/>
    <w:rsid w:val="00797C7E"/>
    <w:rsid w:val="007A2AE2"/>
    <w:rsid w:val="007C2694"/>
    <w:rsid w:val="007D45AA"/>
    <w:rsid w:val="007E6C06"/>
    <w:rsid w:val="007F33EA"/>
    <w:rsid w:val="00823EEF"/>
    <w:rsid w:val="00825405"/>
    <w:rsid w:val="008836F5"/>
    <w:rsid w:val="008939F4"/>
    <w:rsid w:val="008C3FE3"/>
    <w:rsid w:val="00950B40"/>
    <w:rsid w:val="009744B3"/>
    <w:rsid w:val="0097607E"/>
    <w:rsid w:val="009D724F"/>
    <w:rsid w:val="00A0572B"/>
    <w:rsid w:val="00A43107"/>
    <w:rsid w:val="00AE338E"/>
    <w:rsid w:val="00B020C4"/>
    <w:rsid w:val="00B0405D"/>
    <w:rsid w:val="00B23AA2"/>
    <w:rsid w:val="00B46C91"/>
    <w:rsid w:val="00BC2ED4"/>
    <w:rsid w:val="00C32A78"/>
    <w:rsid w:val="00C41859"/>
    <w:rsid w:val="00C538C8"/>
    <w:rsid w:val="00C719D3"/>
    <w:rsid w:val="00CA0433"/>
    <w:rsid w:val="00CD0D13"/>
    <w:rsid w:val="00CE780A"/>
    <w:rsid w:val="00D172C9"/>
    <w:rsid w:val="00D26836"/>
    <w:rsid w:val="00D57A7F"/>
    <w:rsid w:val="00D94EDD"/>
    <w:rsid w:val="00DB62EC"/>
    <w:rsid w:val="00E01012"/>
    <w:rsid w:val="00E336C7"/>
    <w:rsid w:val="00E55D2F"/>
    <w:rsid w:val="00E777F6"/>
    <w:rsid w:val="00EA2315"/>
    <w:rsid w:val="00ED5BC7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433"/>
  </w:style>
  <w:style w:type="paragraph" w:styleId="a5">
    <w:name w:val="footer"/>
    <w:basedOn w:val="a"/>
    <w:link w:val="a6"/>
    <w:uiPriority w:val="99"/>
    <w:unhideWhenUsed/>
    <w:rsid w:val="00CA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4EE8-929F-497C-B4BA-F0ED737F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ketovo231@outlook.com</dc:creator>
  <cp:lastModifiedBy>ketovo231@outlook.com</cp:lastModifiedBy>
  <cp:revision>20</cp:revision>
  <cp:lastPrinted>2018-10-25T07:13:00Z</cp:lastPrinted>
  <dcterms:created xsi:type="dcterms:W3CDTF">2018-10-17T15:35:00Z</dcterms:created>
  <dcterms:modified xsi:type="dcterms:W3CDTF">2019-06-03T11:36:00Z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-212601686</vt:i4>
  </property>
</Properties>
</file>