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C6" w:rsidRPr="00FE1AC6" w:rsidRDefault="00FE1AC6" w:rsidP="00FE1AC6">
      <w:pPr>
        <w:tabs>
          <w:tab w:val="left" w:pos="8505"/>
        </w:tabs>
        <w:jc w:val="center"/>
        <w:rPr>
          <w:sz w:val="24"/>
          <w:szCs w:val="24"/>
        </w:rPr>
      </w:pPr>
      <w:r w:rsidRPr="00FE1AC6">
        <w:rPr>
          <w:b/>
          <w:sz w:val="24"/>
          <w:szCs w:val="24"/>
        </w:rPr>
        <w:t>РОССИЙСКАЯ ФЕДЕРАЦИЯ</w:t>
      </w:r>
    </w:p>
    <w:p w:rsidR="00FE1AC6" w:rsidRPr="00FE1AC6" w:rsidRDefault="00FE1AC6" w:rsidP="00FE1AC6">
      <w:pPr>
        <w:jc w:val="center"/>
        <w:rPr>
          <w:sz w:val="24"/>
          <w:szCs w:val="24"/>
        </w:rPr>
      </w:pPr>
      <w:r w:rsidRPr="00FE1AC6">
        <w:rPr>
          <w:b/>
          <w:sz w:val="24"/>
          <w:szCs w:val="24"/>
        </w:rPr>
        <w:t>КУРГАНСКАЯ ОБЛАСТЬ</w:t>
      </w:r>
    </w:p>
    <w:p w:rsidR="00FE1AC6" w:rsidRPr="00FE1AC6" w:rsidRDefault="00FE1AC6" w:rsidP="00FE1AC6">
      <w:pPr>
        <w:jc w:val="center"/>
        <w:rPr>
          <w:b/>
          <w:sz w:val="24"/>
          <w:szCs w:val="24"/>
        </w:rPr>
      </w:pPr>
    </w:p>
    <w:p w:rsidR="00FE1AC6" w:rsidRDefault="00FE1AC6" w:rsidP="00FE1AC6">
      <w:pPr>
        <w:jc w:val="center"/>
      </w:pPr>
      <w:r>
        <w:rPr>
          <w:b/>
          <w:sz w:val="28"/>
          <w:szCs w:val="28"/>
        </w:rPr>
        <w:t>ДУМА КЕТОВСКОГО МУНИЦИПАЛЬНОГО ОКРУГА</w:t>
      </w:r>
    </w:p>
    <w:p w:rsidR="00FE1AC6" w:rsidRDefault="00FE1AC6" w:rsidP="00FE1AC6">
      <w:pPr>
        <w:jc w:val="center"/>
      </w:pPr>
      <w:r>
        <w:rPr>
          <w:b/>
          <w:sz w:val="28"/>
          <w:szCs w:val="28"/>
        </w:rPr>
        <w:t xml:space="preserve"> КУРГАНСКОЙ ОБЛАСТИ</w:t>
      </w:r>
    </w:p>
    <w:p w:rsidR="00FE1AC6" w:rsidRDefault="00FE1AC6" w:rsidP="00FE1AC6">
      <w:pPr>
        <w:jc w:val="both"/>
        <w:rPr>
          <w:b/>
          <w:sz w:val="28"/>
          <w:szCs w:val="28"/>
        </w:rPr>
      </w:pPr>
    </w:p>
    <w:p w:rsidR="00FE1AC6" w:rsidRDefault="00FE1AC6" w:rsidP="00FE1AC6">
      <w:pPr>
        <w:jc w:val="center"/>
      </w:pPr>
      <w:r>
        <w:rPr>
          <w:b/>
          <w:sz w:val="32"/>
          <w:szCs w:val="32"/>
        </w:rPr>
        <w:t>РЕШЕНИЕ</w:t>
      </w:r>
    </w:p>
    <w:p w:rsidR="00FE1AC6" w:rsidRDefault="00FE1AC6" w:rsidP="00FE1AC6">
      <w:pPr>
        <w:jc w:val="center"/>
        <w:rPr>
          <w:b/>
          <w:sz w:val="32"/>
          <w:szCs w:val="32"/>
        </w:rPr>
      </w:pPr>
    </w:p>
    <w:p w:rsidR="00FE1AC6" w:rsidRDefault="00FE1AC6" w:rsidP="00FE1AC6">
      <w:pPr>
        <w:jc w:val="center"/>
        <w:rPr>
          <w:b/>
          <w:sz w:val="32"/>
          <w:szCs w:val="32"/>
        </w:rPr>
      </w:pPr>
    </w:p>
    <w:p w:rsidR="00FE1AC6" w:rsidRPr="00FE1AC6" w:rsidRDefault="00FE1AC6" w:rsidP="00FE1AC6">
      <w:pPr>
        <w:autoSpaceDE w:val="0"/>
        <w:rPr>
          <w:sz w:val="24"/>
          <w:szCs w:val="24"/>
        </w:rPr>
      </w:pPr>
      <w:r w:rsidRPr="00FE1AC6">
        <w:rPr>
          <w:rFonts w:eastAsia="Arial"/>
          <w:bCs/>
          <w:kern w:val="2"/>
          <w:sz w:val="24"/>
          <w:szCs w:val="24"/>
          <w:u w:val="single"/>
          <w:lang w:bidi="hi-IN"/>
        </w:rPr>
        <w:t xml:space="preserve">от  «28»  декабря 2022 года  </w:t>
      </w:r>
      <w:r w:rsidRPr="00FE1AC6">
        <w:rPr>
          <w:rFonts w:eastAsia="Arial"/>
          <w:bCs/>
          <w:kern w:val="2"/>
          <w:sz w:val="24"/>
          <w:szCs w:val="24"/>
          <w:lang w:bidi="hi-IN"/>
        </w:rPr>
        <w:t>№</w:t>
      </w:r>
      <w:r w:rsidR="00780B4E">
        <w:rPr>
          <w:rFonts w:eastAsia="Arial"/>
          <w:bCs/>
          <w:kern w:val="2"/>
          <w:sz w:val="24"/>
          <w:szCs w:val="24"/>
          <w:lang w:bidi="hi-IN"/>
        </w:rPr>
        <w:t>194</w:t>
      </w:r>
    </w:p>
    <w:p w:rsidR="00FE1AC6" w:rsidRPr="00FE1AC6" w:rsidRDefault="00FE1AC6" w:rsidP="00FE1AC6">
      <w:pPr>
        <w:shd w:val="clear" w:color="auto" w:fill="FFFFFF"/>
        <w:autoSpaceDE w:val="0"/>
        <w:rPr>
          <w:sz w:val="24"/>
          <w:szCs w:val="24"/>
        </w:rPr>
      </w:pPr>
      <w:r w:rsidRPr="00FE1AC6">
        <w:rPr>
          <w:bCs/>
          <w:kern w:val="2"/>
          <w:sz w:val="24"/>
          <w:szCs w:val="24"/>
        </w:rPr>
        <w:t xml:space="preserve">             с. </w:t>
      </w:r>
      <w:proofErr w:type="spellStart"/>
      <w:r w:rsidRPr="00FE1AC6">
        <w:rPr>
          <w:bCs/>
          <w:kern w:val="2"/>
          <w:sz w:val="24"/>
          <w:szCs w:val="24"/>
        </w:rPr>
        <w:t>Кетово</w:t>
      </w:r>
      <w:proofErr w:type="spellEnd"/>
    </w:p>
    <w:p w:rsidR="00EC320A" w:rsidRPr="00FE1AC6" w:rsidRDefault="00EC320A" w:rsidP="00FE1AC6">
      <w:pPr>
        <w:rPr>
          <w:b/>
          <w:sz w:val="24"/>
          <w:szCs w:val="24"/>
        </w:rPr>
      </w:pPr>
    </w:p>
    <w:p w:rsidR="00EC320A" w:rsidRDefault="00FE1AC6">
      <w:pPr>
        <w:rPr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EC320A" w:rsidRDefault="00FE1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 Решение </w:t>
      </w:r>
      <w:proofErr w:type="spellStart"/>
      <w:r>
        <w:rPr>
          <w:b/>
          <w:sz w:val="24"/>
          <w:szCs w:val="24"/>
        </w:rPr>
        <w:t>Чесноковской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сельской</w:t>
      </w:r>
      <w:proofErr w:type="gramEnd"/>
      <w:r>
        <w:rPr>
          <w:b/>
          <w:sz w:val="24"/>
          <w:szCs w:val="24"/>
        </w:rPr>
        <w:t xml:space="preserve"> </w:t>
      </w:r>
    </w:p>
    <w:p w:rsidR="00EC320A" w:rsidRDefault="00FE1AC6">
      <w:pPr>
        <w:rPr>
          <w:sz w:val="24"/>
          <w:szCs w:val="24"/>
        </w:rPr>
      </w:pPr>
      <w:r>
        <w:rPr>
          <w:b/>
          <w:sz w:val="24"/>
          <w:szCs w:val="24"/>
        </w:rPr>
        <w:t>Думы от 27 декабря 2021 года №20</w:t>
      </w:r>
    </w:p>
    <w:p w:rsidR="00EC320A" w:rsidRDefault="00FE1A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Ченоковского</w:t>
      </w:r>
      <w:proofErr w:type="spellEnd"/>
      <w:r>
        <w:rPr>
          <w:b/>
          <w:sz w:val="24"/>
          <w:szCs w:val="24"/>
        </w:rPr>
        <w:t xml:space="preserve"> сельсовета </w:t>
      </w:r>
    </w:p>
    <w:p w:rsidR="00EC320A" w:rsidRDefault="00FE1AC6">
      <w:pPr>
        <w:rPr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2023 - 2024 г.г.»</w:t>
      </w:r>
    </w:p>
    <w:p w:rsidR="00EC320A" w:rsidRDefault="00EC320A" w:rsidP="00FE1AC6">
      <w:pPr>
        <w:widowControl/>
        <w:rPr>
          <w:rFonts w:ascii="Arial" w:hAnsi="Arial" w:cs="Arial"/>
          <w:b/>
          <w:sz w:val="24"/>
          <w:szCs w:val="24"/>
        </w:rPr>
      </w:pPr>
    </w:p>
    <w:p w:rsidR="00FE1AC6" w:rsidRPr="00FE1AC6" w:rsidRDefault="00FE1AC6" w:rsidP="00FE1AC6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         </w:t>
      </w:r>
      <w:r>
        <w:rPr>
          <w:b/>
          <w:szCs w:val="24"/>
        </w:rPr>
        <w:t xml:space="preserve"> </w:t>
      </w:r>
      <w:r>
        <w:rPr>
          <w:szCs w:val="24"/>
        </w:rPr>
        <w:t xml:space="preserve">   </w:t>
      </w:r>
      <w:r w:rsidRPr="00FE1AC6">
        <w:rPr>
          <w:sz w:val="24"/>
          <w:szCs w:val="24"/>
        </w:rPr>
        <w:t xml:space="preserve">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27 Устава </w:t>
      </w:r>
      <w:proofErr w:type="spellStart"/>
      <w:r w:rsidRPr="00FE1AC6">
        <w:rPr>
          <w:sz w:val="24"/>
          <w:szCs w:val="24"/>
        </w:rPr>
        <w:t>Кетовского</w:t>
      </w:r>
      <w:proofErr w:type="spellEnd"/>
      <w:r w:rsidRPr="00FE1AC6">
        <w:rPr>
          <w:sz w:val="24"/>
          <w:szCs w:val="24"/>
        </w:rPr>
        <w:t xml:space="preserve"> муниципального округа Курганской области,  Дума </w:t>
      </w:r>
      <w:proofErr w:type="spellStart"/>
      <w:r w:rsidRPr="00FE1AC6">
        <w:rPr>
          <w:sz w:val="24"/>
          <w:szCs w:val="24"/>
        </w:rPr>
        <w:t>Кетовского</w:t>
      </w:r>
      <w:proofErr w:type="spellEnd"/>
      <w:r w:rsidRPr="00FE1AC6">
        <w:rPr>
          <w:sz w:val="24"/>
          <w:szCs w:val="24"/>
        </w:rPr>
        <w:t xml:space="preserve"> муниципального округа Курганской области</w:t>
      </w:r>
    </w:p>
    <w:p w:rsidR="00FE1AC6" w:rsidRPr="00FE1AC6" w:rsidRDefault="00FE1AC6" w:rsidP="00FE1AC6">
      <w:pPr>
        <w:pStyle w:val="a6"/>
        <w:spacing w:after="0" w:line="240" w:lineRule="auto"/>
        <w:jc w:val="both"/>
        <w:rPr>
          <w:b/>
          <w:sz w:val="24"/>
          <w:szCs w:val="24"/>
        </w:rPr>
      </w:pPr>
      <w:r w:rsidRPr="00FE1AC6">
        <w:rPr>
          <w:b/>
          <w:sz w:val="24"/>
          <w:szCs w:val="24"/>
        </w:rPr>
        <w:t>РЕШИЛА:</w:t>
      </w:r>
    </w:p>
    <w:p w:rsidR="00EC320A" w:rsidRDefault="00FE1AC6">
      <w:pPr>
        <w:widowControl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1. Внести в решение </w:t>
      </w:r>
      <w:proofErr w:type="spellStart"/>
      <w:r>
        <w:rPr>
          <w:rFonts w:cs="Arial"/>
          <w:sz w:val="24"/>
          <w:szCs w:val="24"/>
        </w:rPr>
        <w:t>Чесноковской</w:t>
      </w:r>
      <w:proofErr w:type="spellEnd"/>
      <w:r>
        <w:rPr>
          <w:rFonts w:cs="Arial"/>
          <w:sz w:val="24"/>
          <w:szCs w:val="24"/>
        </w:rPr>
        <w:t xml:space="preserve"> сельской Думы от 27 декабря 2021 года № 20 «О бюджете </w:t>
      </w:r>
      <w:proofErr w:type="spellStart"/>
      <w:r>
        <w:rPr>
          <w:rFonts w:cs="Arial"/>
          <w:sz w:val="24"/>
          <w:szCs w:val="24"/>
        </w:rPr>
        <w:t>Чесноковского</w:t>
      </w:r>
      <w:proofErr w:type="spellEnd"/>
      <w:r>
        <w:rPr>
          <w:rFonts w:cs="Arial"/>
          <w:sz w:val="24"/>
          <w:szCs w:val="24"/>
        </w:rPr>
        <w:t xml:space="preserve"> сельсовета на 2022 год и на плановый период 2023-2024 годов» следующие изменения и дополнения:</w:t>
      </w:r>
    </w:p>
    <w:p w:rsidR="00EC320A" w:rsidRDefault="00FE1AC6">
      <w:pPr>
        <w:widowControl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1)Уточнить показатели строк и ввести дополнительно строки в приложении 2 «Доходы бюджета </w:t>
      </w:r>
      <w:proofErr w:type="spellStart"/>
      <w:r>
        <w:rPr>
          <w:rFonts w:cs="Arial"/>
          <w:sz w:val="24"/>
          <w:szCs w:val="24"/>
        </w:rPr>
        <w:t>Чесноковского</w:t>
      </w:r>
      <w:proofErr w:type="spellEnd"/>
      <w:r>
        <w:rPr>
          <w:rFonts w:cs="Arial"/>
          <w:sz w:val="24"/>
          <w:szCs w:val="24"/>
        </w:rPr>
        <w:t xml:space="preserve"> сельсовета на 2022 год и плановый период 2023-2024годов», изложив их в редакции согласно таблице:</w:t>
      </w:r>
    </w:p>
    <w:p w:rsidR="00EC320A" w:rsidRDefault="00EC320A">
      <w:pPr>
        <w:widowControl/>
        <w:ind w:firstLine="709"/>
        <w:jc w:val="both"/>
        <w:rPr>
          <w:sz w:val="24"/>
          <w:szCs w:val="24"/>
        </w:rPr>
      </w:pPr>
    </w:p>
    <w:tbl>
      <w:tblPr>
        <w:tblW w:w="9975" w:type="dxa"/>
        <w:tblInd w:w="-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880"/>
        <w:gridCol w:w="2564"/>
        <w:gridCol w:w="1531"/>
      </w:tblGrid>
      <w:tr w:rsidR="00EC320A"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320A" w:rsidRDefault="00FE1AC6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320A" w:rsidRDefault="00FE1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20A" w:rsidRDefault="00FE1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09920215001100000150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1 494 000,00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09920215002100000150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2 100 840,88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72720215002100000150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242 211,12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EC320A">
            <w:pPr>
              <w:jc w:val="center"/>
            </w:pPr>
          </w:p>
          <w:p w:rsidR="00EC320A" w:rsidRDefault="00FE1AC6">
            <w:pPr>
              <w:jc w:val="center"/>
            </w:pPr>
            <w:r>
              <w:t>09920235118100000150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EC320A">
            <w:pPr>
              <w:jc w:val="center"/>
            </w:pPr>
          </w:p>
          <w:p w:rsidR="00EC320A" w:rsidRDefault="00FE1AC6">
            <w:pPr>
              <w:jc w:val="center"/>
            </w:pPr>
            <w:r>
              <w:t>38 000,00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72720235118100000150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3 657,55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09920249001100000150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564 923,69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>
              <w:lastRenderedPageBreak/>
              <w:t>учреждений)</w:t>
            </w:r>
            <w:proofErr w:type="gramEnd"/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lastRenderedPageBreak/>
              <w:t>09911105025100000120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40 000,00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10010302231010000110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89 000,00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10010302251010000110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118  000,00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09911105035100000120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74 000,00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18210102010011000110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18 000,00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roofErr w:type="gramStart"/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18210503010011000110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12 000,00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18210601030101000110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45 000,00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18210606033101000110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65 000,00</w:t>
            </w:r>
          </w:p>
        </w:tc>
      </w:tr>
      <w:tr w:rsidR="00EC320A"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18210606043101000110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320A" w:rsidRDefault="00FE1AC6">
            <w:pPr>
              <w:jc w:val="center"/>
            </w:pPr>
            <w:r>
              <w:t>157 000,00</w:t>
            </w:r>
          </w:p>
        </w:tc>
      </w:tr>
    </w:tbl>
    <w:p w:rsidR="00EC320A" w:rsidRDefault="00EC320A">
      <w:pPr>
        <w:widowControl/>
        <w:ind w:firstLine="709"/>
        <w:jc w:val="both"/>
        <w:rPr>
          <w:sz w:val="24"/>
          <w:szCs w:val="24"/>
        </w:rPr>
      </w:pPr>
    </w:p>
    <w:p w:rsidR="00EC320A" w:rsidRDefault="00EC320A">
      <w:pPr>
        <w:widowControl/>
        <w:ind w:firstLine="709"/>
        <w:jc w:val="both"/>
        <w:rPr>
          <w:sz w:val="24"/>
          <w:szCs w:val="24"/>
        </w:rPr>
      </w:pPr>
    </w:p>
    <w:p w:rsidR="00EC320A" w:rsidRDefault="00EC320A">
      <w:pPr>
        <w:widowControl/>
        <w:ind w:firstLine="709"/>
        <w:jc w:val="both"/>
        <w:rPr>
          <w:sz w:val="24"/>
          <w:szCs w:val="24"/>
        </w:rPr>
      </w:pPr>
    </w:p>
    <w:p w:rsidR="00EC320A" w:rsidRDefault="00FE1AC6">
      <w:pPr>
        <w:widowControl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2) Уточнить показатели строк и ввести дополнительно строки в приложении 4 «Ведомственная структура расходов бюджета на 2022 год и на плановый период 2023 и 2024 годов», изложив их в редакции согласно таблице:</w:t>
      </w:r>
    </w:p>
    <w:p w:rsidR="00EC320A" w:rsidRDefault="00EC320A">
      <w:pPr>
        <w:widowControl/>
        <w:ind w:firstLine="709"/>
        <w:jc w:val="both"/>
        <w:rPr>
          <w:sz w:val="24"/>
          <w:szCs w:val="24"/>
        </w:rPr>
      </w:pPr>
    </w:p>
    <w:tbl>
      <w:tblPr>
        <w:tblW w:w="10005" w:type="dxa"/>
        <w:tblInd w:w="3" w:type="dxa"/>
        <w:tblLayout w:type="fixed"/>
        <w:tblLook w:val="04A0"/>
      </w:tblPr>
      <w:tblGrid>
        <w:gridCol w:w="4081"/>
        <w:gridCol w:w="840"/>
        <w:gridCol w:w="989"/>
        <w:gridCol w:w="1740"/>
        <w:gridCol w:w="796"/>
        <w:gridCol w:w="1559"/>
      </w:tblGrid>
      <w:tr w:rsidR="00EC320A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20A" w:rsidRDefault="00FE1AC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20A" w:rsidRDefault="00FE1AC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РАСП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20A" w:rsidRDefault="00FE1AC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РЗ, </w:t>
            </w:r>
            <w:proofErr w:type="gramStart"/>
            <w:r>
              <w:rPr>
                <w:rFonts w:eastAsia="Calibri"/>
                <w:b/>
                <w:lang w:eastAsia="en-US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20A" w:rsidRDefault="00FE1AC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ЦС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320A" w:rsidRDefault="00FE1AC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2022 год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0102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0100080060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EC320A">
            <w:pPr>
              <w:jc w:val="center"/>
            </w:pPr>
          </w:p>
          <w:p w:rsidR="00EC320A" w:rsidRDefault="00FE1AC6">
            <w:pPr>
              <w:jc w:val="center"/>
            </w:pPr>
            <w:r>
              <w:t>200 000,00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0102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0100080060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EC320A">
            <w:pPr>
              <w:jc w:val="center"/>
            </w:pPr>
          </w:p>
          <w:p w:rsidR="00EC320A" w:rsidRDefault="00FE1AC6">
            <w:pPr>
              <w:jc w:val="center"/>
            </w:pPr>
            <w:r>
              <w:t>66 000,00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0104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0100080070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278 000,00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0104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0100080070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78 000,00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0104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0100080070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36 000,00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0104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0100080070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119 900,00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Закупка энергетических ресурсов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0104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0100080070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82 000,00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0113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0100080150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112 000,00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0113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0100080150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60 981,00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0113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0100080150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227 000,00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0203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1330051180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29 498,99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0203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1330051180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8 908,56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0203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1330051180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3 250,00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0309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0200087900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50 000,00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0310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0300081700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861 000,00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0310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0300081700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265 000,00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0310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0300081700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74 000,00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Закупка энергетических ресурсов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0310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0300081700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11 000,00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0401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30200LП020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441 419,53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0401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30200LП020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123 504,16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0409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0400083720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132 910,93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Закупка энергетических ресурсов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0409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0400083720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40 000,00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0409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0400083720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10 000,00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0409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0400083750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84 500,00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0412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0100080240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10 000,00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0502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0600088610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17 500,00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0502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0600088630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258 071,00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0503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0700084830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51 000,00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0503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0700084840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0505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0100085900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191 000,00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0505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0100085900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54 000,00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0801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1200080030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27 000,00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0801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1200080050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67 100,00</w:t>
            </w:r>
          </w:p>
        </w:tc>
      </w:tr>
      <w:tr w:rsidR="00EC320A">
        <w:trPr>
          <w:trHeight w:val="599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Закупка энергетических ресурсов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099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0801</w:t>
            </w:r>
          </w:p>
        </w:tc>
        <w:tc>
          <w:tcPr>
            <w:tcW w:w="1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120080050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320A" w:rsidRDefault="00FE1AC6">
            <w:pPr>
              <w:jc w:val="center"/>
            </w:pPr>
            <w:r>
              <w:t>1 127 000,00</w:t>
            </w:r>
          </w:p>
        </w:tc>
      </w:tr>
    </w:tbl>
    <w:p w:rsidR="00EC320A" w:rsidRDefault="00EC320A">
      <w:pPr>
        <w:ind w:firstLine="709"/>
        <w:jc w:val="both"/>
        <w:rPr>
          <w:sz w:val="24"/>
          <w:szCs w:val="24"/>
        </w:rPr>
      </w:pPr>
    </w:p>
    <w:p w:rsidR="00FE1AC6" w:rsidRPr="00FE1AC6" w:rsidRDefault="00FE1AC6" w:rsidP="00FE1AC6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FE1AC6">
        <w:rPr>
          <w:sz w:val="24"/>
          <w:szCs w:val="24"/>
        </w:rPr>
        <w:t xml:space="preserve">         2. </w:t>
      </w:r>
      <w:r w:rsidRPr="00FE1AC6">
        <w:rPr>
          <w:color w:val="000000"/>
          <w:sz w:val="24"/>
          <w:szCs w:val="24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FE1AC6" w:rsidRPr="00FE1AC6" w:rsidRDefault="00FE1AC6" w:rsidP="00FE1AC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E1AC6">
        <w:rPr>
          <w:rFonts w:ascii="Times New Roman" w:hAnsi="Times New Roman"/>
          <w:sz w:val="24"/>
          <w:szCs w:val="24"/>
        </w:rPr>
        <w:t xml:space="preserve">        3.  Настоящее решение вступает в силу после его опубликования.</w:t>
      </w:r>
    </w:p>
    <w:p w:rsidR="00FE1AC6" w:rsidRPr="00FE1AC6" w:rsidRDefault="00FE1AC6" w:rsidP="00FE1AC6">
      <w:pPr>
        <w:pStyle w:val="a6"/>
        <w:spacing w:after="120" w:line="240" w:lineRule="auto"/>
        <w:ind w:right="34"/>
        <w:jc w:val="both"/>
        <w:rPr>
          <w:sz w:val="24"/>
          <w:szCs w:val="24"/>
        </w:rPr>
      </w:pPr>
      <w:r w:rsidRPr="00FE1AC6">
        <w:rPr>
          <w:sz w:val="24"/>
          <w:szCs w:val="24"/>
        </w:rPr>
        <w:t xml:space="preserve">        4. </w:t>
      </w:r>
      <w:proofErr w:type="gramStart"/>
      <w:r w:rsidRPr="00FE1AC6">
        <w:rPr>
          <w:sz w:val="24"/>
          <w:szCs w:val="24"/>
        </w:rPr>
        <w:t>Контроль за</w:t>
      </w:r>
      <w:proofErr w:type="gramEnd"/>
      <w:r w:rsidRPr="00FE1AC6">
        <w:rPr>
          <w:sz w:val="24"/>
          <w:szCs w:val="24"/>
        </w:rPr>
        <w:t xml:space="preserve"> исполнением настоящего Решения возложить на руководителя ликвидационной комиссии.</w:t>
      </w:r>
    </w:p>
    <w:p w:rsidR="00FE1AC6" w:rsidRPr="00FE1AC6" w:rsidRDefault="00FE1AC6" w:rsidP="00FE1AC6">
      <w:pPr>
        <w:rPr>
          <w:sz w:val="24"/>
          <w:szCs w:val="24"/>
        </w:rPr>
      </w:pPr>
    </w:p>
    <w:p w:rsidR="00FE1AC6" w:rsidRPr="00FE1AC6" w:rsidRDefault="00FE1AC6" w:rsidP="00FE1AC6">
      <w:pPr>
        <w:rPr>
          <w:sz w:val="24"/>
          <w:szCs w:val="24"/>
        </w:rPr>
      </w:pPr>
    </w:p>
    <w:p w:rsidR="00FE1AC6" w:rsidRPr="00FE1AC6" w:rsidRDefault="00FE1AC6" w:rsidP="00FE1AC6">
      <w:pPr>
        <w:rPr>
          <w:sz w:val="24"/>
          <w:szCs w:val="24"/>
        </w:rPr>
      </w:pPr>
    </w:p>
    <w:p w:rsidR="00FE1AC6" w:rsidRPr="00FE1AC6" w:rsidRDefault="00FE1AC6" w:rsidP="00FE1AC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E1AC6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FE1AC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E1AC6">
        <w:rPr>
          <w:rFonts w:ascii="Times New Roman" w:hAnsi="Times New Roman"/>
          <w:sz w:val="24"/>
          <w:szCs w:val="24"/>
        </w:rPr>
        <w:t xml:space="preserve"> </w:t>
      </w:r>
    </w:p>
    <w:p w:rsidR="00FE1AC6" w:rsidRPr="00FE1AC6" w:rsidRDefault="00FE1AC6" w:rsidP="00FE1AC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E1AC6">
        <w:rPr>
          <w:rFonts w:ascii="Times New Roman" w:hAnsi="Times New Roman"/>
          <w:sz w:val="24"/>
          <w:szCs w:val="24"/>
        </w:rPr>
        <w:t xml:space="preserve">муниципального округа Курганской области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E1AC6">
        <w:rPr>
          <w:rFonts w:ascii="Times New Roman" w:hAnsi="Times New Roman"/>
          <w:sz w:val="24"/>
          <w:szCs w:val="24"/>
        </w:rPr>
        <w:t xml:space="preserve"> Л.Н. </w:t>
      </w:r>
      <w:proofErr w:type="spellStart"/>
      <w:r w:rsidRPr="00FE1AC6">
        <w:rPr>
          <w:rFonts w:ascii="Times New Roman" w:hAnsi="Times New Roman"/>
          <w:sz w:val="24"/>
          <w:szCs w:val="24"/>
        </w:rPr>
        <w:t>Воинков</w:t>
      </w:r>
      <w:proofErr w:type="spellEnd"/>
    </w:p>
    <w:p w:rsidR="00FE1AC6" w:rsidRPr="00FE1AC6" w:rsidRDefault="00FE1AC6" w:rsidP="00FE1AC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E1AC6" w:rsidRPr="00FE1AC6" w:rsidRDefault="00FE1AC6" w:rsidP="00FE1AC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E1AC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E1AC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E1AC6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FE1AC6" w:rsidRPr="00FE1AC6" w:rsidRDefault="00FE1AC6" w:rsidP="00FE1AC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E1AC6">
        <w:rPr>
          <w:rFonts w:ascii="Times New Roman" w:hAnsi="Times New Roman"/>
          <w:sz w:val="24"/>
          <w:szCs w:val="24"/>
        </w:rPr>
        <w:t xml:space="preserve">Курганской области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E1AC6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Pr="00FE1AC6">
        <w:rPr>
          <w:rFonts w:ascii="Times New Roman" w:hAnsi="Times New Roman"/>
          <w:sz w:val="24"/>
          <w:szCs w:val="24"/>
        </w:rPr>
        <w:t>Язовских</w:t>
      </w:r>
      <w:proofErr w:type="spellEnd"/>
    </w:p>
    <w:p w:rsidR="00FE1AC6" w:rsidRPr="00FE1AC6" w:rsidRDefault="00FE1AC6" w:rsidP="00FE1AC6">
      <w:pPr>
        <w:pStyle w:val="ae"/>
        <w:spacing w:before="0" w:after="0"/>
        <w:rPr>
          <w:szCs w:val="24"/>
        </w:rPr>
      </w:pPr>
    </w:p>
    <w:p w:rsidR="00FE1AC6" w:rsidRPr="00FE1AC6" w:rsidRDefault="00FE1AC6" w:rsidP="00FE1AC6">
      <w:pPr>
        <w:rPr>
          <w:sz w:val="24"/>
          <w:szCs w:val="24"/>
        </w:rPr>
      </w:pPr>
    </w:p>
    <w:p w:rsidR="00FE1AC6" w:rsidRDefault="00FE1AC6" w:rsidP="00FE1AC6"/>
    <w:p w:rsidR="00FE1AC6" w:rsidRDefault="00FE1AC6" w:rsidP="00FE1AC6"/>
    <w:p w:rsidR="00EC320A" w:rsidRDefault="00EC320A">
      <w:pPr>
        <w:rPr>
          <w:rFonts w:ascii="Arial" w:hAnsi="Arial" w:cs="Arial"/>
          <w:sz w:val="24"/>
          <w:szCs w:val="24"/>
        </w:rPr>
      </w:pPr>
    </w:p>
    <w:p w:rsidR="00EC320A" w:rsidRDefault="00EC320A">
      <w:pPr>
        <w:rPr>
          <w:rFonts w:ascii="Arial" w:hAnsi="Arial" w:cs="Arial"/>
          <w:sz w:val="24"/>
          <w:szCs w:val="24"/>
        </w:rPr>
      </w:pPr>
    </w:p>
    <w:p w:rsidR="00EC320A" w:rsidRDefault="00EC320A">
      <w:pPr>
        <w:rPr>
          <w:rFonts w:ascii="Arial" w:hAnsi="Arial" w:cs="Arial"/>
          <w:sz w:val="24"/>
          <w:szCs w:val="24"/>
        </w:rPr>
      </w:pPr>
    </w:p>
    <w:p w:rsidR="00EC320A" w:rsidRDefault="00EC320A">
      <w:pPr>
        <w:rPr>
          <w:rFonts w:ascii="Arial" w:hAnsi="Arial" w:cs="Arial"/>
          <w:sz w:val="24"/>
          <w:szCs w:val="24"/>
        </w:rPr>
      </w:pPr>
    </w:p>
    <w:p w:rsidR="00EC320A" w:rsidRDefault="00EC320A">
      <w:pPr>
        <w:rPr>
          <w:rFonts w:ascii="Arial" w:hAnsi="Arial" w:cs="Arial"/>
          <w:sz w:val="24"/>
          <w:szCs w:val="24"/>
        </w:rPr>
      </w:pPr>
    </w:p>
    <w:p w:rsidR="00EC320A" w:rsidRDefault="00EC320A">
      <w:pPr>
        <w:rPr>
          <w:rFonts w:ascii="Arial" w:hAnsi="Arial" w:cs="Arial"/>
          <w:sz w:val="24"/>
          <w:szCs w:val="24"/>
        </w:rPr>
      </w:pPr>
    </w:p>
    <w:p w:rsidR="00EC320A" w:rsidRDefault="00EC320A">
      <w:pPr>
        <w:rPr>
          <w:rFonts w:ascii="Arial" w:hAnsi="Arial" w:cs="Arial"/>
          <w:sz w:val="24"/>
          <w:szCs w:val="24"/>
        </w:rPr>
      </w:pPr>
    </w:p>
    <w:p w:rsidR="00780B4E" w:rsidRPr="00365995" w:rsidRDefault="00780B4E" w:rsidP="00E04B8C">
      <w:pPr>
        <w:pStyle w:val="1"/>
        <w:shd w:val="clear" w:color="auto" w:fill="auto"/>
        <w:tabs>
          <w:tab w:val="clear" w:pos="0"/>
          <w:tab w:val="num" w:pos="432"/>
        </w:tabs>
        <w:autoSpaceDE/>
        <w:spacing w:line="240" w:lineRule="auto"/>
        <w:ind w:right="0" w:firstLine="0"/>
        <w:jc w:val="left"/>
        <w:rPr>
          <w:lang w:eastAsia="ar-SA"/>
        </w:rPr>
      </w:pPr>
    </w:p>
    <w:p w:rsidR="00780B4E" w:rsidRDefault="00780B4E">
      <w:pPr>
        <w:rPr>
          <w:rFonts w:ascii="Arial" w:hAnsi="Arial" w:cs="Arial"/>
          <w:sz w:val="24"/>
          <w:szCs w:val="24"/>
        </w:rPr>
      </w:pPr>
    </w:p>
    <w:sectPr w:rsidR="00780B4E" w:rsidSect="00EC320A">
      <w:pgSz w:w="11906" w:h="16838"/>
      <w:pgMar w:top="1134" w:right="851" w:bottom="1134" w:left="12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320A"/>
    <w:rsid w:val="00780B4E"/>
    <w:rsid w:val="00CA4A59"/>
    <w:rsid w:val="00E04B8C"/>
    <w:rsid w:val="00E4650B"/>
    <w:rsid w:val="00EC320A"/>
    <w:rsid w:val="00FE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B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B4E"/>
    <w:pPr>
      <w:keepNext/>
      <w:shd w:val="clear" w:color="auto" w:fill="FFFFFF"/>
      <w:tabs>
        <w:tab w:val="num" w:pos="0"/>
      </w:tabs>
      <w:autoSpaceDE w:val="0"/>
      <w:spacing w:line="749" w:lineRule="atLeast"/>
      <w:ind w:right="33" w:firstLine="851"/>
      <w:jc w:val="center"/>
      <w:outlineLvl w:val="0"/>
    </w:pPr>
    <w:rPr>
      <w:rFonts w:ascii="Arial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C2029"/>
    <w:rPr>
      <w:rFonts w:ascii="Times New Roman" w:hAnsi="Times New Roman" w:cs="Times New Roman"/>
      <w:i/>
      <w:iCs/>
    </w:rPr>
  </w:style>
  <w:style w:type="character" w:customStyle="1" w:styleId="a4">
    <w:name w:val="Текст выноски Знак"/>
    <w:qFormat/>
    <w:rsid w:val="00EC320A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EC32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C320A"/>
    <w:pPr>
      <w:spacing w:after="140" w:line="276" w:lineRule="auto"/>
    </w:pPr>
  </w:style>
  <w:style w:type="paragraph" w:styleId="a7">
    <w:name w:val="List"/>
    <w:basedOn w:val="a6"/>
    <w:rsid w:val="00EC320A"/>
    <w:rPr>
      <w:rFonts w:cs="Mangal"/>
    </w:rPr>
  </w:style>
  <w:style w:type="paragraph" w:customStyle="1" w:styleId="Caption">
    <w:name w:val="Caption"/>
    <w:basedOn w:val="a"/>
    <w:qFormat/>
    <w:rsid w:val="00EC32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C320A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8C2029"/>
    <w:pPr>
      <w:widowControl/>
      <w:spacing w:beforeAutospacing="1" w:afterAutospacing="1"/>
      <w:ind w:right="45"/>
    </w:pPr>
    <w:rPr>
      <w:sz w:val="24"/>
      <w:szCs w:val="24"/>
    </w:rPr>
  </w:style>
  <w:style w:type="paragraph" w:customStyle="1" w:styleId="Standard">
    <w:name w:val="Standard"/>
    <w:qFormat/>
    <w:rsid w:val="008C2029"/>
    <w:pPr>
      <w:widowControl w:val="0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paragraph" w:customStyle="1" w:styleId="a9">
    <w:name w:val="Содержимое врезки"/>
    <w:basedOn w:val="a"/>
    <w:qFormat/>
    <w:rsid w:val="00EC320A"/>
  </w:style>
  <w:style w:type="paragraph" w:customStyle="1" w:styleId="aa">
    <w:name w:val="Содержимое таблицы"/>
    <w:basedOn w:val="a"/>
    <w:qFormat/>
    <w:rsid w:val="00EC320A"/>
    <w:pPr>
      <w:suppressLineNumbers/>
    </w:pPr>
  </w:style>
  <w:style w:type="paragraph" w:customStyle="1" w:styleId="ab">
    <w:name w:val="Заголовок таблицы"/>
    <w:basedOn w:val="aa"/>
    <w:qFormat/>
    <w:rsid w:val="00EC320A"/>
    <w:pPr>
      <w:jc w:val="center"/>
    </w:pPr>
    <w:rPr>
      <w:b/>
      <w:bCs/>
    </w:rPr>
  </w:style>
  <w:style w:type="paragraph" w:styleId="ac">
    <w:name w:val="Balloon Text"/>
    <w:basedOn w:val="a"/>
    <w:qFormat/>
    <w:rsid w:val="00EC320A"/>
    <w:pPr>
      <w:spacing w:line="240" w:lineRule="exact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EC320A"/>
    <w:pPr>
      <w:ind w:left="720"/>
      <w:contextualSpacing/>
    </w:pPr>
  </w:style>
  <w:style w:type="paragraph" w:customStyle="1" w:styleId="ConsNormal">
    <w:name w:val="ConsNormal"/>
    <w:rsid w:val="00FE1AC6"/>
    <w:pPr>
      <w:snapToGrid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rmal (Web)"/>
    <w:basedOn w:val="a"/>
    <w:uiPriority w:val="99"/>
    <w:rsid w:val="00FE1AC6"/>
    <w:pPr>
      <w:widowControl/>
      <w:spacing w:before="280" w:after="119"/>
    </w:pPr>
    <w:rPr>
      <w:color w:val="000000"/>
      <w:sz w:val="24"/>
      <w:lang w:eastAsia="zh-CN"/>
    </w:rPr>
  </w:style>
  <w:style w:type="character" w:customStyle="1" w:styleId="10">
    <w:name w:val="Заголовок 1 Знак"/>
    <w:basedOn w:val="a0"/>
    <w:link w:val="1"/>
    <w:rsid w:val="00780B4E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Александрова</dc:creator>
  <dc:description/>
  <cp:lastModifiedBy>Дума</cp:lastModifiedBy>
  <cp:revision>16</cp:revision>
  <cp:lastPrinted>2023-01-09T05:48:00Z</cp:lastPrinted>
  <dcterms:created xsi:type="dcterms:W3CDTF">2022-12-27T06:26:00Z</dcterms:created>
  <dcterms:modified xsi:type="dcterms:W3CDTF">2023-01-09T08:30:00Z</dcterms:modified>
  <dc:language>ru-RU</dc:language>
</cp:coreProperties>
</file>