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E34FE4" w:rsidRPr="00D3715E" w:rsidRDefault="00DF19D8" w:rsidP="00E34FE4">
      <w:pPr>
        <w:pStyle w:val="a8"/>
        <w:ind w:firstLine="708"/>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E34FE4" w:rsidRPr="00D3715E">
        <w:t>________________________________________________________________________</w:t>
      </w:r>
      <w:r w:rsidR="00E34FE4">
        <w:t>_______</w:t>
      </w:r>
      <w:r w:rsidR="00E34FE4" w:rsidRPr="00D3715E">
        <w:rPr>
          <w:rFonts w:eastAsia="Courier New"/>
        </w:rPr>
        <w:t>, ИНН______________, КПП_____________, ОГРН________________</w:t>
      </w:r>
      <w:r w:rsidR="00E34FE4" w:rsidRPr="00D3715E">
        <w:rPr>
          <w:rFonts w:eastAsia="Courier New"/>
          <w:b/>
        </w:rPr>
        <w:t xml:space="preserve">, </w:t>
      </w:r>
      <w:r w:rsidR="00E34FE4" w:rsidRPr="00D3715E">
        <w:rPr>
          <w:rFonts w:eastAsia="Courier New"/>
        </w:rPr>
        <w:t>адрес местонахождения: индекс _________, Россия, ___________________________________,</w:t>
      </w:r>
      <w:r w:rsidR="00E34FE4" w:rsidRPr="00D3715E">
        <w:rPr>
          <w:rFonts w:eastAsia="Courier New"/>
          <w:b/>
        </w:rPr>
        <w:t xml:space="preserve"> </w:t>
      </w:r>
      <w:r w:rsidR="00E34FE4" w:rsidRPr="00D3715E">
        <w:rPr>
          <w:rFonts w:eastAsia="Courier New"/>
        </w:rPr>
        <w:t>в лице ________________________________________, действующего на основании _____________________,</w:t>
      </w:r>
      <w:r w:rsidR="00E34FE4" w:rsidRPr="00D3715E">
        <w:t xml:space="preserve"> </w:t>
      </w:r>
      <w:proofErr w:type="gramStart"/>
      <w:r w:rsidR="00E34FE4" w:rsidRPr="00D3715E">
        <w:t>именуемое</w:t>
      </w:r>
      <w:proofErr w:type="gramEnd"/>
      <w:r w:rsidR="00E34FE4" w:rsidRPr="00D3715E">
        <w:t xml:space="preserve"> в дальнейшем </w:t>
      </w:r>
      <w:r w:rsidR="00E34FE4">
        <w:t>Покупатель</w:t>
      </w:r>
      <w:r w:rsidR="00E34FE4" w:rsidRPr="00D3715E">
        <w:t>, при совместном упоминании именуемые Стороны, заключили настоящий договор о нижеследующем:</w:t>
      </w:r>
    </w:p>
    <w:p w:rsidR="00DE7A0B" w:rsidRPr="00993677" w:rsidRDefault="00DE7A0B" w:rsidP="00E34FE4">
      <w:pPr>
        <w:ind w:firstLine="708"/>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A15ED6" w:rsidRDefault="00A15ED6" w:rsidP="00A15ED6">
      <w:pPr>
        <w:numPr>
          <w:ilvl w:val="0"/>
          <w:numId w:val="1"/>
        </w:numPr>
        <w:jc w:val="both"/>
      </w:pPr>
      <w:r w:rsidRPr="00ED5AF2">
        <w:t xml:space="preserve">Настоящий Договор составлен в двух экземплярах, имеющих одинаковую юридическую силу. Первый экземпляр находится у </w:t>
      </w:r>
      <w:r>
        <w:t xml:space="preserve">Покупателя, второй экземпляр находится </w:t>
      </w:r>
      <w:r w:rsidRPr="00ED5AF2">
        <w:t xml:space="preserve">у </w:t>
      </w:r>
      <w:r>
        <w:t>Продавца</w:t>
      </w:r>
      <w:r w:rsidRPr="00E8718B">
        <w:t>.</w:t>
      </w:r>
    </w:p>
    <w:p w:rsidR="0093181E" w:rsidRDefault="0093181E" w:rsidP="0093181E">
      <w:pPr>
        <w:numPr>
          <w:ilvl w:val="0"/>
          <w:numId w:val="1"/>
        </w:numPr>
        <w:jc w:val="both"/>
      </w:pPr>
      <w:r w:rsidRPr="00E8718B">
        <w:lastRenderedPageBreak/>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374EF7" w:rsidP="00374EF7">
            <w:pPr>
              <w:jc w:val="both"/>
            </w:pPr>
            <w:r>
              <w:t>Председател</w:t>
            </w:r>
            <w:r w:rsidR="00BB04AE">
              <w:t>ь</w:t>
            </w:r>
            <w:r>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0F17A6" w:rsidRDefault="000F17A6" w:rsidP="006C089E">
      <w:pPr>
        <w:rPr>
          <w:color w:val="FF0000"/>
        </w:rPr>
      </w:pPr>
    </w:p>
    <w:p w:rsidR="000F17A6" w:rsidRDefault="000F17A6"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114A6F" w:rsidRPr="00A03408" w:rsidRDefault="00A03408" w:rsidP="006C089E">
      <w:pPr>
        <w:rPr>
          <w:sz w:val="20"/>
          <w:szCs w:val="20"/>
        </w:rPr>
      </w:pPr>
      <w:r w:rsidRPr="00A03408">
        <w:rPr>
          <w:sz w:val="20"/>
          <w:szCs w:val="20"/>
        </w:rPr>
        <w:t xml:space="preserve">Исп. </w:t>
      </w:r>
      <w:proofErr w:type="spellStart"/>
      <w:r w:rsidRPr="00A03408">
        <w:rPr>
          <w:sz w:val="20"/>
          <w:szCs w:val="20"/>
        </w:rPr>
        <w:t>Пожарицкая</w:t>
      </w:r>
      <w:proofErr w:type="spellEnd"/>
      <w:r w:rsidRPr="00A03408">
        <w:rPr>
          <w:sz w:val="20"/>
          <w:szCs w:val="20"/>
        </w:rPr>
        <w:t xml:space="preserve"> Е.А.</w:t>
      </w:r>
    </w:p>
    <w:sectPr w:rsidR="00114A6F" w:rsidRPr="00A03408"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5C"/>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7A6"/>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4D8"/>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2E"/>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0D02"/>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408"/>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5ED6"/>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4AE"/>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C26"/>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4FE4"/>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 w:type="paragraph" w:styleId="a8">
    <w:name w:val="Body Text"/>
    <w:basedOn w:val="a"/>
    <w:link w:val="a9"/>
    <w:rsid w:val="00E34FE4"/>
    <w:pPr>
      <w:jc w:val="both"/>
    </w:pPr>
  </w:style>
  <w:style w:type="character" w:customStyle="1" w:styleId="a9">
    <w:name w:val="Основной текст Знак"/>
    <w:basedOn w:val="a0"/>
    <w:link w:val="a8"/>
    <w:rsid w:val="00E34FE4"/>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1492-B2AA-44DD-BAAD-C793D57A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546</cp:revision>
  <cp:lastPrinted>2018-02-20T11:01:00Z</cp:lastPrinted>
  <dcterms:created xsi:type="dcterms:W3CDTF">2013-12-17T10:28:00Z</dcterms:created>
  <dcterms:modified xsi:type="dcterms:W3CDTF">2021-09-30T09:21:00Z</dcterms:modified>
</cp:coreProperties>
</file>