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CF" w:rsidRDefault="007A6ED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2A23CF" w:rsidRDefault="007A6ED3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2A23CF" w:rsidRDefault="007A6ED3">
      <w:pPr>
        <w:pStyle w:val="Standard"/>
        <w:jc w:val="center"/>
        <w:rPr>
          <w:b/>
        </w:rPr>
      </w:pPr>
      <w:r>
        <w:rPr>
          <w:b/>
        </w:rPr>
        <w:t>Курганская обл., Кетовский р-н, с. Введенское, мкр. Южный 4, 20А.</w:t>
      </w:r>
    </w:p>
    <w:p w:rsidR="002A23CF" w:rsidRDefault="002A23CF">
      <w:pPr>
        <w:pStyle w:val="Standard"/>
        <w:jc w:val="center"/>
        <w:rPr>
          <w:b/>
        </w:rPr>
      </w:pPr>
    </w:p>
    <w:p w:rsidR="002A23CF" w:rsidRDefault="007A6ED3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2A23CF" w:rsidRDefault="007A6ED3">
      <w:pPr>
        <w:pStyle w:val="Standard"/>
        <w:rPr>
          <w:b/>
        </w:rPr>
      </w:pPr>
      <w:r>
        <w:rPr>
          <w:b/>
        </w:rPr>
        <w:t>Четвертое июля</w:t>
      </w:r>
      <w:r>
        <w:rPr>
          <w:b/>
        </w:rPr>
        <w:t xml:space="preserve"> две  тысячи девятнадцатого года</w:t>
      </w:r>
    </w:p>
    <w:p w:rsidR="002A23CF" w:rsidRDefault="002A23CF">
      <w:pPr>
        <w:pStyle w:val="Standard"/>
        <w:rPr>
          <w:b/>
        </w:rPr>
      </w:pPr>
    </w:p>
    <w:p w:rsidR="002A23CF" w:rsidRDefault="007A6ED3">
      <w:pPr>
        <w:pStyle w:val="Standard"/>
        <w:rPr>
          <w:b/>
        </w:rPr>
      </w:pPr>
      <w:r>
        <w:rPr>
          <w:b/>
        </w:rPr>
        <w:t>Члены комиссии:</w:t>
      </w:r>
    </w:p>
    <w:p w:rsidR="002A23CF" w:rsidRDefault="002A23CF">
      <w:pPr>
        <w:pStyle w:val="Standard"/>
        <w:rPr>
          <w:b/>
        </w:rPr>
      </w:pPr>
    </w:p>
    <w:p w:rsidR="002A23CF" w:rsidRDefault="007A6ED3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торго</w:t>
      </w:r>
      <w:r>
        <w:t>вли, труда и инвестиций Притчин А.В.</w:t>
      </w:r>
    </w:p>
    <w:p w:rsidR="002A23CF" w:rsidRDefault="007A6ED3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Штефан П.П.</w:t>
      </w:r>
    </w:p>
    <w:p w:rsidR="002A23CF" w:rsidRDefault="007A6ED3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2A23CF" w:rsidRDefault="007A6ED3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</w:t>
      </w:r>
      <w:r>
        <w:t>дела Администрации Кетовского района Галкина С.Н.</w:t>
      </w:r>
    </w:p>
    <w:p w:rsidR="002A23CF" w:rsidRDefault="007A6ED3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района Субботина С.С.</w:t>
      </w:r>
    </w:p>
    <w:p w:rsidR="002A23CF" w:rsidRDefault="007A6ED3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2A23CF" w:rsidRDefault="002A23CF">
      <w:pPr>
        <w:pStyle w:val="Standard"/>
        <w:jc w:val="both"/>
      </w:pPr>
    </w:p>
    <w:p w:rsidR="002A23CF" w:rsidRDefault="007A6ED3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</w:t>
      </w:r>
      <w:r>
        <w:rPr>
          <w:szCs w:val="20"/>
        </w:rPr>
        <w:t>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2A23CF" w:rsidRDefault="002A23CF">
      <w:pPr>
        <w:pStyle w:val="Standard"/>
        <w:jc w:val="both"/>
      </w:pPr>
    </w:p>
    <w:p w:rsidR="002A23CF" w:rsidRDefault="007A6ED3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2A23CF" w:rsidRDefault="002A23CF">
      <w:pPr>
        <w:pStyle w:val="Standard"/>
        <w:ind w:firstLine="360"/>
        <w:jc w:val="center"/>
        <w:rPr>
          <w:b/>
        </w:rPr>
      </w:pPr>
    </w:p>
    <w:p w:rsidR="002A23CF" w:rsidRDefault="007A6ED3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2A23CF" w:rsidRDefault="002A23CF">
      <w:pPr>
        <w:pStyle w:val="Standard"/>
        <w:ind w:firstLine="360"/>
        <w:jc w:val="center"/>
        <w:rPr>
          <w:b/>
        </w:rPr>
      </w:pPr>
    </w:p>
    <w:p w:rsidR="002A23CF" w:rsidRDefault="007A6ED3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2A23CF" w:rsidRDefault="007A6ED3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</w:t>
      </w:r>
      <w:r>
        <w:t>Курганская обл., Кетовский р-н, с. Введенское, мкр. Южный 4, 20А.</w:t>
      </w:r>
    </w:p>
    <w:p w:rsidR="002A23CF" w:rsidRDefault="007A6ED3">
      <w:pPr>
        <w:pStyle w:val="Standard"/>
        <w:ind w:firstLine="708"/>
        <w:jc w:val="both"/>
      </w:pPr>
      <w:r>
        <w:t>Кадастровый номер — 45:08:012403:1783</w:t>
      </w:r>
    </w:p>
    <w:p w:rsidR="002A23CF" w:rsidRDefault="007A6ED3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2A23CF" w:rsidRDefault="007A6ED3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2A23CF" w:rsidRDefault="007A6ED3">
      <w:pPr>
        <w:pStyle w:val="Standard"/>
        <w:ind w:firstLine="708"/>
        <w:jc w:val="both"/>
      </w:pPr>
      <w:r>
        <w:t>Площадь – 713 кв.м</w:t>
      </w:r>
    </w:p>
    <w:p w:rsidR="002A23CF" w:rsidRDefault="007A6ED3">
      <w:pPr>
        <w:pStyle w:val="Standard"/>
        <w:ind w:firstLine="708"/>
        <w:jc w:val="both"/>
      </w:pPr>
      <w:r>
        <w:t>Границы – в границах муниципального образования Введенский сельсовет.</w:t>
      </w:r>
    </w:p>
    <w:p w:rsidR="002A23CF" w:rsidRDefault="007A6ED3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2A23CF" w:rsidRDefault="007A6ED3">
      <w:pPr>
        <w:pStyle w:val="Standard"/>
        <w:ind w:firstLine="708"/>
        <w:jc w:val="both"/>
      </w:pPr>
      <w:r>
        <w:t>Начальная цена предмета аукциона – 29671 (двадцать девять тысяч шестьсот семьдесят один) рубль, 00 копеек.</w:t>
      </w:r>
    </w:p>
    <w:p w:rsidR="002A23CF" w:rsidRDefault="007A6ED3">
      <w:pPr>
        <w:pStyle w:val="Standard"/>
        <w:ind w:firstLine="708"/>
        <w:jc w:val="both"/>
      </w:pPr>
      <w:r>
        <w:t xml:space="preserve">Шаг аукциона </w:t>
      </w:r>
      <w:r>
        <w:t>—  890 ( восемьсот девяносто ) рублей, 00 копеек.</w:t>
      </w:r>
    </w:p>
    <w:p w:rsidR="002A23CF" w:rsidRDefault="007A6ED3">
      <w:pPr>
        <w:pStyle w:val="Standard"/>
        <w:ind w:firstLine="708"/>
        <w:jc w:val="both"/>
      </w:pPr>
      <w:r>
        <w:t>Сумма задатка – 20 % от  начальной цены — 5934 (пять тысяч девятьсот тридцать четыре ) рубля, 00 копеек.</w:t>
      </w:r>
    </w:p>
    <w:p w:rsidR="002A23CF" w:rsidRDefault="007A6ED3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</w:t>
      </w:r>
      <w:r>
        <w:t>огическое подключение.</w:t>
      </w:r>
    </w:p>
    <w:p w:rsidR="002A23CF" w:rsidRDefault="007A6ED3">
      <w:pPr>
        <w:pStyle w:val="Standard"/>
        <w:ind w:firstLine="708"/>
        <w:jc w:val="both"/>
      </w:pPr>
      <w:r>
        <w:t>Техническая возможность газификации  имеется, центральное водоснабжение отсутствует.</w:t>
      </w:r>
    </w:p>
    <w:p w:rsidR="002A23CF" w:rsidRDefault="007A6ED3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2A23CF" w:rsidRDefault="002A23CF">
      <w:pPr>
        <w:pStyle w:val="Standard"/>
        <w:ind w:firstLine="360"/>
        <w:jc w:val="both"/>
        <w:rPr>
          <w:b/>
        </w:rPr>
      </w:pPr>
    </w:p>
    <w:p w:rsidR="002A23CF" w:rsidRDefault="007A6ED3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</w:t>
      </w:r>
      <w:r>
        <w:rPr>
          <w:b/>
        </w:rPr>
        <w:t>льного участка  поступила 1 заявка</w:t>
      </w:r>
      <w:r>
        <w:t>.</w:t>
      </w:r>
    </w:p>
    <w:p w:rsidR="002A23CF" w:rsidRDefault="002A23CF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2A23CF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2A23CF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Терпугов Юрий Сергеевич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пос. Введенский, ул. Гоголя, дом 28, кв.2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20.06.2019 г</w:t>
            </w:r>
          </w:p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53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3CF" w:rsidRDefault="007A6ED3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5934 рублей</w:t>
            </w:r>
          </w:p>
        </w:tc>
      </w:tr>
    </w:tbl>
    <w:p w:rsidR="002A23CF" w:rsidRDefault="007A6ED3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2A23CF" w:rsidRDefault="007A6ED3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2A23CF" w:rsidRDefault="002A23CF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2A23CF" w:rsidRDefault="007A6ED3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t>Терпугова Юрия Сергеевича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2A23CF" w:rsidRDefault="007A6ED3">
      <w:pPr>
        <w:pStyle w:val="Standard"/>
        <w:jc w:val="both"/>
      </w:pPr>
      <w:r>
        <w:t>2.  Признать  аукцион несостоявшимся.</w:t>
      </w:r>
    </w:p>
    <w:p w:rsidR="002A23CF" w:rsidRDefault="007A6ED3">
      <w:pPr>
        <w:pStyle w:val="Standard"/>
        <w:jc w:val="both"/>
      </w:pPr>
      <w:r>
        <w:t>3. Заключить договор купли - продажи з</w:t>
      </w:r>
      <w:r>
        <w:t xml:space="preserve">емельного участка расположенного по адресу: </w:t>
      </w:r>
      <w:r>
        <w:t>Курганская обл., Кетовский р-н, с. Введенское, мкр. Южный 4, 20А.</w:t>
      </w:r>
      <w:r>
        <w:t xml:space="preserve"> </w:t>
      </w:r>
      <w:r>
        <w:t xml:space="preserve"> </w:t>
      </w:r>
      <w:r>
        <w:t>с  единственным  заявителем</w:t>
      </w:r>
      <w:r>
        <w:t xml:space="preserve"> Терпуговым Юрием Сергеевичем</w:t>
      </w:r>
      <w:r>
        <w:rPr>
          <w:bCs/>
        </w:rPr>
        <w:t xml:space="preserve"> </w:t>
      </w:r>
      <w:r>
        <w:t xml:space="preserve">по начальной цене предмета аукциона – </w:t>
      </w:r>
      <w:r>
        <w:rPr>
          <w:b/>
          <w:bCs/>
        </w:rPr>
        <w:t>29671</w:t>
      </w:r>
      <w:r>
        <w:rPr>
          <w:b/>
        </w:rPr>
        <w:t xml:space="preserve"> (двадцать девять тысяч шестьсот семьдесят од</w:t>
      </w:r>
      <w:r>
        <w:rPr>
          <w:b/>
        </w:rPr>
        <w:t>ин) рубль, 00 копеек.</w:t>
      </w:r>
    </w:p>
    <w:p w:rsidR="002A23CF" w:rsidRDefault="002A23CF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2A23CF" w:rsidRDefault="007A6ED3">
      <w:pPr>
        <w:pStyle w:val="Standard"/>
      </w:pPr>
      <w:r>
        <w:t>Результаты голосования: «за» - единогласно.</w:t>
      </w:r>
    </w:p>
    <w:p w:rsidR="002A23CF" w:rsidRDefault="002A23CF">
      <w:pPr>
        <w:pStyle w:val="Standard"/>
      </w:pPr>
    </w:p>
    <w:p w:rsidR="002A23CF" w:rsidRDefault="007A6ED3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2A23CF" w:rsidRDefault="002A23CF">
      <w:pPr>
        <w:pStyle w:val="Standard"/>
        <w:jc w:val="both"/>
      </w:pPr>
    </w:p>
    <w:p w:rsidR="002A23CF" w:rsidRDefault="007A6ED3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2A23CF" w:rsidRDefault="007A6ED3">
      <w:pPr>
        <w:pStyle w:val="Standard"/>
        <w:jc w:val="both"/>
      </w:pPr>
      <w:r>
        <w:t xml:space="preserve">                                            по экономике и </w:t>
      </w:r>
      <w:r>
        <w:t>инвестициям –</w:t>
      </w:r>
    </w:p>
    <w:p w:rsidR="002A23CF" w:rsidRDefault="007A6ED3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2A23CF" w:rsidRDefault="007A6ED3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2A23CF" w:rsidRDefault="007A6ED3">
      <w:pPr>
        <w:pStyle w:val="Standard"/>
        <w:jc w:val="both"/>
      </w:pPr>
      <w:r>
        <w:t xml:space="preserve">                                            Притчин А.В.                                         </w:t>
      </w:r>
      <w:r>
        <w:t xml:space="preserve">      ___________________</w:t>
      </w:r>
    </w:p>
    <w:p w:rsidR="002A23CF" w:rsidRDefault="002A23CF">
      <w:pPr>
        <w:pStyle w:val="Standard"/>
      </w:pPr>
    </w:p>
    <w:p w:rsidR="002A23CF" w:rsidRDefault="007A6ED3">
      <w:pPr>
        <w:pStyle w:val="Standard"/>
        <w:jc w:val="both"/>
      </w:pPr>
      <w:r>
        <w:t>Член  комиссии                 П</w:t>
      </w:r>
      <w:r>
        <w:t>редседатель Кетовского РК</w:t>
      </w:r>
    </w:p>
    <w:p w:rsidR="002A23CF" w:rsidRDefault="007A6ED3">
      <w:pPr>
        <w:pStyle w:val="Standard"/>
        <w:jc w:val="both"/>
      </w:pPr>
      <w:r>
        <w:t xml:space="preserve">                                            по УМИ</w:t>
      </w:r>
    </w:p>
    <w:p w:rsidR="002A23CF" w:rsidRDefault="007A6ED3">
      <w:pPr>
        <w:pStyle w:val="Standard"/>
        <w:jc w:val="both"/>
      </w:pPr>
      <w:r>
        <w:t xml:space="preserve">                                            Бурова Н.А.</w:t>
      </w:r>
    </w:p>
    <w:p w:rsidR="002A23CF" w:rsidRDefault="007A6ED3">
      <w:pPr>
        <w:pStyle w:val="Standard"/>
        <w:jc w:val="both"/>
      </w:pPr>
      <w:r>
        <w:t xml:space="preserve">                                                              </w:t>
      </w:r>
      <w:r>
        <w:t xml:space="preserve">                                                       __________________</w:t>
      </w:r>
    </w:p>
    <w:p w:rsidR="002A23CF" w:rsidRDefault="002A23CF">
      <w:pPr>
        <w:pStyle w:val="Standard"/>
        <w:jc w:val="both"/>
      </w:pPr>
    </w:p>
    <w:p w:rsidR="002A23CF" w:rsidRDefault="007A6ED3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2A23CF" w:rsidRDefault="007A6ED3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2A23CF" w:rsidRDefault="007A6ED3">
      <w:pPr>
        <w:pStyle w:val="Standard"/>
        <w:jc w:val="both"/>
      </w:pPr>
      <w:r>
        <w:t xml:space="preserve">                                            района Г</w:t>
      </w:r>
      <w:r>
        <w:t>алкина С.Н.                                       __________________</w:t>
      </w:r>
    </w:p>
    <w:p w:rsidR="002A23CF" w:rsidRDefault="002A23CF">
      <w:pPr>
        <w:pStyle w:val="a6"/>
        <w:tabs>
          <w:tab w:val="left" w:pos="6946"/>
          <w:tab w:val="left" w:pos="7088"/>
        </w:tabs>
        <w:jc w:val="both"/>
      </w:pPr>
    </w:p>
    <w:p w:rsidR="002A23CF" w:rsidRDefault="007A6ED3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отдела ЖКХ  и транспорта</w:t>
      </w:r>
    </w:p>
    <w:p w:rsidR="002A23CF" w:rsidRDefault="007A6ED3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2A23CF" w:rsidRDefault="007A6ED3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С</w:t>
      </w:r>
      <w:r>
        <w:t xml:space="preserve">убботина С.С.                                                  _________________        </w:t>
      </w:r>
    </w:p>
    <w:sectPr w:rsidR="002A23CF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3" w:rsidRDefault="007A6ED3">
      <w:r>
        <w:separator/>
      </w:r>
    </w:p>
  </w:endnote>
  <w:endnote w:type="continuationSeparator" w:id="0">
    <w:p w:rsidR="007A6ED3" w:rsidRDefault="007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3" w:rsidRDefault="007A6ED3">
      <w:r>
        <w:rPr>
          <w:color w:val="000000"/>
        </w:rPr>
        <w:separator/>
      </w:r>
    </w:p>
  </w:footnote>
  <w:footnote w:type="continuationSeparator" w:id="0">
    <w:p w:rsidR="007A6ED3" w:rsidRDefault="007A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0DB"/>
    <w:multiLevelType w:val="multilevel"/>
    <w:tmpl w:val="C860B67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8605FE7"/>
    <w:multiLevelType w:val="multilevel"/>
    <w:tmpl w:val="B82AA1E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7B49CF"/>
    <w:multiLevelType w:val="multilevel"/>
    <w:tmpl w:val="8E607F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3CF"/>
    <w:rsid w:val="00125B11"/>
    <w:rsid w:val="002A23CF"/>
    <w:rsid w:val="007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2019-07-04T09:38:00Z</cp:lastPrinted>
  <dcterms:created xsi:type="dcterms:W3CDTF">2018-02-02T11:03:00Z</dcterms:created>
  <dcterms:modified xsi:type="dcterms:W3CDTF">2019-07-04T08:59:00Z</dcterms:modified>
</cp:coreProperties>
</file>