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65" w:rsidRDefault="0098200A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</w:t>
      </w:r>
    </w:p>
    <w:p w:rsidR="009A6065" w:rsidRDefault="0098200A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9A6065" w:rsidRDefault="0098200A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Заместитель Главы Кетовского</w:t>
      </w:r>
    </w:p>
    <w:p w:rsidR="009A6065" w:rsidRDefault="0098200A">
      <w:pPr>
        <w:pStyle w:val="Standard"/>
      </w:pPr>
      <w:r>
        <w:t>Администрации Кетовского района                                          района по экономике и</w:t>
      </w:r>
    </w:p>
    <w:p w:rsidR="009A6065" w:rsidRDefault="0098200A">
      <w:pPr>
        <w:pStyle w:val="Standard"/>
      </w:pPr>
      <w:r>
        <w:t xml:space="preserve">                                                                                      </w:t>
      </w:r>
      <w:r>
        <w:t xml:space="preserve">                 инвестициям — начальник</w:t>
      </w:r>
    </w:p>
    <w:p w:rsidR="009A6065" w:rsidRDefault="0098200A">
      <w:pPr>
        <w:pStyle w:val="Standard"/>
      </w:pPr>
      <w:r>
        <w:t xml:space="preserve">                                                                                                       отдела экономики, торговли</w:t>
      </w:r>
    </w:p>
    <w:p w:rsidR="009A6065" w:rsidRDefault="0098200A">
      <w:pPr>
        <w:pStyle w:val="Standard"/>
      </w:pPr>
      <w:r>
        <w:t xml:space="preserve">                                                                                    </w:t>
      </w:r>
      <w:r>
        <w:t xml:space="preserve">                   труда и инвестиций</w:t>
      </w:r>
    </w:p>
    <w:p w:rsidR="009A6065" w:rsidRDefault="009A6065">
      <w:pPr>
        <w:pStyle w:val="Standard"/>
      </w:pPr>
    </w:p>
    <w:p w:rsidR="009A6065" w:rsidRDefault="0098200A">
      <w:pPr>
        <w:pStyle w:val="Standard"/>
      </w:pPr>
      <w:r>
        <w:t>________________  С.В. Кузьмина                                            _____________  А.В. Притчин</w:t>
      </w:r>
    </w:p>
    <w:p w:rsidR="009A6065" w:rsidRDefault="0098200A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9A6065" w:rsidRDefault="0098200A">
      <w:pPr>
        <w:pStyle w:val="Standard"/>
      </w:pPr>
      <w:r>
        <w:t>Председатель РК по УМИ                                                           «____» _____</w:t>
      </w:r>
      <w:r>
        <w:t>________ 2019 г.</w:t>
      </w:r>
    </w:p>
    <w:p w:rsidR="009A6065" w:rsidRDefault="0098200A">
      <w:pPr>
        <w:pStyle w:val="Standard"/>
      </w:pPr>
      <w:r>
        <w:t>Администрации Кетовского района</w:t>
      </w:r>
    </w:p>
    <w:p w:rsidR="009A6065" w:rsidRDefault="009A6065">
      <w:pPr>
        <w:pStyle w:val="Standard"/>
      </w:pPr>
    </w:p>
    <w:p w:rsidR="009A6065" w:rsidRDefault="009A6065">
      <w:pPr>
        <w:pStyle w:val="Standard"/>
      </w:pPr>
    </w:p>
    <w:p w:rsidR="009A6065" w:rsidRDefault="009A6065">
      <w:pPr>
        <w:pStyle w:val="Standard"/>
      </w:pPr>
    </w:p>
    <w:p w:rsidR="009A6065" w:rsidRDefault="0098200A">
      <w:pPr>
        <w:pStyle w:val="Standard"/>
      </w:pPr>
      <w:r>
        <w:t xml:space="preserve">________________ Н.А. Бурова   </w:t>
      </w:r>
    </w:p>
    <w:p w:rsidR="009A6065" w:rsidRDefault="009A6065">
      <w:pPr>
        <w:pStyle w:val="Standard"/>
        <w:tabs>
          <w:tab w:val="left" w:pos="8640"/>
        </w:tabs>
        <w:spacing w:before="100"/>
        <w:rPr>
          <w:b/>
          <w:bCs/>
          <w:color w:val="000000"/>
        </w:rPr>
      </w:pPr>
    </w:p>
    <w:p w:rsidR="009A6065" w:rsidRDefault="009A6065">
      <w:pPr>
        <w:pStyle w:val="Standard"/>
        <w:tabs>
          <w:tab w:val="left" w:pos="7655"/>
          <w:tab w:val="left" w:pos="7938"/>
        </w:tabs>
      </w:pPr>
    </w:p>
    <w:p w:rsidR="009A6065" w:rsidRDefault="0098200A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9A6065" w:rsidRDefault="009A6065">
      <w:pPr>
        <w:pStyle w:val="Standard"/>
        <w:jc w:val="center"/>
        <w:rPr>
          <w:b/>
        </w:rPr>
      </w:pPr>
    </w:p>
    <w:p w:rsidR="009A6065" w:rsidRDefault="0098200A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9A6065" w:rsidRDefault="0098200A">
      <w:pPr>
        <w:pStyle w:val="Standard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 xml:space="preserve">и 20 августа в 11-00 часов 2019 </w:t>
      </w:r>
      <w:r>
        <w:rPr>
          <w:b/>
        </w:rPr>
        <w:t>года открытого</w:t>
      </w:r>
    </w:p>
    <w:p w:rsidR="009A6065" w:rsidRDefault="0098200A">
      <w:pPr>
        <w:pStyle w:val="Standard"/>
        <w:jc w:val="center"/>
        <w:rPr>
          <w:b/>
        </w:rPr>
      </w:pPr>
      <w:r>
        <w:rPr>
          <w:b/>
        </w:rPr>
        <w:t xml:space="preserve">аукциона на право </w:t>
      </w:r>
      <w:r>
        <w:rPr>
          <w:b/>
        </w:rPr>
        <w:t>заключения договора аренды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9A6065" w:rsidRDefault="0098200A">
      <w:pPr>
        <w:pStyle w:val="Standard"/>
        <w:jc w:val="center"/>
        <w:rPr>
          <w:b/>
        </w:rPr>
      </w:pPr>
      <w:r>
        <w:rPr>
          <w:b/>
        </w:rPr>
        <w:t>Лот №1: Курганская область, Кетовский район, п. Введенский, ул. Комсомольская, 34</w:t>
      </w:r>
    </w:p>
    <w:p w:rsidR="009A6065" w:rsidRDefault="0098200A">
      <w:pPr>
        <w:pStyle w:val="Standard"/>
        <w:jc w:val="center"/>
        <w:rPr>
          <w:b/>
        </w:rPr>
      </w:pPr>
      <w:r>
        <w:rPr>
          <w:b/>
        </w:rPr>
        <w:t>Лот №2: Курганская область,  Кетовский район, с. Введенское, микрорайон Южный,  участок 68</w:t>
      </w:r>
    </w:p>
    <w:p w:rsidR="009A6065" w:rsidRDefault="0098200A">
      <w:pPr>
        <w:pStyle w:val="Standard"/>
        <w:ind w:firstLine="708"/>
        <w:jc w:val="both"/>
      </w:pPr>
      <w:r>
        <w:rPr>
          <w:b/>
          <w:bCs/>
          <w:color w:val="000000"/>
        </w:rPr>
        <w:t>Предмет а</w:t>
      </w:r>
      <w:r>
        <w:rPr>
          <w:b/>
          <w:bCs/>
          <w:color w:val="000000"/>
        </w:rPr>
        <w:t xml:space="preserve">укциона –  </w:t>
      </w:r>
      <w:r>
        <w:rPr>
          <w:color w:val="000000"/>
        </w:rPr>
        <w:t>ежегодная арендная плата за земельный участок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находящихся по адресу:</w:t>
      </w:r>
    </w:p>
    <w:p w:rsidR="009A6065" w:rsidRDefault="0098200A">
      <w:pPr>
        <w:pStyle w:val="Standard"/>
        <w:jc w:val="both"/>
      </w:pPr>
      <w:r>
        <w:rPr>
          <w:b/>
          <w:bCs/>
          <w:color w:val="000000"/>
        </w:rPr>
        <w:t>Лот №1</w:t>
      </w:r>
      <w:r>
        <w:rPr>
          <w:color w:val="000000"/>
        </w:rPr>
        <w:t xml:space="preserve">: </w:t>
      </w:r>
      <w:r>
        <w:rPr>
          <w:color w:val="000000"/>
        </w:rPr>
        <w:t>Курганская область, Кетовский район, п. Введенский, ул. Комсомольская, 34;</w:t>
      </w:r>
    </w:p>
    <w:p w:rsidR="009A6065" w:rsidRDefault="0098200A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Курганская область,  Кетовский район, с. Введенское, микрорайон Южный,  участок 68.</w:t>
      </w:r>
    </w:p>
    <w:p w:rsidR="009A6065" w:rsidRDefault="0098200A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9A6065" w:rsidRDefault="0098200A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9A6065" w:rsidRDefault="0098200A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3 июля  2019 года № 1205 «О проведении открытого аукциона на право з</w:t>
      </w:r>
      <w:r>
        <w:t>аключения договора аренды земельного участка, расположенного по адресу: «</w:t>
      </w:r>
      <w:r>
        <w:rPr>
          <w:color w:val="000000"/>
        </w:rPr>
        <w:t>Курганская область, Кетовский район, п. Введенский, ул. Комсомольская, 34».</w:t>
      </w:r>
    </w:p>
    <w:p w:rsidR="009A6065" w:rsidRDefault="0098200A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3 июля 2019 года № 1204 «О про</w:t>
      </w:r>
      <w:r>
        <w:t>ведении открытого аукциона на право заключения договора аренды земельного участка, расположенного по адресу: «</w:t>
      </w:r>
      <w:r>
        <w:rPr>
          <w:color w:val="000000"/>
        </w:rPr>
        <w:t>Курганская область,  Кетовский район, с. Введенское, микрорайон Южный,  участок 68».</w:t>
      </w:r>
    </w:p>
    <w:p w:rsidR="009A6065" w:rsidRDefault="0098200A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</w:t>
      </w:r>
      <w:r>
        <w:t>ажданским Кодексом РФ.</w:t>
      </w:r>
    </w:p>
    <w:p w:rsidR="009A6065" w:rsidRDefault="0098200A">
      <w:pPr>
        <w:pStyle w:val="Standard"/>
        <w:shd w:val="clear" w:color="auto" w:fill="FFFFFF"/>
        <w:ind w:firstLine="708"/>
        <w:jc w:val="both"/>
      </w:pPr>
      <w:r>
        <w:rPr>
          <w:b/>
        </w:rPr>
        <w:t xml:space="preserve">Место, дата, время проведения аукциона — Лот №1: </w:t>
      </w:r>
      <w:r>
        <w:t>Курганская область, Кетовский район, с. Кетово, ул. Космонавтов, д. 39, малый зал</w:t>
      </w:r>
      <w:r>
        <w:rPr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20 августа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 2019 г., 11 час. 00 мин.</w:t>
      </w:r>
    </w:p>
    <w:p w:rsidR="009A6065" w:rsidRDefault="0098200A">
      <w:pPr>
        <w:pStyle w:val="Standard"/>
        <w:shd w:val="clear" w:color="auto" w:fill="FFFFFF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  <w:lang w:val="en-US"/>
        </w:rPr>
        <w:t xml:space="preserve">: Курганская область, Кетовский район, с. Кетово, ул. Космонавтов, д. 39, малый зал, </w:t>
      </w:r>
      <w:r>
        <w:rPr>
          <w:b/>
          <w:bCs/>
          <w:shd w:val="clear" w:color="auto" w:fill="FFFFFF"/>
        </w:rPr>
        <w:t>20</w:t>
      </w:r>
      <w:r>
        <w:rPr>
          <w:b/>
          <w:bCs/>
          <w:shd w:val="clear" w:color="auto" w:fill="FFFFFF"/>
          <w:lang w:val="en-US"/>
        </w:rPr>
        <w:t xml:space="preserve"> </w:t>
      </w:r>
      <w:r>
        <w:rPr>
          <w:b/>
          <w:bCs/>
          <w:shd w:val="clear" w:color="auto" w:fill="FFFFFF"/>
        </w:rPr>
        <w:t xml:space="preserve">августа </w:t>
      </w:r>
      <w:r>
        <w:rPr>
          <w:b/>
          <w:bCs/>
          <w:shd w:val="clear" w:color="auto" w:fill="FFFFFF"/>
          <w:lang w:val="en-US"/>
        </w:rPr>
        <w:t xml:space="preserve"> 2019 г., 11 час. </w:t>
      </w:r>
      <w:r>
        <w:rPr>
          <w:b/>
          <w:bCs/>
          <w:shd w:val="clear" w:color="auto" w:fill="FFFFFF"/>
        </w:rPr>
        <w:t>3</w:t>
      </w:r>
      <w:r>
        <w:rPr>
          <w:b/>
          <w:bCs/>
          <w:shd w:val="clear" w:color="auto" w:fill="FFFFFF"/>
          <w:lang w:val="en-US"/>
        </w:rPr>
        <w:t>0 мин.</w:t>
      </w:r>
    </w:p>
    <w:p w:rsidR="009A6065" w:rsidRDefault="0098200A">
      <w:pPr>
        <w:pStyle w:val="Standard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Контактное лицо: Григина Оксана Николаевна.</w:t>
      </w:r>
    </w:p>
    <w:p w:rsidR="009A6065" w:rsidRDefault="0098200A">
      <w:pPr>
        <w:pStyle w:val="Standard"/>
        <w:ind w:firstLine="708"/>
        <w:jc w:val="both"/>
      </w:pPr>
      <w:r>
        <w:t>Тел:8 (35231) 23-9-40.</w:t>
      </w:r>
    </w:p>
    <w:p w:rsidR="009A6065" w:rsidRDefault="0098200A">
      <w:pPr>
        <w:pStyle w:val="Standard"/>
        <w:ind w:firstLine="708"/>
        <w:jc w:val="both"/>
      </w:pPr>
      <w:r>
        <w:t>Эл.почта: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9A6065" w:rsidRDefault="0098200A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</w:t>
      </w:r>
      <w:r>
        <w:rPr>
          <w:b/>
          <w:bCs/>
          <w:color w:val="000000"/>
        </w:rPr>
        <w:t>тся открытым по составу участников.</w:t>
      </w:r>
    </w:p>
    <w:p w:rsidR="009A6065" w:rsidRDefault="0098200A">
      <w:pPr>
        <w:pStyle w:val="Standard"/>
        <w:spacing w:before="100"/>
        <w:ind w:firstLine="533"/>
        <w:jc w:val="both"/>
      </w:pPr>
      <w:r>
        <w:rPr>
          <w:color w:val="000000"/>
        </w:rPr>
        <w:lastRenderedPageBreak/>
        <w:t xml:space="preserve">К участию в аукционе </w:t>
      </w:r>
      <w:r>
        <w:t>допускаются граждане</w:t>
      </w:r>
      <w:r>
        <w:rPr>
          <w:color w:val="000000"/>
        </w:rPr>
        <w:t xml:space="preserve"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</w:t>
      </w:r>
      <w:r>
        <w:rPr>
          <w:color w:val="000000"/>
        </w:rPr>
        <w:t>документов, и внесшие задаток для участия в аукционе.</w:t>
      </w:r>
    </w:p>
    <w:p w:rsidR="009A6065" w:rsidRDefault="0098200A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</w:t>
      </w:r>
      <w:r>
        <w:t>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9A6065" w:rsidRDefault="0098200A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 xml:space="preserve">          Порядок проведения аукциона.</w:t>
      </w:r>
    </w:p>
    <w:p w:rsidR="009A6065" w:rsidRDefault="0098200A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 и форме подачи предложений о размере арендной платы.</w:t>
      </w:r>
    </w:p>
    <w:p w:rsidR="009A6065" w:rsidRDefault="0098200A">
      <w:pPr>
        <w:pStyle w:val="Standard"/>
        <w:spacing w:before="100"/>
        <w:ind w:firstLine="547"/>
        <w:jc w:val="both"/>
      </w:pPr>
      <w:r>
        <w:t xml:space="preserve">Аукцион проводится при участии членов </w:t>
      </w:r>
      <w: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</w:t>
      </w:r>
      <w:r>
        <w:t>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9A6065" w:rsidRDefault="0098200A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 xml:space="preserve">       -  аукцион ведет аукционист;</w:t>
      </w:r>
    </w:p>
    <w:p w:rsidR="009A6065" w:rsidRDefault="0098200A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начального размера арендной платы, величины повышения начального размера арендной платы  предмета аукциона («шага аукциона»), информаци</w:t>
      </w:r>
      <w:r>
        <w:rPr>
          <w:color w:val="000000"/>
        </w:rPr>
        <w:t>и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9A6065" w:rsidRDefault="0098200A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участникам аукциона выдаются пронумерованные карточки, которые они поднимают после оглашения аукционистом начального </w:t>
      </w:r>
      <w:r>
        <w:rPr>
          <w:color w:val="000000"/>
        </w:rPr>
        <w:t>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9A6065" w:rsidRDefault="0098200A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увеличения текущего разме</w:t>
      </w:r>
      <w:r>
        <w:rPr>
          <w:color w:val="000000"/>
        </w:rPr>
        <w:t>ра арендной платы на «шаг аукциона». После объявления очередного размера арендной платы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</w:t>
      </w:r>
      <w:r>
        <w:rPr>
          <w:color w:val="000000"/>
        </w:rPr>
        <w:t>мер арендной платы в соответствии с «шагом аукциона»;</w:t>
      </w:r>
    </w:p>
    <w:p w:rsidR="009A6065" w:rsidRDefault="0098200A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арендной платы, аукционист повторяет этот размер арендной платы три раза.</w:t>
      </w:r>
    </w:p>
    <w:p w:rsidR="009A6065" w:rsidRDefault="0098200A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</w:t>
      </w:r>
      <w:r>
        <w:rPr>
          <w:color w:val="000000"/>
        </w:rPr>
        <w:t>сле троекратного объявления очередного размера арендной платы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9A6065" w:rsidRDefault="0098200A">
      <w:pPr>
        <w:pStyle w:val="Standard"/>
        <w:spacing w:before="100"/>
        <w:ind w:firstLine="547"/>
        <w:jc w:val="both"/>
        <w:rPr>
          <w:b/>
          <w:color w:val="000000"/>
        </w:rPr>
      </w:pPr>
      <w:r>
        <w:rPr>
          <w:b/>
          <w:color w:val="000000"/>
        </w:rPr>
        <w:t>По завер</w:t>
      </w:r>
      <w:r>
        <w:rPr>
          <w:b/>
          <w:color w:val="000000"/>
        </w:rPr>
        <w:t>шении аукциона аукционист объявляет о праве на заключение договора арендной платы, называет размер арендной платы предмета аукциона  и номер карточки победителя аукциона.</w:t>
      </w:r>
    </w:p>
    <w:p w:rsidR="009A6065" w:rsidRDefault="009A6065">
      <w:pPr>
        <w:pStyle w:val="Standard"/>
        <w:spacing w:before="100"/>
        <w:ind w:firstLine="547"/>
        <w:jc w:val="both"/>
        <w:rPr>
          <w:b/>
          <w:color w:val="000000"/>
        </w:rPr>
      </w:pPr>
    </w:p>
    <w:p w:rsidR="009A6065" w:rsidRDefault="009A6065">
      <w:pPr>
        <w:pStyle w:val="Standard"/>
        <w:jc w:val="center"/>
        <w:rPr>
          <w:b/>
        </w:rPr>
      </w:pPr>
    </w:p>
    <w:p w:rsidR="009A6065" w:rsidRDefault="009A6065">
      <w:pPr>
        <w:pStyle w:val="Standard"/>
        <w:jc w:val="center"/>
        <w:rPr>
          <w:b/>
        </w:rPr>
      </w:pPr>
    </w:p>
    <w:p w:rsidR="009A6065" w:rsidRDefault="009A6065">
      <w:pPr>
        <w:pStyle w:val="Standard"/>
        <w:jc w:val="center"/>
        <w:rPr>
          <w:b/>
        </w:rPr>
      </w:pPr>
    </w:p>
    <w:p w:rsidR="009A6065" w:rsidRDefault="0098200A">
      <w:pPr>
        <w:pStyle w:val="Standard"/>
        <w:jc w:val="center"/>
        <w:rPr>
          <w:b/>
        </w:rPr>
      </w:pPr>
      <w:r>
        <w:rPr>
          <w:b/>
        </w:rPr>
        <w:t>Сведения о предметах торгов.</w:t>
      </w:r>
    </w:p>
    <w:p w:rsidR="009A6065" w:rsidRDefault="0098200A">
      <w:pPr>
        <w:pStyle w:val="Standard"/>
        <w:jc w:val="center"/>
        <w:rPr>
          <w:b/>
        </w:rPr>
      </w:pPr>
      <w:r>
        <w:rPr>
          <w:b/>
        </w:rPr>
        <w:t>Лот №1:</w:t>
      </w:r>
    </w:p>
    <w:p w:rsidR="009A6065" w:rsidRDefault="0098200A">
      <w:pPr>
        <w:pStyle w:val="Standard"/>
        <w:ind w:firstLine="708"/>
        <w:jc w:val="both"/>
      </w:pPr>
      <w:r>
        <w:t xml:space="preserve">Предмет аукциона – ежегодная арендная плата </w:t>
      </w:r>
      <w:r>
        <w:t>за земельный участок</w:t>
      </w:r>
      <w:r>
        <w:rPr>
          <w:b/>
        </w:rPr>
        <w:t xml:space="preserve"> </w:t>
      </w:r>
      <w:r>
        <w:rPr>
          <w:color w:val="000000"/>
        </w:rPr>
        <w:t xml:space="preserve"> находящийся по адресу: </w:t>
      </w:r>
      <w:r>
        <w:rPr>
          <w:color w:val="000000"/>
        </w:rPr>
        <w:t>Курганская область, Кетовский район, п. Введенский, ул. Комсомольская, 34.</w:t>
      </w:r>
    </w:p>
    <w:p w:rsidR="009A6065" w:rsidRDefault="0098200A">
      <w:pPr>
        <w:pStyle w:val="Standard"/>
        <w:ind w:firstLine="708"/>
      </w:pPr>
      <w:r>
        <w:t xml:space="preserve">Кадастровый номер – </w:t>
      </w:r>
      <w:r>
        <w:t>45:08:020503:1076</w:t>
      </w:r>
    </w:p>
    <w:p w:rsidR="009A6065" w:rsidRDefault="0098200A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9A6065" w:rsidRDefault="0098200A">
      <w:pPr>
        <w:pStyle w:val="Standard"/>
        <w:ind w:firstLine="708"/>
        <w:jc w:val="both"/>
      </w:pPr>
      <w:r>
        <w:t>Категори</w:t>
      </w:r>
      <w:r>
        <w:t>я земель: земли населенных пунктов.</w:t>
      </w:r>
    </w:p>
    <w:p w:rsidR="009A6065" w:rsidRDefault="0098200A">
      <w:pPr>
        <w:pStyle w:val="Standard"/>
        <w:ind w:firstLine="708"/>
        <w:jc w:val="both"/>
      </w:pPr>
      <w:r>
        <w:t>Площадь – 1500 кв.м.</w:t>
      </w:r>
    </w:p>
    <w:p w:rsidR="009A6065" w:rsidRDefault="0098200A">
      <w:pPr>
        <w:pStyle w:val="Standard"/>
        <w:ind w:firstLine="708"/>
        <w:jc w:val="both"/>
      </w:pPr>
      <w:r>
        <w:t>Границы – в границах муниципального образования  Железнодорожный сельсовет.</w:t>
      </w:r>
    </w:p>
    <w:p w:rsidR="009A6065" w:rsidRDefault="0098200A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9A6065" w:rsidRDefault="0098200A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9A6065" w:rsidRDefault="0098200A">
      <w:pPr>
        <w:pStyle w:val="Standard"/>
        <w:ind w:firstLine="708"/>
        <w:jc w:val="both"/>
      </w:pPr>
      <w:r>
        <w:t xml:space="preserve">Срок аренды земельного </w:t>
      </w:r>
      <w:r>
        <w:t>участка: 20 лет с даты заключения договора аренды.</w:t>
      </w:r>
    </w:p>
    <w:p w:rsidR="009A6065" w:rsidRDefault="0098200A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rPr>
          <w:lang w:val="en-US"/>
        </w:rPr>
        <w:t>1800</w:t>
      </w:r>
      <w:r>
        <w:t xml:space="preserve"> ( </w:t>
      </w:r>
      <w:r>
        <w:t>одна тысяча восемьсот</w:t>
      </w:r>
      <w:r>
        <w:t>) рублей, 00 копеек.</w:t>
      </w:r>
    </w:p>
    <w:p w:rsidR="009A6065" w:rsidRDefault="0098200A">
      <w:pPr>
        <w:pStyle w:val="Standard"/>
        <w:ind w:firstLine="708"/>
        <w:jc w:val="both"/>
      </w:pPr>
      <w:r>
        <w:t>Шаг аукциона – ( от начальной цены) – 54 (пятьдесят четыре) рубля, 00 копеек.</w:t>
      </w:r>
    </w:p>
    <w:p w:rsidR="009A6065" w:rsidRDefault="0098200A">
      <w:pPr>
        <w:pStyle w:val="Standard"/>
        <w:ind w:firstLine="708"/>
        <w:jc w:val="both"/>
      </w:pPr>
      <w:r>
        <w:t xml:space="preserve">Размер  </w:t>
      </w:r>
      <w:r>
        <w:t>задатка на участие в аукционе (в размере 20% начальной цены предмета аукциона) – 360 (триста шестьдесят) рублей, 00 копеек.</w:t>
      </w:r>
    </w:p>
    <w:p w:rsidR="009A6065" w:rsidRDefault="0098200A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9A6065" w:rsidRDefault="0098200A">
      <w:pPr>
        <w:pStyle w:val="Standard"/>
        <w:jc w:val="both"/>
      </w:pPr>
      <w:r>
        <w:rPr>
          <w:color w:val="FF0000"/>
        </w:rPr>
        <w:t xml:space="preserve">    </w:t>
      </w:r>
      <w:r>
        <w:t>Техн</w:t>
      </w:r>
      <w:r>
        <w:t>ическая возможность газификации  имеется, центральное водоснабжение отсутствует.</w:t>
      </w:r>
    </w:p>
    <w:p w:rsidR="009A6065" w:rsidRDefault="0098200A">
      <w:pPr>
        <w:pStyle w:val="Standard"/>
        <w:jc w:val="both"/>
      </w:pPr>
      <w:r>
        <w:t xml:space="preserve">           Максимальные и минимальные параметры разрешенного строительства отражены в Приложении №3 к </w:t>
      </w:r>
      <w:r>
        <w:rPr>
          <w:shd w:val="clear" w:color="auto" w:fill="FFFFFF"/>
        </w:rPr>
        <w:t>настоящему извещению.</w:t>
      </w:r>
    </w:p>
    <w:p w:rsidR="009A6065" w:rsidRDefault="0098200A">
      <w:pPr>
        <w:pStyle w:val="Standard"/>
        <w:jc w:val="both"/>
      </w:pPr>
      <w:r>
        <w:t xml:space="preserve">                                                   </w:t>
      </w:r>
      <w:r>
        <w:rPr>
          <w:b/>
          <w:bCs/>
        </w:rPr>
        <w:t>Лот №2:</w:t>
      </w:r>
    </w:p>
    <w:p w:rsidR="009A6065" w:rsidRDefault="009A6065">
      <w:pPr>
        <w:pStyle w:val="Standard"/>
        <w:jc w:val="both"/>
        <w:rPr>
          <w:b/>
          <w:bCs/>
        </w:rPr>
      </w:pPr>
    </w:p>
    <w:p w:rsidR="009A6065" w:rsidRDefault="0098200A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 ежегодная арендная плата за земельный участок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находящийся по адресу: </w:t>
      </w:r>
      <w:r>
        <w:rPr>
          <w:color w:val="000000"/>
        </w:rPr>
        <w:t>Курганская область,  Кетовский район, с. Введенское, микрорайон Южный,  участок 68.</w:t>
      </w:r>
    </w:p>
    <w:p w:rsidR="009A6065" w:rsidRDefault="0098200A">
      <w:pPr>
        <w:pStyle w:val="Standard"/>
        <w:ind w:firstLine="708"/>
      </w:pPr>
      <w:r>
        <w:t>Кадастровый номер – 45:08:</w:t>
      </w:r>
      <w:r>
        <w:t>012403:1788</w:t>
      </w:r>
    </w:p>
    <w:p w:rsidR="009A6065" w:rsidRDefault="0098200A">
      <w:pPr>
        <w:pStyle w:val="Standard"/>
        <w:ind w:firstLine="708"/>
        <w:jc w:val="both"/>
      </w:pPr>
      <w:r>
        <w:t>Разрешенное использование земельного</w:t>
      </w:r>
      <w:r>
        <w:t xml:space="preserve"> участка – для ведения личного подсобного хозяйства.</w:t>
      </w:r>
    </w:p>
    <w:p w:rsidR="009A6065" w:rsidRDefault="0098200A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9A6065" w:rsidRDefault="0098200A">
      <w:pPr>
        <w:pStyle w:val="Standard"/>
        <w:ind w:firstLine="708"/>
        <w:jc w:val="both"/>
      </w:pPr>
      <w:r>
        <w:t>Площадь – 1501 кв.м.</w:t>
      </w:r>
    </w:p>
    <w:p w:rsidR="009A6065" w:rsidRDefault="0098200A">
      <w:pPr>
        <w:pStyle w:val="Standard"/>
        <w:ind w:firstLine="708"/>
        <w:jc w:val="both"/>
      </w:pPr>
      <w:r>
        <w:t>Границы – в границах муниципального образования Введенский  сельсовет.</w:t>
      </w:r>
    </w:p>
    <w:p w:rsidR="009A6065" w:rsidRDefault="0098200A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9A6065" w:rsidRDefault="0098200A">
      <w:pPr>
        <w:pStyle w:val="Standard"/>
        <w:ind w:firstLine="708"/>
        <w:jc w:val="both"/>
      </w:pPr>
      <w:r>
        <w:t xml:space="preserve">На земельный участок </w:t>
      </w:r>
      <w:r>
        <w:t>собственность не разграничена.</w:t>
      </w:r>
    </w:p>
    <w:p w:rsidR="009A6065" w:rsidRDefault="0098200A">
      <w:pPr>
        <w:pStyle w:val="Standard"/>
        <w:ind w:firstLine="708"/>
        <w:jc w:val="both"/>
      </w:pPr>
      <w:r>
        <w:t>Срок аренды земельного участка: 20 лет с даты заключения договора аренды.</w:t>
      </w:r>
    </w:p>
    <w:p w:rsidR="009A6065" w:rsidRDefault="0098200A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4000  (четыре тысячи) рублей, 00 копеек.</w:t>
      </w:r>
    </w:p>
    <w:p w:rsidR="009A6065" w:rsidRDefault="0098200A">
      <w:pPr>
        <w:pStyle w:val="Standard"/>
        <w:ind w:firstLine="708"/>
        <w:jc w:val="both"/>
      </w:pPr>
      <w:r>
        <w:t xml:space="preserve">Шаг аукциона – (3% от начальной цены) – </w:t>
      </w:r>
      <w:r>
        <w:t>120 (сто двадцать) рублей, 00 копеек.</w:t>
      </w:r>
    </w:p>
    <w:p w:rsidR="009A6065" w:rsidRDefault="0098200A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800 (восемьсот ) рублей, 00 копеек.</w:t>
      </w:r>
    </w:p>
    <w:p w:rsidR="009A6065" w:rsidRDefault="0098200A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</w:t>
      </w:r>
      <w:r>
        <w:t>а технологическое подключение.</w:t>
      </w:r>
    </w:p>
    <w:p w:rsidR="009A6065" w:rsidRDefault="0098200A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имеется, центральное водоснабжение отсутствует.</w:t>
      </w:r>
    </w:p>
    <w:p w:rsidR="009A6065" w:rsidRDefault="0098200A">
      <w:pPr>
        <w:pStyle w:val="Standard"/>
        <w:ind w:firstLine="708"/>
        <w:jc w:val="both"/>
      </w:pPr>
      <w:r>
        <w:t>Максимальные и минимальный параметры разрешенного строительства отражены в Приложении №3</w:t>
      </w:r>
      <w:r>
        <w:t>А</w:t>
      </w:r>
      <w:r>
        <w:t>.</w:t>
      </w:r>
    </w:p>
    <w:p w:rsidR="009A6065" w:rsidRDefault="0098200A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9A6065" w:rsidRDefault="009A6065">
      <w:pPr>
        <w:pStyle w:val="Standard"/>
        <w:ind w:firstLine="706"/>
        <w:jc w:val="both"/>
        <w:rPr>
          <w:color w:val="000000"/>
        </w:rPr>
      </w:pPr>
    </w:p>
    <w:p w:rsidR="009A6065" w:rsidRDefault="0098200A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lastRenderedPageBreak/>
        <w:t>1. Для участия в аукционе заявители представляют в установленный в настоящем извещении срок следующие документы:</w:t>
      </w:r>
    </w:p>
    <w:p w:rsidR="009A6065" w:rsidRDefault="0098200A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</w:t>
      </w:r>
      <w:r>
        <w:rPr>
          <w:color w:val="000000"/>
        </w:rPr>
        <w:t xml:space="preserve"> задатка;</w:t>
      </w:r>
    </w:p>
    <w:p w:rsidR="009A6065" w:rsidRDefault="0098200A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копии документов, удостоверяющих личность заявителя(для граждан);</w:t>
      </w:r>
    </w:p>
    <w:p w:rsidR="009A6065" w:rsidRDefault="0098200A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аукционе;</w:t>
      </w:r>
    </w:p>
    <w:p w:rsidR="009A6065" w:rsidRDefault="009A6065">
      <w:pPr>
        <w:pStyle w:val="Standard"/>
        <w:jc w:val="both"/>
        <w:rPr>
          <w:color w:val="000000"/>
        </w:rPr>
      </w:pPr>
    </w:p>
    <w:p w:rsidR="009A6065" w:rsidRDefault="0098200A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9A6065" w:rsidRDefault="0098200A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</w:t>
      </w:r>
      <w:r>
        <w:rPr>
          <w:color w:val="000000"/>
        </w:rPr>
        <w:t>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9A6065" w:rsidRDefault="0098200A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A6065" w:rsidRDefault="0098200A">
      <w:pPr>
        <w:pStyle w:val="Standard"/>
        <w:ind w:firstLine="706"/>
        <w:jc w:val="both"/>
      </w:pPr>
      <w:r>
        <w:rPr>
          <w:color w:val="000000"/>
        </w:rPr>
        <w:t>4. Заявитель имеет право отозвать принятую организатором аукци</w:t>
      </w:r>
      <w:r>
        <w:rPr>
          <w:color w:val="000000"/>
        </w:rPr>
        <w:t xml:space="preserve">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</w:t>
      </w:r>
      <w:r>
        <w:t xml:space="preserve">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9A6065" w:rsidRDefault="0098200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9A6065" w:rsidRDefault="0098200A">
      <w:pPr>
        <w:pStyle w:val="Standard"/>
        <w:ind w:left="-28" w:hanging="9"/>
        <w:jc w:val="both"/>
        <w:rPr>
          <w:color w:val="000000"/>
        </w:rPr>
      </w:pPr>
      <w:r>
        <w:rPr>
          <w:color w:val="000000"/>
        </w:rPr>
        <w:t xml:space="preserve">      - непре</w:t>
      </w:r>
      <w:r>
        <w:rPr>
          <w:color w:val="000000"/>
        </w:rPr>
        <w:t>дставление необходимых для участия в аукционе документов или представление недостоверных сведений;</w:t>
      </w:r>
    </w:p>
    <w:p w:rsidR="009A6065" w:rsidRDefault="0098200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не поступление задатка на дату рассмотрения заявок на участие в аукционе;</w:t>
      </w:r>
    </w:p>
    <w:p w:rsidR="009A6065" w:rsidRDefault="0098200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- подача заявки на участие в аукционе лицом, которое в соответ</w:t>
      </w:r>
      <w:r>
        <w:rPr>
          <w:color w:val="000000"/>
        </w:rPr>
        <w:t>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9A6065" w:rsidRDefault="0098200A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</w:t>
      </w:r>
      <w:r>
        <w:rPr>
          <w:color w:val="000000"/>
        </w:rPr>
        <w:t xml:space="preserve">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9A6065" w:rsidRDefault="0098200A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Адрес места приема заявок на участие в </w:t>
      </w:r>
      <w:r>
        <w:rPr>
          <w:b/>
          <w:bCs/>
          <w:color w:val="000000"/>
        </w:rPr>
        <w:t>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9A6065" w:rsidRDefault="0098200A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>Дата и время начала приема</w:t>
      </w:r>
      <w:r>
        <w:rPr>
          <w:b/>
          <w:bCs/>
        </w:rPr>
        <w:t xml:space="preserve"> заявок на участие в аукционе </w:t>
      </w:r>
      <w:r>
        <w:rPr>
          <w:shd w:val="clear" w:color="auto" w:fill="FFFFFF"/>
        </w:rPr>
        <w:t xml:space="preserve">– </w:t>
      </w:r>
      <w:r>
        <w:rPr>
          <w:b/>
          <w:bCs/>
          <w:shd w:val="clear" w:color="auto" w:fill="FFFFFF"/>
        </w:rPr>
        <w:t>1</w:t>
      </w:r>
      <w:r>
        <w:rPr>
          <w:b/>
          <w:bCs/>
          <w:shd w:val="clear" w:color="auto" w:fill="FFFFFF"/>
          <w:lang w:val="en-US"/>
        </w:rPr>
        <w:t>9</w:t>
      </w:r>
      <w:r>
        <w:rPr>
          <w:b/>
          <w:bCs/>
          <w:shd w:val="clear" w:color="auto" w:fill="FFFFFF"/>
        </w:rPr>
        <w:t xml:space="preserve"> июля 2019 г. в 8 час. 30 мин.</w:t>
      </w:r>
    </w:p>
    <w:p w:rsidR="009A6065" w:rsidRDefault="0098200A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 и время окончания приема заявок на участие в аукционе –</w:t>
      </w:r>
      <w:r>
        <w:rPr>
          <w:shd w:val="clear" w:color="auto" w:fill="FFFFFF"/>
        </w:rPr>
        <w:t xml:space="preserve">  </w:t>
      </w:r>
      <w:r>
        <w:rPr>
          <w:b/>
          <w:bCs/>
          <w:shd w:val="clear" w:color="auto" w:fill="FFFFFF"/>
        </w:rPr>
        <w:t>15 августа 2019 г. в 16 час. 00 мин.</w:t>
      </w:r>
    </w:p>
    <w:p w:rsidR="009A6065" w:rsidRDefault="0098200A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Лот №1</w:t>
      </w:r>
      <w:r>
        <w:rPr>
          <w:shd w:val="clear" w:color="auto" w:fill="FFFFFF"/>
        </w:rPr>
        <w:t xml:space="preserve">: </w:t>
      </w:r>
      <w:r>
        <w:rPr>
          <w:b/>
          <w:bCs/>
          <w:shd w:val="clear" w:color="auto" w:fill="FFFFFF"/>
        </w:rPr>
        <w:t xml:space="preserve"> 16 августа 2019 г. в 09 час. 00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кабинет 111/80.</w:t>
      </w:r>
    </w:p>
    <w:p w:rsidR="009A6065" w:rsidRDefault="0098200A">
      <w:pPr>
        <w:pStyle w:val="Standard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16 августа  2019 г. в 09 час. 30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</w:t>
      </w:r>
      <w:r>
        <w:rPr>
          <w:shd w:val="clear" w:color="auto" w:fill="FFFFFF"/>
        </w:rPr>
        <w:t>инет 111/80.</w:t>
      </w:r>
    </w:p>
    <w:p w:rsidR="009A6065" w:rsidRDefault="009A6065">
      <w:pPr>
        <w:pStyle w:val="Standard"/>
        <w:ind w:firstLine="708"/>
        <w:jc w:val="both"/>
        <w:rPr>
          <w:color w:val="FF0000"/>
        </w:rPr>
      </w:pPr>
    </w:p>
    <w:p w:rsidR="009A6065" w:rsidRDefault="0098200A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9A6065" w:rsidRDefault="0098200A">
      <w:pPr>
        <w:pStyle w:val="Standard"/>
      </w:pPr>
      <w:r>
        <w:tab/>
      </w:r>
      <w:r>
        <w:tab/>
      </w:r>
      <w:r>
        <w:tab/>
      </w:r>
    </w:p>
    <w:p w:rsidR="009A6065" w:rsidRDefault="0098200A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9A6065" w:rsidRDefault="0098200A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9A6065" w:rsidRDefault="0098200A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</w:t>
      </w:r>
      <w:r>
        <w:rPr>
          <w:b/>
        </w:rPr>
        <w:t>ИТЫ:</w:t>
      </w:r>
    </w:p>
    <w:p w:rsidR="009A6065" w:rsidRDefault="0098200A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9A6065" w:rsidRDefault="0098200A">
      <w:pPr>
        <w:pStyle w:val="a6"/>
        <w:spacing w:before="0" w:after="0"/>
        <w:jc w:val="both"/>
        <w:rPr>
          <w:b/>
        </w:rPr>
      </w:pPr>
      <w:r>
        <w:rPr>
          <w:b/>
        </w:rPr>
        <w:lastRenderedPageBreak/>
        <w:t>БИК 043735001, ИНН 4510000439, КПП 451001001, р/с 40302810665773100014, л.с. 05433008610.</w:t>
      </w:r>
    </w:p>
    <w:p w:rsidR="009A6065" w:rsidRDefault="0098200A">
      <w:pPr>
        <w:pStyle w:val="a6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9A6065" w:rsidRDefault="0098200A">
      <w:pPr>
        <w:pStyle w:val="Standard"/>
        <w:jc w:val="both"/>
      </w:pPr>
      <w:r>
        <w:t xml:space="preserve">Назначение платежа: </w:t>
      </w:r>
      <w:r>
        <w:rPr>
          <w:b/>
          <w:bCs/>
        </w:rPr>
        <w:t>Лот №1</w:t>
      </w:r>
      <w:r>
        <w:t xml:space="preserve">: за участие в открытом аукционе на право заключения договора </w:t>
      </w:r>
      <w:r>
        <w:t xml:space="preserve">аренды земельного участка по адресу: </w:t>
      </w:r>
      <w:r>
        <w:rPr>
          <w:color w:val="000000"/>
        </w:rPr>
        <w:t>Курганская область, Кетовский район, п. Введенский, ул. Комсомольская, 34.</w:t>
      </w:r>
    </w:p>
    <w:p w:rsidR="009A6065" w:rsidRDefault="0098200A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за участие в открытом аукционе на право заключения договора аренды земельного участка по адресу:  Курганская область,  Кетовский район,</w:t>
      </w:r>
      <w:r>
        <w:rPr>
          <w:color w:val="000000"/>
        </w:rPr>
        <w:t xml:space="preserve"> с. Введенское, микрорайон Южный,  участок 68.</w:t>
      </w:r>
    </w:p>
    <w:p w:rsidR="009A6065" w:rsidRDefault="0098200A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9A6065" w:rsidRDefault="0098200A">
      <w:pPr>
        <w:pStyle w:val="Standard"/>
        <w:ind w:firstLine="708"/>
        <w:jc w:val="both"/>
      </w:pPr>
      <w:r>
        <w:t xml:space="preserve">Документом, подтверждающим поступление задатка на </w:t>
      </w:r>
      <w:r>
        <w:t>счет Организатора торгов, является выписка со счета Организатора торгов.</w:t>
      </w:r>
    </w:p>
    <w:p w:rsidR="009A6065" w:rsidRDefault="0098200A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9A6065" w:rsidRDefault="0098200A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9A6065" w:rsidRDefault="0098200A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</w:t>
      </w:r>
      <w:r>
        <w:rPr>
          <w:color w:val="000000"/>
        </w:rPr>
        <w:t>м аукциона (заявителям) при принятии организатором аукциона решения об отказе в проведение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9A6065" w:rsidRDefault="0098200A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заявителю в случае отзыва им заявки на участие в аукционе до дня окончания </w:t>
      </w:r>
      <w:r>
        <w:rPr>
          <w:color w:val="000000"/>
        </w:rPr>
        <w:t>срока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9A6065" w:rsidRDefault="0098200A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9A6065" w:rsidRDefault="0098200A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9A6065" w:rsidRDefault="0098200A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</w:t>
      </w:r>
      <w:r>
        <w:t>есенный лицом, признанным победителем аукциона, </w:t>
      </w:r>
      <w:r>
        <w:br/>
      </w:r>
      <w:r>
        <w:t>а также задаток, внесенный иным лицом, с которым договор аренды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</w:t>
      </w:r>
      <w:r>
        <w:rPr>
          <w:color w:val="000000"/>
        </w:rPr>
        <w:t>т арендной платы за  земельный участок.</w:t>
      </w:r>
    </w:p>
    <w:p w:rsidR="009A6065" w:rsidRDefault="0098200A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9A6065" w:rsidRDefault="009A6065">
      <w:pPr>
        <w:pStyle w:val="Standard"/>
        <w:ind w:firstLine="708"/>
        <w:jc w:val="both"/>
      </w:pPr>
    </w:p>
    <w:p w:rsidR="009A6065" w:rsidRDefault="0098200A">
      <w:pPr>
        <w:pStyle w:val="Standard"/>
        <w:jc w:val="both"/>
      </w:pPr>
      <w:r>
        <w:tab/>
        <w:t>Все вопросы, касающиеся проведе</w:t>
      </w:r>
      <w:r>
        <w:t>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9A6065" w:rsidRDefault="0098200A">
      <w:pPr>
        <w:pStyle w:val="Standard"/>
        <w:ind w:firstLine="708"/>
        <w:jc w:val="both"/>
      </w:pPr>
      <w:r>
        <w:t>Ознакомиться с формой заявки, условиями договора аренды, а также со сведениями о земельных участках и иной информацией можно с мо</w:t>
      </w:r>
      <w:r>
        <w:t xml:space="preserve">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9A6065" w:rsidRDefault="009A6065">
      <w:pPr>
        <w:pStyle w:val="Standard"/>
        <w:ind w:firstLine="708"/>
        <w:jc w:val="both"/>
      </w:pPr>
    </w:p>
    <w:p w:rsidR="009A6065" w:rsidRDefault="0098200A">
      <w:pPr>
        <w:pStyle w:val="Standard"/>
        <w:jc w:val="both"/>
      </w:pPr>
      <w:r>
        <w:rPr>
          <w:color w:val="000000"/>
        </w:rPr>
        <w:t>Проекты договор</w:t>
      </w:r>
      <w:r>
        <w:rPr>
          <w:color w:val="000000"/>
        </w:rPr>
        <w:t>ов аренды</w:t>
      </w:r>
      <w:r>
        <w:t xml:space="preserve"> </w:t>
      </w:r>
      <w:r>
        <w:rPr>
          <w:color w:val="000000"/>
        </w:rPr>
        <w:t>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9A6065" w:rsidRDefault="009A606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9A6065" w:rsidRDefault="0098200A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9A6065" w:rsidRDefault="009A606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9A6065" w:rsidRDefault="009A606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9A6065" w:rsidRDefault="009A606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9A6065" w:rsidRDefault="009A606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9A6065" w:rsidRDefault="009A606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9A6065" w:rsidRDefault="009A606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9A6065" w:rsidRDefault="009A606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9A6065" w:rsidRDefault="009A606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9A6065" w:rsidRDefault="009A606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9A6065" w:rsidRDefault="0098200A">
      <w:pPr>
        <w:pStyle w:val="ConsNonformat"/>
        <w:widowControl/>
        <w:ind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Приложение №1 к извещению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left="5040" w:right="0"/>
        <w:jc w:val="both"/>
      </w:pPr>
      <w:r>
        <w:t>Главе Кетовского района Курганской области В.В. Архипову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9A6065" w:rsidRDefault="0098200A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9A6065" w:rsidRDefault="0098200A">
      <w:pPr>
        <w:pStyle w:val="ConsNonformat"/>
        <w:widowControl/>
        <w:ind w:right="0"/>
        <w:jc w:val="center"/>
      </w:pPr>
      <w:r>
        <w:rPr>
          <w:b/>
        </w:rPr>
        <w:t xml:space="preserve">находящегося по адресу: </w:t>
      </w:r>
      <w:r>
        <w:rPr>
          <w:b/>
        </w:rPr>
        <w:t>Лот №1:</w:t>
      </w:r>
      <w:r>
        <w:rPr>
          <w:b/>
        </w:rPr>
        <w:t xml:space="preserve"> </w:t>
      </w:r>
      <w:r>
        <w:rPr>
          <w:b/>
          <w:bCs/>
          <w:color w:val="000000"/>
        </w:rPr>
        <w:t xml:space="preserve"> Курганская область, Кетовский район, п. Введенский, ул. Комсомольская, 34</w:t>
      </w:r>
    </w:p>
    <w:p w:rsidR="009A6065" w:rsidRDefault="0098200A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9A6065" w:rsidRDefault="0098200A">
      <w:pPr>
        <w:pStyle w:val="ConsNonformat"/>
        <w:widowControl/>
        <w:ind w:right="0"/>
        <w:jc w:val="both"/>
      </w:pPr>
      <w:r>
        <w:t>Претендент: гражданин(ка)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>ФИО / Наименование претендента ................................</w:t>
      </w:r>
      <w:r>
        <w:t>.............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9A6065" w:rsidRDefault="0098200A">
      <w:pPr>
        <w:pStyle w:val="ConsNonformat"/>
        <w:widowControl/>
        <w:ind w:right="0"/>
        <w:jc w:val="both"/>
      </w:pPr>
      <w:r>
        <w:t>...........</w:t>
      </w:r>
      <w:r>
        <w:t>..................................................... (кем выдан)</w:t>
      </w:r>
    </w:p>
    <w:p w:rsidR="009A6065" w:rsidRDefault="0098200A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Телефон ................. Факс .....</w:t>
      </w:r>
      <w:r>
        <w:t>............ Индекс 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9A6065" w:rsidRDefault="0098200A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 в ...............................................</w:t>
      </w:r>
      <w:r>
        <w:t>.....</w:t>
      </w:r>
    </w:p>
    <w:p w:rsidR="009A6065" w:rsidRDefault="0098200A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9A6065" w:rsidRDefault="0098200A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9A6065" w:rsidRDefault="0098200A">
      <w:pPr>
        <w:pStyle w:val="ConsNonformat"/>
        <w:widowControl/>
        <w:ind w:right="0"/>
        <w:jc w:val="both"/>
      </w:pPr>
      <w:r>
        <w:t xml:space="preserve">Реквизиты </w:t>
      </w:r>
      <w:r>
        <w:t>документа,   удостоверяющего  личность  представителя  - физического лица: 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 xml:space="preserve">(наименование документа, серия, номер, дата и место выдачи (регистрации), кем </w:t>
      </w:r>
      <w:r>
        <w:t>выдан)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>на право заключения договора аренды земельного участка с видом разрешенного использования: для ведения личного подсобного хозяйства, находящегося по адресу: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Курганская область, Кетовский район, п. Введенский, ул.</w:t>
      </w:r>
      <w:r>
        <w:rPr>
          <w:b/>
          <w:bCs/>
          <w:color w:val="000000"/>
        </w:rPr>
        <w:t xml:space="preserve"> Комсомольская, 34, </w:t>
      </w:r>
      <w:r>
        <w:rPr>
          <w:b/>
        </w:rPr>
        <w:t>с кадастровым номером 45:08:020503:1076, общей площадью 1500  кв.м.</w:t>
      </w:r>
    </w:p>
    <w:p w:rsidR="009A6065" w:rsidRDefault="0098200A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</w:t>
      </w:r>
      <w:r>
        <w:t xml:space="preserve"> │ │ │ │ │ │ │ │ │ │ │ │ │ руб. │ │ │ коп.</w:t>
      </w: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9A6065" w:rsidRDefault="0098200A">
      <w:pPr>
        <w:pStyle w:val="ConsNonformat"/>
        <w:widowControl/>
        <w:ind w:right="0"/>
        <w:jc w:val="both"/>
      </w:pPr>
      <w:r>
        <w:t>Наименование банка,   в   котором  на  счет  арендо</w:t>
      </w:r>
      <w:r>
        <w:t>дателя  перечислены денежные средства, вносимые претендентом: .............................................................................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9A6065" w:rsidRDefault="009A606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A6065" w:rsidRDefault="009A606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A6065" w:rsidRDefault="009A606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A6065" w:rsidRDefault="0098200A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</w:t>
      </w:r>
      <w:r>
        <w:rPr>
          <w:rFonts w:ascii="Courier New" w:hAnsi="Courier New" w:cs="Courier New"/>
          <w:color w:val="000000"/>
          <w:sz w:val="20"/>
          <w:szCs w:val="20"/>
        </w:rPr>
        <w:t>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</w:t>
      </w:r>
      <w:r>
        <w:rPr>
          <w:rFonts w:ascii="Courier New" w:hAnsi="Courier New" w:cs="Courier New"/>
          <w:color w:val="000000"/>
          <w:sz w:val="20"/>
          <w:szCs w:val="20"/>
        </w:rPr>
        <w:t>тка в течение 30 (тридцати) дней со дня направления проекта указанного договора.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</w:t>
      </w:r>
      <w:r>
        <w:rPr>
          <w:rFonts w:ascii="Courier New" w:hAnsi="Courier New" w:cs="Courier New"/>
          <w:color w:val="000000"/>
          <w:sz w:val="20"/>
          <w:szCs w:val="20"/>
        </w:rPr>
        <w:t>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</w:t>
      </w:r>
      <w:r>
        <w:rPr>
          <w:rFonts w:ascii="Courier New" w:hAnsi="Courier New" w:cs="Courier New"/>
          <w:color w:val="000000"/>
          <w:sz w:val="20"/>
          <w:szCs w:val="20"/>
        </w:rPr>
        <w:t>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9A6065" w:rsidRDefault="0098200A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9A6065" w:rsidRDefault="009A606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9A6065" w:rsidRDefault="0098200A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9A6065" w:rsidRDefault="0098200A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9A6065" w:rsidRDefault="0098200A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9A6065" w:rsidRDefault="0098200A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9A6065" w:rsidRDefault="0098200A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</w:t>
      </w:r>
      <w:r>
        <w:rPr>
          <w:rFonts w:ascii="Courier New" w:hAnsi="Courier New" w:cs="Courier New"/>
          <w:color w:val="000000"/>
          <w:sz w:val="20"/>
          <w:szCs w:val="20"/>
        </w:rPr>
        <w:t>______ __________ выдан _________ _____________________</w:t>
      </w:r>
    </w:p>
    <w:p w:rsidR="009A6065" w:rsidRDefault="0098200A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9A6065" w:rsidRDefault="0098200A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</w:t>
      </w:r>
      <w:r>
        <w:rPr>
          <w:rFonts w:ascii="Courier New" w:hAnsi="Courier New" w:cs="Courier New"/>
          <w:color w:val="000000"/>
          <w:sz w:val="20"/>
          <w:szCs w:val="20"/>
        </w:rPr>
        <w:t>бессрочное согласие Администрации Кетовского района(адрес: Курганская область, Кетовский район, с.Кетово, ул.Космонавтов,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</w:t>
      </w:r>
      <w:r>
        <w:rPr>
          <w:rFonts w:ascii="Courier New" w:hAnsi="Courier New" w:cs="Courier New"/>
          <w:color w:val="000000"/>
          <w:sz w:val="20"/>
          <w:szCs w:val="20"/>
        </w:rPr>
        <w:t>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</w:t>
      </w:r>
      <w:r>
        <w:rPr>
          <w:rFonts w:ascii="Courier New" w:hAnsi="Courier New" w:cs="Courier New"/>
          <w:color w:val="000000"/>
          <w:sz w:val="20"/>
          <w:szCs w:val="20"/>
        </w:rPr>
        <w:t>ано в любое время путем направления письменного обращения.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Дата ".." ......... 20.. г.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9A6065" w:rsidRDefault="0098200A">
      <w:pPr>
        <w:pStyle w:val="ConsNonformat"/>
        <w:widowControl/>
        <w:ind w:right="0"/>
        <w:jc w:val="both"/>
      </w:pPr>
      <w:r>
        <w:t>М.П.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9A6065" w:rsidRDefault="009A6065">
      <w:pPr>
        <w:pStyle w:val="ConsNonformat"/>
        <w:widowControl/>
        <w:ind w:right="0"/>
        <w:jc w:val="both"/>
        <w:rPr>
          <w:b/>
        </w:rPr>
      </w:pPr>
    </w:p>
    <w:p w:rsidR="009A6065" w:rsidRDefault="0098200A">
      <w:pPr>
        <w:pStyle w:val="ConsNonformat"/>
        <w:widowControl/>
        <w:ind w:right="0"/>
        <w:jc w:val="both"/>
      </w:pPr>
      <w:r>
        <w:t>"..." .......</w:t>
      </w:r>
      <w:r>
        <w:t>.. 20.. г. в .. ч. .. мин.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      </w:t>
      </w:r>
    </w:p>
    <w:p w:rsidR="009A6065" w:rsidRDefault="0098200A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9A6065" w:rsidRDefault="009A606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9A6065" w:rsidRDefault="0098200A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Приложение №2 к извещению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left="5040" w:right="0"/>
        <w:jc w:val="both"/>
      </w:pPr>
      <w:r>
        <w:t>Главе Кетовского района Курганской области В.В. Архипову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9A6065" w:rsidRDefault="0098200A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9A6065" w:rsidRDefault="0098200A">
      <w:pPr>
        <w:pStyle w:val="ConsNonformat"/>
        <w:widowControl/>
        <w:ind w:right="0"/>
        <w:jc w:val="center"/>
      </w:pPr>
      <w:r>
        <w:rPr>
          <w:b/>
        </w:rPr>
        <w:t>находящегося по адресу: Лот №2:</w:t>
      </w:r>
      <w:r>
        <w:rPr>
          <w:b/>
          <w:bCs/>
          <w:color w:val="000000"/>
        </w:rPr>
        <w:t>Курганская область,  Кетовский район, с. Введенское, микрорайон Южный,  участок 68.</w:t>
      </w:r>
    </w:p>
    <w:p w:rsidR="009A6065" w:rsidRDefault="0098200A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9A6065" w:rsidRDefault="0098200A">
      <w:pPr>
        <w:pStyle w:val="ConsNonformat"/>
        <w:widowControl/>
        <w:ind w:right="0"/>
        <w:jc w:val="both"/>
      </w:pPr>
      <w:r>
        <w:t>Претендент: гражданин(ка)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Документ, удостоверяющий личность: .......</w:t>
      </w:r>
      <w:r>
        <w:t>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9A6065" w:rsidRDefault="0098200A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</w:t>
      </w:r>
      <w:r>
        <w:t>.........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9A6065" w:rsidRDefault="0098200A">
      <w:pPr>
        <w:pStyle w:val="ConsNonformat"/>
        <w:widowControl/>
        <w:ind w:right="0"/>
        <w:jc w:val="both"/>
      </w:pPr>
      <w:r>
        <w:t xml:space="preserve">расчетный (лицевой) счет </w:t>
      </w:r>
      <w:r>
        <w:t>N .................................................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Представитель претендента ........................</w:t>
      </w:r>
      <w:r>
        <w:t>... (ФИО или наименование)</w:t>
      </w:r>
    </w:p>
    <w:p w:rsidR="009A6065" w:rsidRDefault="0098200A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9A6065" w:rsidRDefault="0098200A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лица: 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...........................................</w:t>
      </w:r>
      <w:r>
        <w:t>.................................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>на право заключения договора аренды земельного участка с видом разрешенного использования: для веден</w:t>
      </w:r>
      <w:r>
        <w:rPr>
          <w:b/>
        </w:rPr>
        <w:t xml:space="preserve">ия личного подсобного хозяйства, находящегося по адресу: </w:t>
      </w:r>
      <w:r>
        <w:rPr>
          <w:b/>
          <w:bCs/>
          <w:color w:val="000000"/>
        </w:rPr>
        <w:t>Курганская область,  Кетовский район, с. Введенское, микрорайон Южный,  участок 68,</w:t>
      </w:r>
      <w:r>
        <w:rPr>
          <w:b/>
          <w:bCs/>
        </w:rPr>
        <w:t xml:space="preserve"> </w:t>
      </w:r>
      <w:r>
        <w:rPr>
          <w:b/>
        </w:rPr>
        <w:t>с кадастровым номером 45:08:012403:1788, общей площадью 1501  кв.м.</w:t>
      </w:r>
    </w:p>
    <w:p w:rsidR="009A6065" w:rsidRDefault="0098200A">
      <w:pPr>
        <w:pStyle w:val="ConsNonformat"/>
        <w:widowControl/>
        <w:ind w:right="0"/>
        <w:jc w:val="both"/>
      </w:pPr>
      <w:r>
        <w:t>Вносимая для участия в аукционе по предоставлен</w:t>
      </w:r>
      <w:r>
        <w:t>ию в аренду земельного участка сумма денежных средств:</w:t>
      </w: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9A6065" w:rsidRDefault="0098200A">
      <w:pPr>
        <w:pStyle w:val="ConsNonformat"/>
        <w:widowControl/>
        <w:ind w:right="0"/>
        <w:jc w:val="both"/>
      </w:pPr>
      <w:r>
        <w:t>........</w:t>
      </w:r>
      <w:r>
        <w:t>.......................................................... (прописью)</w:t>
      </w:r>
    </w:p>
    <w:p w:rsidR="009A6065" w:rsidRDefault="0098200A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.........................................................................</w:t>
      </w:r>
      <w:r>
        <w:t>....</w:t>
      </w:r>
    </w:p>
    <w:p w:rsidR="009A6065" w:rsidRDefault="0098200A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9A6065" w:rsidRDefault="009A606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A6065" w:rsidRDefault="009A606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A6065" w:rsidRDefault="009A606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A6065" w:rsidRDefault="0098200A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признания </w:t>
      </w:r>
      <w:r>
        <w:rPr>
          <w:rFonts w:ascii="Courier New" w:hAnsi="Courier New" w:cs="Courier New"/>
          <w:color w:val="000000"/>
          <w:sz w:val="20"/>
          <w:szCs w:val="20"/>
        </w:rPr>
        <w:t>победителем аукциона (единственным участником аукциона) подписать и представить Организатору торгов договор аренды земельного участка в течение 30 (тридцати) дней со дня направления проекта указанного договора.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1) что в случае признания </w:t>
      </w:r>
      <w:r>
        <w:rPr>
          <w:rFonts w:ascii="Courier New" w:hAnsi="Courier New" w:cs="Courier New"/>
          <w:color w:val="000000"/>
          <w:sz w:val="20"/>
          <w:szCs w:val="20"/>
        </w:rPr>
        <w:t>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</w:t>
      </w:r>
      <w:r>
        <w:rPr>
          <w:rFonts w:ascii="Courier New" w:hAnsi="Courier New" w:cs="Courier New"/>
          <w:color w:val="000000"/>
          <w:sz w:val="20"/>
          <w:szCs w:val="20"/>
        </w:rPr>
        <w:t>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аренды земельного участка з</w:t>
      </w:r>
      <w:r>
        <w:rPr>
          <w:rFonts w:ascii="Courier New" w:hAnsi="Courier New" w:cs="Courier New"/>
          <w:color w:val="000000"/>
          <w:sz w:val="20"/>
          <w:szCs w:val="20"/>
        </w:rPr>
        <w:t>адаток, внесенный для участия в аукционе, не возвращается.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9A6065" w:rsidRDefault="0098200A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9A6065" w:rsidRDefault="0098200A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9A6065" w:rsidRDefault="009A606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9A6065" w:rsidRDefault="0098200A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9A6065" w:rsidRDefault="0098200A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</w:t>
      </w:r>
      <w:r>
        <w:rPr>
          <w:rFonts w:ascii="Courier New" w:hAnsi="Courier New" w:cs="Courier New"/>
          <w:color w:val="000000"/>
          <w:sz w:val="18"/>
          <w:szCs w:val="18"/>
        </w:rPr>
        <w:t>редставителя</w:t>
      </w:r>
    </w:p>
    <w:p w:rsidR="009A6065" w:rsidRDefault="0098200A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9A6065" w:rsidRDefault="0098200A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9A6065" w:rsidRDefault="0098200A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9A6065" w:rsidRDefault="0098200A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(Документ, удостоверяющий личность, Номер документа, Дата выдачи, </w:t>
      </w:r>
      <w:r>
        <w:rPr>
          <w:rFonts w:ascii="Courier New" w:hAnsi="Courier New" w:cs="Courier New"/>
          <w:color w:val="000000"/>
          <w:sz w:val="18"/>
          <w:szCs w:val="18"/>
        </w:rPr>
        <w:t>Орган, выдавший документ)</w:t>
      </w:r>
    </w:p>
    <w:p w:rsidR="009A6065" w:rsidRDefault="0098200A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с.Кетово, ул.Космонавтов, </w:t>
      </w:r>
      <w:r>
        <w:rPr>
          <w:rFonts w:ascii="Courier New" w:hAnsi="Courier New" w:cs="Courier New"/>
          <w:color w:val="000000"/>
          <w:sz w:val="20"/>
          <w:szCs w:val="20"/>
        </w:rPr>
        <w:t>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</w:t>
      </w:r>
      <w:r>
        <w:rPr>
          <w:rFonts w:ascii="Courier New" w:hAnsi="Courier New" w:cs="Courier New"/>
          <w:color w:val="000000"/>
          <w:sz w:val="20"/>
          <w:szCs w:val="20"/>
        </w:rPr>
        <w:t>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</w:t>
      </w:r>
      <w:r>
        <w:t>.................</w:t>
      </w:r>
    </w:p>
    <w:p w:rsidR="009A6065" w:rsidRDefault="0098200A">
      <w:pPr>
        <w:pStyle w:val="ConsNonformat"/>
        <w:widowControl/>
        <w:ind w:right="0"/>
        <w:jc w:val="both"/>
      </w:pPr>
      <w:r>
        <w:t>Дата ".." ......... 20.. г.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9A6065" w:rsidRDefault="0098200A">
      <w:pPr>
        <w:pStyle w:val="ConsNonformat"/>
        <w:widowControl/>
        <w:ind w:right="0"/>
        <w:jc w:val="both"/>
      </w:pPr>
      <w:r>
        <w:t>М.П.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9A6065" w:rsidRDefault="009A6065">
      <w:pPr>
        <w:pStyle w:val="ConsNonformat"/>
        <w:widowControl/>
        <w:ind w:right="0"/>
        <w:jc w:val="both"/>
        <w:rPr>
          <w:b/>
        </w:rPr>
      </w:pPr>
    </w:p>
    <w:p w:rsidR="009A6065" w:rsidRDefault="0098200A">
      <w:pPr>
        <w:pStyle w:val="ConsNonformat"/>
        <w:widowControl/>
        <w:ind w:right="0"/>
        <w:jc w:val="both"/>
      </w:pPr>
      <w:r>
        <w:t>"..."</w:t>
      </w:r>
      <w:r>
        <w:t xml:space="preserve"> ......... 20.. г. в .. ч. .. мин.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9A6065" w:rsidRDefault="009A6065">
      <w:pPr>
        <w:pStyle w:val="ConsNonformat"/>
        <w:widowControl/>
        <w:ind w:right="0"/>
        <w:jc w:val="both"/>
      </w:pPr>
    </w:p>
    <w:p w:rsidR="009A6065" w:rsidRDefault="0098200A">
      <w:pPr>
        <w:pStyle w:val="ConsNonformat"/>
        <w:widowControl/>
        <w:ind w:right="0"/>
        <w:jc w:val="both"/>
      </w:pPr>
      <w:r>
        <w:t xml:space="preserve">                                       </w:t>
      </w:r>
    </w:p>
    <w:p w:rsidR="009A6065" w:rsidRDefault="009A6065">
      <w:pPr>
        <w:pStyle w:val="Standard"/>
        <w:jc w:val="both"/>
      </w:pPr>
    </w:p>
    <w:sectPr w:rsidR="009A6065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0A" w:rsidRDefault="0098200A">
      <w:r>
        <w:separator/>
      </w:r>
    </w:p>
  </w:endnote>
  <w:endnote w:type="continuationSeparator" w:id="0">
    <w:p w:rsidR="0098200A" w:rsidRDefault="0098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0A" w:rsidRDefault="0098200A">
      <w:r>
        <w:rPr>
          <w:color w:val="000000"/>
        </w:rPr>
        <w:separator/>
      </w:r>
    </w:p>
  </w:footnote>
  <w:footnote w:type="continuationSeparator" w:id="0">
    <w:p w:rsidR="0098200A" w:rsidRDefault="0098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CBC"/>
    <w:multiLevelType w:val="multilevel"/>
    <w:tmpl w:val="BE58F06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19141DF"/>
    <w:multiLevelType w:val="multilevel"/>
    <w:tmpl w:val="B586842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409562E"/>
    <w:multiLevelType w:val="multilevel"/>
    <w:tmpl w:val="C0B8D16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6065"/>
    <w:rsid w:val="0098200A"/>
    <w:rsid w:val="009A6065"/>
    <w:rsid w:val="00D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9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2019-05-16T15:27:00Z</cp:lastPrinted>
  <dcterms:created xsi:type="dcterms:W3CDTF">2007-02-26T04:11:00Z</dcterms:created>
  <dcterms:modified xsi:type="dcterms:W3CDTF">2019-07-18T11:01:00Z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