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D5A27" w:rsidRPr="000D5A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5A27" w:rsidRDefault="000D5A27" w:rsidP="000D5A27">
            <w:pPr>
              <w:pStyle w:val="ConsPlusNormal"/>
            </w:pPr>
            <w:bookmarkStart w:id="0" w:name="_GoBack"/>
            <w:bookmarkEnd w:id="0"/>
            <w:r>
              <w:t>2 июля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5A27" w:rsidRDefault="000D5A27" w:rsidP="000D5A27">
            <w:pPr>
              <w:pStyle w:val="ConsPlusNormal"/>
              <w:jc w:val="right"/>
            </w:pPr>
            <w:r>
              <w:t>N 199</w:t>
            </w:r>
          </w:p>
        </w:tc>
      </w:tr>
    </w:tbl>
    <w:p w:rsidR="000D5A27" w:rsidRDefault="000D5A27" w:rsidP="000D5A27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0D5A27" w:rsidRDefault="000D5A27" w:rsidP="000D5A27">
      <w:pPr>
        <w:pStyle w:val="ConsPlusNormal"/>
      </w:pPr>
    </w:p>
    <w:p w:rsidR="000D5A27" w:rsidRDefault="000D5A27" w:rsidP="000D5A27">
      <w:pPr>
        <w:pStyle w:val="ConsPlusTitle"/>
        <w:jc w:val="center"/>
      </w:pPr>
      <w:r>
        <w:t>КУРГАНСКАЯ ОБЛАСТЬ</w:t>
      </w:r>
    </w:p>
    <w:p w:rsidR="000D5A27" w:rsidRDefault="000D5A27" w:rsidP="000D5A27">
      <w:pPr>
        <w:pStyle w:val="ConsPlusTitle"/>
        <w:jc w:val="center"/>
      </w:pPr>
    </w:p>
    <w:p w:rsidR="000D5A27" w:rsidRDefault="000D5A27" w:rsidP="000D5A27">
      <w:pPr>
        <w:pStyle w:val="ConsPlusTitle"/>
        <w:jc w:val="center"/>
      </w:pPr>
      <w:r>
        <w:t>ЗАКОН</w:t>
      </w:r>
    </w:p>
    <w:p w:rsidR="000D5A27" w:rsidRDefault="000D5A27" w:rsidP="000D5A27">
      <w:pPr>
        <w:pStyle w:val="ConsPlusTitle"/>
        <w:jc w:val="center"/>
      </w:pPr>
    </w:p>
    <w:p w:rsidR="000D5A27" w:rsidRDefault="000D5A27" w:rsidP="000D5A27">
      <w:pPr>
        <w:pStyle w:val="ConsPlusTitle"/>
        <w:jc w:val="center"/>
      </w:pPr>
      <w:r>
        <w:t>О РЕГУЛИРОВАНИИ СИСТЕМЫ СОЦИАЛЬНОГО</w:t>
      </w:r>
    </w:p>
    <w:p w:rsidR="000D5A27" w:rsidRDefault="000D5A27" w:rsidP="000D5A27">
      <w:pPr>
        <w:pStyle w:val="ConsPlusTitle"/>
        <w:jc w:val="center"/>
      </w:pPr>
      <w:r>
        <w:t>ПАРТНЕРСТВА В КУРГАНСКОЙ ОБЛАСТИ</w:t>
      </w:r>
    </w:p>
    <w:p w:rsidR="000D5A27" w:rsidRDefault="000D5A27" w:rsidP="000D5A27">
      <w:pPr>
        <w:pStyle w:val="ConsPlusNormal"/>
      </w:pPr>
    </w:p>
    <w:p w:rsidR="000D5A27" w:rsidRDefault="000D5A27" w:rsidP="000D5A27">
      <w:pPr>
        <w:pStyle w:val="ConsPlusNormal"/>
        <w:jc w:val="right"/>
      </w:pPr>
      <w:r>
        <w:t>Принят</w:t>
      </w:r>
    </w:p>
    <w:p w:rsidR="000D5A27" w:rsidRDefault="000D5A27" w:rsidP="000D5A27">
      <w:pPr>
        <w:pStyle w:val="ConsPlusNormal"/>
        <w:jc w:val="right"/>
      </w:pPr>
      <w:r>
        <w:t>Постановлением Курганской областной Думы</w:t>
      </w:r>
    </w:p>
    <w:p w:rsidR="000D5A27" w:rsidRDefault="000D5A27" w:rsidP="000D5A27">
      <w:pPr>
        <w:pStyle w:val="ConsPlusNormal"/>
        <w:jc w:val="right"/>
      </w:pPr>
      <w:r>
        <w:t>от 25 июня 2002 г. N 1343</w:t>
      </w:r>
    </w:p>
    <w:p w:rsidR="000D5A27" w:rsidRDefault="000D5A27" w:rsidP="000D5A27">
      <w:pPr>
        <w:widowControl w:val="0"/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5A27" w:rsidRPr="000D5A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A27" w:rsidRDefault="000D5A27" w:rsidP="000D5A27">
            <w:pPr>
              <w:pStyle w:val="ConsPlusNormal"/>
              <w:jc w:val="center"/>
            </w:pPr>
          </w:p>
        </w:tc>
      </w:tr>
    </w:tbl>
    <w:p w:rsidR="000D5A27" w:rsidRDefault="000D5A27" w:rsidP="000D5A27">
      <w:pPr>
        <w:pStyle w:val="ConsPlusNormal"/>
        <w:ind w:firstLine="540"/>
        <w:jc w:val="both"/>
      </w:pPr>
      <w:r>
        <w:t>Настоящий Закон определяет правовые основы организации, развития и функционирования системы социального партнерства в Курганской области.</w:t>
      </w:r>
    </w:p>
    <w:p w:rsidR="000D5A27" w:rsidRDefault="000D5A27" w:rsidP="000D5A27">
      <w:pPr>
        <w:pStyle w:val="ConsPlusNormal"/>
        <w:jc w:val="both"/>
      </w:pPr>
      <w:r>
        <w:t xml:space="preserve">(преамбула 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Курганской области от 01.07.2010 N 38)</w:t>
      </w:r>
    </w:p>
    <w:p w:rsidR="000D5A27" w:rsidRDefault="000D5A27" w:rsidP="000D5A27">
      <w:pPr>
        <w:pStyle w:val="ConsPlusNormal"/>
      </w:pPr>
    </w:p>
    <w:p w:rsidR="000D5A27" w:rsidRDefault="000D5A27" w:rsidP="000D5A27">
      <w:pPr>
        <w:pStyle w:val="ConsPlusTitle"/>
        <w:jc w:val="center"/>
        <w:outlineLvl w:val="0"/>
      </w:pPr>
      <w:r>
        <w:t>Глава I. ОРГАНИЗАЦИЯ СОЦИАЛЬНОГО ПАРТНЕРСТВА</w:t>
      </w:r>
    </w:p>
    <w:p w:rsidR="000D5A27" w:rsidRDefault="000D5A27" w:rsidP="000D5A27">
      <w:pPr>
        <w:pStyle w:val="ConsPlusNormal"/>
      </w:pPr>
    </w:p>
    <w:p w:rsidR="000D5A27" w:rsidRDefault="000D5A27" w:rsidP="000D5A27">
      <w:pPr>
        <w:pStyle w:val="ConsPlusTitle"/>
        <w:ind w:firstLine="540"/>
        <w:jc w:val="both"/>
        <w:outlineLvl w:val="1"/>
      </w:pPr>
      <w:r>
        <w:t>Статья 1. Органы социального партнерства</w:t>
      </w:r>
    </w:p>
    <w:p w:rsidR="000D5A27" w:rsidRDefault="000D5A27" w:rsidP="000D5A27">
      <w:pPr>
        <w:pStyle w:val="ConsPlusNormal"/>
        <w:ind w:firstLine="540"/>
        <w:jc w:val="both"/>
      </w:pPr>
      <w:r>
        <w:t>1.1. Социальное партнерство в Курганской области обеспечивается органами, формируемыми представителями работодателей, представителями работников, исполнительными органами государственной власти Курганской области и органами местного самоуправления муниципальных образований.</w:t>
      </w:r>
    </w:p>
    <w:p w:rsidR="000D5A27" w:rsidRDefault="000D5A27" w:rsidP="000D5A27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Курганской области от 07.06.2005 N 53)</w:t>
      </w:r>
    </w:p>
    <w:p w:rsidR="000D5A27" w:rsidRDefault="000D5A27" w:rsidP="000D5A27">
      <w:pPr>
        <w:pStyle w:val="ConsPlusNormal"/>
        <w:ind w:firstLine="540"/>
        <w:jc w:val="both"/>
      </w:pPr>
      <w:r>
        <w:t>1.2. В Курганской области на региональном уровне постоянно действующим органом, обеспечивающим социальное партнерство, является трехсторонняя комиссия по регулированию социально-трудовых отношений Курганской области (далее - областная трехсторонняя комиссия).</w:t>
      </w:r>
    </w:p>
    <w:p w:rsidR="000D5A27" w:rsidRDefault="000D5A27" w:rsidP="000D5A27">
      <w:pPr>
        <w:pStyle w:val="ConsPlusNormal"/>
        <w:jc w:val="both"/>
      </w:pPr>
      <w:r>
        <w:t xml:space="preserve">(в ред. Законов Курганской области от 07.06.2005 </w:t>
      </w:r>
      <w:hyperlink r:id="rId7" w:history="1">
        <w:r>
          <w:rPr>
            <w:color w:val="0000FF"/>
          </w:rPr>
          <w:t>N 53</w:t>
        </w:r>
      </w:hyperlink>
      <w:r>
        <w:t xml:space="preserve">, от 01.07.2010 </w:t>
      </w:r>
      <w:hyperlink r:id="rId8" w:history="1">
        <w:r>
          <w:rPr>
            <w:color w:val="0000FF"/>
          </w:rPr>
          <w:t>N 38</w:t>
        </w:r>
      </w:hyperlink>
      <w:r>
        <w:t>)</w:t>
      </w:r>
    </w:p>
    <w:p w:rsidR="000D5A27" w:rsidRDefault="000D5A27" w:rsidP="000D5A27">
      <w:pPr>
        <w:pStyle w:val="ConsPlusNormal"/>
        <w:ind w:firstLine="540"/>
        <w:jc w:val="both"/>
      </w:pPr>
      <w:r>
        <w:t>1.3. На территориальном уровне постоянно действующими органами, обеспечивающими социальное партнерство, являются трехсторонние комиссии по регулированию социально-трудовых отношений муниципальных образований (далее - территориальные трехсторонние комиссии).</w:t>
      </w:r>
    </w:p>
    <w:p w:rsidR="000D5A27" w:rsidRDefault="000D5A27" w:rsidP="000D5A2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Курганской области от 01.07.2010 N 38)</w:t>
      </w:r>
    </w:p>
    <w:p w:rsidR="000D5A27" w:rsidRDefault="000D5A27" w:rsidP="000D5A27">
      <w:pPr>
        <w:pStyle w:val="ConsPlusNormal"/>
        <w:ind w:firstLine="540"/>
        <w:jc w:val="both"/>
      </w:pPr>
      <w:r>
        <w:t>1.4. На отраслевом (межотраслевом) уровне могут образовываться отраслевые (межотраслевые) комиссии по регулированию социально-трудовых отношений.</w:t>
      </w:r>
    </w:p>
    <w:p w:rsidR="000D5A27" w:rsidRDefault="000D5A27" w:rsidP="000D5A27">
      <w:pPr>
        <w:pStyle w:val="ConsPlusNormal"/>
        <w:jc w:val="both"/>
      </w:pPr>
      <w:r>
        <w:t xml:space="preserve">(п. 1.4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Курганской области от 09.03.2007 N 224)</w:t>
      </w:r>
    </w:p>
    <w:p w:rsidR="000D5A27" w:rsidRDefault="000D5A27" w:rsidP="000D5A27">
      <w:pPr>
        <w:pStyle w:val="ConsPlusNormal"/>
        <w:ind w:firstLine="540"/>
        <w:jc w:val="both"/>
      </w:pPr>
      <w:r>
        <w:t>1.5. На локальном уровне образуется комиссия для ведения коллективных переговоров, подготовки проекта коллективного договора и заключения коллективного договора.</w:t>
      </w:r>
    </w:p>
    <w:p w:rsidR="000D5A27" w:rsidRDefault="000D5A27" w:rsidP="000D5A27">
      <w:pPr>
        <w:pStyle w:val="ConsPlusNormal"/>
        <w:jc w:val="both"/>
      </w:pPr>
      <w:r>
        <w:t xml:space="preserve">(п. 1.5 введен </w:t>
      </w:r>
      <w:hyperlink r:id="rId11" w:history="1">
        <w:r>
          <w:rPr>
            <w:color w:val="0000FF"/>
          </w:rPr>
          <w:t>Законом</w:t>
        </w:r>
      </w:hyperlink>
      <w:r>
        <w:t xml:space="preserve"> Курганской области от 09.03.2007 N 224)</w:t>
      </w:r>
    </w:p>
    <w:p w:rsidR="000D5A27" w:rsidRDefault="000D5A27" w:rsidP="000D5A27">
      <w:pPr>
        <w:pStyle w:val="ConsPlusNormal"/>
      </w:pPr>
    </w:p>
    <w:p w:rsidR="000D5A27" w:rsidRDefault="000D5A27" w:rsidP="000D5A27">
      <w:pPr>
        <w:pStyle w:val="ConsPlusTitle"/>
        <w:ind w:firstLine="540"/>
        <w:jc w:val="both"/>
        <w:outlineLvl w:val="1"/>
      </w:pPr>
      <w:r>
        <w:t>Статья 2. Областная трехсторонняя комиссия</w:t>
      </w:r>
    </w:p>
    <w:p w:rsidR="000D5A27" w:rsidRDefault="000D5A27" w:rsidP="000D5A27">
      <w:pPr>
        <w:pStyle w:val="ConsPlusNormal"/>
        <w:ind w:firstLine="540"/>
        <w:jc w:val="both"/>
      </w:pPr>
      <w:r>
        <w:t xml:space="preserve">2.1 </w:t>
      </w:r>
      <w:hyperlink r:id="rId12" w:history="1">
        <w:r>
          <w:rPr>
            <w:color w:val="0000FF"/>
          </w:rPr>
          <w:t>Областная трехсторонняя комиссия</w:t>
        </w:r>
      </w:hyperlink>
      <w:r>
        <w:t xml:space="preserve"> - орган социального партнерства, образуемый на равноправной основе по решению сторон социального партнерства (далее также - стороны) из равного числа наделенных необходимыми полномочиями представителей областного объединения профсоюзов, областного объединения (областных объединений) работодателей и Правительства Курганской области для обеспечения регулирования социально-трудовых отношений, ведения коллективных переговоров и подготовки проектов соглашений, их заключения, а также для организации контроля за выполнением соглашения.</w:t>
      </w:r>
    </w:p>
    <w:p w:rsidR="000D5A27" w:rsidRDefault="000D5A27" w:rsidP="000D5A27">
      <w:pPr>
        <w:pStyle w:val="ConsPlusNormal"/>
        <w:jc w:val="both"/>
      </w:pPr>
      <w:r>
        <w:t xml:space="preserve">(в ред. Законов Курганской области от 30.11.2007 </w:t>
      </w:r>
      <w:hyperlink r:id="rId13" w:history="1">
        <w:r>
          <w:rPr>
            <w:color w:val="0000FF"/>
          </w:rPr>
          <w:t>N 310</w:t>
        </w:r>
      </w:hyperlink>
      <w:r>
        <w:t xml:space="preserve">, от 01.07.2010 </w:t>
      </w:r>
      <w:hyperlink r:id="rId14" w:history="1">
        <w:r>
          <w:rPr>
            <w:color w:val="0000FF"/>
          </w:rPr>
          <w:t>N 38</w:t>
        </w:r>
      </w:hyperlink>
      <w:r>
        <w:t>)</w:t>
      </w:r>
    </w:p>
    <w:p w:rsidR="000D5A27" w:rsidRDefault="000D5A27" w:rsidP="000D5A27">
      <w:pPr>
        <w:pStyle w:val="ConsPlusNormal"/>
        <w:ind w:firstLine="540"/>
        <w:jc w:val="both"/>
      </w:pPr>
      <w:r>
        <w:t>2.2. Областная трехсторонняя комиссия вправе:</w:t>
      </w:r>
    </w:p>
    <w:p w:rsidR="000D5A27" w:rsidRDefault="000D5A27" w:rsidP="000D5A27">
      <w:pPr>
        <w:pStyle w:val="ConsPlusNormal"/>
        <w:ind w:firstLine="540"/>
        <w:jc w:val="both"/>
      </w:pPr>
      <w:r>
        <w:t xml:space="preserve">2.2.1 проводить с органами государственной власти Курганской области в согласованном с </w:t>
      </w:r>
      <w:r>
        <w:lastRenderedPageBreak/>
        <w:t>ними порядке консультации по вопросам, связанным с социально-трудовыми отношениями;</w:t>
      </w:r>
    </w:p>
    <w:p w:rsidR="000D5A27" w:rsidRDefault="000D5A27" w:rsidP="000D5A27">
      <w:pPr>
        <w:pStyle w:val="ConsPlusNormal"/>
        <w:ind w:firstLine="540"/>
        <w:jc w:val="both"/>
      </w:pPr>
      <w:r>
        <w:t>2.2.2 разрабатывать и вносить в органы государственной власти Курганской области в согласованном с ними порядке предложения о принятии областных законов и иных нормативных правовых актов в области социально-трудовых отношений;</w:t>
      </w:r>
    </w:p>
    <w:p w:rsidR="000D5A27" w:rsidRDefault="000D5A27" w:rsidP="000D5A27">
      <w:pPr>
        <w:pStyle w:val="ConsPlusNormal"/>
        <w:ind w:firstLine="540"/>
        <w:jc w:val="both"/>
      </w:pPr>
      <w:r>
        <w:t>2.2.3 согласовывать интересы сторон при разработке проекта регионального соглашения, проектов иных соглашений по отдельным направлениям регулирования социально-трудовых отношений, при заключении, реализации указанных соглашений, выполнении решений комиссии;</w:t>
      </w:r>
    </w:p>
    <w:p w:rsidR="000D5A27" w:rsidRDefault="000D5A27" w:rsidP="000D5A27">
      <w:pPr>
        <w:pStyle w:val="ConsPlusNormal"/>
        <w:ind w:firstLine="540"/>
        <w:jc w:val="both"/>
      </w:pPr>
      <w:r>
        <w:t>2.2.4 осуществлять взаимодействие с территориальными трехсторонними комиссиями;</w:t>
      </w:r>
    </w:p>
    <w:p w:rsidR="000D5A27" w:rsidRDefault="000D5A27" w:rsidP="000D5A27">
      <w:pPr>
        <w:pStyle w:val="ConsPlusNormal"/>
        <w:ind w:firstLine="540"/>
        <w:jc w:val="both"/>
      </w:pPr>
      <w:r>
        <w:t>2.2.5 запрашивать у представителей сторон информацию, в том числе о заключаемых и заключенных коллективных договорах и соглашениях, регулирующих социально-трудовые отношения, необходимую для ведения переговоров и подготовки проектов соглашений, контроля за выполнением указанных соглашений;</w:t>
      </w:r>
    </w:p>
    <w:p w:rsidR="000D5A27" w:rsidRDefault="000D5A27" w:rsidP="000D5A27">
      <w:pPr>
        <w:pStyle w:val="ConsPlusNormal"/>
        <w:ind w:firstLine="540"/>
        <w:jc w:val="both"/>
      </w:pPr>
      <w:r>
        <w:t>2.2.6 осуществлять контроль за выполнением своих решений;</w:t>
      </w:r>
    </w:p>
    <w:p w:rsidR="000D5A27" w:rsidRDefault="000D5A27" w:rsidP="000D5A27">
      <w:pPr>
        <w:pStyle w:val="ConsPlusNormal"/>
        <w:ind w:firstLine="540"/>
        <w:jc w:val="both"/>
      </w:pPr>
      <w:r>
        <w:t>2.2.7 получать от органов государственной власти Курганской области в согласованном с ними порядке нормативные правовые акты, а также проекты нормативных правовых актов в области социально-трудовых отношений;</w:t>
      </w:r>
    </w:p>
    <w:p w:rsidR="000D5A27" w:rsidRDefault="000D5A27" w:rsidP="000D5A27">
      <w:pPr>
        <w:pStyle w:val="ConsPlusNormal"/>
        <w:ind w:firstLine="540"/>
        <w:jc w:val="both"/>
      </w:pPr>
      <w:r>
        <w:t>2.2.8 принимать по согласованию с органами государственной власти Курганской области участие в подготовке проектов нормативных правовых актов в области социально-трудовых отношений;</w:t>
      </w:r>
    </w:p>
    <w:p w:rsidR="000D5A27" w:rsidRDefault="000D5A27" w:rsidP="000D5A2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2.2.8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Курганской области от 01.07.2010 N 38)</w:t>
      </w:r>
    </w:p>
    <w:p w:rsidR="000D5A27" w:rsidRDefault="000D5A27" w:rsidP="000D5A27">
      <w:pPr>
        <w:pStyle w:val="ConsPlusNormal"/>
        <w:ind w:firstLine="540"/>
        <w:jc w:val="both"/>
      </w:pPr>
      <w:r>
        <w:t>2.2.9 принимать по согласованию с областным объединением профсоюзов, областными объединениями работодателей, исполнительными органами государственной власти Курганской области участие в проводимых ими заседаниях, на которых рассматриваются вопросы, связанные с регулированием социально-трудовых отношений;</w:t>
      </w:r>
    </w:p>
    <w:p w:rsidR="000D5A27" w:rsidRDefault="000D5A27" w:rsidP="000D5A27">
      <w:pPr>
        <w:pStyle w:val="ConsPlusNormal"/>
        <w:ind w:firstLine="540"/>
        <w:jc w:val="both"/>
      </w:pPr>
      <w:r>
        <w:t>2.2.10 приглашать для участия в своей деятельности представителей объединении профсоюзов, объединений работодателей и органов государственной власти Курганской области, не являющихся членами областной трехсторонней комиссии, а также ученых и специалистов, представителей организаций;</w:t>
      </w:r>
    </w:p>
    <w:p w:rsidR="000D5A27" w:rsidRDefault="000D5A27" w:rsidP="000D5A27">
      <w:pPr>
        <w:pStyle w:val="ConsPlusNormal"/>
        <w:ind w:firstLine="540"/>
        <w:jc w:val="both"/>
      </w:pPr>
      <w:r>
        <w:t>2.2.11 создавать рабочие группы с привлечением ученых и специалистов;</w:t>
      </w:r>
    </w:p>
    <w:p w:rsidR="000D5A27" w:rsidRDefault="000D5A27" w:rsidP="000D5A27">
      <w:pPr>
        <w:pStyle w:val="ConsPlusNormal"/>
        <w:ind w:firstLine="540"/>
        <w:jc w:val="both"/>
      </w:pPr>
      <w:r>
        <w:t>2.2.12 принимать участие в проведении совещаний, конференций, семинаров по вопросам социально-трудовых отношений и социального партнерства в согласованном с организаторами указанных мероприятий порядке;</w:t>
      </w:r>
    </w:p>
    <w:p w:rsidR="000D5A27" w:rsidRDefault="000D5A27" w:rsidP="000D5A27">
      <w:pPr>
        <w:pStyle w:val="ConsPlusNormal"/>
        <w:ind w:firstLine="540"/>
        <w:jc w:val="both"/>
      </w:pPr>
      <w:r>
        <w:t>2.2.13 определять порядок, сроки разработки проекта областного соглашения и его заключения;</w:t>
      </w:r>
    </w:p>
    <w:p w:rsidR="000D5A27" w:rsidRDefault="000D5A27" w:rsidP="000D5A27">
      <w:pPr>
        <w:pStyle w:val="ConsPlusNormal"/>
        <w:ind w:firstLine="540"/>
        <w:jc w:val="both"/>
      </w:pPr>
      <w:r>
        <w:t>2.2.14 разрабатывать и утверждать регламент областной трехсторонней комиссии.</w:t>
      </w:r>
    </w:p>
    <w:p w:rsidR="000D5A27" w:rsidRDefault="000D5A27" w:rsidP="000D5A27">
      <w:pPr>
        <w:pStyle w:val="ConsPlusNormal"/>
      </w:pPr>
    </w:p>
    <w:p w:rsidR="000D5A27" w:rsidRDefault="000D5A27" w:rsidP="000D5A27">
      <w:pPr>
        <w:pStyle w:val="ConsPlusTitle"/>
        <w:ind w:firstLine="540"/>
        <w:jc w:val="both"/>
        <w:outlineLvl w:val="1"/>
      </w:pPr>
      <w:r>
        <w:t>Статья 3. Территориальные трехсторонние комиссии</w:t>
      </w:r>
    </w:p>
    <w:p w:rsidR="000D5A27" w:rsidRDefault="000D5A27" w:rsidP="000D5A27">
      <w:pPr>
        <w:pStyle w:val="ConsPlusNormal"/>
        <w:ind w:firstLine="540"/>
        <w:jc w:val="both"/>
      </w:pPr>
      <w:r>
        <w:t>3.1. Территориальные трехсторонние комиссии - органы социального партнерства, образуемые на равноправной основе по решению сторон из равного числа наделенных необходимыми полномочиями представителей профсоюзов (объединений профсоюзов), работодателей (объединений работодателей) и органов местного самоуправления для обеспечения регулирования социально-трудовых отношений, ведения коллективных переговоров и подготовки проектов соглашений, их заключения, а также для организации контроля за выполнением соглашений. С инициативой о формировании территориальной трехсторонней комиссии может выступить любая из сторон.</w:t>
      </w:r>
    </w:p>
    <w:p w:rsidR="000D5A27" w:rsidRDefault="000D5A27" w:rsidP="000D5A27">
      <w:pPr>
        <w:pStyle w:val="ConsPlusNormal"/>
        <w:ind w:firstLine="540"/>
        <w:jc w:val="both"/>
      </w:pPr>
      <w:r>
        <w:t>3.2. Территориальные трехсторонние комиссии вправе:</w:t>
      </w:r>
    </w:p>
    <w:p w:rsidR="000D5A27" w:rsidRDefault="000D5A27" w:rsidP="000D5A27">
      <w:pPr>
        <w:pStyle w:val="ConsPlusNormal"/>
        <w:ind w:firstLine="540"/>
        <w:jc w:val="both"/>
      </w:pPr>
      <w:r>
        <w:t>3.2.1 проводить с органами местного самоуправления в согласованном с ними порядке консультации по вопросам, связанным с социально-трудовыми отношениями в муниципальных образованиях;</w:t>
      </w:r>
    </w:p>
    <w:p w:rsidR="000D5A27" w:rsidRDefault="000D5A27" w:rsidP="000D5A27">
      <w:pPr>
        <w:pStyle w:val="ConsPlusNormal"/>
        <w:ind w:firstLine="540"/>
        <w:jc w:val="both"/>
      </w:pPr>
      <w:r>
        <w:t>3.2.2 разрабатывать и вносить в органы государственной власти Курганской области в согласованном с ними порядке предложения о принятии областных законов и иных нормативных правовых актов в области социально-трудовых отношений;</w:t>
      </w:r>
    </w:p>
    <w:p w:rsidR="000D5A27" w:rsidRDefault="000D5A27" w:rsidP="000D5A27">
      <w:pPr>
        <w:pStyle w:val="ConsPlusNormal"/>
        <w:ind w:firstLine="540"/>
        <w:jc w:val="both"/>
      </w:pPr>
      <w:r>
        <w:t xml:space="preserve">3.2.3 согласовывать интересы сторон при разработке проекта территориального соглашения, проектов иных соглашений по отдельным направлениям регулирования социально-трудовых </w:t>
      </w:r>
      <w:r>
        <w:lastRenderedPageBreak/>
        <w:t>отношений, при заключении, реализации указанных соглашений, выполнении решений комиссии;</w:t>
      </w:r>
    </w:p>
    <w:p w:rsidR="000D5A27" w:rsidRDefault="000D5A27" w:rsidP="000D5A27">
      <w:pPr>
        <w:pStyle w:val="ConsPlusNormal"/>
        <w:ind w:firstLine="540"/>
        <w:jc w:val="both"/>
      </w:pPr>
      <w:r>
        <w:t>3.2.4 запрашивать у представителей сторон информацию, в том числе о заключаемых и заключенных коллективных договорах и соглашениях, регулирующих социально-трудовые отношения, необходимую для ведения переговоров и подготовки проектов соглашений, контроля за выполнением указанных соглашений;</w:t>
      </w:r>
    </w:p>
    <w:p w:rsidR="000D5A27" w:rsidRDefault="000D5A27" w:rsidP="000D5A27">
      <w:pPr>
        <w:pStyle w:val="ConsPlusNormal"/>
        <w:ind w:firstLine="540"/>
        <w:jc w:val="both"/>
      </w:pPr>
      <w:r>
        <w:t>3.2.5 осуществлять контроль за выполнением своих решений;</w:t>
      </w:r>
    </w:p>
    <w:p w:rsidR="000D5A27" w:rsidRDefault="000D5A27" w:rsidP="000D5A27">
      <w:pPr>
        <w:pStyle w:val="ConsPlusNormal"/>
        <w:ind w:firstLine="540"/>
        <w:jc w:val="both"/>
      </w:pPr>
      <w:r>
        <w:t>3.2.6 получать от органов местного самоуправления в согласованном с ними порядке нормативные правовые акты, проекты нормативных правовых актов в области социально-трудовых отношений;</w:t>
      </w:r>
    </w:p>
    <w:p w:rsidR="000D5A27" w:rsidRDefault="000D5A27" w:rsidP="000D5A27">
      <w:pPr>
        <w:pStyle w:val="ConsPlusNormal"/>
        <w:ind w:firstLine="540"/>
        <w:jc w:val="both"/>
      </w:pPr>
      <w:r>
        <w:t>3.2.7 принимать по согласованию с органами местного самоуправления участие в подготовке проектов нормативных правовых актов по вопросам социально-трудовых отношений;</w:t>
      </w:r>
    </w:p>
    <w:p w:rsidR="000D5A27" w:rsidRDefault="000D5A27" w:rsidP="000D5A27">
      <w:pPr>
        <w:pStyle w:val="ConsPlusNormal"/>
        <w:ind w:firstLine="540"/>
        <w:jc w:val="both"/>
      </w:pPr>
      <w:r>
        <w:t>3.2.8 принимать по согласованию с профсоюзами, работодателями и их объединениями, органами местного самоуправления участие в проводимых ими заседаниях, на которых рассматриваются вопросы, связанные с регулированием социально-трудовых отношений;</w:t>
      </w:r>
    </w:p>
    <w:p w:rsidR="000D5A27" w:rsidRDefault="000D5A27" w:rsidP="000D5A27">
      <w:pPr>
        <w:pStyle w:val="ConsPlusNormal"/>
        <w:ind w:firstLine="540"/>
        <w:jc w:val="both"/>
      </w:pPr>
      <w:r>
        <w:t>3.2.9 приглашать для участия в своей деятельности представителей профсоюзов, работодателей, их объединений и органов местного самоуправления, не являющихся членами территориальной трехсторонней комиссии, а также ученых и специалистов, представителей организаций;</w:t>
      </w:r>
    </w:p>
    <w:p w:rsidR="000D5A27" w:rsidRDefault="000D5A27" w:rsidP="000D5A27">
      <w:pPr>
        <w:pStyle w:val="ConsPlusNormal"/>
        <w:ind w:firstLine="540"/>
        <w:jc w:val="both"/>
      </w:pPr>
      <w:r>
        <w:t>3.2.10 создавать рабочие группы с привлечением ученых и специалистов;</w:t>
      </w:r>
    </w:p>
    <w:p w:rsidR="000D5A27" w:rsidRDefault="000D5A27" w:rsidP="000D5A27">
      <w:pPr>
        <w:pStyle w:val="ConsPlusNormal"/>
        <w:ind w:firstLine="540"/>
        <w:jc w:val="both"/>
      </w:pPr>
      <w:r>
        <w:t>3.2.11 принимать участие в проведении совещаний, конференций, семинаров по вопросам социально-трудовых отношений и социального партнерства в согласованном с организаторами указанных мероприятий порядке;</w:t>
      </w:r>
    </w:p>
    <w:p w:rsidR="000D5A27" w:rsidRDefault="000D5A27" w:rsidP="000D5A27">
      <w:pPr>
        <w:pStyle w:val="ConsPlusNormal"/>
        <w:ind w:firstLine="540"/>
        <w:jc w:val="both"/>
      </w:pPr>
      <w:r>
        <w:t>3.2.12 определять порядок, сроки разработки проекта территориального соглашения и его заключения;</w:t>
      </w:r>
    </w:p>
    <w:p w:rsidR="000D5A27" w:rsidRDefault="000D5A27" w:rsidP="000D5A27">
      <w:pPr>
        <w:pStyle w:val="ConsPlusNormal"/>
        <w:ind w:firstLine="540"/>
        <w:jc w:val="both"/>
      </w:pPr>
      <w:r>
        <w:t>3.2.13 разрабатывать и утверждать регламент территориальной трехсторонней комиссии.</w:t>
      </w:r>
    </w:p>
    <w:p w:rsidR="000D5A27" w:rsidRDefault="000D5A27" w:rsidP="000D5A27">
      <w:pPr>
        <w:pStyle w:val="ConsPlusNormal"/>
      </w:pPr>
    </w:p>
    <w:p w:rsidR="000D5A27" w:rsidRDefault="000D5A27" w:rsidP="000D5A27">
      <w:pPr>
        <w:pStyle w:val="ConsPlusTitle"/>
        <w:ind w:firstLine="540"/>
        <w:jc w:val="both"/>
        <w:outlineLvl w:val="1"/>
      </w:pPr>
      <w:r>
        <w:t>Статья 4. Порядок формирования и деятельности комиссий по регулированию социально-трудовых отношений</w:t>
      </w:r>
    </w:p>
    <w:p w:rsidR="000D5A27" w:rsidRDefault="000D5A27" w:rsidP="000D5A27">
      <w:pPr>
        <w:pStyle w:val="ConsPlusNormal"/>
        <w:ind w:firstLine="540"/>
        <w:jc w:val="both"/>
      </w:pPr>
      <w:r>
        <w:t>4.1. Областная трехсторонняя комиссия действует на основании настоящего закона.</w:t>
      </w:r>
    </w:p>
    <w:p w:rsidR="000D5A27" w:rsidRDefault="000D5A27" w:rsidP="000D5A2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Курганской области от 07.06.2005 N 53)</w:t>
      </w:r>
    </w:p>
    <w:p w:rsidR="000D5A27" w:rsidRDefault="000D5A27" w:rsidP="000D5A27">
      <w:pPr>
        <w:pStyle w:val="ConsPlusNormal"/>
        <w:ind w:firstLine="540"/>
        <w:jc w:val="both"/>
      </w:pPr>
      <w:r>
        <w:t>4.2. Территориальные трехсторонние комиссии действуют на основании положений, принимаемых в соответствии с настоящим законом и утверждаемых представительными органами муниципальных образований.</w:t>
      </w:r>
    </w:p>
    <w:p w:rsidR="000D5A27" w:rsidRDefault="000D5A27" w:rsidP="000D5A27">
      <w:pPr>
        <w:pStyle w:val="ConsPlusNormal"/>
        <w:ind w:firstLine="540"/>
        <w:jc w:val="both"/>
      </w:pPr>
      <w:r>
        <w:t>4.3. Комиссии осуществляют свою деятельность в соответствии с планами работы и регламентами с учетом необходимости решения текущих вопросов.</w:t>
      </w:r>
    </w:p>
    <w:p w:rsidR="000D5A27" w:rsidRDefault="000D5A27" w:rsidP="000D5A27">
      <w:pPr>
        <w:pStyle w:val="ConsPlusNormal"/>
        <w:ind w:firstLine="540"/>
        <w:jc w:val="both"/>
      </w:pPr>
      <w:r>
        <w:t>4.4. Комиссии формируются из равного числа представителей сторон социального партнерства по инициативе любой стороны, количественный состав комиссии определяется совместным решением сторон.</w:t>
      </w:r>
    </w:p>
    <w:p w:rsidR="000D5A27" w:rsidRDefault="000D5A27" w:rsidP="000D5A2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Курганской области от 01.07.2010 N 38)</w:t>
      </w:r>
    </w:p>
    <w:p w:rsidR="000D5A27" w:rsidRDefault="000D5A27" w:rsidP="000D5A27">
      <w:pPr>
        <w:pStyle w:val="ConsPlusNormal"/>
        <w:ind w:firstLine="540"/>
        <w:jc w:val="both"/>
      </w:pPr>
      <w:r>
        <w:t>Представительство в составе сторон определяется каждой из сторон самостоятельно.</w:t>
      </w:r>
    </w:p>
    <w:p w:rsidR="000D5A27" w:rsidRDefault="000D5A27" w:rsidP="000D5A27">
      <w:pPr>
        <w:pStyle w:val="ConsPlusNormal"/>
        <w:ind w:firstLine="540"/>
        <w:jc w:val="both"/>
      </w:pPr>
      <w:r>
        <w:t>При наличии на соответствующем уровне социального партнерства нескольких представителей работников или работодателей состав комиссий со стороны работников и работодателей определяется по согласованию между ними с учетом численности работников.</w:t>
      </w:r>
    </w:p>
    <w:p w:rsidR="000D5A27" w:rsidRDefault="000D5A27" w:rsidP="000D5A27">
      <w:pPr>
        <w:pStyle w:val="ConsPlusNormal"/>
        <w:ind w:firstLine="540"/>
        <w:jc w:val="both"/>
      </w:pPr>
      <w:r>
        <w:t>4.5. Руководство работой областной территориальной трехсторонней комиссии осуществляет координатор комиссии, назначаемый соответственно Губернатором Курганской области или главами муниципальных образований. Координатор комиссии не является членом комиссии.</w:t>
      </w:r>
    </w:p>
    <w:p w:rsidR="000D5A27" w:rsidRDefault="000D5A27" w:rsidP="000D5A27">
      <w:pPr>
        <w:pStyle w:val="ConsPlusNormal"/>
        <w:ind w:firstLine="540"/>
        <w:jc w:val="both"/>
      </w:pPr>
      <w:r>
        <w:t>4.6. Координатор комиссии организует деятельность комиссии, председательствует на ее заседаниях, утверждает регламент комиссии, планы работы и решения комиссии.</w:t>
      </w:r>
    </w:p>
    <w:p w:rsidR="000D5A27" w:rsidRDefault="000D5A27" w:rsidP="000D5A27">
      <w:pPr>
        <w:pStyle w:val="ConsPlusNormal"/>
        <w:ind w:firstLine="540"/>
        <w:jc w:val="both"/>
      </w:pPr>
      <w:r>
        <w:t>4.7. Деятельность каждой из сторон комиссии организует координатор стороны. Координаторы сторон, представляющих работников и работодателей, назначаются (избираются) указанными сторонами самостоятельно.</w:t>
      </w:r>
    </w:p>
    <w:p w:rsidR="000D5A27" w:rsidRDefault="000D5A27" w:rsidP="000D5A27">
      <w:pPr>
        <w:pStyle w:val="ConsPlusNormal"/>
        <w:ind w:firstLine="540"/>
        <w:jc w:val="both"/>
      </w:pPr>
      <w:r>
        <w:t>Координатор стороны, представляющий Правительство Курганской области, назначается Губернатором Курганской области.</w:t>
      </w:r>
    </w:p>
    <w:p w:rsidR="000D5A27" w:rsidRDefault="000D5A27" w:rsidP="000D5A27">
      <w:pPr>
        <w:pStyle w:val="ConsPlusNormal"/>
        <w:jc w:val="both"/>
      </w:pPr>
      <w:r>
        <w:lastRenderedPageBreak/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Курганской области от 30.11.2007 N 310)</w:t>
      </w:r>
    </w:p>
    <w:p w:rsidR="000D5A27" w:rsidRDefault="000D5A27" w:rsidP="000D5A27">
      <w:pPr>
        <w:pStyle w:val="ConsPlusNormal"/>
        <w:ind w:firstLine="540"/>
        <w:jc w:val="both"/>
      </w:pPr>
      <w:r>
        <w:t>Координатор стороны, представляющей органы местного самоуправления, назначается (избирается) в порядке, определенном положением о территориальной трехсторонней комиссии.</w:t>
      </w:r>
    </w:p>
    <w:p w:rsidR="000D5A27" w:rsidRDefault="000D5A27" w:rsidP="000D5A2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Курганской области от 07.06.2005 N 53)</w:t>
      </w:r>
    </w:p>
    <w:p w:rsidR="000D5A27" w:rsidRDefault="000D5A27" w:rsidP="000D5A27">
      <w:pPr>
        <w:pStyle w:val="ConsPlusNormal"/>
        <w:ind w:firstLine="540"/>
        <w:jc w:val="both"/>
      </w:pPr>
      <w:r>
        <w:t>4.8. Права и обязанности координатора комиссии, координаторов сторон, членов комиссии определяются регламентом комиссии.</w:t>
      </w:r>
    </w:p>
    <w:p w:rsidR="000D5A27" w:rsidRDefault="000D5A27" w:rsidP="000D5A27">
      <w:pPr>
        <w:pStyle w:val="ConsPlusNormal"/>
      </w:pPr>
    </w:p>
    <w:p w:rsidR="000D5A27" w:rsidRDefault="000D5A27" w:rsidP="000D5A27">
      <w:pPr>
        <w:pStyle w:val="ConsPlusTitle"/>
        <w:ind w:firstLine="540"/>
        <w:jc w:val="both"/>
        <w:outlineLvl w:val="1"/>
      </w:pPr>
      <w:r>
        <w:t>Статья 5. Решения областной, территориальной трехсторонней комиссии</w:t>
      </w:r>
    </w:p>
    <w:p w:rsidR="000D5A27" w:rsidRDefault="000D5A27" w:rsidP="000D5A2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Курганской области от 07.06.2005 N 53)</w:t>
      </w:r>
    </w:p>
    <w:p w:rsidR="000D5A27" w:rsidRDefault="000D5A27" w:rsidP="000D5A27">
      <w:pPr>
        <w:pStyle w:val="ConsPlusNormal"/>
        <w:ind w:firstLine="540"/>
        <w:jc w:val="both"/>
      </w:pPr>
      <w:r>
        <w:t>5.1. Решение комиссии считается принятым, если за него проголосовали все три стороны.</w:t>
      </w:r>
    </w:p>
    <w:p w:rsidR="000D5A27" w:rsidRDefault="000D5A27" w:rsidP="000D5A27">
      <w:pPr>
        <w:pStyle w:val="ConsPlusNormal"/>
        <w:ind w:firstLine="540"/>
        <w:jc w:val="both"/>
      </w:pPr>
      <w:r>
        <w:t>5.2. Порядок принятия решения каждой стороной определяется регламентом комиссии.</w:t>
      </w:r>
    </w:p>
    <w:p w:rsidR="000D5A27" w:rsidRDefault="000D5A27" w:rsidP="000D5A27">
      <w:pPr>
        <w:pStyle w:val="ConsPlusNormal"/>
        <w:ind w:firstLine="540"/>
        <w:jc w:val="both"/>
      </w:pPr>
      <w:r>
        <w:t>5.3. Члены комиссии, не согласные с принятым решением, вправе требовать занесения их особого мнения в протокол заседания комиссии.</w:t>
      </w:r>
    </w:p>
    <w:p w:rsidR="000D5A27" w:rsidRDefault="000D5A27" w:rsidP="000D5A27">
      <w:pPr>
        <w:pStyle w:val="ConsPlusNormal"/>
        <w:ind w:firstLine="540"/>
        <w:jc w:val="both"/>
      </w:pPr>
      <w:r>
        <w:t>5.4. Решение комиссии является обязательным для всех сторон, представителей сторон комиссии.</w:t>
      </w:r>
    </w:p>
    <w:p w:rsidR="000D5A27" w:rsidRDefault="000D5A27" w:rsidP="000D5A27">
      <w:pPr>
        <w:pStyle w:val="ConsPlusNormal"/>
      </w:pPr>
    </w:p>
    <w:p w:rsidR="000D5A27" w:rsidRDefault="000D5A27" w:rsidP="000D5A27">
      <w:pPr>
        <w:pStyle w:val="ConsPlusTitle"/>
        <w:ind w:firstLine="540"/>
        <w:jc w:val="both"/>
        <w:outlineLvl w:val="1"/>
      </w:pPr>
      <w:r>
        <w:t>Статья 6. Обеспечение деятельности областной, территориальной трехсторонней комиссии</w:t>
      </w:r>
    </w:p>
    <w:p w:rsidR="000D5A27" w:rsidRDefault="000D5A27" w:rsidP="000D5A2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Курганской области от 07.06.2005 N 53)</w:t>
      </w:r>
    </w:p>
    <w:p w:rsidR="000D5A27" w:rsidRDefault="000D5A27" w:rsidP="000D5A27">
      <w:pPr>
        <w:pStyle w:val="ConsPlusNormal"/>
        <w:ind w:firstLine="540"/>
        <w:jc w:val="both"/>
      </w:pPr>
      <w:r>
        <w:t>6.1. Материально-техническое и организационное обеспечение деятельности областной трехсторонней комиссии осуществляется в порядке, установленном Правительством Курганской области.</w:t>
      </w:r>
    </w:p>
    <w:p w:rsidR="000D5A27" w:rsidRDefault="000D5A27" w:rsidP="000D5A27">
      <w:pPr>
        <w:pStyle w:val="ConsPlusNormal"/>
        <w:jc w:val="both"/>
      </w:pPr>
      <w:r>
        <w:t xml:space="preserve">(в ред. Законов Курганской области от 07.06.2005 </w:t>
      </w:r>
      <w:hyperlink r:id="rId22" w:history="1">
        <w:r>
          <w:rPr>
            <w:color w:val="0000FF"/>
          </w:rPr>
          <w:t>N 53</w:t>
        </w:r>
      </w:hyperlink>
      <w:r>
        <w:t xml:space="preserve">, от 30.11.2007 </w:t>
      </w:r>
      <w:hyperlink r:id="rId23" w:history="1">
        <w:r>
          <w:rPr>
            <w:color w:val="0000FF"/>
          </w:rPr>
          <w:t>N 310</w:t>
        </w:r>
      </w:hyperlink>
      <w:r>
        <w:t>)</w:t>
      </w:r>
    </w:p>
    <w:p w:rsidR="000D5A27" w:rsidRDefault="000D5A27" w:rsidP="000D5A27">
      <w:pPr>
        <w:pStyle w:val="ConsPlusNormal"/>
        <w:ind w:firstLine="540"/>
        <w:jc w:val="both"/>
      </w:pPr>
      <w:r>
        <w:t>6.2. Материально-техническое и организационное обеспечение деятельности территориальных трехсторонних комиссий осуществляется в порядке, установленном положением о территориальной трехсторонней комиссии.</w:t>
      </w:r>
    </w:p>
    <w:p w:rsidR="000D5A27" w:rsidRDefault="000D5A27" w:rsidP="000D5A2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Курганской области от 07.06.2005 N 53)</w:t>
      </w:r>
    </w:p>
    <w:p w:rsidR="000D5A27" w:rsidRDefault="000D5A27" w:rsidP="000D5A27">
      <w:pPr>
        <w:pStyle w:val="ConsPlusNormal"/>
      </w:pPr>
    </w:p>
    <w:p w:rsidR="000D5A27" w:rsidRDefault="000D5A27" w:rsidP="000D5A27">
      <w:pPr>
        <w:pStyle w:val="ConsPlusTitle"/>
        <w:jc w:val="center"/>
        <w:outlineLvl w:val="0"/>
      </w:pPr>
      <w:r>
        <w:t xml:space="preserve">Глава </w:t>
      </w:r>
      <w:proofErr w:type="spellStart"/>
      <w:r>
        <w:t>II</w:t>
      </w:r>
      <w:proofErr w:type="spellEnd"/>
      <w:r>
        <w:t>. СОГЛАШЕНИЯ И КОЛЛЕКТИВНЫЕ ДОГОВОРЫ</w:t>
      </w:r>
    </w:p>
    <w:p w:rsidR="000D5A27" w:rsidRDefault="000D5A27" w:rsidP="000D5A27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Курганской области от 28.10.2002 N 250)</w:t>
      </w:r>
    </w:p>
    <w:p w:rsidR="000D5A27" w:rsidRDefault="000D5A27" w:rsidP="000D5A27">
      <w:pPr>
        <w:pStyle w:val="ConsPlusNormal"/>
      </w:pPr>
    </w:p>
    <w:p w:rsidR="000D5A27" w:rsidRDefault="000D5A27" w:rsidP="000D5A27">
      <w:pPr>
        <w:pStyle w:val="ConsPlusTitle"/>
        <w:ind w:firstLine="540"/>
        <w:jc w:val="both"/>
        <w:outlineLvl w:val="1"/>
      </w:pPr>
      <w:r>
        <w:t>Статья 7. Виды соглашений</w:t>
      </w:r>
    </w:p>
    <w:p w:rsidR="000D5A27" w:rsidRDefault="000D5A27" w:rsidP="000D5A27">
      <w:pPr>
        <w:pStyle w:val="ConsPlusNormal"/>
        <w:ind w:firstLine="540"/>
        <w:jc w:val="both"/>
      </w:pPr>
      <w:r>
        <w:t>7.1. В зависимости от сферы регулирования социально-трудовых отношений на территории Курганской области заключаются:</w:t>
      </w:r>
    </w:p>
    <w:p w:rsidR="000D5A27" w:rsidRDefault="000D5A27" w:rsidP="000D5A2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Курганской области от 07.06.2005 N 53)</w:t>
      </w:r>
    </w:p>
    <w:p w:rsidR="000D5A27" w:rsidRDefault="000D5A27" w:rsidP="000D5A27">
      <w:pPr>
        <w:pStyle w:val="ConsPlusNormal"/>
        <w:ind w:firstLine="540"/>
        <w:jc w:val="both"/>
      </w:pPr>
      <w:r>
        <w:t>7.1.1 областное соглашение;</w:t>
      </w:r>
    </w:p>
    <w:p w:rsidR="000D5A27" w:rsidRDefault="000D5A27" w:rsidP="000D5A27">
      <w:pPr>
        <w:pStyle w:val="ConsPlusNormal"/>
        <w:ind w:firstLine="540"/>
        <w:jc w:val="both"/>
      </w:pPr>
      <w:r>
        <w:t>7.1.2 отраслевые (межотраслевые) соглашения;</w:t>
      </w:r>
    </w:p>
    <w:p w:rsidR="000D5A27" w:rsidRDefault="000D5A27" w:rsidP="000D5A27">
      <w:pPr>
        <w:pStyle w:val="ConsPlusNormal"/>
        <w:ind w:firstLine="540"/>
        <w:jc w:val="both"/>
      </w:pPr>
      <w:r>
        <w:t>7.1.3 территориальные соглашения, действующие на территориях муниципальных образований;</w:t>
      </w:r>
    </w:p>
    <w:p w:rsidR="000D5A27" w:rsidRDefault="000D5A27" w:rsidP="000D5A27">
      <w:pPr>
        <w:pStyle w:val="ConsPlusNormal"/>
        <w:ind w:firstLine="540"/>
        <w:jc w:val="both"/>
      </w:pPr>
      <w:r>
        <w:t>7.1.4 территориально-отраслевые соглашения, действующие в отдельных отраслях на территориях муниципальных образований;</w:t>
      </w:r>
    </w:p>
    <w:p w:rsidR="000D5A27" w:rsidRDefault="000D5A27" w:rsidP="000D5A27">
      <w:pPr>
        <w:pStyle w:val="ConsPlusNormal"/>
        <w:ind w:firstLine="540"/>
        <w:jc w:val="both"/>
      </w:pPr>
      <w:r>
        <w:t>7.1.5 специальные (целевые) соглашения и иные.</w:t>
      </w:r>
    </w:p>
    <w:p w:rsidR="000D5A27" w:rsidRDefault="000D5A27" w:rsidP="000D5A27">
      <w:pPr>
        <w:pStyle w:val="ConsPlusNormal"/>
        <w:ind w:firstLine="540"/>
        <w:jc w:val="both"/>
      </w:pPr>
      <w:r>
        <w:t>7.2. Соглашения по договоренности сторон, участвующих в коллективных переговорах, могут быть двусторонние и трехсторонние.</w:t>
      </w:r>
    </w:p>
    <w:p w:rsidR="000D5A27" w:rsidRDefault="000D5A27" w:rsidP="000D5A2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Курганской области от 09.03.2007 N 224)</w:t>
      </w:r>
    </w:p>
    <w:p w:rsidR="000D5A27" w:rsidRDefault="000D5A27" w:rsidP="000D5A27">
      <w:pPr>
        <w:pStyle w:val="ConsPlusNormal"/>
        <w:ind w:firstLine="540"/>
        <w:jc w:val="both"/>
      </w:pPr>
      <w:r>
        <w:t>7.3. Трехстороннее соглашение может заключаться на любом уровне социального партнерства между представителями работников, представителями работодателей и представителями исполнительных органов государственной власти Курганской области или органов местного самоуправления муниципальных образований.</w:t>
      </w:r>
    </w:p>
    <w:p w:rsidR="000D5A27" w:rsidRDefault="000D5A27" w:rsidP="000D5A27">
      <w:pPr>
        <w:pStyle w:val="ConsPlusNormal"/>
        <w:jc w:val="both"/>
      </w:pPr>
      <w:r>
        <w:t xml:space="preserve">(в ред. Законов Курганской области от 28.10.2002 </w:t>
      </w:r>
      <w:hyperlink r:id="rId28" w:history="1">
        <w:r>
          <w:rPr>
            <w:color w:val="0000FF"/>
          </w:rPr>
          <w:t>N 250</w:t>
        </w:r>
      </w:hyperlink>
      <w:r>
        <w:t xml:space="preserve">, от 07.06.2005 </w:t>
      </w:r>
      <w:hyperlink r:id="rId29" w:history="1">
        <w:r>
          <w:rPr>
            <w:color w:val="0000FF"/>
          </w:rPr>
          <w:t>N 53</w:t>
        </w:r>
      </w:hyperlink>
      <w:r>
        <w:t>)</w:t>
      </w:r>
    </w:p>
    <w:p w:rsidR="000D5A27" w:rsidRDefault="000D5A27" w:rsidP="000D5A27">
      <w:pPr>
        <w:pStyle w:val="ConsPlusNormal"/>
        <w:ind w:firstLine="540"/>
        <w:jc w:val="both"/>
      </w:pPr>
      <w:r>
        <w:t xml:space="preserve">7.4 - 7.5. Исключены. - </w:t>
      </w:r>
      <w:hyperlink r:id="rId30" w:history="1">
        <w:r>
          <w:rPr>
            <w:color w:val="0000FF"/>
          </w:rPr>
          <w:t>Закон</w:t>
        </w:r>
      </w:hyperlink>
      <w:r>
        <w:t xml:space="preserve"> Курганской области от 28.10.2002 N 250.</w:t>
      </w:r>
    </w:p>
    <w:p w:rsidR="000D5A27" w:rsidRDefault="000D5A27" w:rsidP="000D5A27">
      <w:pPr>
        <w:pStyle w:val="ConsPlusNormal"/>
        <w:ind w:firstLine="540"/>
        <w:jc w:val="both"/>
      </w:pPr>
      <w:r>
        <w:t>7.6. Коллективные договоры и соглашения не могут противоречить положениям, установленным Генеральным соглашением, отраслевыми (межотраслевыми) соглашениями и областным соглашением.</w:t>
      </w:r>
    </w:p>
    <w:p w:rsidR="000D5A27" w:rsidRDefault="000D5A27" w:rsidP="000D5A27">
      <w:pPr>
        <w:pStyle w:val="ConsPlusNormal"/>
        <w:jc w:val="both"/>
      </w:pPr>
      <w:r>
        <w:t xml:space="preserve">(в ред. Законов Курганской области от 28.10.2002 </w:t>
      </w:r>
      <w:hyperlink r:id="rId31" w:history="1">
        <w:r>
          <w:rPr>
            <w:color w:val="0000FF"/>
          </w:rPr>
          <w:t>N 250</w:t>
        </w:r>
      </w:hyperlink>
      <w:r>
        <w:t xml:space="preserve">, от 09.03.2007 </w:t>
      </w:r>
      <w:hyperlink r:id="rId32" w:history="1">
        <w:r>
          <w:rPr>
            <w:color w:val="0000FF"/>
          </w:rPr>
          <w:t>N 224</w:t>
        </w:r>
      </w:hyperlink>
      <w:r>
        <w:t>)</w:t>
      </w:r>
    </w:p>
    <w:p w:rsidR="000D5A27" w:rsidRDefault="000D5A27" w:rsidP="000D5A27">
      <w:pPr>
        <w:pStyle w:val="ConsPlusNormal"/>
        <w:ind w:firstLine="540"/>
        <w:jc w:val="both"/>
      </w:pPr>
      <w:r>
        <w:lastRenderedPageBreak/>
        <w:t xml:space="preserve">7.7. Исключен. - </w:t>
      </w:r>
      <w:hyperlink r:id="rId33" w:history="1">
        <w:r>
          <w:rPr>
            <w:color w:val="0000FF"/>
          </w:rPr>
          <w:t>Закон</w:t>
        </w:r>
      </w:hyperlink>
      <w:r>
        <w:t xml:space="preserve"> Курганской области от 28.10.2002 N 250.</w:t>
      </w:r>
    </w:p>
    <w:p w:rsidR="000D5A27" w:rsidRDefault="000D5A27" w:rsidP="000D5A27">
      <w:pPr>
        <w:pStyle w:val="ConsPlusNormal"/>
        <w:ind w:firstLine="540"/>
        <w:jc w:val="both"/>
      </w:pPr>
      <w:r>
        <w:t>7.8. Документы, подтверждающие полномочия сторон, прилагаются к коллективному договору, соглашению при направлении их на уведомительную регистрацию в исполнительный орган государственной власти Курганской области, осуществляющий государственное регулирование в сфере защиты прав и интересов работников и работодателей, обеспечения государственных гарантий трудовых прав и свобод граждан (далее - орган исполнительной власти Курганской области в сфере труда и занятости).</w:t>
      </w:r>
    </w:p>
    <w:p w:rsidR="000D5A27" w:rsidRDefault="000D5A27" w:rsidP="000D5A27">
      <w:pPr>
        <w:pStyle w:val="ConsPlusNormal"/>
        <w:jc w:val="both"/>
      </w:pPr>
      <w:r>
        <w:t xml:space="preserve">(п. 7.8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Курганской области от 01.07.2010 N 38)</w:t>
      </w:r>
    </w:p>
    <w:p w:rsidR="000D5A27" w:rsidRDefault="000D5A27" w:rsidP="000D5A27">
      <w:pPr>
        <w:pStyle w:val="ConsPlusNormal"/>
      </w:pPr>
    </w:p>
    <w:p w:rsidR="000D5A27" w:rsidRDefault="000D5A27" w:rsidP="000D5A27">
      <w:pPr>
        <w:pStyle w:val="ConsPlusTitle"/>
        <w:ind w:firstLine="540"/>
        <w:jc w:val="both"/>
        <w:outlineLvl w:val="1"/>
      </w:pPr>
      <w:r>
        <w:t>Статья 8. Областное соглашение</w:t>
      </w:r>
    </w:p>
    <w:p w:rsidR="000D5A27" w:rsidRDefault="000D5A27" w:rsidP="000D5A27">
      <w:pPr>
        <w:pStyle w:val="ConsPlusNormal"/>
        <w:ind w:firstLine="540"/>
        <w:jc w:val="both"/>
      </w:pPr>
      <w:r>
        <w:t>8.1. Областное соглашение устанавливает общие принципы регулирования социально-трудовых отношений и реализации государственных социальных гарантий на уровне Курганской области.</w:t>
      </w:r>
    </w:p>
    <w:p w:rsidR="000D5A27" w:rsidRDefault="000D5A27" w:rsidP="000D5A2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Курганской области от 07.06.2005 N 53)</w:t>
      </w:r>
    </w:p>
    <w:p w:rsidR="000D5A27" w:rsidRDefault="000D5A27" w:rsidP="000D5A27">
      <w:pPr>
        <w:pStyle w:val="ConsPlusNormal"/>
        <w:ind w:firstLine="540"/>
        <w:jc w:val="both"/>
      </w:pPr>
      <w:r>
        <w:t>8.2. Областное соглашение может заключаться между объединениями профсоюзов Курганской области, областными объединениями работодателей и высшим исполнительным органом государственной власти Курганской области.</w:t>
      </w:r>
    </w:p>
    <w:p w:rsidR="000D5A27" w:rsidRDefault="000D5A27" w:rsidP="000D5A2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Курганской области от 07.06.2005 N 53)</w:t>
      </w:r>
    </w:p>
    <w:p w:rsidR="000D5A27" w:rsidRDefault="000D5A27" w:rsidP="000D5A27">
      <w:pPr>
        <w:pStyle w:val="ConsPlusNormal"/>
        <w:ind w:firstLine="540"/>
        <w:jc w:val="both"/>
      </w:pPr>
      <w:r>
        <w:t>8.3. Условия, содержащиеся в областном соглашении, учитываются при принятии соответствующих законов, иных нормативных правовых актов на всех уровнях регулирования социально-трудовых и связанных с ними экономических отношений в Курганской области, при разработке проекта областного бюджета.</w:t>
      </w:r>
    </w:p>
    <w:p w:rsidR="000D5A27" w:rsidRDefault="000D5A27" w:rsidP="000D5A2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Курганской области от 01.07.2010 N 38)</w:t>
      </w:r>
    </w:p>
    <w:p w:rsidR="000D5A27" w:rsidRDefault="000D5A27" w:rsidP="000D5A27">
      <w:pPr>
        <w:pStyle w:val="ConsPlusNormal"/>
        <w:ind w:firstLine="540"/>
        <w:jc w:val="both"/>
      </w:pPr>
      <w:r>
        <w:t xml:space="preserve">8.4. Исключен. - </w:t>
      </w:r>
      <w:hyperlink r:id="rId38" w:history="1">
        <w:r>
          <w:rPr>
            <w:color w:val="0000FF"/>
          </w:rPr>
          <w:t>Закон</w:t>
        </w:r>
      </w:hyperlink>
      <w:r>
        <w:t xml:space="preserve"> Курганской области от 28.10.2002 N 250.</w:t>
      </w:r>
    </w:p>
    <w:p w:rsidR="000D5A27" w:rsidRDefault="000D5A27" w:rsidP="000D5A27">
      <w:pPr>
        <w:pStyle w:val="ConsPlusNormal"/>
      </w:pPr>
    </w:p>
    <w:p w:rsidR="000D5A27" w:rsidRDefault="000D5A27" w:rsidP="000D5A27">
      <w:pPr>
        <w:pStyle w:val="ConsPlusTitle"/>
        <w:ind w:firstLine="540"/>
        <w:jc w:val="both"/>
        <w:outlineLvl w:val="1"/>
      </w:pPr>
      <w:r>
        <w:t>Статья 9. Отраслевые (межотраслевые) соглашения</w:t>
      </w:r>
    </w:p>
    <w:p w:rsidR="000D5A27" w:rsidRDefault="000D5A27" w:rsidP="000D5A27">
      <w:pPr>
        <w:pStyle w:val="ConsPlusNormal"/>
        <w:ind w:firstLine="540"/>
        <w:jc w:val="both"/>
      </w:pPr>
      <w:r>
        <w:t>9.1. Отраслевые (межотраслевые) соглашения устанавливают нормы оплаты и иные условия труда, а также социальные гарантии и льготы для работников отрасли на уровне Курганской области и могут заключаться между отраслевыми профсоюзами, соответствующими объединениями работодателей и исполнительными органами государственной власти Курганской области, управляющими соответствующими отраслями.</w:t>
      </w:r>
    </w:p>
    <w:p w:rsidR="000D5A27" w:rsidRDefault="000D5A27" w:rsidP="000D5A2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Курганской области от 07.06.2005 N 53)</w:t>
      </w:r>
    </w:p>
    <w:p w:rsidR="000D5A27" w:rsidRDefault="000D5A27" w:rsidP="000D5A27">
      <w:pPr>
        <w:pStyle w:val="ConsPlusNormal"/>
        <w:ind w:firstLine="540"/>
        <w:jc w:val="both"/>
      </w:pPr>
      <w:r>
        <w:t xml:space="preserve">9.2. Исключен. - </w:t>
      </w:r>
      <w:hyperlink r:id="rId40" w:history="1">
        <w:r>
          <w:rPr>
            <w:color w:val="0000FF"/>
          </w:rPr>
          <w:t>Закон</w:t>
        </w:r>
      </w:hyperlink>
      <w:r>
        <w:t xml:space="preserve"> Курганской области от 28.10.2002 N 250.</w:t>
      </w:r>
    </w:p>
    <w:p w:rsidR="000D5A27" w:rsidRDefault="000D5A27" w:rsidP="000D5A27">
      <w:pPr>
        <w:pStyle w:val="ConsPlusNormal"/>
      </w:pPr>
    </w:p>
    <w:p w:rsidR="000D5A27" w:rsidRDefault="000D5A27" w:rsidP="000D5A27">
      <w:pPr>
        <w:pStyle w:val="ConsPlusTitle"/>
        <w:ind w:firstLine="540"/>
        <w:jc w:val="both"/>
        <w:outlineLvl w:val="1"/>
      </w:pPr>
      <w:r>
        <w:t>Статья 10. Территориальные соглашения</w:t>
      </w:r>
    </w:p>
    <w:p w:rsidR="000D5A27" w:rsidRDefault="000D5A27" w:rsidP="000D5A27">
      <w:pPr>
        <w:pStyle w:val="ConsPlusNormal"/>
        <w:ind w:firstLine="540"/>
        <w:jc w:val="both"/>
      </w:pPr>
      <w:r>
        <w:t>10.1. Территориальные соглашения устанавливают условия, критерии регулирования социально-трудовых отношений и дополнительные социальные гарантии применительно к условиям соответствующих муниципальных образований.</w:t>
      </w:r>
    </w:p>
    <w:p w:rsidR="000D5A27" w:rsidRDefault="000D5A27" w:rsidP="000D5A27">
      <w:pPr>
        <w:pStyle w:val="ConsPlusNormal"/>
        <w:ind w:firstLine="540"/>
        <w:jc w:val="both"/>
      </w:pPr>
      <w:r>
        <w:t>10.2. Участниками территориальных соглашений могут выступать профсоюзные органы, объединения работодателей, органы местного самоуправления муниципальных образований.</w:t>
      </w:r>
    </w:p>
    <w:p w:rsidR="000D5A27" w:rsidRDefault="000D5A27" w:rsidP="000D5A27">
      <w:pPr>
        <w:pStyle w:val="ConsPlusNormal"/>
      </w:pPr>
    </w:p>
    <w:p w:rsidR="000D5A27" w:rsidRDefault="000D5A27" w:rsidP="000D5A27">
      <w:pPr>
        <w:pStyle w:val="ConsPlusTitle"/>
        <w:ind w:firstLine="540"/>
        <w:jc w:val="both"/>
        <w:outlineLvl w:val="1"/>
      </w:pPr>
      <w:r>
        <w:t>Статья 11. Территориально-отраслевые соглашения</w:t>
      </w:r>
    </w:p>
    <w:p w:rsidR="000D5A27" w:rsidRDefault="000D5A27" w:rsidP="000D5A27">
      <w:pPr>
        <w:pStyle w:val="ConsPlusNormal"/>
        <w:ind w:firstLine="540"/>
        <w:jc w:val="both"/>
      </w:pPr>
      <w:r>
        <w:t>11.1. Территориально-отраслевые соглашения устанавливают нормы оплаты и иные условия труда, а также дополнительные социальные гарантии для работников одной из отраслей муниципальных образований.</w:t>
      </w:r>
    </w:p>
    <w:p w:rsidR="000D5A27" w:rsidRDefault="000D5A27" w:rsidP="000D5A27">
      <w:pPr>
        <w:pStyle w:val="ConsPlusNormal"/>
        <w:ind w:firstLine="540"/>
        <w:jc w:val="both"/>
      </w:pPr>
      <w:r>
        <w:t>11.2. Участниками территориально-отраслевых соглашений могут выступать профсоюзные комитеты, представляющие организации одной отрасли муниципальных образований, территориально-отраслевые объединения работодателей той же отрасли и органы местного самоуправления муниципальных образований.</w:t>
      </w:r>
    </w:p>
    <w:p w:rsidR="000D5A27" w:rsidRDefault="000D5A27" w:rsidP="000D5A27">
      <w:pPr>
        <w:pStyle w:val="ConsPlusNormal"/>
      </w:pPr>
    </w:p>
    <w:p w:rsidR="000D5A27" w:rsidRDefault="000D5A27" w:rsidP="000D5A27">
      <w:pPr>
        <w:pStyle w:val="ConsPlusTitle"/>
        <w:ind w:firstLine="540"/>
        <w:jc w:val="both"/>
        <w:outlineLvl w:val="1"/>
      </w:pPr>
      <w:r>
        <w:t>Статья 12. Специальные (целевые) соглашения</w:t>
      </w:r>
    </w:p>
    <w:p w:rsidR="000D5A27" w:rsidRDefault="000D5A27" w:rsidP="000D5A27">
      <w:pPr>
        <w:pStyle w:val="ConsPlusNormal"/>
        <w:ind w:firstLine="540"/>
        <w:jc w:val="both"/>
      </w:pPr>
      <w:r>
        <w:t>12.1. Специальные (целевые) соглашения устанавливают порядок и критерии выполнения работ по решению одной из проблем социально-трудовой сферы, важной в данный момент для территории конкретных муниципальных образований.</w:t>
      </w:r>
    </w:p>
    <w:p w:rsidR="000D5A27" w:rsidRDefault="000D5A27" w:rsidP="000D5A27">
      <w:pPr>
        <w:pStyle w:val="ConsPlusNormal"/>
        <w:ind w:firstLine="540"/>
        <w:jc w:val="both"/>
      </w:pPr>
      <w:r>
        <w:lastRenderedPageBreak/>
        <w:t>12.2. Специальные (целевые) соглашения могут заключаться между представителями работников, работодателями и органами местного самоуправления муниципальных образований.</w:t>
      </w:r>
    </w:p>
    <w:p w:rsidR="000D5A27" w:rsidRDefault="000D5A27" w:rsidP="000D5A27">
      <w:pPr>
        <w:pStyle w:val="ConsPlusNormal"/>
      </w:pPr>
    </w:p>
    <w:p w:rsidR="000D5A27" w:rsidRDefault="000D5A27" w:rsidP="000D5A27">
      <w:pPr>
        <w:pStyle w:val="ConsPlusTitle"/>
        <w:ind w:firstLine="540"/>
        <w:jc w:val="both"/>
        <w:outlineLvl w:val="1"/>
      </w:pPr>
      <w:r>
        <w:t>Статья 13. Действие соглашений и коллективных договоров</w:t>
      </w:r>
    </w:p>
    <w:p w:rsidR="000D5A27" w:rsidRDefault="000D5A27" w:rsidP="000D5A27">
      <w:pPr>
        <w:pStyle w:val="ConsPlusNormal"/>
        <w:ind w:firstLine="540"/>
        <w:jc w:val="both"/>
      </w:pPr>
      <w:r>
        <w:t>13.1. Действие соглашения распространяется на работников, работодателей, исполнительные органы государственной власти Курганской области и органы местного самоуправления, которые уполномочили участников соглашения разработать и заключить его от их имени.</w:t>
      </w:r>
    </w:p>
    <w:p w:rsidR="000D5A27" w:rsidRDefault="000D5A27" w:rsidP="000D5A2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Курганской области от 07.06.2005 N 53)</w:t>
      </w:r>
    </w:p>
    <w:p w:rsidR="000D5A27" w:rsidRDefault="000D5A27" w:rsidP="000D5A27">
      <w:pPr>
        <w:pStyle w:val="ConsPlusNormal"/>
        <w:ind w:firstLine="540"/>
        <w:jc w:val="both"/>
      </w:pPr>
      <w:r>
        <w:t>13.2. В случаях, когда сфера действия областного, отраслевого (межотраслевого), территориального соглашения распространяется на 50 и более процентов работников отрасли или муниципального района, городского округа, руководитель органа исполнительной власти Курганской области в сфере труда и занятости в письменной форме может предложить работодателям и соответствующим органам, представляющим интересы работников, не участвовавших в заключении данного соглашения, присоединиться к нему.</w:t>
      </w:r>
    </w:p>
    <w:p w:rsidR="000D5A27" w:rsidRDefault="000D5A27" w:rsidP="000D5A27">
      <w:pPr>
        <w:pStyle w:val="ConsPlusNormal"/>
        <w:jc w:val="both"/>
      </w:pPr>
      <w:r>
        <w:t xml:space="preserve">(в ред. Законов Курганской области от 07.06.2005 </w:t>
      </w:r>
      <w:hyperlink r:id="rId42" w:history="1">
        <w:r>
          <w:rPr>
            <w:color w:val="0000FF"/>
          </w:rPr>
          <w:t>N 53</w:t>
        </w:r>
      </w:hyperlink>
      <w:r>
        <w:t xml:space="preserve">, от 09.03.2007 </w:t>
      </w:r>
      <w:hyperlink r:id="rId43" w:history="1">
        <w:r>
          <w:rPr>
            <w:color w:val="0000FF"/>
          </w:rPr>
          <w:t>N 224</w:t>
        </w:r>
      </w:hyperlink>
      <w:r>
        <w:t xml:space="preserve">, от 01.07.2010 </w:t>
      </w:r>
      <w:hyperlink r:id="rId44" w:history="1">
        <w:r>
          <w:rPr>
            <w:color w:val="0000FF"/>
          </w:rPr>
          <w:t>N 38</w:t>
        </w:r>
      </w:hyperlink>
      <w:r>
        <w:t>)</w:t>
      </w:r>
    </w:p>
    <w:p w:rsidR="000D5A27" w:rsidRDefault="000D5A27" w:rsidP="000D5A27">
      <w:pPr>
        <w:pStyle w:val="ConsPlusNormal"/>
        <w:ind w:firstLine="540"/>
        <w:jc w:val="both"/>
      </w:pPr>
      <w:r>
        <w:t>13.3. Если работодатели или соответствующие представители работников в течение 30 календарных дней с момента получения предложения не заявили о своем несогласии присоединиться к соглашению, оно считается распространенным на данных работодателей и работников с момента получения предложения.</w:t>
      </w:r>
    </w:p>
    <w:p w:rsidR="000D5A27" w:rsidRDefault="000D5A27" w:rsidP="000D5A27">
      <w:pPr>
        <w:pStyle w:val="ConsPlusNormal"/>
        <w:ind w:firstLine="540"/>
        <w:jc w:val="both"/>
      </w:pPr>
      <w:r>
        <w:t>13.4. Организации, заключившие коллективные договоры, обладают по представлению областной трехсторонней комиссии и других органов социального партнерства в Курганской области преимущественным правом на рассмотрение в исполнительных органах государственной власти Курганской области и органах местного самоуправления, объединениях работодателей, профсоюзах вопросов обеспечения социальной и экономической деятельности предприятий, социальной защиты работников.</w:t>
      </w:r>
    </w:p>
    <w:p w:rsidR="000D5A27" w:rsidRDefault="000D5A27" w:rsidP="000D5A2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Курганской области от 07.06.2005 N 53)</w:t>
      </w:r>
    </w:p>
    <w:p w:rsidR="000D5A27" w:rsidRDefault="000D5A27" w:rsidP="000D5A27">
      <w:pPr>
        <w:pStyle w:val="ConsPlusNormal"/>
      </w:pPr>
    </w:p>
    <w:p w:rsidR="000D5A27" w:rsidRDefault="000D5A27" w:rsidP="000D5A27">
      <w:pPr>
        <w:pStyle w:val="ConsPlusTitle"/>
        <w:ind w:firstLine="540"/>
        <w:jc w:val="both"/>
        <w:outlineLvl w:val="1"/>
      </w:pPr>
      <w:r>
        <w:t>Статья 14. Регистрация областного соглашения, территориального соглашения, коллективного договора</w:t>
      </w:r>
    </w:p>
    <w:p w:rsidR="000D5A27" w:rsidRDefault="000D5A27" w:rsidP="000D5A2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Курганской области от 30.09.2013 N 61)</w:t>
      </w:r>
    </w:p>
    <w:p w:rsidR="000D5A27" w:rsidRDefault="000D5A27" w:rsidP="000D5A27">
      <w:pPr>
        <w:pStyle w:val="ConsPlusNormal"/>
        <w:ind w:firstLine="540"/>
        <w:jc w:val="both"/>
      </w:pPr>
      <w:r>
        <w:t>14.1. Коллективный договор, областное соглашение, территориальное соглашение в течение семи дней со дня подписания направляется работодателем, представителем работодателя (работодателей) на уведомительную регистрацию в орган исполнительной власти Курганской области в сфере труда и занятости.</w:t>
      </w:r>
    </w:p>
    <w:p w:rsidR="000D5A27" w:rsidRDefault="000D5A27" w:rsidP="000D5A27">
      <w:pPr>
        <w:pStyle w:val="ConsPlusNormal"/>
        <w:jc w:val="both"/>
      </w:pPr>
      <w:r>
        <w:t xml:space="preserve">(в ред. Законов Курганской области от 07.06.2005 </w:t>
      </w:r>
      <w:hyperlink r:id="rId47" w:history="1">
        <w:r>
          <w:rPr>
            <w:color w:val="0000FF"/>
          </w:rPr>
          <w:t>N 53</w:t>
        </w:r>
      </w:hyperlink>
      <w:r>
        <w:t xml:space="preserve">, от 09.03.2007 </w:t>
      </w:r>
      <w:hyperlink r:id="rId48" w:history="1">
        <w:r>
          <w:rPr>
            <w:color w:val="0000FF"/>
          </w:rPr>
          <w:t>N 224</w:t>
        </w:r>
      </w:hyperlink>
      <w:r>
        <w:t xml:space="preserve">, от 01.07.2010 </w:t>
      </w:r>
      <w:hyperlink r:id="rId49" w:history="1">
        <w:r>
          <w:rPr>
            <w:color w:val="0000FF"/>
          </w:rPr>
          <w:t>N 38</w:t>
        </w:r>
      </w:hyperlink>
      <w:r>
        <w:t xml:space="preserve">, от 30.09.2013 </w:t>
      </w:r>
      <w:hyperlink r:id="rId50" w:history="1">
        <w:r>
          <w:rPr>
            <w:color w:val="0000FF"/>
          </w:rPr>
          <w:t>N 61</w:t>
        </w:r>
      </w:hyperlink>
      <w:r>
        <w:t>)</w:t>
      </w:r>
    </w:p>
    <w:p w:rsidR="000D5A27" w:rsidRDefault="000D5A27" w:rsidP="000D5A27">
      <w:pPr>
        <w:pStyle w:val="ConsPlusNormal"/>
        <w:ind w:firstLine="540"/>
        <w:jc w:val="both"/>
      </w:pPr>
      <w:r>
        <w:t>14.2. Коллективный договор, областное соглашение, территориальное соглашение регистрируется органом исполнительной власти Курганской области в сфере труда и занятости в течение десяти рабочих дней с момента их представления.</w:t>
      </w:r>
    </w:p>
    <w:p w:rsidR="000D5A27" w:rsidRDefault="000D5A27" w:rsidP="000D5A27">
      <w:pPr>
        <w:pStyle w:val="ConsPlusNormal"/>
        <w:jc w:val="both"/>
      </w:pPr>
      <w:r>
        <w:t xml:space="preserve">(в ред. Законов Курганской области от 07.06.2005 </w:t>
      </w:r>
      <w:hyperlink r:id="rId51" w:history="1">
        <w:r>
          <w:rPr>
            <w:color w:val="0000FF"/>
          </w:rPr>
          <w:t>N 53</w:t>
        </w:r>
      </w:hyperlink>
      <w:r>
        <w:t xml:space="preserve">, от 01.07.2010 </w:t>
      </w:r>
      <w:hyperlink r:id="rId52" w:history="1">
        <w:r>
          <w:rPr>
            <w:color w:val="0000FF"/>
          </w:rPr>
          <w:t>N 38</w:t>
        </w:r>
      </w:hyperlink>
      <w:r>
        <w:t xml:space="preserve">, от 30.09.2013 </w:t>
      </w:r>
      <w:hyperlink r:id="rId53" w:history="1">
        <w:r>
          <w:rPr>
            <w:color w:val="0000FF"/>
          </w:rPr>
          <w:t>N 61</w:t>
        </w:r>
      </w:hyperlink>
      <w:r>
        <w:t>)</w:t>
      </w:r>
    </w:p>
    <w:p w:rsidR="000D5A27" w:rsidRDefault="000D5A27" w:rsidP="000D5A27">
      <w:pPr>
        <w:pStyle w:val="ConsPlusNormal"/>
        <w:ind w:firstLine="540"/>
        <w:jc w:val="both"/>
      </w:pPr>
      <w:r>
        <w:t>14.3. При осуществлении уведомительной регистрации областного соглашения, территориального соглашения, коллективного договора орган исполнительной власти Курганской области в сфере труда и занятости выявляет условия, ухудшающие положение работника по сравнению с трудовым законодательством и иными нормативными правовыми актами, содержащими нормы трудового права, и сообщает об этом представителям сторон, подписавшим областное соглашение, территориальное соглашение, коллективный договор, а также в Государственную инспекцию труда в Курганской области.</w:t>
      </w:r>
    </w:p>
    <w:p w:rsidR="000D5A27" w:rsidRDefault="000D5A27" w:rsidP="000D5A27">
      <w:pPr>
        <w:pStyle w:val="ConsPlusNormal"/>
        <w:jc w:val="both"/>
      </w:pPr>
      <w:r>
        <w:t xml:space="preserve">(в ред. Законов Курганской области от 07.06.2005 </w:t>
      </w:r>
      <w:hyperlink r:id="rId54" w:history="1">
        <w:r>
          <w:rPr>
            <w:color w:val="0000FF"/>
          </w:rPr>
          <w:t>N 53</w:t>
        </w:r>
      </w:hyperlink>
      <w:r>
        <w:t xml:space="preserve">, от 09.03.2007 </w:t>
      </w:r>
      <w:hyperlink r:id="rId55" w:history="1">
        <w:r>
          <w:rPr>
            <w:color w:val="0000FF"/>
          </w:rPr>
          <w:t>N 224</w:t>
        </w:r>
      </w:hyperlink>
      <w:r>
        <w:t xml:space="preserve">, от 01.07.2010 </w:t>
      </w:r>
      <w:hyperlink r:id="rId56" w:history="1">
        <w:r>
          <w:rPr>
            <w:color w:val="0000FF"/>
          </w:rPr>
          <w:t>N 38</w:t>
        </w:r>
      </w:hyperlink>
      <w:r>
        <w:t xml:space="preserve">, от 30.09.2013 </w:t>
      </w:r>
      <w:hyperlink r:id="rId57" w:history="1">
        <w:r>
          <w:rPr>
            <w:color w:val="0000FF"/>
          </w:rPr>
          <w:t>N 61</w:t>
        </w:r>
      </w:hyperlink>
      <w:r>
        <w:t>)</w:t>
      </w:r>
    </w:p>
    <w:p w:rsidR="000D5A27" w:rsidRDefault="000D5A27" w:rsidP="000D5A27">
      <w:pPr>
        <w:pStyle w:val="ConsPlusNormal"/>
        <w:ind w:firstLine="540"/>
        <w:jc w:val="both"/>
      </w:pPr>
      <w:r>
        <w:t>14.4. Такой же порядок регистрации действует в случае внесения сторонами в областное соглашение, территориальное соглашение, коллективный договор дополнений или изменений.</w:t>
      </w:r>
    </w:p>
    <w:p w:rsidR="000D5A27" w:rsidRDefault="000D5A27" w:rsidP="000D5A2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Курганской области от 30.09.2013 N 61)</w:t>
      </w:r>
    </w:p>
    <w:p w:rsidR="000D5A27" w:rsidRDefault="000D5A27" w:rsidP="000D5A27">
      <w:pPr>
        <w:pStyle w:val="ConsPlusNormal"/>
      </w:pPr>
    </w:p>
    <w:p w:rsidR="000D5A27" w:rsidRDefault="000D5A27" w:rsidP="000D5A27">
      <w:pPr>
        <w:pStyle w:val="ConsPlusTitle"/>
        <w:ind w:firstLine="540"/>
        <w:jc w:val="both"/>
        <w:outlineLvl w:val="1"/>
      </w:pPr>
      <w:r>
        <w:lastRenderedPageBreak/>
        <w:t>Статья 15. Присоединение к соглашению</w:t>
      </w:r>
    </w:p>
    <w:p w:rsidR="000D5A27" w:rsidRDefault="000D5A27" w:rsidP="000D5A27">
      <w:pPr>
        <w:pStyle w:val="ConsPlusNormal"/>
        <w:ind w:firstLine="540"/>
        <w:jc w:val="both"/>
      </w:pPr>
      <w:bookmarkStart w:id="1" w:name="P190"/>
      <w:bookmarkEnd w:id="1"/>
      <w:r>
        <w:t>15.1. Профсоюзы и их объединения, работодатели и их объединения, действующие на территории Курганской области, вправе присоединиться к любому соглашению, в подготовке и заключении которого они не участвовали.</w:t>
      </w:r>
    </w:p>
    <w:p w:rsidR="000D5A27" w:rsidRDefault="000D5A27" w:rsidP="000D5A2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Курганской области от 07.06.2005 N 53)</w:t>
      </w:r>
    </w:p>
    <w:p w:rsidR="000D5A27" w:rsidRDefault="000D5A27" w:rsidP="000D5A27">
      <w:pPr>
        <w:pStyle w:val="ConsPlusNormal"/>
        <w:ind w:firstLine="540"/>
        <w:jc w:val="both"/>
      </w:pPr>
      <w:r>
        <w:t>15.2. Присоединяющиеся к соглашению добровольно принимают на себя обязанности по обеспечению в полном объеме условий соглашения и приобретают право контроля за его выполнением.</w:t>
      </w:r>
    </w:p>
    <w:p w:rsidR="000D5A27" w:rsidRDefault="000D5A27" w:rsidP="000D5A27">
      <w:pPr>
        <w:pStyle w:val="ConsPlusNormal"/>
        <w:ind w:firstLine="540"/>
        <w:jc w:val="both"/>
      </w:pPr>
      <w:r>
        <w:t xml:space="preserve">15.3. Решение о присоединении к соглашению принимает соответствующая комиссия после поступления письменного обращения лиц, указанных в </w:t>
      </w:r>
      <w:hyperlink w:anchor="P190" w:history="1">
        <w:r>
          <w:rPr>
            <w:color w:val="0000FF"/>
          </w:rPr>
          <w:t>пункте 15.1</w:t>
        </w:r>
      </w:hyperlink>
      <w:r>
        <w:t xml:space="preserve"> настоящей статьи.</w:t>
      </w:r>
    </w:p>
    <w:p w:rsidR="000D5A27" w:rsidRDefault="000D5A27" w:rsidP="000D5A27">
      <w:pPr>
        <w:pStyle w:val="ConsPlusNormal"/>
        <w:jc w:val="both"/>
      </w:pPr>
      <w:r>
        <w:t xml:space="preserve">(п. 15.3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Курганской области от 01.07.2010 N 38)</w:t>
      </w:r>
    </w:p>
    <w:p w:rsidR="000D5A27" w:rsidRDefault="000D5A27" w:rsidP="000D5A27">
      <w:pPr>
        <w:pStyle w:val="ConsPlusNormal"/>
        <w:ind w:firstLine="540"/>
        <w:jc w:val="both"/>
      </w:pPr>
      <w:r>
        <w:t>15.4. Процедура присоединения определяется комиссиями самостоятельно.</w:t>
      </w:r>
    </w:p>
    <w:p w:rsidR="000D5A27" w:rsidRDefault="000D5A27" w:rsidP="000D5A27">
      <w:pPr>
        <w:pStyle w:val="ConsPlusNormal"/>
        <w:ind w:firstLine="540"/>
        <w:jc w:val="both"/>
      </w:pPr>
      <w:r>
        <w:t>15.5. В случаях, когда на работников одновременно распространяется действие различных соглашений, действуют наиболее благоприятные для работников условия соглашений.</w:t>
      </w:r>
    </w:p>
    <w:p w:rsidR="000D5A27" w:rsidRDefault="000D5A27" w:rsidP="000D5A27">
      <w:pPr>
        <w:pStyle w:val="ConsPlusNormal"/>
      </w:pPr>
    </w:p>
    <w:p w:rsidR="000D5A27" w:rsidRDefault="000D5A27" w:rsidP="000D5A27">
      <w:pPr>
        <w:pStyle w:val="ConsPlusTitle"/>
        <w:ind w:firstLine="540"/>
        <w:jc w:val="both"/>
        <w:outlineLvl w:val="1"/>
      </w:pPr>
      <w:r>
        <w:t>Статья 16. Обеспечение выполнения соглашения, коллективного договора</w:t>
      </w:r>
    </w:p>
    <w:p w:rsidR="000D5A27" w:rsidRDefault="000D5A27" w:rsidP="000D5A27">
      <w:pPr>
        <w:pStyle w:val="ConsPlusNormal"/>
        <w:ind w:firstLine="540"/>
        <w:jc w:val="both"/>
      </w:pPr>
      <w:r>
        <w:t>16.1. Стороны социального партнерства, их представители, в том числе соответствующая комиссия по регулированию социально-трудовых отношений, орган исполнительной власти Курганской области в сфере труда и занятости обеспечивают выполнение соглашения, коллективного договора, а также осуществляют контроль за их выполнением.</w:t>
      </w:r>
    </w:p>
    <w:p w:rsidR="000D5A27" w:rsidRDefault="000D5A27" w:rsidP="000D5A27">
      <w:pPr>
        <w:pStyle w:val="ConsPlusNormal"/>
        <w:jc w:val="both"/>
      </w:pPr>
      <w:r>
        <w:t xml:space="preserve">(в ред. Законов Курганской области от 07.06.2005 </w:t>
      </w:r>
      <w:hyperlink r:id="rId61" w:history="1">
        <w:r>
          <w:rPr>
            <w:color w:val="0000FF"/>
          </w:rPr>
          <w:t>N 53</w:t>
        </w:r>
      </w:hyperlink>
      <w:r>
        <w:t xml:space="preserve">, от 01.07.2010 </w:t>
      </w:r>
      <w:hyperlink r:id="rId62" w:history="1">
        <w:r>
          <w:rPr>
            <w:color w:val="0000FF"/>
          </w:rPr>
          <w:t>N 38</w:t>
        </w:r>
      </w:hyperlink>
      <w:r>
        <w:t>)</w:t>
      </w:r>
    </w:p>
    <w:p w:rsidR="000D5A27" w:rsidRDefault="000D5A27" w:rsidP="000D5A27">
      <w:pPr>
        <w:pStyle w:val="ConsPlusNormal"/>
        <w:ind w:firstLine="540"/>
        <w:jc w:val="both"/>
      </w:pPr>
      <w:r>
        <w:t xml:space="preserve">16.2. Исключен. - </w:t>
      </w:r>
      <w:hyperlink r:id="rId63" w:history="1">
        <w:r>
          <w:rPr>
            <w:color w:val="0000FF"/>
          </w:rPr>
          <w:t>Закон</w:t>
        </w:r>
      </w:hyperlink>
      <w:r>
        <w:t xml:space="preserve"> Курганской области от 07.06.2005 N 53.</w:t>
      </w:r>
    </w:p>
    <w:p w:rsidR="000D5A27" w:rsidRDefault="000D5A27" w:rsidP="000D5A27">
      <w:pPr>
        <w:pStyle w:val="ConsPlusNormal"/>
        <w:ind w:firstLine="540"/>
        <w:jc w:val="both"/>
      </w:pPr>
      <w:r>
        <w:t>16.3. При невыполнении одной из сторон условий соглашения другая сторона вправе обратиться за помощью в соответствующую комиссию.</w:t>
      </w:r>
    </w:p>
    <w:p w:rsidR="000D5A27" w:rsidRDefault="000D5A27" w:rsidP="000D5A27">
      <w:pPr>
        <w:pStyle w:val="ConsPlusNormal"/>
      </w:pPr>
    </w:p>
    <w:p w:rsidR="000D5A27" w:rsidRDefault="000D5A27" w:rsidP="000D5A27">
      <w:pPr>
        <w:pStyle w:val="ConsPlusTitle"/>
        <w:jc w:val="center"/>
        <w:outlineLvl w:val="0"/>
      </w:pPr>
      <w:r>
        <w:t xml:space="preserve">Глава </w:t>
      </w:r>
      <w:proofErr w:type="spellStart"/>
      <w:r>
        <w:t>III</w:t>
      </w:r>
      <w:proofErr w:type="spellEnd"/>
      <w:r>
        <w:t>. ПОЛНОМОЧИЯ СТОРОН СОЦИАЛЬНОГО ПАРТНЕРСТВА</w:t>
      </w:r>
    </w:p>
    <w:p w:rsidR="000D5A27" w:rsidRDefault="000D5A27" w:rsidP="000D5A27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Курганской области от 01.07.2010 N 38)</w:t>
      </w:r>
    </w:p>
    <w:p w:rsidR="000D5A27" w:rsidRDefault="000D5A27" w:rsidP="000D5A27">
      <w:pPr>
        <w:pStyle w:val="ConsPlusNormal"/>
      </w:pPr>
    </w:p>
    <w:p w:rsidR="000D5A27" w:rsidRDefault="000D5A27" w:rsidP="000D5A27">
      <w:pPr>
        <w:pStyle w:val="ConsPlusTitle"/>
        <w:ind w:firstLine="540"/>
        <w:jc w:val="both"/>
        <w:outlineLvl w:val="1"/>
      </w:pPr>
      <w:r>
        <w:t>Статья 17. Полномочия представителей работников</w:t>
      </w:r>
    </w:p>
    <w:p w:rsidR="000D5A27" w:rsidRDefault="000D5A27" w:rsidP="000D5A27">
      <w:pPr>
        <w:pStyle w:val="ConsPlusNormal"/>
        <w:ind w:firstLine="540"/>
        <w:jc w:val="both"/>
      </w:pPr>
      <w:r>
        <w:t>17.1. Представители работников имеют право:</w:t>
      </w:r>
    </w:p>
    <w:p w:rsidR="000D5A27" w:rsidRDefault="000D5A27" w:rsidP="000D5A27">
      <w:pPr>
        <w:pStyle w:val="ConsPlusNormal"/>
        <w:ind w:firstLine="540"/>
        <w:jc w:val="both"/>
      </w:pPr>
      <w:r>
        <w:t>17.1.1 принимать решения о необходимости заключения соглашений или коллективных договоров;</w:t>
      </w:r>
    </w:p>
    <w:p w:rsidR="000D5A27" w:rsidRDefault="000D5A27" w:rsidP="000D5A27">
      <w:pPr>
        <w:pStyle w:val="ConsPlusNormal"/>
        <w:ind w:firstLine="540"/>
        <w:jc w:val="both"/>
      </w:pPr>
      <w:r>
        <w:t>17.1.2 участвовать в создании и работе соответствующих комиссий по регулированию социально-трудовых отношений;</w:t>
      </w:r>
    </w:p>
    <w:p w:rsidR="000D5A27" w:rsidRDefault="000D5A27" w:rsidP="000D5A27">
      <w:pPr>
        <w:pStyle w:val="ConsPlusNormal"/>
        <w:ind w:firstLine="540"/>
        <w:jc w:val="both"/>
      </w:pPr>
      <w:r>
        <w:t>17.1.3 вести коллективные переговоры и заключать соглашения;</w:t>
      </w:r>
    </w:p>
    <w:p w:rsidR="000D5A27" w:rsidRDefault="000D5A27" w:rsidP="000D5A27">
      <w:pPr>
        <w:pStyle w:val="ConsPlusNormal"/>
        <w:ind w:firstLine="540"/>
        <w:jc w:val="both"/>
      </w:pPr>
      <w:r>
        <w:t>17.1.4 участвовать в урегулировании коллективных трудовых споров (конфликтов);</w:t>
      </w:r>
    </w:p>
    <w:p w:rsidR="000D5A27" w:rsidRDefault="000D5A27" w:rsidP="000D5A27">
      <w:pPr>
        <w:pStyle w:val="ConsPlusNormal"/>
        <w:ind w:firstLine="540"/>
        <w:jc w:val="both"/>
      </w:pPr>
      <w:r>
        <w:t>17.1.5 осуществлять контроль за выполнением коллективных договоров и соглашений;</w:t>
      </w:r>
    </w:p>
    <w:p w:rsidR="000D5A27" w:rsidRDefault="000D5A27" w:rsidP="000D5A27">
      <w:pPr>
        <w:pStyle w:val="ConsPlusNormal"/>
        <w:ind w:firstLine="540"/>
        <w:jc w:val="both"/>
      </w:pPr>
      <w:r>
        <w:t>17.1.6 получать информацию и статические данные по социально-трудовым вопросам от сторон социального партнерства;</w:t>
      </w:r>
    </w:p>
    <w:p w:rsidR="000D5A27" w:rsidRDefault="000D5A27" w:rsidP="000D5A27">
      <w:pPr>
        <w:pStyle w:val="ConsPlusNormal"/>
        <w:ind w:firstLine="540"/>
        <w:jc w:val="both"/>
      </w:pPr>
      <w:r>
        <w:t>17.1.7 требовать принятия мер, предусмотренных действующим законодательством, к руководителю, по вине которого нарушаются или не выполняются условия соглашения или коллективного договора.</w:t>
      </w:r>
    </w:p>
    <w:p w:rsidR="000D5A27" w:rsidRDefault="000D5A27" w:rsidP="000D5A27">
      <w:pPr>
        <w:pStyle w:val="ConsPlusNormal"/>
        <w:ind w:firstLine="540"/>
        <w:jc w:val="both"/>
      </w:pPr>
      <w:r>
        <w:t>17.2. Представители работников обязаны:</w:t>
      </w:r>
    </w:p>
    <w:p w:rsidR="000D5A27" w:rsidRDefault="000D5A27" w:rsidP="000D5A27">
      <w:pPr>
        <w:pStyle w:val="ConsPlusNormal"/>
        <w:ind w:firstLine="540"/>
        <w:jc w:val="both"/>
      </w:pPr>
      <w:r>
        <w:t>17.2.1 способствовать заключению соглашений и коллективных договоров;</w:t>
      </w:r>
    </w:p>
    <w:p w:rsidR="000D5A27" w:rsidRDefault="000D5A27" w:rsidP="000D5A27">
      <w:pPr>
        <w:pStyle w:val="ConsPlusNormal"/>
        <w:ind w:firstLine="540"/>
        <w:jc w:val="both"/>
      </w:pPr>
      <w:r>
        <w:t>17.2.2 ежегодно или в сроки, предусмотренные в коллективном договоре, отчитываться о его выполнении либо информировать стороны социального партнерства о ходе выполнения соглашения;</w:t>
      </w:r>
    </w:p>
    <w:p w:rsidR="000D5A27" w:rsidRDefault="000D5A27" w:rsidP="000D5A27">
      <w:pPr>
        <w:pStyle w:val="ConsPlusNormal"/>
        <w:ind w:firstLine="540"/>
        <w:jc w:val="both"/>
      </w:pPr>
      <w:r>
        <w:t>17.2.3 не разглашать полученные в ходе коллективных переговоров сведения, если они являются служебной или коммерческой тайной.</w:t>
      </w:r>
    </w:p>
    <w:p w:rsidR="000D5A27" w:rsidRDefault="000D5A27" w:rsidP="000D5A27">
      <w:pPr>
        <w:pStyle w:val="ConsPlusNormal"/>
      </w:pPr>
    </w:p>
    <w:p w:rsidR="000D5A27" w:rsidRDefault="000D5A27" w:rsidP="000D5A27">
      <w:pPr>
        <w:pStyle w:val="ConsPlusTitle"/>
        <w:ind w:firstLine="540"/>
        <w:jc w:val="both"/>
        <w:outlineLvl w:val="1"/>
      </w:pPr>
      <w:r>
        <w:t>Статья 18. Полномочия представителей работодателей</w:t>
      </w:r>
    </w:p>
    <w:p w:rsidR="000D5A27" w:rsidRDefault="000D5A27" w:rsidP="000D5A27">
      <w:pPr>
        <w:pStyle w:val="ConsPlusNormal"/>
        <w:ind w:firstLine="540"/>
        <w:jc w:val="both"/>
      </w:pPr>
      <w:r>
        <w:t>18.1. Представители работодателей вправе:</w:t>
      </w:r>
    </w:p>
    <w:p w:rsidR="000D5A27" w:rsidRDefault="000D5A27" w:rsidP="000D5A27">
      <w:pPr>
        <w:pStyle w:val="ConsPlusNormal"/>
        <w:ind w:firstLine="540"/>
        <w:jc w:val="both"/>
      </w:pPr>
      <w:r>
        <w:t>18.1.1 участвовать в создании и работе соответствующих комиссий по регулированию социально-трудовых отношений;</w:t>
      </w:r>
    </w:p>
    <w:p w:rsidR="000D5A27" w:rsidRDefault="000D5A27" w:rsidP="000D5A27">
      <w:pPr>
        <w:pStyle w:val="ConsPlusNormal"/>
        <w:ind w:firstLine="540"/>
        <w:jc w:val="both"/>
      </w:pPr>
      <w:r>
        <w:lastRenderedPageBreak/>
        <w:t>18.1.2 контролировать выполнение сторонами социального партнерства соглашений;</w:t>
      </w:r>
    </w:p>
    <w:p w:rsidR="000D5A27" w:rsidRDefault="000D5A27" w:rsidP="000D5A27">
      <w:pPr>
        <w:pStyle w:val="ConsPlusNormal"/>
        <w:ind w:firstLine="540"/>
        <w:jc w:val="both"/>
      </w:pPr>
      <w:r>
        <w:t>18.1.3 участвовать в подготовке и обсуждении проектов соглашений, проектов программ, решений органов государственной власти Курганской области и местного самоуправления по вопросам социально-трудовых отношений и связанных с ними экономических отношений и затрагивающих права и законные интересы работодателей;</w:t>
      </w:r>
    </w:p>
    <w:p w:rsidR="000D5A27" w:rsidRDefault="000D5A27" w:rsidP="000D5A2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18.1.3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Курганской области от 07.06.2005 N 53)</w:t>
      </w:r>
    </w:p>
    <w:p w:rsidR="000D5A27" w:rsidRDefault="000D5A27" w:rsidP="000D5A27">
      <w:pPr>
        <w:pStyle w:val="ConsPlusNormal"/>
        <w:ind w:firstLine="540"/>
        <w:jc w:val="both"/>
      </w:pPr>
      <w:r>
        <w:t>18.1.4 получать необходимую информацию и статистические данные от сторон социального партнерства.</w:t>
      </w:r>
    </w:p>
    <w:p w:rsidR="000D5A27" w:rsidRDefault="000D5A27" w:rsidP="000D5A27">
      <w:pPr>
        <w:pStyle w:val="ConsPlusNormal"/>
        <w:ind w:firstLine="540"/>
        <w:jc w:val="both"/>
      </w:pPr>
      <w:r>
        <w:t>18.2. Представители работодателей обязаны:</w:t>
      </w:r>
    </w:p>
    <w:p w:rsidR="000D5A27" w:rsidRDefault="000D5A27" w:rsidP="000D5A27">
      <w:pPr>
        <w:pStyle w:val="ConsPlusNormal"/>
        <w:ind w:firstLine="540"/>
        <w:jc w:val="both"/>
      </w:pPr>
      <w:r>
        <w:t>18.2.1 вести переговоры по социально-трудовым вопросам, предлагаемым для рассмотрения представителями работников;</w:t>
      </w:r>
    </w:p>
    <w:p w:rsidR="000D5A27" w:rsidRDefault="000D5A27" w:rsidP="000D5A27">
      <w:pPr>
        <w:pStyle w:val="ConsPlusNormal"/>
        <w:ind w:firstLine="540"/>
        <w:jc w:val="both"/>
      </w:pPr>
      <w:r>
        <w:t>18.2.2 содействовать профсоюзам в осуществлении их деятельности (в соответствии с коллективным договором, соглашением);</w:t>
      </w:r>
    </w:p>
    <w:p w:rsidR="000D5A27" w:rsidRDefault="000D5A27" w:rsidP="000D5A27">
      <w:pPr>
        <w:pStyle w:val="ConsPlusNormal"/>
        <w:ind w:firstLine="540"/>
        <w:jc w:val="both"/>
      </w:pPr>
      <w:r>
        <w:t>18.2.3 представлять имеющуюся у них информацию, необходимую для коллективных переговоров;</w:t>
      </w:r>
    </w:p>
    <w:p w:rsidR="000D5A27" w:rsidRDefault="000D5A27" w:rsidP="000D5A27">
      <w:pPr>
        <w:pStyle w:val="ConsPlusNormal"/>
        <w:ind w:firstLine="540"/>
        <w:jc w:val="both"/>
      </w:pPr>
      <w:r>
        <w:t>18.2.4 участвовать в подготовке и заключении коллективных договоров и соглашений, обеспечивать их выполнение;</w:t>
      </w:r>
    </w:p>
    <w:p w:rsidR="000D5A27" w:rsidRDefault="000D5A27" w:rsidP="000D5A27">
      <w:pPr>
        <w:pStyle w:val="ConsPlusNormal"/>
        <w:ind w:firstLine="540"/>
        <w:jc w:val="both"/>
      </w:pPr>
      <w:r>
        <w:t>18.2.5 содействовать предупреждению и разрешению коллективных трудовых споров (конфликтов);</w:t>
      </w:r>
    </w:p>
    <w:p w:rsidR="000D5A27" w:rsidRDefault="000D5A27" w:rsidP="000D5A27">
      <w:pPr>
        <w:pStyle w:val="ConsPlusNormal"/>
        <w:ind w:firstLine="540"/>
        <w:jc w:val="both"/>
      </w:pPr>
      <w:r>
        <w:t>18.2.6 не реже двух раз в год информировать стороны социального партнерства о ходе выполнения соответствующих коллективных договоров и соглашений.</w:t>
      </w:r>
    </w:p>
    <w:p w:rsidR="000D5A27" w:rsidRDefault="000D5A27" w:rsidP="000D5A27">
      <w:pPr>
        <w:pStyle w:val="ConsPlusNormal"/>
      </w:pPr>
    </w:p>
    <w:p w:rsidR="000D5A27" w:rsidRDefault="000D5A27" w:rsidP="000D5A27">
      <w:pPr>
        <w:pStyle w:val="ConsPlusTitle"/>
        <w:ind w:firstLine="540"/>
        <w:jc w:val="both"/>
        <w:outlineLvl w:val="1"/>
      </w:pPr>
      <w:r>
        <w:t>Статья 19. Полномочия органов государственной власти Курганской области</w:t>
      </w:r>
    </w:p>
    <w:p w:rsidR="000D5A27" w:rsidRDefault="000D5A27" w:rsidP="000D5A27">
      <w:pPr>
        <w:pStyle w:val="ConsPlusNormal"/>
        <w:ind w:firstLine="540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Курганской области от 09.03.2007 N 224)</w:t>
      </w:r>
    </w:p>
    <w:p w:rsidR="000D5A27" w:rsidRDefault="000D5A27" w:rsidP="000D5A27">
      <w:pPr>
        <w:pStyle w:val="ConsPlusNormal"/>
        <w:ind w:firstLine="540"/>
        <w:jc w:val="both"/>
      </w:pPr>
      <w:r>
        <w:t>19.1. Органы государственной власти Курганской области обеспечивают условия для участия областной трехсторонней комиссии в разработке и (или) обсуждении проектов нормативных правовых актов Курганской области в сфере труда в порядке, установленном действующим законодательством, соглашениями.</w:t>
      </w:r>
    </w:p>
    <w:p w:rsidR="000D5A27" w:rsidRDefault="000D5A27" w:rsidP="000D5A2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Курганской области от 01.07.2010 N 38)</w:t>
      </w:r>
    </w:p>
    <w:p w:rsidR="000D5A27" w:rsidRDefault="000D5A27" w:rsidP="000D5A27">
      <w:pPr>
        <w:pStyle w:val="ConsPlusNormal"/>
        <w:ind w:firstLine="540"/>
        <w:jc w:val="both"/>
      </w:pPr>
      <w:r>
        <w:t>19.2. Орган исполнительной власти Курганской области в сфере труда и занятости:</w:t>
      </w:r>
    </w:p>
    <w:p w:rsidR="000D5A27" w:rsidRDefault="000D5A27" w:rsidP="000D5A2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Курганской области от 01.07.2010 N 38)</w:t>
      </w:r>
    </w:p>
    <w:p w:rsidR="000D5A27" w:rsidRDefault="000D5A27" w:rsidP="000D5A27">
      <w:pPr>
        <w:pStyle w:val="ConsPlusNormal"/>
        <w:ind w:firstLine="540"/>
        <w:jc w:val="both"/>
      </w:pPr>
      <w:r>
        <w:t>19.2.1. обеспечивает деятельность областной трехсторонней комиссии по регулированию социально-трудовых отношений;</w:t>
      </w:r>
    </w:p>
    <w:p w:rsidR="000D5A27" w:rsidRDefault="000D5A27" w:rsidP="000D5A27">
      <w:pPr>
        <w:pStyle w:val="ConsPlusNormal"/>
        <w:ind w:firstLine="540"/>
        <w:jc w:val="both"/>
      </w:pPr>
      <w:r>
        <w:t>19.2.2. организует контроль за выполнением областного соглашения по вопросам своей компетенции;</w:t>
      </w:r>
    </w:p>
    <w:p w:rsidR="000D5A27" w:rsidRDefault="000D5A27" w:rsidP="000D5A27">
      <w:pPr>
        <w:pStyle w:val="ConsPlusNormal"/>
        <w:ind w:firstLine="540"/>
        <w:jc w:val="both"/>
      </w:pPr>
      <w:r>
        <w:t>19.2.3. представляет Министерству труда и социальной защиты Российской Федерации информацию по развитию социального партнерства в Курганской области;</w:t>
      </w:r>
    </w:p>
    <w:p w:rsidR="000D5A27" w:rsidRDefault="000D5A27" w:rsidP="000D5A2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Курганской области от 30.09.2013 N 61)</w:t>
      </w:r>
    </w:p>
    <w:p w:rsidR="000D5A27" w:rsidRDefault="000D5A27" w:rsidP="000D5A27">
      <w:pPr>
        <w:pStyle w:val="ConsPlusNormal"/>
        <w:ind w:firstLine="540"/>
        <w:jc w:val="both"/>
      </w:pPr>
      <w:r>
        <w:t>19.2.4. осуществляет совместно с профсоюзными органами организационно-методическое руководство по подготовке и заключению коллективных договоров и соглашений на территории Курганской области в соответствии с действующим законодательством;</w:t>
      </w:r>
    </w:p>
    <w:p w:rsidR="000D5A27" w:rsidRDefault="000D5A27" w:rsidP="000D5A27">
      <w:pPr>
        <w:pStyle w:val="ConsPlusNormal"/>
        <w:ind w:firstLine="540"/>
        <w:jc w:val="both"/>
      </w:pPr>
      <w:r>
        <w:t>19.2.5. проводит уведомительную регистрацию коллективных договоров, областного соглашения и территориальных соглашений и осуществляет контроль за их выполнением;</w:t>
      </w:r>
    </w:p>
    <w:p w:rsidR="000D5A27" w:rsidRDefault="000D5A27" w:rsidP="000D5A2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Курганской области от 30.09.2013 N 61)</w:t>
      </w:r>
    </w:p>
    <w:p w:rsidR="000D5A27" w:rsidRDefault="000D5A27" w:rsidP="000D5A27">
      <w:pPr>
        <w:pStyle w:val="ConsPlusNormal"/>
        <w:ind w:firstLine="540"/>
        <w:jc w:val="both"/>
      </w:pPr>
      <w:r>
        <w:t>19.2.6. в пределах своих полномочий осуществляет контроль за обеспечением гарантий по оплате труда, установленных действующим законодательством, через систему коллективных договоров и соглашений;</w:t>
      </w:r>
    </w:p>
    <w:p w:rsidR="000D5A27" w:rsidRDefault="000D5A27" w:rsidP="000D5A27">
      <w:pPr>
        <w:pStyle w:val="ConsPlusNormal"/>
        <w:ind w:firstLine="540"/>
        <w:jc w:val="both"/>
      </w:pPr>
      <w:r>
        <w:t>19.2.7. учитывает мнение представителей работников и работодателей при разработке показателей и предложений к прогнозам социально-экономического развития Курганской области;</w:t>
      </w:r>
    </w:p>
    <w:p w:rsidR="000D5A27" w:rsidRDefault="000D5A27" w:rsidP="000D5A27">
      <w:pPr>
        <w:pStyle w:val="ConsPlusNormal"/>
        <w:ind w:firstLine="540"/>
        <w:jc w:val="both"/>
      </w:pPr>
      <w:r>
        <w:t>19.2.8. участвует в урегулировании коллективных трудовых споров.</w:t>
      </w:r>
    </w:p>
    <w:p w:rsidR="000D5A27" w:rsidRDefault="000D5A27" w:rsidP="000D5A27">
      <w:pPr>
        <w:pStyle w:val="ConsPlusNormal"/>
      </w:pPr>
    </w:p>
    <w:p w:rsidR="000D5A27" w:rsidRDefault="000D5A27" w:rsidP="000D5A27">
      <w:pPr>
        <w:pStyle w:val="ConsPlusTitle"/>
        <w:ind w:firstLine="540"/>
        <w:jc w:val="both"/>
        <w:outlineLvl w:val="1"/>
      </w:pPr>
      <w:r>
        <w:t>Статья 20. Посещение организаций. Распространение информации</w:t>
      </w:r>
    </w:p>
    <w:p w:rsidR="000D5A27" w:rsidRDefault="000D5A27" w:rsidP="000D5A27">
      <w:pPr>
        <w:pStyle w:val="ConsPlusNormal"/>
        <w:ind w:firstLine="540"/>
        <w:jc w:val="both"/>
      </w:pPr>
      <w:r>
        <w:t xml:space="preserve">20.1. Представители сторон имеют право посещать в установленном порядке организации, </w:t>
      </w:r>
      <w:r>
        <w:lastRenderedPageBreak/>
        <w:t>на которые распространяется сфера действия соглашения, коллективного договора.</w:t>
      </w:r>
    </w:p>
    <w:p w:rsidR="000D5A27" w:rsidRDefault="000D5A27" w:rsidP="000D5A27">
      <w:pPr>
        <w:pStyle w:val="ConsPlusNormal"/>
        <w:ind w:firstLine="540"/>
        <w:jc w:val="both"/>
      </w:pPr>
      <w:r>
        <w:t>20.2. Стороны социального партнерства имеют право в установленном порядке на распространение информации по социально-трудовым и связанным с ними экономическим вопросам через средства массовой информации.</w:t>
      </w:r>
    </w:p>
    <w:p w:rsidR="000D5A27" w:rsidRDefault="000D5A27" w:rsidP="000D5A27">
      <w:pPr>
        <w:pStyle w:val="ConsPlusNormal"/>
      </w:pPr>
    </w:p>
    <w:p w:rsidR="000D5A27" w:rsidRDefault="000D5A27" w:rsidP="000D5A27">
      <w:pPr>
        <w:pStyle w:val="ConsPlusTitle"/>
        <w:jc w:val="center"/>
        <w:outlineLvl w:val="0"/>
      </w:pPr>
      <w:r>
        <w:t xml:space="preserve">Глава </w:t>
      </w:r>
      <w:proofErr w:type="spellStart"/>
      <w:r>
        <w:t>IV</w:t>
      </w:r>
      <w:proofErr w:type="spellEnd"/>
      <w:r>
        <w:t>. ЗАКЛЮЧИТЕЛЬНЫЕ ПОЛОЖЕНИЯ</w:t>
      </w:r>
    </w:p>
    <w:p w:rsidR="000D5A27" w:rsidRDefault="000D5A27" w:rsidP="000D5A27">
      <w:pPr>
        <w:pStyle w:val="ConsPlusNormal"/>
      </w:pPr>
    </w:p>
    <w:p w:rsidR="000D5A27" w:rsidRDefault="000D5A27" w:rsidP="000D5A27">
      <w:pPr>
        <w:pStyle w:val="ConsPlusTitle"/>
        <w:ind w:firstLine="540"/>
        <w:jc w:val="both"/>
        <w:outlineLvl w:val="1"/>
      </w:pPr>
      <w:r>
        <w:t>Статья 21. Вступление в силу настоящего Закона</w:t>
      </w:r>
    </w:p>
    <w:p w:rsidR="000D5A27" w:rsidRDefault="000D5A27" w:rsidP="000D5A27">
      <w:pPr>
        <w:pStyle w:val="ConsPlusNormal"/>
        <w:ind w:firstLine="540"/>
        <w:jc w:val="both"/>
      </w:pPr>
      <w:r>
        <w:t>21.1. Настоящий Закон вступает в силу по истечении 10 дней со дня его официального опубликования.</w:t>
      </w:r>
    </w:p>
    <w:p w:rsidR="000D5A27" w:rsidRDefault="000D5A27" w:rsidP="000D5A27">
      <w:pPr>
        <w:pStyle w:val="ConsPlusNormal"/>
        <w:ind w:firstLine="540"/>
        <w:jc w:val="both"/>
      </w:pPr>
      <w:r>
        <w:t xml:space="preserve">21.2. Со дня вступления в силу настоящего Закона признать утратившим силу </w:t>
      </w:r>
      <w:hyperlink r:id="rId71" w:history="1">
        <w:r>
          <w:rPr>
            <w:color w:val="0000FF"/>
          </w:rPr>
          <w:t>Закон</w:t>
        </w:r>
      </w:hyperlink>
      <w:r>
        <w:t xml:space="preserve"> Курганской области от 31 марта 2000 года N 305 "О социальном партнерстве в Курганской области".</w:t>
      </w:r>
    </w:p>
    <w:p w:rsidR="000D5A27" w:rsidRDefault="000D5A27" w:rsidP="000D5A2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Курганской области от 01.07.2010 N 38)</w:t>
      </w:r>
    </w:p>
    <w:p w:rsidR="000D5A27" w:rsidRDefault="000D5A27" w:rsidP="000D5A27">
      <w:pPr>
        <w:pStyle w:val="ConsPlusNormal"/>
        <w:jc w:val="both"/>
      </w:pPr>
    </w:p>
    <w:p w:rsidR="000D5A27" w:rsidRDefault="000D5A27" w:rsidP="000D5A27">
      <w:pPr>
        <w:pStyle w:val="ConsPlusNormal"/>
        <w:jc w:val="right"/>
      </w:pPr>
      <w:r>
        <w:t>Губернатор Курганской области</w:t>
      </w:r>
    </w:p>
    <w:p w:rsidR="000D5A27" w:rsidRDefault="000D5A27" w:rsidP="000D5A27">
      <w:pPr>
        <w:pStyle w:val="ConsPlusNormal"/>
        <w:jc w:val="right"/>
      </w:pPr>
      <w:proofErr w:type="spellStart"/>
      <w:r>
        <w:t>О.А.БОГОМОЛОВ</w:t>
      </w:r>
      <w:proofErr w:type="spellEnd"/>
    </w:p>
    <w:p w:rsidR="000D5A27" w:rsidRDefault="000D5A27" w:rsidP="000D5A27">
      <w:pPr>
        <w:pStyle w:val="ConsPlusNormal"/>
      </w:pPr>
      <w:r>
        <w:t>Курган</w:t>
      </w:r>
    </w:p>
    <w:p w:rsidR="000D5A27" w:rsidRDefault="000D5A27" w:rsidP="000D5A27">
      <w:pPr>
        <w:pStyle w:val="ConsPlusNormal"/>
      </w:pPr>
      <w:r>
        <w:t>2 июля 2002 года</w:t>
      </w:r>
    </w:p>
    <w:p w:rsidR="000D5A27" w:rsidRDefault="000D5A27" w:rsidP="000D5A27">
      <w:pPr>
        <w:pStyle w:val="ConsPlusNormal"/>
      </w:pPr>
      <w:r>
        <w:t>N 199</w:t>
      </w:r>
    </w:p>
    <w:p w:rsidR="000D5A27" w:rsidRDefault="000D5A27">
      <w:pPr>
        <w:pStyle w:val="ConsPlusNormal"/>
      </w:pPr>
    </w:p>
    <w:p w:rsidR="000D5A27" w:rsidRDefault="000D5A27">
      <w:pPr>
        <w:pStyle w:val="ConsPlusNormal"/>
      </w:pPr>
    </w:p>
    <w:p w:rsidR="000D5A27" w:rsidRDefault="000D5A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48DE" w:rsidRDefault="008348DE"/>
    <w:sectPr w:rsidR="008348DE" w:rsidSect="000D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27"/>
    <w:rsid w:val="000D5A27"/>
    <w:rsid w:val="00165052"/>
    <w:rsid w:val="0083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A2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D5A2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D5A27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A2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D5A2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D5A27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43BE76DA155E86DE7E8BA991CEBF6DD66F2B5C3184B70082A342F6D17F1D2BABE1133385DA491E728F6BFB9E44719674988FF443025E13BA2AB2P544H" TargetMode="External"/><Relationship Id="rId18" Type="http://schemas.openxmlformats.org/officeDocument/2006/relationships/hyperlink" Target="consultantplus://offline/ref=6D43BE76DA155E86DE7E8BA991CEBF6DD66F2B5C3184B70082A342F6D17F1D2BABE1133385DA491E728F6BF49E44719674988FF443025E13BA2AB2P544H" TargetMode="External"/><Relationship Id="rId26" Type="http://schemas.openxmlformats.org/officeDocument/2006/relationships/hyperlink" Target="consultantplus://offline/ref=6D43BE76DA155E86DE7E8BA991CEBF6DD66F2B5C3282B00181FE48FE88731F2CA4BE0434CCD6481E728C6AF7C14164872C9784E35D03410FB82BPB4AH" TargetMode="External"/><Relationship Id="rId39" Type="http://schemas.openxmlformats.org/officeDocument/2006/relationships/hyperlink" Target="consultantplus://offline/ref=6D43BE76DA155E86DE7E8BA991CEBF6DD66F2B5C3282B00181FE48FE88731F2CA4BE0434CCD6481E728D6EF7C14164872C9784E35D03410FB82BPB4AH" TargetMode="External"/><Relationship Id="rId21" Type="http://schemas.openxmlformats.org/officeDocument/2006/relationships/hyperlink" Target="consultantplus://offline/ref=6D43BE76DA155E86DE7E8BA991CEBF6DD66F2B5C3282B00181FE48FE88731F2CA4BE0434CCD6481E728F67F7C14164872C9784E35D03410FB82BPB4AH" TargetMode="External"/><Relationship Id="rId34" Type="http://schemas.openxmlformats.org/officeDocument/2006/relationships/hyperlink" Target="consultantplus://offline/ref=6D43BE76DA155E86DE7E8BA991CEBF6DD66F2B5C3488B40F8CA342F6D17F1D2BABE1133385DA491E728E6FFB9E44719674988FF443025E13BA2AB2P544H" TargetMode="External"/><Relationship Id="rId42" Type="http://schemas.openxmlformats.org/officeDocument/2006/relationships/hyperlink" Target="consultantplus://offline/ref=6D43BE76DA155E86DE7E8BA991CEBF6DD66F2B5C3282B00181FE48FE88731F2CA4BE0434CCD6481E728D6DF7C14164872C9784E35D03410FB82BPB4AH" TargetMode="External"/><Relationship Id="rId47" Type="http://schemas.openxmlformats.org/officeDocument/2006/relationships/hyperlink" Target="consultantplus://offline/ref=6D43BE76DA155E86DE7E8BA991CEBF6DD66F2B5C3282B00181FE48FE88731F2CA4BE0434CCD6481E728D69F7C14164872C9784E35D03410FB82BPB4AH" TargetMode="External"/><Relationship Id="rId50" Type="http://schemas.openxmlformats.org/officeDocument/2006/relationships/hyperlink" Target="consultantplus://offline/ref=6D43BE76DA155E86DE7E8BA991CEBF6DD66F2B5C3787B00088A342F6D17F1D2BABE1133385DA491E728E6FFE9E44719674988FF443025E13BA2AB2P544H" TargetMode="External"/><Relationship Id="rId55" Type="http://schemas.openxmlformats.org/officeDocument/2006/relationships/hyperlink" Target="consultantplus://offline/ref=6D43BE76DA155E86DE7E8BA991CEBF6DD66F2B5C3480B2058CA342F6D17F1D2BABE1133385DA491E728E6CFD9E44719674988FF443025E13BA2AB2P544H" TargetMode="External"/><Relationship Id="rId63" Type="http://schemas.openxmlformats.org/officeDocument/2006/relationships/hyperlink" Target="consultantplus://offline/ref=6D43BE76DA155E86DE7E8BA991CEBF6DD66F2B5C3282B00181FE48FE88731F2CA4BE0434CCD6481E728A6BF7C14164872C9784E35D03410FB82BPB4AH" TargetMode="External"/><Relationship Id="rId68" Type="http://schemas.openxmlformats.org/officeDocument/2006/relationships/hyperlink" Target="consultantplus://offline/ref=6D43BE76DA155E86DE7E8BA991CEBF6DD66F2B5C3488B40F8CA342F6D17F1D2BABE1133385DA491E728E6DFE9E44719674988FF443025E13BA2AB2P544H" TargetMode="External"/><Relationship Id="rId7" Type="http://schemas.openxmlformats.org/officeDocument/2006/relationships/hyperlink" Target="consultantplus://offline/ref=6D43BE76DA155E86DE7E8BA991CEBF6DD66F2B5C3282B00181FE48FE88731F2CA4BE0434CCD6481E728F6EF7C14164872C9784E35D03410FB82BPB4AH" TargetMode="External"/><Relationship Id="rId71" Type="http://schemas.openxmlformats.org/officeDocument/2006/relationships/hyperlink" Target="consultantplus://offline/ref=6D43BE76DA155E86DE7E8BA991CEBF6DD66F2B5C3782B60781FE48FE88731F2CA4BE163494DA4A176C8E6FE2971021PD4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43BE76DA155E86DE7E8BA991CEBF6DD66F2B5C3282B00181FE48FE88731F2CA4BE0434CCD6481E728F6DF7C14164872C9784E35D03410FB82BPB4AH" TargetMode="External"/><Relationship Id="rId29" Type="http://schemas.openxmlformats.org/officeDocument/2006/relationships/hyperlink" Target="consultantplus://offline/ref=6D43BE76DA155E86DE7E8BA991CEBF6DD66F2B5C3282B00181FE48FE88731F2CA4BE0434CCD6481E728C6BF7C14164872C9784E35D03410FB82BPB4AH" TargetMode="External"/><Relationship Id="rId11" Type="http://schemas.openxmlformats.org/officeDocument/2006/relationships/hyperlink" Target="consultantplus://offline/ref=6D43BE76DA155E86DE7E8BA991CEBF6DD66F2B5C3480B2058CA342F6D17F1D2BABE1133385DA491E728E6FFE9E44719674988FF443025E13BA2AB2P544H" TargetMode="External"/><Relationship Id="rId24" Type="http://schemas.openxmlformats.org/officeDocument/2006/relationships/hyperlink" Target="consultantplus://offline/ref=6D43BE76DA155E86DE7E8BA991CEBF6DD66F2B5C3282B00181FE48FE88731F2CA4BE0434CCD6481E728C6CF7C14164872C9784E35D03410FB82BPB4AH" TargetMode="External"/><Relationship Id="rId32" Type="http://schemas.openxmlformats.org/officeDocument/2006/relationships/hyperlink" Target="consultantplus://offline/ref=6D43BE76DA155E86DE7E8BA991CEBF6DD66F2B5C3480B2058CA342F6D17F1D2BABE1133385DA491E728E6FFA9E44719674988FF443025E13BA2AB2P544H" TargetMode="External"/><Relationship Id="rId37" Type="http://schemas.openxmlformats.org/officeDocument/2006/relationships/hyperlink" Target="consultantplus://offline/ref=6D43BE76DA155E86DE7E8BA991CEBF6DD66F2B5C3488B40F8CA342F6D17F1D2BABE1133385DA491E728E6FF59E44719674988FF443025E13BA2AB2P544H" TargetMode="External"/><Relationship Id="rId40" Type="http://schemas.openxmlformats.org/officeDocument/2006/relationships/hyperlink" Target="consultantplus://offline/ref=6D43BE76DA155E86DE7E8BA991CEBF6DD66F2B5C3188BC0781FE48FE88731F2CA4BE0434CCD6481E728F6AF7C14164872C9784E35D03410FB82BPB4AH" TargetMode="External"/><Relationship Id="rId45" Type="http://schemas.openxmlformats.org/officeDocument/2006/relationships/hyperlink" Target="consultantplus://offline/ref=6D43BE76DA155E86DE7E8BA991CEBF6DD66F2B5C3282B00181FE48FE88731F2CA4BE0434CCD6481E728D6BF7C14164872C9784E35D03410FB82BPB4AH" TargetMode="External"/><Relationship Id="rId53" Type="http://schemas.openxmlformats.org/officeDocument/2006/relationships/hyperlink" Target="consultantplus://offline/ref=6D43BE76DA155E86DE7E8BA991CEBF6DD66F2B5C3787B00088A342F6D17F1D2BABE1133385DA491E728E6FFF9E44719674988FF443025E13BA2AB2P544H" TargetMode="External"/><Relationship Id="rId58" Type="http://schemas.openxmlformats.org/officeDocument/2006/relationships/hyperlink" Target="consultantplus://offline/ref=6D43BE76DA155E86DE7E8BA991CEBF6DD66F2B5C3787B00088A342F6D17F1D2BABE1133385DA491E728E6FF99E44719674988FF443025E13BA2AB2P544H" TargetMode="External"/><Relationship Id="rId66" Type="http://schemas.openxmlformats.org/officeDocument/2006/relationships/hyperlink" Target="consultantplus://offline/ref=6D43BE76DA155E86DE7E8BA991CEBF6DD66F2B5C3480B2058CA342F6D17F1D2BABE1133385DA491E728E6CFE9E44719674988FF443025E13BA2AB2P544H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6D43BE76DA155E86DE7E8BA991CEBF6DD66F2B5C3488B40F8CA342F6D17F1D2BABE1133385DA491E728E6EF59E44719674988FF443025E13BA2AB2P544H" TargetMode="External"/><Relationship Id="rId15" Type="http://schemas.openxmlformats.org/officeDocument/2006/relationships/hyperlink" Target="consultantplus://offline/ref=6D43BE76DA155E86DE7E8BA991CEBF6DD66F2B5C3488B40F8CA342F6D17F1D2BABE1133385DA491E728E6FF89E44719674988FF443025E13BA2AB2P544H" TargetMode="External"/><Relationship Id="rId23" Type="http://schemas.openxmlformats.org/officeDocument/2006/relationships/hyperlink" Target="consultantplus://offline/ref=6D43BE76DA155E86DE7E8BA991CEBF6DD66F2B5C3184B70082A342F6D17F1D2BABE1133385DA491E728F6BF59E44719674988FF443025E13BA2AB2P544H" TargetMode="External"/><Relationship Id="rId28" Type="http://schemas.openxmlformats.org/officeDocument/2006/relationships/hyperlink" Target="consultantplus://offline/ref=6D43BE76DA155E86DE7E8BA991CEBF6DD66F2B5C3188BC0781FE48FE88731F2CA4BE0434CCD6481E728E67F7C14164872C9784E35D03410FB82BPB4AH" TargetMode="External"/><Relationship Id="rId36" Type="http://schemas.openxmlformats.org/officeDocument/2006/relationships/hyperlink" Target="consultantplus://offline/ref=6D43BE76DA155E86DE7E8BA991CEBF6DD66F2B5C3282B00181FE48FE88731F2CA4BE0434CCD6481E728C67F7C14164872C9784E35D03410FB82BPB4AH" TargetMode="External"/><Relationship Id="rId49" Type="http://schemas.openxmlformats.org/officeDocument/2006/relationships/hyperlink" Target="consultantplus://offline/ref=6D43BE76DA155E86DE7E8BA991CEBF6DD66F2B5C3488B40F8CA342F6D17F1D2BABE1133385DA491E728E6CFE9E44719674988FF443025E13BA2AB2P544H" TargetMode="External"/><Relationship Id="rId57" Type="http://schemas.openxmlformats.org/officeDocument/2006/relationships/hyperlink" Target="consultantplus://offline/ref=6D43BE76DA155E86DE7E8BA991CEBF6DD66F2B5C3787B00088A342F6D17F1D2BABE1133385DA491E728E6FF89E44719674988FF443025E13BA2AB2P544H" TargetMode="External"/><Relationship Id="rId61" Type="http://schemas.openxmlformats.org/officeDocument/2006/relationships/hyperlink" Target="consultantplus://offline/ref=6D43BE76DA155E86DE7E8BA991CEBF6DD66F2B5C3282B00181FE48FE88731F2CA4BE0434CCD6481E728A6DF7C14164872C9784E35D03410FB82BPB4AH" TargetMode="External"/><Relationship Id="rId10" Type="http://schemas.openxmlformats.org/officeDocument/2006/relationships/hyperlink" Target="consultantplus://offline/ref=6D43BE76DA155E86DE7E8BA991CEBF6DD66F2B5C3480B2058CA342F6D17F1D2BABE1133385DA491E728E6FFC9E44719674988FF443025E13BA2AB2P544H" TargetMode="External"/><Relationship Id="rId19" Type="http://schemas.openxmlformats.org/officeDocument/2006/relationships/hyperlink" Target="consultantplus://offline/ref=6D43BE76DA155E86DE7E8BA991CEBF6DD66F2B5C3282B00181FE48FE88731F2CA4BE0434CCD6481E728F6BF7C14164872C9784E35D03410FB82BPB4AH" TargetMode="External"/><Relationship Id="rId31" Type="http://schemas.openxmlformats.org/officeDocument/2006/relationships/hyperlink" Target="consultantplus://offline/ref=6D43BE76DA155E86DE7E8BA991CEBF6DD66F2B5C3188BC0781FE48FE88731F2CA4BE0434CCD6481E728F6FF7C14164872C9784E35D03410FB82BPB4AH" TargetMode="External"/><Relationship Id="rId44" Type="http://schemas.openxmlformats.org/officeDocument/2006/relationships/hyperlink" Target="consultantplus://offline/ref=6D43BE76DA155E86DE7E8BA991CEBF6DD66F2B5C3488B40F8CA342F6D17F1D2BABE1133385DA491E728E6CFC9E44719674988FF443025E13BA2AB2P544H" TargetMode="External"/><Relationship Id="rId52" Type="http://schemas.openxmlformats.org/officeDocument/2006/relationships/hyperlink" Target="consultantplus://offline/ref=6D43BE76DA155E86DE7E8BA991CEBF6DD66F2B5C3488B40F8CA342F6D17F1D2BABE1133385DA491E728E6CFF9E44719674988FF443025E13BA2AB2P544H" TargetMode="External"/><Relationship Id="rId60" Type="http://schemas.openxmlformats.org/officeDocument/2006/relationships/hyperlink" Target="consultantplus://offline/ref=6D43BE76DA155E86DE7E8BA991CEBF6DD66F2B5C3488B40F8CA342F6D17F1D2BABE1133385DA491E728E6CF99E44719674988FF443025E13BA2AB2P544H" TargetMode="External"/><Relationship Id="rId65" Type="http://schemas.openxmlformats.org/officeDocument/2006/relationships/hyperlink" Target="consultantplus://offline/ref=6D43BE76DA155E86DE7E8BA991CEBF6DD66F2B5C3282B00181FE48FE88731F2CA4BE0434CCD6481E728A68F7C14164872C9784E35D03410FB82BPB4AH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43BE76DA155E86DE7E8BA991CEBF6DD66F2B5C3488B40F8CA342F6D17F1D2BABE1133385DA491E728E6FFD9E44719674988FF443025E13BA2AB2P544H" TargetMode="External"/><Relationship Id="rId14" Type="http://schemas.openxmlformats.org/officeDocument/2006/relationships/hyperlink" Target="consultantplus://offline/ref=6D43BE76DA155E86DE7E8BA991CEBF6DD66F2B5C3488B40F8CA342F6D17F1D2BABE1133385DA491E728E6FFF9E44719674988FF443025E13BA2AB2P544H" TargetMode="External"/><Relationship Id="rId22" Type="http://schemas.openxmlformats.org/officeDocument/2006/relationships/hyperlink" Target="consultantplus://offline/ref=6D43BE76DA155E86DE7E8BA991CEBF6DD66F2B5C3282B00181FE48FE88731F2CA4BE0434CCD6481E728C6FF7C14164872C9784E35D03410FB82BPB4AH" TargetMode="External"/><Relationship Id="rId27" Type="http://schemas.openxmlformats.org/officeDocument/2006/relationships/hyperlink" Target="consultantplus://offline/ref=6D43BE76DA155E86DE7E8BA991CEBF6DD66F2B5C3480B2058CA342F6D17F1D2BABE1133385DA491E728E6FF99E44719674988FF443025E13BA2AB2P544H" TargetMode="External"/><Relationship Id="rId30" Type="http://schemas.openxmlformats.org/officeDocument/2006/relationships/hyperlink" Target="consultantplus://offline/ref=6D43BE76DA155E86DE7E8BA991CEBF6DD66F2B5C3188BC0781FE48FE88731F2CA4BE0434CCD6481E728F6EF7C14164872C9784E35D03410FB82BPB4AH" TargetMode="External"/><Relationship Id="rId35" Type="http://schemas.openxmlformats.org/officeDocument/2006/relationships/hyperlink" Target="consultantplus://offline/ref=6D43BE76DA155E86DE7E8BA991CEBF6DD66F2B5C3282B00181FE48FE88731F2CA4BE0434CCD6481E728C66F7C14164872C9784E35D03410FB82BPB4AH" TargetMode="External"/><Relationship Id="rId43" Type="http://schemas.openxmlformats.org/officeDocument/2006/relationships/hyperlink" Target="consultantplus://offline/ref=6D43BE76DA155E86DE7E8BA991CEBF6DD66F2B5C3480B2058CA342F6D17F1D2BABE1133385DA491E728E6FF49E44719674988FF443025E13BA2AB2P544H" TargetMode="External"/><Relationship Id="rId48" Type="http://schemas.openxmlformats.org/officeDocument/2006/relationships/hyperlink" Target="consultantplus://offline/ref=6D43BE76DA155E86DE7E8BA991CEBF6DD66F2B5C3480B2058CA342F6D17F1D2BABE1133385DA491E728E6CFC9E44719674988FF443025E13BA2AB2P544H" TargetMode="External"/><Relationship Id="rId56" Type="http://schemas.openxmlformats.org/officeDocument/2006/relationships/hyperlink" Target="consultantplus://offline/ref=6D43BE76DA155E86DE7E8BA991CEBF6DD66F2B5C3488B40F8CA342F6D17F1D2BABE1133385DA491E728E6CF89E44719674988FF443025E13BA2AB2P544H" TargetMode="External"/><Relationship Id="rId64" Type="http://schemas.openxmlformats.org/officeDocument/2006/relationships/hyperlink" Target="consultantplus://offline/ref=6D43BE76DA155E86DE7E8BA991CEBF6DD66F2B5C3488B40F8CA342F6D17F1D2BABE1133385DA491E728E6CF49E44719674988FF443025E13BA2AB2P544H" TargetMode="External"/><Relationship Id="rId69" Type="http://schemas.openxmlformats.org/officeDocument/2006/relationships/hyperlink" Target="consultantplus://offline/ref=6D43BE76DA155E86DE7E8BA991CEBF6DD66F2B5C3787B00088A342F6D17F1D2BABE1133385DA491E728E6FFB9E44719674988FF443025E13BA2AB2P544H" TargetMode="External"/><Relationship Id="rId8" Type="http://schemas.openxmlformats.org/officeDocument/2006/relationships/hyperlink" Target="consultantplus://offline/ref=6D43BE76DA155E86DE7E8BA991CEBF6DD66F2B5C3488B40F8CA342F6D17F1D2BABE1133385DA491E728E6FFD9E44719674988FF443025E13BA2AB2P544H" TargetMode="External"/><Relationship Id="rId51" Type="http://schemas.openxmlformats.org/officeDocument/2006/relationships/hyperlink" Target="consultantplus://offline/ref=6D43BE76DA155E86DE7E8BA991CEBF6DD66F2B5C3282B00181FE48FE88731F2CA4BE0434CCD6481E728D69F7C14164872C9784E35D03410FB82BPB4AH" TargetMode="External"/><Relationship Id="rId72" Type="http://schemas.openxmlformats.org/officeDocument/2006/relationships/hyperlink" Target="consultantplus://offline/ref=6D43BE76DA155E86DE7E8BA991CEBF6DD66F2B5C3488B40F8CA342F6D17F1D2BABE1133385DA491E728E6DFF9E44719674988FF443025E13BA2AB2P544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D43BE76DA155E86DE7E95A487A2E367D66571593688BE50D6FC19AB8676177CECAE4A71C1D74A1973853AADD1452DD0288B8DFC43005F0CPB41H" TargetMode="External"/><Relationship Id="rId17" Type="http://schemas.openxmlformats.org/officeDocument/2006/relationships/hyperlink" Target="consultantplus://offline/ref=6D43BE76DA155E86DE7E8BA991CEBF6DD66F2B5C3488B40F8CA342F6D17F1D2BABE1133385DA491E728E6FFA9E44719674988FF443025E13BA2AB2P544H" TargetMode="External"/><Relationship Id="rId25" Type="http://schemas.openxmlformats.org/officeDocument/2006/relationships/hyperlink" Target="consultantplus://offline/ref=6D43BE76DA155E86DE7E8BA991CEBF6DD66F2B5C3188BC0781FE48FE88731F2CA4BE0434CCD6481E728E66F7C14164872C9784E35D03410FB82BPB4AH" TargetMode="External"/><Relationship Id="rId33" Type="http://schemas.openxmlformats.org/officeDocument/2006/relationships/hyperlink" Target="consultantplus://offline/ref=6D43BE76DA155E86DE7E8BA991CEBF6DD66F2B5C3188BC0781FE48FE88731F2CA4BE0434CCD6481E728F6EF7C14164872C9784E35D03410FB82BPB4AH" TargetMode="External"/><Relationship Id="rId38" Type="http://schemas.openxmlformats.org/officeDocument/2006/relationships/hyperlink" Target="consultantplus://offline/ref=6D43BE76DA155E86DE7E8BA991CEBF6DD66F2B5C3188BC0781FE48FE88731F2CA4BE0434CCD6481E728F6DF7C14164872C9784E35D03410FB82BPB4AH" TargetMode="External"/><Relationship Id="rId46" Type="http://schemas.openxmlformats.org/officeDocument/2006/relationships/hyperlink" Target="consultantplus://offline/ref=6D43BE76DA155E86DE7E8BA991CEBF6DD66F2B5C3787B00088A342F6D17F1D2BABE1133385DA491E728E6FFC9E44719674988FF443025E13BA2AB2P544H" TargetMode="External"/><Relationship Id="rId59" Type="http://schemas.openxmlformats.org/officeDocument/2006/relationships/hyperlink" Target="consultantplus://offline/ref=6D43BE76DA155E86DE7E8BA991CEBF6DD66F2B5C3282B00181FE48FE88731F2CA4BE0434CCD6481E728A6FF7C14164872C9784E35D03410FB82BPB4AH" TargetMode="External"/><Relationship Id="rId67" Type="http://schemas.openxmlformats.org/officeDocument/2006/relationships/hyperlink" Target="consultantplus://offline/ref=6D43BE76DA155E86DE7E8BA991CEBF6DD66F2B5C3488B40F8CA342F6D17F1D2BABE1133385DA491E728E6DFD9E44719674988FF443025E13BA2AB2P544H" TargetMode="External"/><Relationship Id="rId20" Type="http://schemas.openxmlformats.org/officeDocument/2006/relationships/hyperlink" Target="consultantplus://offline/ref=6D43BE76DA155E86DE7E8BA991CEBF6DD66F2B5C3282B00181FE48FE88731F2CA4BE0434CCD6481E728F68F7C14164872C9784E35D03410FB82BPB4AH" TargetMode="External"/><Relationship Id="rId41" Type="http://schemas.openxmlformats.org/officeDocument/2006/relationships/hyperlink" Target="consultantplus://offline/ref=6D43BE76DA155E86DE7E8BA991CEBF6DD66F2B5C3282B00181FE48FE88731F2CA4BE0434CCD6481E728D6CF7C14164872C9784E35D03410FB82BPB4AH" TargetMode="External"/><Relationship Id="rId54" Type="http://schemas.openxmlformats.org/officeDocument/2006/relationships/hyperlink" Target="consultantplus://offline/ref=6D43BE76DA155E86DE7E8BA991CEBF6DD66F2B5C3282B00181FE48FE88731F2CA4BE0434CCD6481E728A6EF7C14164872C9784E35D03410FB82BPB4AH" TargetMode="External"/><Relationship Id="rId62" Type="http://schemas.openxmlformats.org/officeDocument/2006/relationships/hyperlink" Target="consultantplus://offline/ref=6D43BE76DA155E86DE7E8BA991CEBF6DD66F2B5C3488B40F8CA342F6D17F1D2BABE1133385DA491E728E6CFB9E44719674988FF443025E13BA2AB2P544H" TargetMode="External"/><Relationship Id="rId70" Type="http://schemas.openxmlformats.org/officeDocument/2006/relationships/hyperlink" Target="consultantplus://offline/ref=6D43BE76DA155E86DE7E8BA991CEBF6DD66F2B5C3787B00088A342F6D17F1D2BABE1133385DA491E728E6FF49E44719674988FF443025E13BA2AB2P54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43BE76DA155E86DE7E8BA991CEBF6DD66F2B5C3282B00181FE48FE88731F2CA4BE0434CCD6481E728E67F7C14164872C9784E35D03410FB82BPB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5803</Words>
  <Characters>33079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38805</CharactersWithSpaces>
  <SharedDoc>false</SharedDoc>
  <HLinks>
    <vt:vector size="414" baseType="variant">
      <vt:variant>
        <vt:i4>5570567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consultantplus://offline/ref=6D43BE76DA155E86DE7E8BA991CEBF6DD66F2B5C3488B40F8CA342F6D17F1D2BABE1133385DA491E728E6DFF9E44719674988FF443025E13BA2AB2P544H</vt:lpwstr>
      </vt:variant>
      <vt:variant>
        <vt:lpwstr/>
      </vt:variant>
      <vt:variant>
        <vt:i4>5308431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consultantplus://offline/ref=6D43BE76DA155E86DE7E8BA991CEBF6DD66F2B5C3782B60781FE48FE88731F2CA4BE163494DA4A176C8E6FE2971021PD4BH</vt:lpwstr>
      </vt:variant>
      <vt:variant>
        <vt:lpwstr/>
      </vt:variant>
      <vt:variant>
        <vt:i4>5570642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consultantplus://offline/ref=6D43BE76DA155E86DE7E8BA991CEBF6DD66F2B5C3787B00088A342F6D17F1D2BABE1133385DA491E728E6FF49E44719674988FF443025E13BA2AB2P544H</vt:lpwstr>
      </vt:variant>
      <vt:variant>
        <vt:lpwstr/>
      </vt:variant>
      <vt:variant>
        <vt:i4>5570564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consultantplus://offline/ref=6D43BE76DA155E86DE7E8BA991CEBF6DD66F2B5C3787B00088A342F6D17F1D2BABE1133385DA491E728E6FFB9E44719674988FF443025E13BA2AB2P544H</vt:lpwstr>
      </vt:variant>
      <vt:variant>
        <vt:lpwstr/>
      </vt:variant>
      <vt:variant>
        <vt:i4>5570564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consultantplus://offline/ref=6D43BE76DA155E86DE7E8BA991CEBF6DD66F2B5C3488B40F8CA342F6D17F1D2BABE1133385DA491E728E6DFE9E44719674988FF443025E13BA2AB2P544H</vt:lpwstr>
      </vt:variant>
      <vt:variant>
        <vt:lpwstr/>
      </vt:variant>
      <vt:variant>
        <vt:i4>5570565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consultantplus://offline/ref=6D43BE76DA155E86DE7E8BA991CEBF6DD66F2B5C3488B40F8CA342F6D17F1D2BABE1133385DA491E728E6DFD9E44719674988FF443025E13BA2AB2P544H</vt:lpwstr>
      </vt:variant>
      <vt:variant>
        <vt:lpwstr/>
      </vt:variant>
      <vt:variant>
        <vt:i4>5570654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consultantplus://offline/ref=6D43BE76DA155E86DE7E8BA991CEBF6DD66F2B5C3480B2058CA342F6D17F1D2BABE1133385DA491E728E6CFE9E44719674988FF443025E13BA2AB2P544H</vt:lpwstr>
      </vt:variant>
      <vt:variant>
        <vt:lpwstr/>
      </vt:variant>
      <vt:variant>
        <vt:i4>7077940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consultantplus://offline/ref=6D43BE76DA155E86DE7E8BA991CEBF6DD66F2B5C3282B00181FE48FE88731F2CA4BE0434CCD6481E728A68F7C14164872C9784E35D03410FB82BPB4AH</vt:lpwstr>
      </vt:variant>
      <vt:variant>
        <vt:lpwstr/>
      </vt:variant>
      <vt:variant>
        <vt:i4>5570642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consultantplus://offline/ref=6D43BE76DA155E86DE7E8BA991CEBF6DD66F2B5C3488B40F8CA342F6D17F1D2BABE1133385DA491E728E6CF49E44719674988FF443025E13BA2AB2P544H</vt:lpwstr>
      </vt:variant>
      <vt:variant>
        <vt:lpwstr/>
      </vt:variant>
      <vt:variant>
        <vt:i4>7077998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consultantplus://offline/ref=6D43BE76DA155E86DE7E8BA991CEBF6DD66F2B5C3282B00181FE48FE88731F2CA4BE0434CCD6481E728A6BF7C14164872C9784E35D03410FB82BPB4AH</vt:lpwstr>
      </vt:variant>
      <vt:variant>
        <vt:lpwstr/>
      </vt:variant>
      <vt:variant>
        <vt:i4>5570564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consultantplus://offline/ref=6D43BE76DA155E86DE7E8BA991CEBF6DD66F2B5C3488B40F8CA342F6D17F1D2BABE1133385DA491E728E6CFB9E44719674988FF443025E13BA2AB2P544H</vt:lpwstr>
      </vt:variant>
      <vt:variant>
        <vt:lpwstr/>
      </vt:variant>
      <vt:variant>
        <vt:i4>7077992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consultantplus://offline/ref=6D43BE76DA155E86DE7E8BA991CEBF6DD66F2B5C3282B00181FE48FE88731F2CA4BE0434CCD6481E728A6DF7C14164872C9784E35D03410FB82BPB4AH</vt:lpwstr>
      </vt:variant>
      <vt:variant>
        <vt:lpwstr/>
      </vt:variant>
      <vt:variant>
        <vt:i4>5570655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consultantplus://offline/ref=6D43BE76DA155E86DE7E8BA991CEBF6DD66F2B5C3488B40F8CA342F6D17F1D2BABE1133385DA491E728E6CF99E44719674988FF443025E13BA2AB2P544H</vt:lpwstr>
      </vt:variant>
      <vt:variant>
        <vt:lpwstr/>
      </vt:variant>
      <vt:variant>
        <vt:i4>65609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7077994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consultantplus://offline/ref=6D43BE76DA155E86DE7E8BA991CEBF6DD66F2B5C3282B00181FE48FE88731F2CA4BE0434CCD6481E728A6FF7C14164872C9784E35D03410FB82BPB4AH</vt:lpwstr>
      </vt:variant>
      <vt:variant>
        <vt:lpwstr/>
      </vt:variant>
      <vt:variant>
        <vt:i4>5570655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consultantplus://offline/ref=6D43BE76DA155E86DE7E8BA991CEBF6DD66F2B5C3787B00088A342F6D17F1D2BABE1133385DA491E728E6FF99E44719674988FF443025E13BA2AB2P544H</vt:lpwstr>
      </vt:variant>
      <vt:variant>
        <vt:lpwstr/>
      </vt:variant>
      <vt:variant>
        <vt:i4>5570654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consultantplus://offline/ref=6D43BE76DA155E86DE7E8BA991CEBF6DD66F2B5C3787B00088A342F6D17F1D2BABE1133385DA491E728E6FF89E44719674988FF443025E13BA2AB2P544H</vt:lpwstr>
      </vt:variant>
      <vt:variant>
        <vt:lpwstr/>
      </vt:variant>
      <vt:variant>
        <vt:i4>5570654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consultantplus://offline/ref=6D43BE76DA155E86DE7E8BA991CEBF6DD66F2B5C3488B40F8CA342F6D17F1D2BABE1133385DA491E728E6CF89E44719674988FF443025E13BA2AB2P544H</vt:lpwstr>
      </vt:variant>
      <vt:variant>
        <vt:lpwstr/>
      </vt:variant>
      <vt:variant>
        <vt:i4>5570655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consultantplus://offline/ref=6D43BE76DA155E86DE7E8BA991CEBF6DD66F2B5C3480B2058CA342F6D17F1D2BABE1133385DA491E728E6CFD9E44719674988FF443025E13BA2AB2P544H</vt:lpwstr>
      </vt:variant>
      <vt:variant>
        <vt:lpwstr/>
      </vt:variant>
      <vt:variant>
        <vt:i4>7077993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consultantplus://offline/ref=6D43BE76DA155E86DE7E8BA991CEBF6DD66F2B5C3282B00181FE48FE88731F2CA4BE0434CCD6481E728A6EF7C14164872C9784E35D03410FB82BPB4AH</vt:lpwstr>
      </vt:variant>
      <vt:variant>
        <vt:lpwstr/>
      </vt:variant>
      <vt:variant>
        <vt:i4>5570560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consultantplus://offline/ref=6D43BE76DA155E86DE7E8BA991CEBF6DD66F2B5C3787B00088A342F6D17F1D2BABE1133385DA491E728E6FFF9E44719674988FF443025E13BA2AB2P544H</vt:lpwstr>
      </vt:variant>
      <vt:variant>
        <vt:lpwstr/>
      </vt:variant>
      <vt:variant>
        <vt:i4>5570560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consultantplus://offline/ref=6D43BE76DA155E86DE7E8BA991CEBF6DD66F2B5C3488B40F8CA342F6D17F1D2BABE1133385DA491E728E6CFF9E44719674988FF443025E13BA2AB2P544H</vt:lpwstr>
      </vt:variant>
      <vt:variant>
        <vt:lpwstr/>
      </vt:variant>
      <vt:variant>
        <vt:i4>7077936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consultantplus://offline/ref=6D43BE76DA155E86DE7E8BA991CEBF6DD66F2B5C3282B00181FE48FE88731F2CA4BE0434CCD6481E728D69F7C14164872C9784E35D03410FB82BPB4AH</vt:lpwstr>
      </vt:variant>
      <vt:variant>
        <vt:lpwstr/>
      </vt:variant>
      <vt:variant>
        <vt:i4>5570563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consultantplus://offline/ref=6D43BE76DA155E86DE7E8BA991CEBF6DD66F2B5C3787B00088A342F6D17F1D2BABE1133385DA491E728E6FFE9E44719674988FF443025E13BA2AB2P544H</vt:lpwstr>
      </vt:variant>
      <vt:variant>
        <vt:lpwstr/>
      </vt:variant>
      <vt:variant>
        <vt:i4>5570563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consultantplus://offline/ref=6D43BE76DA155E86DE7E8BA991CEBF6DD66F2B5C3488B40F8CA342F6D17F1D2BABE1133385DA491E728E6CFE9E44719674988FF443025E13BA2AB2P544H</vt:lpwstr>
      </vt:variant>
      <vt:variant>
        <vt:lpwstr/>
      </vt:variant>
      <vt:variant>
        <vt:i4>5570648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consultantplus://offline/ref=6D43BE76DA155E86DE7E8BA991CEBF6DD66F2B5C3480B2058CA342F6D17F1D2BABE1133385DA491E728E6CFC9E44719674988FF443025E13BA2AB2P544H</vt:lpwstr>
      </vt:variant>
      <vt:variant>
        <vt:lpwstr/>
      </vt:variant>
      <vt:variant>
        <vt:i4>7077936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consultantplus://offline/ref=6D43BE76DA155E86DE7E8BA991CEBF6DD66F2B5C3282B00181FE48FE88731F2CA4BE0434CCD6481E728D69F7C14164872C9784E35D03410FB82BPB4AH</vt:lpwstr>
      </vt:variant>
      <vt:variant>
        <vt:lpwstr/>
      </vt:variant>
      <vt:variant>
        <vt:i4>5570565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consultantplus://offline/ref=6D43BE76DA155E86DE7E8BA991CEBF6DD66F2B5C3787B00088A342F6D17F1D2BABE1133385DA491E728E6FFC9E44719674988FF443025E13BA2AB2P544H</vt:lpwstr>
      </vt:variant>
      <vt:variant>
        <vt:lpwstr/>
      </vt:variant>
      <vt:variant>
        <vt:i4>7077995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consultantplus://offline/ref=6D43BE76DA155E86DE7E8BA991CEBF6DD66F2B5C3282B00181FE48FE88731F2CA4BE0434CCD6481E728D6BF7C14164872C9784E35D03410FB82BPB4AH</vt:lpwstr>
      </vt:variant>
      <vt:variant>
        <vt:lpwstr/>
      </vt:variant>
      <vt:variant>
        <vt:i4>5570565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consultantplus://offline/ref=6D43BE76DA155E86DE7E8BA991CEBF6DD66F2B5C3488B40F8CA342F6D17F1D2BABE1133385DA491E728E6CFC9E44719674988FF443025E13BA2AB2P544H</vt:lpwstr>
      </vt:variant>
      <vt:variant>
        <vt:lpwstr/>
      </vt:variant>
      <vt:variant>
        <vt:i4>5570570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consultantplus://offline/ref=6D43BE76DA155E86DE7E8BA991CEBF6DD66F2B5C3480B2058CA342F6D17F1D2BABE1133385DA491E728E6FF49E44719674988FF443025E13BA2AB2P544H</vt:lpwstr>
      </vt:variant>
      <vt:variant>
        <vt:lpwstr/>
      </vt:variant>
      <vt:variant>
        <vt:i4>7077997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consultantplus://offline/ref=6D43BE76DA155E86DE7E8BA991CEBF6DD66F2B5C3282B00181FE48FE88731F2CA4BE0434CCD6481E728D6DF7C14164872C9784E35D03410FB82BPB4AH</vt:lpwstr>
      </vt:variant>
      <vt:variant>
        <vt:lpwstr/>
      </vt:variant>
      <vt:variant>
        <vt:i4>7077994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consultantplus://offline/ref=6D43BE76DA155E86DE7E8BA991CEBF6DD66F2B5C3282B00181FE48FE88731F2CA4BE0434CCD6481E728D6CF7C14164872C9784E35D03410FB82BPB4AH</vt:lpwstr>
      </vt:variant>
      <vt:variant>
        <vt:lpwstr/>
      </vt:variant>
      <vt:variant>
        <vt:i4>7077942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consultantplus://offline/ref=6D43BE76DA155E86DE7E8BA991CEBF6DD66F2B5C3188BC0781FE48FE88731F2CA4BE0434CCD6481E728F6AF7C14164872C9784E35D03410FB82BPB4AH</vt:lpwstr>
      </vt:variant>
      <vt:variant>
        <vt:lpwstr/>
      </vt:variant>
      <vt:variant>
        <vt:i4>7077996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consultantplus://offline/ref=6D43BE76DA155E86DE7E8BA991CEBF6DD66F2B5C3282B00181FE48FE88731F2CA4BE0434CCD6481E728D6EF7C14164872C9784E35D03410FB82BPB4AH</vt:lpwstr>
      </vt:variant>
      <vt:variant>
        <vt:lpwstr/>
      </vt:variant>
      <vt:variant>
        <vt:i4>7077939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consultantplus://offline/ref=6D43BE76DA155E86DE7E8BA991CEBF6DD66F2B5C3188BC0781FE48FE88731F2CA4BE0434CCD6481E728F6DF7C14164872C9784E35D03410FB82BPB4AH</vt:lpwstr>
      </vt:variant>
      <vt:variant>
        <vt:lpwstr/>
      </vt:variant>
      <vt:variant>
        <vt:i4>5570646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consultantplus://offline/ref=6D43BE76DA155E86DE7E8BA991CEBF6DD66F2B5C3488B40F8CA342F6D17F1D2BABE1133385DA491E728E6FF59E44719674988FF443025E13BA2AB2P544H</vt:lpwstr>
      </vt:variant>
      <vt:variant>
        <vt:lpwstr/>
      </vt:variant>
      <vt:variant>
        <vt:i4>7077945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consultantplus://offline/ref=6D43BE76DA155E86DE7E8BA991CEBF6DD66F2B5C3282B00181FE48FE88731F2CA4BE0434CCD6481E728C67F7C14164872C9784E35D03410FB82BPB4AH</vt:lpwstr>
      </vt:variant>
      <vt:variant>
        <vt:lpwstr/>
      </vt:variant>
      <vt:variant>
        <vt:i4>7077944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consultantplus://offline/ref=6D43BE76DA155E86DE7E8BA991CEBF6DD66F2B5C3282B00181FE48FE88731F2CA4BE0434CCD6481E728C66F7C14164872C9784E35D03410FB82BPB4AH</vt:lpwstr>
      </vt:variant>
      <vt:variant>
        <vt:lpwstr/>
      </vt:variant>
      <vt:variant>
        <vt:i4>5570561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consultantplus://offline/ref=6D43BE76DA155E86DE7E8BA991CEBF6DD66F2B5C3488B40F8CA342F6D17F1D2BABE1133385DA491E728E6FFB9E44719674988FF443025E13BA2AB2P544H</vt:lpwstr>
      </vt:variant>
      <vt:variant>
        <vt:lpwstr/>
      </vt:variant>
      <vt:variant>
        <vt:i4>7077938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consultantplus://offline/ref=6D43BE76DA155E86DE7E8BA991CEBF6DD66F2B5C3188BC0781FE48FE88731F2CA4BE0434CCD6481E728F6EF7C14164872C9784E35D03410FB82BPB4AH</vt:lpwstr>
      </vt:variant>
      <vt:variant>
        <vt:lpwstr/>
      </vt:variant>
      <vt:variant>
        <vt:i4>5570655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consultantplus://offline/ref=6D43BE76DA155E86DE7E8BA991CEBF6DD66F2B5C3480B2058CA342F6D17F1D2BABE1133385DA491E728E6FFA9E44719674988FF443025E13BA2AB2P544H</vt:lpwstr>
      </vt:variant>
      <vt:variant>
        <vt:lpwstr/>
      </vt:variant>
      <vt:variant>
        <vt:i4>7077937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consultantplus://offline/ref=6D43BE76DA155E86DE7E8BA991CEBF6DD66F2B5C3188BC0781FE48FE88731F2CA4BE0434CCD6481E728F6FF7C14164872C9784E35D03410FB82BPB4AH</vt:lpwstr>
      </vt:variant>
      <vt:variant>
        <vt:lpwstr/>
      </vt:variant>
      <vt:variant>
        <vt:i4>7077938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consultantplus://offline/ref=6D43BE76DA155E86DE7E8BA991CEBF6DD66F2B5C3188BC0781FE48FE88731F2CA4BE0434CCD6481E728F6EF7C14164872C9784E35D03410FB82BPB4AH</vt:lpwstr>
      </vt:variant>
      <vt:variant>
        <vt:lpwstr/>
      </vt:variant>
      <vt:variant>
        <vt:i4>7077996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consultantplus://offline/ref=6D43BE76DA155E86DE7E8BA991CEBF6DD66F2B5C3282B00181FE48FE88731F2CA4BE0434CCD6481E728C6BF7C14164872C9784E35D03410FB82BPB4AH</vt:lpwstr>
      </vt:variant>
      <vt:variant>
        <vt:lpwstr/>
      </vt:variant>
      <vt:variant>
        <vt:i4>7077987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consultantplus://offline/ref=6D43BE76DA155E86DE7E8BA991CEBF6DD66F2B5C3188BC0781FE48FE88731F2CA4BE0434CCD6481E728E67F7C14164872C9784E35D03410FB82BPB4AH</vt:lpwstr>
      </vt:variant>
      <vt:variant>
        <vt:lpwstr/>
      </vt:variant>
      <vt:variant>
        <vt:i4>5570567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consultantplus://offline/ref=6D43BE76DA155E86DE7E8BA991CEBF6DD66F2B5C3480B2058CA342F6D17F1D2BABE1133385DA491E728E6FF99E44719674988FF443025E13BA2AB2P544H</vt:lpwstr>
      </vt:variant>
      <vt:variant>
        <vt:lpwstr/>
      </vt:variant>
      <vt:variant>
        <vt:i4>7077999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consultantplus://offline/ref=6D43BE76DA155E86DE7E8BA991CEBF6DD66F2B5C3282B00181FE48FE88731F2CA4BE0434CCD6481E728C6AF7C14164872C9784E35D03410FB82BPB4AH</vt:lpwstr>
      </vt:variant>
      <vt:variant>
        <vt:lpwstr/>
      </vt:variant>
      <vt:variant>
        <vt:i4>7077986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consultantplus://offline/ref=6D43BE76DA155E86DE7E8BA991CEBF6DD66F2B5C3188BC0781FE48FE88731F2CA4BE0434CCD6481E728E66F7C14164872C9784E35D03410FB82BPB4AH</vt:lpwstr>
      </vt:variant>
      <vt:variant>
        <vt:lpwstr/>
      </vt:variant>
      <vt:variant>
        <vt:i4>7077997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consultantplus://offline/ref=6D43BE76DA155E86DE7E8BA991CEBF6DD66F2B5C3282B00181FE48FE88731F2CA4BE0434CCD6481E728C6CF7C14164872C9784E35D03410FB82BPB4AH</vt:lpwstr>
      </vt:variant>
      <vt:variant>
        <vt:lpwstr/>
      </vt:variant>
      <vt:variant>
        <vt:i4>5570652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consultantplus://offline/ref=6D43BE76DA155E86DE7E8BA991CEBF6DD66F2B5C3184B70082A342F6D17F1D2BABE1133385DA491E728F6BF59E44719674988FF443025E13BA2AB2P544H</vt:lpwstr>
      </vt:variant>
      <vt:variant>
        <vt:lpwstr/>
      </vt:variant>
      <vt:variant>
        <vt:i4>7077992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consultantplus://offline/ref=6D43BE76DA155E86DE7E8BA991CEBF6DD66F2B5C3282B00181FE48FE88731F2CA4BE0434CCD6481E728C6FF7C14164872C9784E35D03410FB82BPB4AH</vt:lpwstr>
      </vt:variant>
      <vt:variant>
        <vt:lpwstr/>
      </vt:variant>
      <vt:variant>
        <vt:i4>7077948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consultantplus://offline/ref=6D43BE76DA155E86DE7E8BA991CEBF6DD66F2B5C3282B00181FE48FE88731F2CA4BE0434CCD6481E728F67F7C14164872C9784E35D03410FB82BPB4AH</vt:lpwstr>
      </vt:variant>
      <vt:variant>
        <vt:lpwstr/>
      </vt:variant>
      <vt:variant>
        <vt:i4>7077939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consultantplus://offline/ref=6D43BE76DA155E86DE7E8BA991CEBF6DD66F2B5C3282B00181FE48FE88731F2CA4BE0434CCD6481E728F68F7C14164872C9784E35D03410FB82BPB4AH</vt:lpwstr>
      </vt:variant>
      <vt:variant>
        <vt:lpwstr/>
      </vt:variant>
      <vt:variant>
        <vt:i4>7077993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consultantplus://offline/ref=6D43BE76DA155E86DE7E8BA991CEBF6DD66F2B5C3282B00181FE48FE88731F2CA4BE0434CCD6481E728F6BF7C14164872C9784E35D03410FB82BPB4AH</vt:lpwstr>
      </vt:variant>
      <vt:variant>
        <vt:lpwstr/>
      </vt:variant>
      <vt:variant>
        <vt:i4>5570653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consultantplus://offline/ref=6D43BE76DA155E86DE7E8BA991CEBF6DD66F2B5C3184B70082A342F6D17F1D2BABE1133385DA491E728F6BF49E44719674988FF443025E13BA2AB2P544H</vt:lpwstr>
      </vt:variant>
      <vt:variant>
        <vt:lpwstr/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consultantplus://offline/ref=6D43BE76DA155E86DE7E8BA991CEBF6DD66F2B5C3488B40F8CA342F6D17F1D2BABE1133385DA491E728E6FFA9E44719674988FF443025E13BA2AB2P544H</vt:lpwstr>
      </vt:variant>
      <vt:variant>
        <vt:lpwstr/>
      </vt:variant>
      <vt:variant>
        <vt:i4>7077999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consultantplus://offline/ref=6D43BE76DA155E86DE7E8BA991CEBF6DD66F2B5C3282B00181FE48FE88731F2CA4BE0434CCD6481E728F6DF7C14164872C9784E35D03410FB82BPB4AH</vt:lpwstr>
      </vt:variant>
      <vt:variant>
        <vt:lpwstr/>
      </vt:variant>
      <vt:variant>
        <vt:i4>5570651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consultantplus://offline/ref=6D43BE76DA155E86DE7E8BA991CEBF6DD66F2B5C3488B40F8CA342F6D17F1D2BABE1133385DA491E728E6FF89E44719674988FF443025E13BA2AB2P544H</vt:lpwstr>
      </vt:variant>
      <vt:variant>
        <vt:lpwstr/>
      </vt:variant>
      <vt:variant>
        <vt:i4>5570565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consultantplus://offline/ref=6D43BE76DA155E86DE7E8BA991CEBF6DD66F2B5C3488B40F8CA342F6D17F1D2BABE1133385DA491E728E6FFF9E44719674988FF443025E13BA2AB2P544H</vt:lpwstr>
      </vt:variant>
      <vt:variant>
        <vt:lpwstr/>
      </vt:variant>
      <vt:variant>
        <vt:i4>5570571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consultantplus://offline/ref=6D43BE76DA155E86DE7E8BA991CEBF6DD66F2B5C3184B70082A342F6D17F1D2BABE1133385DA491E728F6BFB9E44719674988FF443025E13BA2AB2P544H</vt:lpwstr>
      </vt:variant>
      <vt:variant>
        <vt:lpwstr/>
      </vt:variant>
      <vt:variant>
        <vt:i4>3801147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consultantplus://offline/ref=6D43BE76DA155E86DE7E95A487A2E367D66571593688BE50D6FC19AB8676177CECAE4A71C1D74A1973853AADD1452DD0288B8DFC43005F0CPB41H</vt:lpwstr>
      </vt:variant>
      <vt:variant>
        <vt:lpwstr/>
      </vt:variant>
      <vt:variant>
        <vt:i4>5570651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consultantplus://offline/ref=6D43BE76DA155E86DE7E8BA991CEBF6DD66F2B5C3480B2058CA342F6D17F1D2BABE1133385DA491E728E6FFE9E44719674988FF443025E13BA2AB2P544H</vt:lpwstr>
      </vt:variant>
      <vt:variant>
        <vt:lpwstr/>
      </vt:variant>
      <vt:variant>
        <vt:i4>5570653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consultantplus://offline/ref=6D43BE76DA155E86DE7E8BA991CEBF6DD66F2B5C3480B2058CA342F6D17F1D2BABE1133385DA491E728E6FFC9E44719674988FF443025E13BA2AB2P544H</vt:lpwstr>
      </vt:variant>
      <vt:variant>
        <vt:lpwstr/>
      </vt:variant>
      <vt:variant>
        <vt:i4>5570567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consultantplus://offline/ref=6D43BE76DA155E86DE7E8BA991CEBF6DD66F2B5C3488B40F8CA342F6D17F1D2BABE1133385DA491E728E6FFD9E44719674988FF443025E13BA2AB2P544H</vt:lpwstr>
      </vt:variant>
      <vt:variant>
        <vt:lpwstr/>
      </vt:variant>
      <vt:variant>
        <vt:i4>5570567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consultantplus://offline/ref=6D43BE76DA155E86DE7E8BA991CEBF6DD66F2B5C3488B40F8CA342F6D17F1D2BABE1133385DA491E728E6FFD9E44719674988FF443025E13BA2AB2P544H</vt:lpwstr>
      </vt:variant>
      <vt:variant>
        <vt:lpwstr/>
      </vt:variant>
      <vt:variant>
        <vt:i4>7077998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consultantplus://offline/ref=6D43BE76DA155E86DE7E8BA991CEBF6DD66F2B5C3282B00181FE48FE88731F2CA4BE0434CCD6481E728F6EF7C14164872C9784E35D03410FB82BPB4AH</vt:lpwstr>
      </vt:variant>
      <vt:variant>
        <vt:lpwstr/>
      </vt:variant>
      <vt:variant>
        <vt:i4>7077951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consultantplus://offline/ref=6D43BE76DA155E86DE7E8BA991CEBF6DD66F2B5C3282B00181FE48FE88731F2CA4BE0434CCD6481E728E67F7C14164872C9784E35D03410FB82BPB4AH</vt:lpwstr>
      </vt:variant>
      <vt:variant>
        <vt:lpwstr/>
      </vt:variant>
      <vt:variant>
        <vt:i4>5570645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consultantplus://offline/ref=6D43BE76DA155E86DE7E8BA991CEBF6DD66F2B5C3488B40F8CA342F6D17F1D2BABE1133385DA491E728E6EF59E44719674988FF443025E13BA2AB2P544H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555</cp:lastModifiedBy>
  <cp:revision>2</cp:revision>
  <dcterms:created xsi:type="dcterms:W3CDTF">2019-01-30T06:15:00Z</dcterms:created>
  <dcterms:modified xsi:type="dcterms:W3CDTF">2019-01-30T06:15:00Z</dcterms:modified>
</cp:coreProperties>
</file>