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02CC">
      <w:pPr>
        <w:spacing w:before="100"/>
      </w:pPr>
      <w:r>
        <w:rPr>
          <w:b/>
          <w:bCs/>
          <w:color w:val="000000"/>
        </w:rPr>
        <w:t xml:space="preserve">    </w:t>
      </w:r>
    </w:p>
    <w:p w:rsidR="00000000" w:rsidRDefault="002C02CC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2C02CC">
      <w:r>
        <w:t xml:space="preserve">Начальник юридического отдела                                                Глава </w:t>
      </w:r>
      <w:r>
        <w:t>Сычевского сельсовета</w:t>
      </w:r>
    </w:p>
    <w:p w:rsidR="00000000" w:rsidRDefault="002C02CC">
      <w:r>
        <w:t>Администрации Кетовского ра</w:t>
      </w:r>
      <w:r>
        <w:t xml:space="preserve">йона                                      </w:t>
      </w:r>
    </w:p>
    <w:p w:rsidR="00000000" w:rsidRDefault="002C02CC"/>
    <w:p w:rsidR="00000000" w:rsidRDefault="002C02CC">
      <w:r>
        <w:t>________________  С.В. Кузьмина                                            _____________  Е.А. Моторин</w:t>
      </w:r>
    </w:p>
    <w:p w:rsidR="00000000" w:rsidRDefault="002C02CC">
      <w:pPr>
        <w:tabs>
          <w:tab w:val="left" w:pos="8640"/>
        </w:tabs>
      </w:pPr>
      <w:r>
        <w:tab/>
        <w:t xml:space="preserve">   М.П.</w:t>
      </w:r>
    </w:p>
    <w:p w:rsidR="00000000" w:rsidRDefault="002C02CC">
      <w:r>
        <w:t xml:space="preserve">                                                                                                    </w:t>
      </w:r>
      <w:r>
        <w:t xml:space="preserve">   «____» _____________ 2019 г.</w:t>
      </w:r>
    </w:p>
    <w:p w:rsidR="00000000" w:rsidRDefault="002C02CC">
      <w:r>
        <w:t>СОГЛАСОВАНО:</w:t>
      </w:r>
      <w:r>
        <w:tab/>
      </w:r>
    </w:p>
    <w:p w:rsidR="00000000" w:rsidRDefault="002C02CC">
      <w:r>
        <w:t>Заместитель Главы Кетовского района</w:t>
      </w:r>
    </w:p>
    <w:p w:rsidR="00000000" w:rsidRDefault="002C02CC">
      <w:r>
        <w:t xml:space="preserve"> по экономике и инвестициям –</w:t>
      </w:r>
    </w:p>
    <w:p w:rsidR="00000000" w:rsidRDefault="002C02CC">
      <w:r>
        <w:t xml:space="preserve"> начальник отдела экономики, торговли,</w:t>
      </w:r>
    </w:p>
    <w:p w:rsidR="00000000" w:rsidRDefault="002C02CC">
      <w:r>
        <w:t xml:space="preserve"> труда и </w:t>
      </w:r>
      <w:r>
        <w:t>инвестиций</w:t>
      </w:r>
    </w:p>
    <w:p w:rsidR="00000000" w:rsidRDefault="002C02CC">
      <w:r>
        <w:t>________________</w:t>
      </w:r>
      <w:r>
        <w:t xml:space="preserve">  А.В. Притчин</w:t>
      </w:r>
    </w:p>
    <w:p w:rsidR="00000000" w:rsidRDefault="002C02CC"/>
    <w:p w:rsidR="00000000" w:rsidRDefault="002C02CC"/>
    <w:p w:rsidR="00000000" w:rsidRDefault="002C02CC">
      <w:pPr>
        <w:jc w:val="center"/>
      </w:pPr>
      <w:bookmarkStart w:id="0" w:name="_GoBack"/>
      <w:r>
        <w:rPr>
          <w:b/>
        </w:rPr>
        <w:t>ДОКУМЕНТАЦИЯ ОБ АУКЦИОНЕ</w:t>
      </w:r>
    </w:p>
    <w:bookmarkEnd w:id="0"/>
    <w:p w:rsidR="00000000" w:rsidRDefault="002C02CC">
      <w:pPr>
        <w:pStyle w:val="ab"/>
        <w:tabs>
          <w:tab w:val="left" w:pos="240"/>
          <w:tab w:val="center" w:pos="4677"/>
        </w:tabs>
      </w:pPr>
      <w:r>
        <w:rPr>
          <w:sz w:val="24"/>
        </w:rPr>
        <w:t>на право заключения договор</w:t>
      </w:r>
      <w:r>
        <w:rPr>
          <w:sz w:val="24"/>
        </w:rPr>
        <w:t xml:space="preserve">а аренды муниципального имущества (помещения), находящегося по адресу: Курганская область, Кетовский район, </w:t>
      </w:r>
      <w:r>
        <w:rPr>
          <w:sz w:val="24"/>
        </w:rPr>
        <w:t xml:space="preserve"> с. Сычево, пл. Труда, д. 4</w:t>
      </w:r>
    </w:p>
    <w:p w:rsidR="00000000" w:rsidRDefault="002C02CC">
      <w:pPr>
        <w:ind w:firstLine="540"/>
        <w:jc w:val="center"/>
        <w:rPr>
          <w:b/>
        </w:rPr>
      </w:pPr>
    </w:p>
    <w:p w:rsidR="00000000" w:rsidRDefault="002C02CC">
      <w:pPr>
        <w:ind w:firstLine="540"/>
        <w:jc w:val="both"/>
      </w:pPr>
    </w:p>
    <w:p w:rsidR="00000000" w:rsidRDefault="002C02CC">
      <w:pPr>
        <w:pStyle w:val="ab"/>
        <w:tabs>
          <w:tab w:val="left" w:pos="0"/>
        </w:tabs>
        <w:jc w:val="both"/>
      </w:pPr>
      <w:r>
        <w:rPr>
          <w:b w:val="0"/>
          <w:sz w:val="24"/>
        </w:rPr>
        <w:tab/>
        <w:t xml:space="preserve">Администрация Кетовского района Курганской области сообщает о проведении           </w:t>
      </w:r>
      <w:r>
        <w:rPr>
          <w:sz w:val="24"/>
          <w:lang w:val="en-US"/>
        </w:rPr>
        <w:t xml:space="preserve">7 </w:t>
      </w:r>
      <w:r>
        <w:rPr>
          <w:sz w:val="24"/>
        </w:rPr>
        <w:t>июня</w:t>
      </w:r>
      <w:r>
        <w:rPr>
          <w:sz w:val="24"/>
        </w:rPr>
        <w:t xml:space="preserve"> 2019 г. в 10 час. </w:t>
      </w:r>
      <w:r>
        <w:rPr>
          <w:sz w:val="24"/>
          <w:lang w:val="en-US"/>
        </w:rPr>
        <w:t>3</w:t>
      </w:r>
      <w:r>
        <w:rPr>
          <w:sz w:val="24"/>
        </w:rPr>
        <w:t>0 мин</w:t>
      </w:r>
      <w:r>
        <w:rPr>
          <w:b w:val="0"/>
          <w:sz w:val="24"/>
        </w:rPr>
        <w:t>. а</w:t>
      </w:r>
      <w:r>
        <w:rPr>
          <w:b w:val="0"/>
          <w:sz w:val="24"/>
        </w:rPr>
        <w:t xml:space="preserve">укциона на право заключения договора аренды нежилого помещения площадью </w:t>
      </w:r>
      <w:r>
        <w:rPr>
          <w:sz w:val="24"/>
        </w:rPr>
        <w:t>18</w:t>
      </w:r>
      <w:r>
        <w:rPr>
          <w:b w:val="0"/>
          <w:sz w:val="24"/>
        </w:rPr>
        <w:t xml:space="preserve"> кв. м. находящегося по адресу: Курганская область, Кетовский район, с. Сычево, пл. Труда, д. 4 (далее по тексту Объект).</w:t>
      </w:r>
    </w:p>
    <w:p w:rsidR="00000000" w:rsidRDefault="002C02CC">
      <w:pPr>
        <w:ind w:firstLine="709"/>
        <w:jc w:val="both"/>
      </w:pPr>
      <w:r>
        <w:t>Аукцион проводится в соответствии с Федеральным законом РФ о</w:t>
      </w:r>
      <w:r>
        <w:t>т 26.07.2006 г. № 135-ФЗ «О защите конкуренции»,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</w:t>
      </w:r>
      <w:r>
        <w:t>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</w:t>
      </w:r>
      <w:r>
        <w:t xml:space="preserve">ься путем проведения торгов в форме конкурса», Постановлением Администрации Сычевского  сельсовета №3 от 22 марта 2019 года «О проведении аукциона на право заключения договора аренды помещения». Аукцион является открытым по форме подачи предложений о цене </w:t>
      </w:r>
      <w:r>
        <w:t>договора</w:t>
      </w:r>
      <w:r>
        <w:t xml:space="preserve"> аренды в размере ежемесячного платежа за право пользования имуществом и открытым по составу участников. </w:t>
      </w:r>
    </w:p>
    <w:p w:rsidR="00000000" w:rsidRDefault="002C02CC">
      <w:pPr>
        <w:ind w:firstLine="709"/>
        <w:jc w:val="both"/>
      </w:pPr>
      <w:r>
        <w:t>Начальный (минимальный) размер ежемесячного платежа за право пользования муниципальным имуществом определен независимым оценщиком в соответств</w:t>
      </w:r>
      <w:r>
        <w:t>ии с законодательством Российской Федерации об оценочной деятельности.</w:t>
      </w:r>
    </w:p>
    <w:p w:rsidR="00000000" w:rsidRDefault="002C02CC">
      <w:pPr>
        <w:tabs>
          <w:tab w:val="left" w:pos="720"/>
        </w:tabs>
        <w:ind w:left="540"/>
        <w:jc w:val="both"/>
      </w:pPr>
    </w:p>
    <w:p w:rsidR="00000000" w:rsidRDefault="002C02CC">
      <w:pPr>
        <w:numPr>
          <w:ilvl w:val="0"/>
          <w:numId w:val="2"/>
        </w:numPr>
        <w:tabs>
          <w:tab w:val="left" w:pos="0"/>
          <w:tab w:val="left" w:pos="720"/>
        </w:tabs>
        <w:ind w:left="0" w:firstLine="680"/>
        <w:jc w:val="both"/>
        <w:rPr>
          <w:b/>
        </w:rPr>
      </w:pPr>
      <w:r>
        <w:rPr>
          <w:b/>
        </w:rPr>
        <w:t>Организатором аукциона</w:t>
      </w:r>
      <w:r>
        <w:t xml:space="preserve"> выступает Администрация Кетовского района Курганской области (далее - Организатор).</w:t>
      </w:r>
    </w:p>
    <w:p w:rsidR="00000000" w:rsidRDefault="002C02CC">
      <w:pPr>
        <w:ind w:firstLine="709"/>
        <w:jc w:val="both"/>
      </w:pPr>
      <w:r>
        <w:rPr>
          <w:b/>
        </w:rPr>
        <w:t xml:space="preserve"> </w:t>
      </w:r>
      <w:r>
        <w:rPr>
          <w:b/>
        </w:rPr>
        <w:t xml:space="preserve">Собственник имущества: </w:t>
      </w:r>
      <w:r>
        <w:t>Муниципальное образование</w:t>
      </w:r>
      <w:r>
        <w:t xml:space="preserve"> Сычевский сельсовет Кетовск</w:t>
      </w:r>
      <w:r>
        <w:t>ого района Курганской области.</w:t>
      </w:r>
    </w:p>
    <w:p w:rsidR="00000000" w:rsidRDefault="002C02CC">
      <w:pPr>
        <w:pStyle w:val="ab"/>
        <w:numPr>
          <w:ilvl w:val="0"/>
          <w:numId w:val="2"/>
        </w:numPr>
        <w:tabs>
          <w:tab w:val="left" w:pos="240"/>
          <w:tab w:val="left" w:pos="851"/>
          <w:tab w:val="center" w:pos="4677"/>
        </w:tabs>
        <w:ind w:left="0" w:firstLine="68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Предмет аукциона</w:t>
      </w:r>
      <w:r>
        <w:rPr>
          <w:b w:val="0"/>
          <w:sz w:val="24"/>
        </w:rPr>
        <w:t>: право заключения договора аренды объекта.</w:t>
      </w:r>
    </w:p>
    <w:p w:rsidR="00000000" w:rsidRDefault="002C02CC">
      <w:pPr>
        <w:pStyle w:val="ab"/>
        <w:tabs>
          <w:tab w:val="left" w:pos="240"/>
          <w:tab w:val="center" w:pos="4677"/>
        </w:tabs>
        <w:ind w:firstLine="672"/>
        <w:jc w:val="both"/>
        <w:rPr>
          <w:sz w:val="24"/>
        </w:rPr>
      </w:pPr>
      <w:r>
        <w:rPr>
          <w:sz w:val="24"/>
        </w:rPr>
        <w:t>Целевое назначение:</w:t>
      </w:r>
      <w:r>
        <w:rPr>
          <w:b w:val="0"/>
          <w:sz w:val="24"/>
        </w:rPr>
        <w:t xml:space="preserve"> Нежилое помещение, фактическое использование - для торговых целей.</w:t>
      </w:r>
    </w:p>
    <w:p w:rsidR="00000000" w:rsidRDefault="002C02CC">
      <w:pPr>
        <w:pStyle w:val="ab"/>
        <w:tabs>
          <w:tab w:val="left" w:pos="240"/>
          <w:tab w:val="center" w:pos="4677"/>
        </w:tabs>
        <w:ind w:firstLine="672"/>
        <w:jc w:val="both"/>
        <w:rPr>
          <w:b w:val="0"/>
          <w:sz w:val="24"/>
        </w:rPr>
      </w:pPr>
      <w:r>
        <w:rPr>
          <w:sz w:val="24"/>
        </w:rPr>
        <w:t>Характеристика объекта:</w:t>
      </w:r>
      <w:r>
        <w:rPr>
          <w:b w:val="0"/>
          <w:sz w:val="24"/>
        </w:rPr>
        <w:t xml:space="preserve"> Нежилое помещение площадью 18 кв. м. (помещения №11 и</w:t>
      </w:r>
      <w:r>
        <w:rPr>
          <w:b w:val="0"/>
          <w:sz w:val="24"/>
        </w:rPr>
        <w:t xml:space="preserve"> часть 12), находящееся в административном здании по адресу: Курганская область, Кетовский район, с. Сычево, пл. Труда, д. 4. </w:t>
      </w:r>
    </w:p>
    <w:p w:rsidR="00000000" w:rsidRDefault="002C02CC">
      <w:pPr>
        <w:pStyle w:val="ab"/>
        <w:tabs>
          <w:tab w:val="left" w:pos="709"/>
          <w:tab w:val="center" w:pos="4677"/>
        </w:tabs>
        <w:jc w:val="both"/>
      </w:pPr>
      <w:r>
        <w:rPr>
          <w:b w:val="0"/>
          <w:sz w:val="24"/>
        </w:rPr>
        <w:lastRenderedPageBreak/>
        <w:tab/>
      </w: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1311"/>
        <w:gridCol w:w="1771"/>
        <w:gridCol w:w="6655"/>
      </w:tblGrid>
      <w:tr w:rsidR="000000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02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лота п/п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02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 м.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02CC">
            <w:pPr>
              <w:pStyle w:val="ac"/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0000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02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02CC">
            <w:pPr>
              <w:pStyle w:val="ac"/>
              <w:ind w:left="107" w:right="107" w:hanging="1262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02CC">
            <w:pPr>
              <w:pStyle w:val="ab"/>
              <w:tabs>
                <w:tab w:val="left" w:pos="0"/>
                <w:tab w:val="left" w:pos="240"/>
                <w:tab w:val="center" w:pos="4677"/>
              </w:tabs>
              <w:ind w:left="238" w:right="98"/>
              <w:jc w:val="both"/>
            </w:pPr>
            <w:r>
              <w:rPr>
                <w:b w:val="0"/>
                <w:sz w:val="24"/>
              </w:rPr>
              <w:t>Нежилое помещение, площадью 18 кв. м. Этаж - №1. Элементы благоустройства: элек</w:t>
            </w:r>
            <w:r>
              <w:rPr>
                <w:b w:val="0"/>
                <w:sz w:val="24"/>
              </w:rPr>
              <w:t>троснабжение, отопление.  Помещение расположено в центре села. Транспортная доступность: автобусы, маршрутное такси. Фактическое использование: помещение для торговых целей. Находится в среднем состоянии. Отделка простая: штукатурка, побелка, обои, пол пок</w:t>
            </w:r>
            <w:r>
              <w:rPr>
                <w:b w:val="0"/>
                <w:sz w:val="24"/>
              </w:rPr>
              <w:t>рыт линолеумом. Ранее присвоенный государственный учетный номер: условный номер:45-45-14/301/2011-333.</w:t>
            </w:r>
          </w:p>
        </w:tc>
      </w:tr>
    </w:tbl>
    <w:p w:rsidR="00000000" w:rsidRDefault="002C02CC">
      <w:pPr>
        <w:ind w:firstLine="540"/>
        <w:jc w:val="both"/>
        <w:rPr>
          <w:b/>
        </w:rPr>
      </w:pPr>
    </w:p>
    <w:p w:rsidR="00000000" w:rsidRDefault="002C02CC">
      <w:pPr>
        <w:tabs>
          <w:tab w:val="left" w:pos="16"/>
        </w:tabs>
        <w:ind w:left="25" w:firstLine="672"/>
        <w:jc w:val="both"/>
        <w:rPr>
          <w:b/>
        </w:rPr>
      </w:pPr>
      <w:r>
        <w:rPr>
          <w:b/>
        </w:rPr>
        <w:t xml:space="preserve">3. Начальная (минимальная) цена договора аренды в размере ежемесячного платежа за право пользования указанным  помещением: </w:t>
      </w:r>
      <w:r>
        <w:t>2988</w:t>
      </w:r>
      <w:r>
        <w:t xml:space="preserve"> (две тысячи девятьсот в</w:t>
      </w:r>
      <w:r>
        <w:t xml:space="preserve">осемьдесят восемь) рублей 00 копеек, без учёта НДС, коммунальных, эксплуатационных, административно-хозяйственных услуг. </w:t>
      </w:r>
    </w:p>
    <w:p w:rsidR="00000000" w:rsidRDefault="002C02CC">
      <w:pPr>
        <w:ind w:firstLine="697"/>
        <w:jc w:val="both"/>
        <w:rPr>
          <w:b/>
          <w:shd w:val="clear" w:color="auto" w:fill="FFFFFF"/>
        </w:rPr>
      </w:pPr>
      <w:r>
        <w:rPr>
          <w:b/>
        </w:rPr>
        <w:t>Шаг аукциона</w:t>
      </w:r>
      <w:r>
        <w:t xml:space="preserve"> – 5 % от начальной (минимальной) цены договора составляет</w:t>
      </w:r>
      <w:r>
        <w:rPr>
          <w:shd w:val="clear" w:color="auto" w:fill="FFFFFF"/>
        </w:rPr>
        <w:t xml:space="preserve">: </w:t>
      </w:r>
      <w:r>
        <w:rPr>
          <w:shd w:val="clear" w:color="auto" w:fill="FFFFFF"/>
          <w:lang w:val="en-US"/>
        </w:rPr>
        <w:t>149</w:t>
      </w:r>
      <w:r>
        <w:rPr>
          <w:shd w:val="clear" w:color="auto" w:fill="FFFFFF"/>
        </w:rPr>
        <w:t xml:space="preserve">          (</w:t>
      </w:r>
      <w:r>
        <w:rPr>
          <w:shd w:val="clear" w:color="auto" w:fill="FFFFFF"/>
        </w:rPr>
        <w:t>сто сорок девять</w:t>
      </w:r>
      <w:r>
        <w:rPr>
          <w:shd w:val="clear" w:color="auto" w:fill="FFFFFF"/>
        </w:rPr>
        <w:t>) рублей, 00 копейки.</w:t>
      </w:r>
    </w:p>
    <w:p w:rsidR="00000000" w:rsidRDefault="002C02CC">
      <w:pPr>
        <w:ind w:firstLine="697"/>
        <w:jc w:val="both"/>
        <w:rPr>
          <w:color w:val="000000"/>
          <w:shd w:val="clear" w:color="auto" w:fill="FFFFFF"/>
        </w:rPr>
      </w:pPr>
      <w:r>
        <w:rPr>
          <w:b/>
          <w:shd w:val="clear" w:color="auto" w:fill="FFFFFF"/>
        </w:rPr>
        <w:t>Срок дейст</w:t>
      </w:r>
      <w:r>
        <w:rPr>
          <w:b/>
          <w:shd w:val="clear" w:color="auto" w:fill="FFFFFF"/>
        </w:rPr>
        <w:t>вия договора аренды на объект:</w:t>
      </w:r>
      <w:r>
        <w:rPr>
          <w:shd w:val="clear" w:color="auto" w:fill="FFFFFF"/>
        </w:rPr>
        <w:t xml:space="preserve"> пять лет.</w:t>
      </w:r>
    </w:p>
    <w:p w:rsidR="00000000" w:rsidRDefault="002C02CC">
      <w:pPr>
        <w:jc w:val="both"/>
        <w:rPr>
          <w:b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>
        <w:rPr>
          <w:color w:val="000000"/>
          <w:shd w:val="clear" w:color="auto" w:fill="FFFFFF"/>
        </w:rPr>
        <w:t>Проект договора аренды –  в приложении к документации об аукционе</w:t>
      </w:r>
      <w:r>
        <w:rPr>
          <w:shd w:val="clear" w:color="auto" w:fill="FFFFFF"/>
        </w:rPr>
        <w:t xml:space="preserve"> </w:t>
      </w:r>
    </w:p>
    <w:p w:rsidR="00000000" w:rsidRDefault="002C02CC">
      <w:pPr>
        <w:ind w:firstLine="705"/>
        <w:jc w:val="both"/>
        <w:rPr>
          <w:bCs/>
          <w:shd w:val="clear" w:color="auto" w:fill="FFFFFF"/>
        </w:rPr>
      </w:pPr>
      <w:r>
        <w:rPr>
          <w:b/>
          <w:shd w:val="clear" w:color="auto" w:fill="FFFFFF"/>
        </w:rPr>
        <w:t>4. Требование о внесении задатка, размер задатка, срок и порядок внесения задатка, реквизиты счета для перечисления задатка.</w:t>
      </w:r>
    </w:p>
    <w:p w:rsidR="00000000" w:rsidRDefault="002C02CC">
      <w:pPr>
        <w:pStyle w:val="af"/>
        <w:ind w:firstLine="708"/>
        <w:jc w:val="both"/>
      </w:pPr>
      <w:r>
        <w:rPr>
          <w:bCs/>
          <w:shd w:val="clear" w:color="auto" w:fill="FFFFFF"/>
        </w:rPr>
        <w:t>Для участия</w:t>
      </w:r>
      <w:r>
        <w:rPr>
          <w:bCs/>
          <w:shd w:val="clear" w:color="auto" w:fill="FFFFFF"/>
        </w:rPr>
        <w:t xml:space="preserve"> в аукционе устанавливается задаток в размере: 20 % от начальной (минимальной) цены  договора аренды, в сумме -  </w:t>
      </w:r>
      <w:r>
        <w:rPr>
          <w:shd w:val="clear" w:color="auto" w:fill="FFFFFF"/>
        </w:rPr>
        <w:t xml:space="preserve">597, 60 </w:t>
      </w:r>
      <w:r>
        <w:rPr>
          <w:bCs/>
          <w:shd w:val="clear" w:color="auto" w:fill="FFFFFF"/>
        </w:rPr>
        <w:t xml:space="preserve"> (пятьсот девяносто семь)</w:t>
      </w:r>
      <w:r>
        <w:rPr>
          <w:bCs/>
        </w:rPr>
        <w:t xml:space="preserve"> рублей 60 копеек.</w:t>
      </w:r>
    </w:p>
    <w:p w:rsidR="00000000" w:rsidRDefault="002C02CC">
      <w:pPr>
        <w:pStyle w:val="af"/>
        <w:ind w:firstLine="708"/>
        <w:jc w:val="both"/>
        <w:rPr>
          <w:rFonts w:eastAsia="Calibri"/>
          <w:bCs/>
        </w:rPr>
      </w:pPr>
      <w:r>
        <w:t>Настоящее информационное сообщение является публичной офертой для заключения договора о зад</w:t>
      </w:r>
      <w:r>
        <w:t xml:space="preserve">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000000" w:rsidRDefault="002C02CC">
      <w:pPr>
        <w:pStyle w:val="af"/>
        <w:jc w:val="both"/>
      </w:pPr>
      <w:r>
        <w:rPr>
          <w:rFonts w:eastAsia="Calibri"/>
          <w:bCs/>
        </w:rPr>
        <w:t xml:space="preserve">     </w:t>
      </w:r>
      <w:r>
        <w:rPr>
          <w:rFonts w:eastAsia="Calibri"/>
          <w:bCs/>
        </w:rPr>
        <w:t>Задаток для участ</w:t>
      </w:r>
      <w:r>
        <w:rPr>
          <w:rFonts w:eastAsia="Calibri"/>
          <w:bCs/>
        </w:rPr>
        <w:t xml:space="preserve">ия в аукционе служит обеспечением исполнения обязательства победителя аукциона по заключению договора аренды  на аукционе, вносится единым платежом на </w:t>
      </w:r>
      <w:r>
        <w:t>счет Администрации Кетовского района:</w:t>
      </w:r>
    </w:p>
    <w:p w:rsidR="00000000" w:rsidRDefault="002C02CC">
      <w:pPr>
        <w:pStyle w:val="af"/>
        <w:ind w:firstLine="708"/>
        <w:jc w:val="both"/>
      </w:pPr>
      <w:r>
        <w:t>Получатель: УФК по Курганской области (Администрация Кетовского рай</w:t>
      </w:r>
      <w:r>
        <w:t>она)</w:t>
      </w:r>
    </w:p>
    <w:p w:rsidR="00000000" w:rsidRDefault="002C02CC">
      <w:pPr>
        <w:pStyle w:val="af"/>
        <w:ind w:firstLine="708"/>
        <w:jc w:val="both"/>
        <w:rPr>
          <w:b/>
        </w:rPr>
      </w:pPr>
      <w:r>
        <w:t xml:space="preserve">БАНКОВСКИЕ РЕКВИЗИТЫ: </w:t>
      </w:r>
    </w:p>
    <w:p w:rsidR="00000000" w:rsidRDefault="002C02CC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(Администрация Кетовского района)</w:t>
      </w:r>
    </w:p>
    <w:p w:rsidR="00000000" w:rsidRDefault="002C02CC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2C02CC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2C02CC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</w:t>
      </w:r>
      <w:r>
        <w:rPr>
          <w:b/>
        </w:rPr>
        <w:t>0.</w:t>
      </w:r>
    </w:p>
    <w:p w:rsidR="00000000" w:rsidRDefault="002C02CC">
      <w:pPr>
        <w:pStyle w:val="NormalWeb"/>
        <w:spacing w:before="0" w:after="0"/>
        <w:jc w:val="both"/>
      </w:pPr>
      <w:r>
        <w:rPr>
          <w:b/>
        </w:rPr>
        <w:t>КБК 00000000000000000000;</w:t>
      </w:r>
    </w:p>
    <w:p w:rsidR="00000000" w:rsidRDefault="002C02CC">
      <w:pPr>
        <w:pStyle w:val="af"/>
        <w:ind w:firstLine="708"/>
        <w:jc w:val="both"/>
      </w:pPr>
      <w:r>
        <w:t>В поле назначения платежа указать: «Для участия в аукционе на право заключения договора аренды нежилого помещения, находящегося по адресу: с. Сычево, пл. Труда, д. 4».</w:t>
      </w:r>
    </w:p>
    <w:p w:rsidR="00000000" w:rsidRDefault="002C02CC">
      <w:pPr>
        <w:pStyle w:val="af"/>
        <w:ind w:firstLine="708"/>
        <w:jc w:val="both"/>
      </w:pPr>
      <w:r>
        <w:t>Задаток должен поступить на счет до момента окончания прием</w:t>
      </w:r>
      <w:r>
        <w:t>а заявок.</w:t>
      </w:r>
    </w:p>
    <w:p w:rsidR="00000000" w:rsidRDefault="002C02CC">
      <w:pPr>
        <w:pStyle w:val="af"/>
        <w:ind w:firstLine="708"/>
        <w:jc w:val="both"/>
      </w:pPr>
      <w:r>
        <w:t xml:space="preserve">Документом, подтверждающим поступление задатка на вышеуказанный счет этого пункта, является выписка с этого счета. </w:t>
      </w:r>
    </w:p>
    <w:p w:rsidR="00000000" w:rsidRDefault="002C02CC">
      <w:pPr>
        <w:pStyle w:val="af"/>
        <w:ind w:firstLine="708"/>
        <w:jc w:val="both"/>
      </w:pPr>
      <w:r>
        <w:t>Внесённый победителем задаток засчитывается в счёт арендной платы имущества.</w:t>
      </w:r>
    </w:p>
    <w:p w:rsidR="00000000" w:rsidRDefault="002C02CC">
      <w:pPr>
        <w:pStyle w:val="af"/>
        <w:ind w:firstLine="708"/>
        <w:jc w:val="both"/>
        <w:rPr>
          <w:rFonts w:eastAsia="Arial"/>
        </w:rPr>
      </w:pPr>
      <w:r>
        <w:t xml:space="preserve">Лицам, перечислившим задаток для участия в аукционе, </w:t>
      </w:r>
      <w:r>
        <w:t>организатор аукциона денежные средства возвращает в следующем порядке:</w:t>
      </w:r>
    </w:p>
    <w:p w:rsidR="00000000" w:rsidRDefault="002C02CC">
      <w:pPr>
        <w:pStyle w:val="af"/>
        <w:ind w:firstLine="708"/>
        <w:jc w:val="both"/>
        <w:rPr>
          <w:rFonts w:eastAsia="Arial"/>
        </w:rPr>
      </w:pPr>
      <w:r>
        <w:rPr>
          <w:rFonts w:eastAsia="Arial"/>
        </w:rPr>
        <w:lastRenderedPageBreak/>
        <w:t xml:space="preserve">-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- в течение </w:t>
      </w:r>
      <w:r>
        <w:rPr>
          <w:rFonts w:eastAsia="Arial"/>
        </w:rPr>
        <w:t>пяти рабочих дней с даты подписания протокола.</w:t>
      </w:r>
    </w:p>
    <w:p w:rsidR="00000000" w:rsidRDefault="002C02CC">
      <w:pPr>
        <w:pStyle w:val="af"/>
        <w:ind w:firstLine="708"/>
        <w:jc w:val="both"/>
      </w:pPr>
      <w:r>
        <w:rPr>
          <w:rFonts w:eastAsia="Arial"/>
        </w:rPr>
        <w:t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</w:t>
      </w:r>
      <w:r>
        <w:rPr>
          <w:rFonts w:eastAsia="Arial"/>
        </w:rPr>
        <w:t>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</w:t>
      </w:r>
      <w:r>
        <w:rPr>
          <w:rFonts w:eastAsia="Arial"/>
        </w:rPr>
        <w:t>овора в качестве победителя аукциона задаток, внесенный таким участником, не возвращается.</w:t>
      </w:r>
    </w:p>
    <w:p w:rsidR="00000000" w:rsidRDefault="002C02CC">
      <w:pPr>
        <w:pStyle w:val="af"/>
        <w:numPr>
          <w:ilvl w:val="0"/>
          <w:numId w:val="5"/>
        </w:numPr>
        <w:ind w:left="0" w:firstLine="708"/>
        <w:jc w:val="both"/>
      </w:pPr>
      <w:r>
        <w:t>претендентам, не допущенным к участию в аукционе, в течение пяти рабочих дней</w:t>
      </w:r>
      <w:r>
        <w:rPr>
          <w:color w:val="FF0000"/>
        </w:rPr>
        <w:t xml:space="preserve"> </w:t>
      </w:r>
      <w:r>
        <w:t>со дня подписания протокола рассмотрения заявок.</w:t>
      </w:r>
    </w:p>
    <w:p w:rsidR="00000000" w:rsidRDefault="002C02CC">
      <w:pPr>
        <w:pStyle w:val="af"/>
        <w:ind w:firstLine="689"/>
        <w:jc w:val="both"/>
      </w:pPr>
      <w:r>
        <w:t>-  заявителю, в случае отзыва им заявк</w:t>
      </w:r>
      <w:r>
        <w:t>и на участие в аукционе до дня окончания срока приема заявок, в течение пяти рабочих дней с даты поступления организатору аукциона заявления об отзыве заявки на участие в аукционе;</w:t>
      </w:r>
    </w:p>
    <w:p w:rsidR="00000000" w:rsidRDefault="002C02CC">
      <w:pPr>
        <w:pStyle w:val="af"/>
        <w:ind w:firstLine="664"/>
        <w:jc w:val="both"/>
      </w:pPr>
      <w:r>
        <w:t>-  заявителям, при принятии организатором аукциона решения об отказе в пров</w:t>
      </w:r>
      <w:r>
        <w:t>едении аукциона, в течение пяти рабочих дней со дня принятия решения об отказе в проведении аукциона.</w:t>
      </w:r>
    </w:p>
    <w:p w:rsidR="00000000" w:rsidRDefault="002C02CC">
      <w:pPr>
        <w:pStyle w:val="af"/>
        <w:ind w:firstLine="730"/>
        <w:jc w:val="both"/>
      </w:pPr>
      <w:r>
        <w:t>- заявителям в случае возврата заявок на участие в аукционе, поступивших после окончания срока приема заявок, в течение 5 рабочих дней со дня подписания п</w:t>
      </w:r>
      <w:r>
        <w:t>ротокола об аукционе.</w:t>
      </w:r>
    </w:p>
    <w:p w:rsidR="00000000" w:rsidRDefault="002C02CC">
      <w:pPr>
        <w:pStyle w:val="af"/>
        <w:ind w:firstLine="730"/>
        <w:jc w:val="both"/>
      </w:pPr>
    </w:p>
    <w:p w:rsidR="00000000" w:rsidRDefault="002C02CC">
      <w:pPr>
        <w:numPr>
          <w:ilvl w:val="2"/>
          <w:numId w:val="6"/>
        </w:numPr>
        <w:ind w:left="0" w:firstLine="730"/>
        <w:jc w:val="both"/>
        <w:rPr>
          <w:b/>
        </w:rPr>
      </w:pPr>
      <w:r>
        <w:rPr>
          <w:b/>
        </w:rPr>
        <w:t xml:space="preserve">Требования к техническому состоянию имущества, права на которое передается по договору аренды, которым это имущество должно соответствовать на момент окончания срока договора: </w:t>
      </w:r>
      <w:r>
        <w:t>техническое состояние имущества, права на которое передае</w:t>
      </w:r>
      <w:r>
        <w:t>тся по договору аренды, на момент окончания срока договора должно соответствовать техническим характеристикам на момент заключения договора аренды с учетом нормального износа. Стоимость неотделимых улучшений арендованного имущества, произведенных арендатор</w:t>
      </w:r>
      <w:r>
        <w:t>ом, возмещению не подлежит.</w:t>
      </w:r>
    </w:p>
    <w:p w:rsidR="00000000" w:rsidRDefault="002C02CC">
      <w:pPr>
        <w:numPr>
          <w:ilvl w:val="2"/>
          <w:numId w:val="6"/>
        </w:numPr>
        <w:ind w:left="0" w:firstLine="713"/>
        <w:jc w:val="both"/>
        <w:rPr>
          <w:b/>
        </w:rPr>
      </w:pPr>
      <w:r>
        <w:rPr>
          <w:b/>
        </w:rPr>
        <w:t xml:space="preserve">Форма, срок и порядок оплаты по договору аренды: </w:t>
      </w:r>
      <w:r>
        <w:t xml:space="preserve">в соответствии с условиями договора </w:t>
      </w:r>
      <w:r>
        <w:rPr>
          <w:b/>
        </w:rPr>
        <w:t xml:space="preserve"> </w:t>
      </w:r>
      <w:r>
        <w:t xml:space="preserve">арендная плата </w:t>
      </w:r>
      <w:r>
        <w:t>перечисляется</w:t>
      </w:r>
      <w:r>
        <w:rPr>
          <w:b/>
        </w:rPr>
        <w:t xml:space="preserve"> </w:t>
      </w:r>
      <w:r>
        <w:t>на расчетный счет арендодателя ежемесячно по безналичному расчету д</w:t>
      </w:r>
      <w:r>
        <w:rPr>
          <w:shd w:val="clear" w:color="auto" w:fill="FFFFFF"/>
        </w:rPr>
        <w:t>о 10 чис</w:t>
      </w:r>
      <w:r>
        <w:t>ла текущего месяца по следующим реквиз</w:t>
      </w:r>
      <w:r>
        <w:t>итам:</w:t>
      </w:r>
    </w:p>
    <w:p w:rsidR="00000000" w:rsidRDefault="002C02CC">
      <w:pPr>
        <w:jc w:val="both"/>
        <w:rPr>
          <w:b/>
        </w:rPr>
      </w:pPr>
      <w:r>
        <w:rPr>
          <w:b/>
        </w:rPr>
        <w:t>УФК по Курганской области (Администрация Сычевского сельсовета Кетовского района Курганской области л/с 04433008510)</w:t>
      </w:r>
    </w:p>
    <w:p w:rsidR="00000000" w:rsidRDefault="002C02CC">
      <w:pPr>
        <w:rPr>
          <w:b/>
        </w:rPr>
      </w:pPr>
      <w:r>
        <w:rPr>
          <w:b/>
        </w:rPr>
        <w:t xml:space="preserve">ИНН 4510000446   КПП 451001001 </w:t>
      </w:r>
    </w:p>
    <w:p w:rsidR="00000000" w:rsidRDefault="002C02CC">
      <w:pPr>
        <w:rPr>
          <w:b/>
        </w:rPr>
      </w:pPr>
      <w:r>
        <w:rPr>
          <w:b/>
        </w:rPr>
        <w:t xml:space="preserve">р/с 40101810065770110002  Отделение Курган  БИК 043735001 </w:t>
      </w:r>
    </w:p>
    <w:p w:rsidR="00000000" w:rsidRDefault="002C02CC">
      <w:pPr>
        <w:rPr>
          <w:b/>
        </w:rPr>
      </w:pPr>
      <w:r>
        <w:rPr>
          <w:b/>
        </w:rPr>
        <w:t>ОКТМО 37614476</w:t>
      </w:r>
    </w:p>
    <w:p w:rsidR="00000000" w:rsidRDefault="002C02CC">
      <w:pPr>
        <w:rPr>
          <w:b/>
        </w:rPr>
      </w:pPr>
      <w:r>
        <w:rPr>
          <w:b/>
        </w:rPr>
        <w:t>ОКПО 04176339</w:t>
      </w:r>
    </w:p>
    <w:p w:rsidR="00000000" w:rsidRDefault="002C02CC">
      <w:pPr>
        <w:rPr>
          <w:b/>
        </w:rPr>
      </w:pPr>
      <w:r>
        <w:rPr>
          <w:b/>
        </w:rPr>
        <w:t>ОКВЭД 75.11.3</w:t>
      </w:r>
      <w:r>
        <w:rPr>
          <w:b/>
        </w:rPr>
        <w:t>2</w:t>
      </w:r>
    </w:p>
    <w:p w:rsidR="00000000" w:rsidRDefault="002C02CC">
      <w:pPr>
        <w:rPr>
          <w:b/>
        </w:rPr>
      </w:pPr>
      <w:r>
        <w:rPr>
          <w:b/>
        </w:rPr>
        <w:t>ОГРН 1034521000590</w:t>
      </w:r>
    </w:p>
    <w:p w:rsidR="00000000" w:rsidRDefault="002C02CC">
      <w:pPr>
        <w:jc w:val="both"/>
      </w:pPr>
      <w:r>
        <w:rPr>
          <w:b/>
        </w:rPr>
        <w:t>ОКОГУ 32200</w:t>
      </w:r>
    </w:p>
    <w:p w:rsidR="00000000" w:rsidRDefault="002C02CC">
      <w:pPr>
        <w:ind w:firstLine="705"/>
        <w:jc w:val="both"/>
      </w:pPr>
      <w:r>
        <w:t>Арендная плата, вносится без учета коммунальных, эксплуатационных, административно – хозяйственных расходов, которые уплачиваются победителем аукциона (арендатором) дополнительно.</w:t>
      </w:r>
    </w:p>
    <w:p w:rsidR="00000000" w:rsidRDefault="002C02CC">
      <w:pPr>
        <w:ind w:firstLine="705"/>
        <w:jc w:val="both"/>
        <w:rPr>
          <w:b/>
        </w:rPr>
      </w:pPr>
      <w:r>
        <w:t>Арендатор самостоятельно уплачивает НДС как</w:t>
      </w:r>
      <w:r>
        <w:t xml:space="preserve"> налоговый агент в соответствии с действующим законодательством Российской Федерации.  </w:t>
      </w:r>
    </w:p>
    <w:p w:rsidR="00000000" w:rsidRDefault="002C02CC">
      <w:pPr>
        <w:ind w:firstLine="672"/>
        <w:jc w:val="both"/>
        <w:rPr>
          <w:b/>
        </w:rPr>
      </w:pPr>
      <w:r>
        <w:rPr>
          <w:b/>
        </w:rPr>
        <w:t xml:space="preserve">7. Порядок пересмотра цены заключения договора аренды: </w:t>
      </w:r>
      <w:r>
        <w:t>размер платы по договору, ежегодно начиная с очередного года, индексируется для учета инфляции путем применения с</w:t>
      </w:r>
      <w:r>
        <w:t xml:space="preserve">реднегодового индекса потребительских цен к годовой плате прошлого года. Индексация годовой платы по договору является обязательной без перезаключения договора или подписания дополнительного соглашения к договору. Основой для индексации служит </w:t>
      </w:r>
      <w:r>
        <w:lastRenderedPageBreak/>
        <w:t>показатель и</w:t>
      </w:r>
      <w:r>
        <w:t>нфляции, утвержденный Правительством Российской Федерации. Цена заключения договора аренды не может быть пересмотрена сторонами в сторону уменьшения.</w:t>
      </w:r>
    </w:p>
    <w:p w:rsidR="00000000" w:rsidRDefault="002C02CC">
      <w:pPr>
        <w:jc w:val="both"/>
      </w:pPr>
      <w:r>
        <w:rPr>
          <w:b/>
        </w:rPr>
        <w:t xml:space="preserve">       </w:t>
      </w:r>
      <w:r>
        <w:rPr>
          <w:b/>
        </w:rPr>
        <w:t xml:space="preserve">8. Осмотр объекта аукциона: </w:t>
      </w:r>
      <w:r>
        <w:t xml:space="preserve">Организатор аукциона обеспечивает осмотр объекта аукциона без взимания </w:t>
      </w:r>
      <w:r>
        <w:t>платы в рабочее время, но не позднее, чем за два рабочих дня  до даты окончания срока подачи заявок на участие в аукционе.</w:t>
      </w:r>
    </w:p>
    <w:p w:rsidR="00000000" w:rsidRDefault="002C02CC">
      <w:pPr>
        <w:ind w:firstLine="639"/>
        <w:jc w:val="both"/>
        <w:rPr>
          <w:b/>
        </w:rPr>
      </w:pPr>
      <w:r>
        <w:t>Ознакомиться с объектом можно с представителем Администрации Сычевского сельсовета, предварительно позвонив по телефону 8 (35231) 368</w:t>
      </w:r>
      <w:r>
        <w:t>02.</w:t>
      </w:r>
    </w:p>
    <w:p w:rsidR="00000000" w:rsidRDefault="002C02CC">
      <w:pPr>
        <w:jc w:val="both"/>
      </w:pPr>
      <w:r>
        <w:rPr>
          <w:b/>
        </w:rPr>
        <w:t xml:space="preserve">        </w:t>
      </w:r>
      <w:r>
        <w:rPr>
          <w:b/>
        </w:rPr>
        <w:t>9. Участником аукциона</w:t>
      </w:r>
      <w:r>
        <w:t xml:space="preserve"> </w:t>
      </w:r>
      <w:r>
        <w:rPr>
          <w:color w:val="000000"/>
        </w:rPr>
        <w:t>может быть любое юридическое лицо независимо от организационно-правовой формы, формы собственности, места нахождения, а так же места происхождения капитала или любое физическое лицо, в том числе индивидуальный предпринима</w:t>
      </w:r>
      <w:r>
        <w:rPr>
          <w:color w:val="000000"/>
        </w:rPr>
        <w:t xml:space="preserve">тель, претендующий на заключение договора. </w:t>
      </w:r>
    </w:p>
    <w:p w:rsidR="00000000" w:rsidRDefault="002C02CC">
      <w:pPr>
        <w:ind w:firstLine="540"/>
        <w:jc w:val="both"/>
        <w:rPr>
          <w:b/>
        </w:rPr>
      </w:pPr>
      <w:r>
        <w:t>Участники аукциона имеют право выступать в отношениях, связанных с проведением аукциона, как непосредственно, так и через своих представителей. Полномочия представителей участников аукциона подтверждаются доверен</w:t>
      </w:r>
      <w:r>
        <w:t>ностью, выданной и оформленной в соответствии с гражданским законодательством, или ее нотариально заверенной копией.</w:t>
      </w:r>
    </w:p>
    <w:p w:rsidR="00000000" w:rsidRDefault="002C02CC">
      <w:pPr>
        <w:ind w:left="360" w:firstLine="344"/>
        <w:jc w:val="both"/>
      </w:pPr>
      <w:r>
        <w:rPr>
          <w:b/>
        </w:rPr>
        <w:t>10. Требования к участникам аукциона:</w:t>
      </w:r>
    </w:p>
    <w:p w:rsidR="00000000" w:rsidRDefault="002C02CC">
      <w:pPr>
        <w:numPr>
          <w:ilvl w:val="0"/>
          <w:numId w:val="3"/>
        </w:numPr>
        <w:tabs>
          <w:tab w:val="left" w:pos="900"/>
        </w:tabs>
        <w:ind w:left="0" w:firstLine="540"/>
        <w:jc w:val="both"/>
      </w:pPr>
      <w:r>
        <w:t xml:space="preserve">соответствие участников аукциона требованиям, устанавливаемым законодательством Российской Федерации </w:t>
      </w:r>
      <w:r>
        <w:t>к таким участникам;</w:t>
      </w:r>
    </w:p>
    <w:p w:rsidR="00000000" w:rsidRDefault="002C02CC">
      <w:pPr>
        <w:numPr>
          <w:ilvl w:val="0"/>
          <w:numId w:val="3"/>
        </w:numPr>
        <w:tabs>
          <w:tab w:val="left" w:pos="900"/>
        </w:tabs>
        <w:ind w:left="0" w:firstLine="540"/>
        <w:jc w:val="both"/>
      </w:pPr>
      <w:r>
        <w:t>непроведение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000000" w:rsidRDefault="002C02CC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b/>
        </w:rPr>
      </w:pPr>
      <w:r>
        <w:t>неприостановление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000000" w:rsidRDefault="002C02CC">
      <w:pPr>
        <w:ind w:left="360" w:firstLine="303"/>
        <w:jc w:val="both"/>
        <w:rPr>
          <w:rFonts w:eastAsia="Arial"/>
        </w:rPr>
      </w:pPr>
      <w:r>
        <w:rPr>
          <w:b/>
        </w:rPr>
        <w:t>11. Заявитель не допускается к участию в аукционе в случае:</w:t>
      </w:r>
    </w:p>
    <w:p w:rsidR="00000000" w:rsidRDefault="002C02CC">
      <w:pPr>
        <w:ind w:firstLine="540"/>
        <w:jc w:val="both"/>
        <w:rPr>
          <w:rFonts w:eastAsia="Arial"/>
        </w:rPr>
      </w:pPr>
      <w:r>
        <w:rPr>
          <w:rFonts w:eastAsia="Arial"/>
        </w:rPr>
        <w:t>1) непр</w:t>
      </w:r>
      <w:r>
        <w:rPr>
          <w:rFonts w:eastAsia="Arial"/>
        </w:rPr>
        <w:t>едставления соответствующих документов либо наличия в таких документах недостоверных сведений о заявителе;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>2) несоответствия требованиям, указанным в  п.10 настоящей документации об аукционе;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>3) невнесения задатка, если требование о внесении задатка указан</w:t>
      </w:r>
      <w:r>
        <w:rPr>
          <w:rFonts w:eastAsia="Arial"/>
        </w:rPr>
        <w:t>о в извещении о проведении конкурса или аукциона;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>4) несоответствия заявки на участие в  аукционе требованиям  документации об аукционе;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>5) наличия решения о ликвидации заявителя - юридического лица или наличие решения арбитражного суда о признании заявите</w:t>
      </w:r>
      <w:r>
        <w:rPr>
          <w:rFonts w:eastAsia="Arial"/>
        </w:rPr>
        <w:t>ля - юридического лица, индивидуального предпринимателя банкротом и об открытии конкурсного производства;</w:t>
      </w:r>
    </w:p>
    <w:p w:rsidR="00000000" w:rsidRDefault="002C02CC">
      <w:pPr>
        <w:autoSpaceDE w:val="0"/>
        <w:spacing w:before="200"/>
        <w:ind w:firstLine="540"/>
        <w:jc w:val="both"/>
      </w:pPr>
      <w:r>
        <w:rPr>
          <w:rFonts w:eastAsia="Arial"/>
        </w:rPr>
        <w:t xml:space="preserve">6) наличие решения о приостановлении деятельности заявителя в порядке, предусмотренном </w:t>
      </w:r>
      <w:hyperlink r:id="rId6" w:history="1">
        <w:r>
          <w:rPr>
            <w:rStyle w:val="a4"/>
            <w:rFonts w:eastAsia="Arial"/>
            <w:u w:val="none"/>
          </w:rPr>
          <w:t>Кодексом</w:t>
        </w:r>
      </w:hyperlink>
      <w:r>
        <w:rPr>
          <w:rFonts w:eastAsia="Arial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656"/>
        <w:jc w:val="both"/>
      </w:pPr>
      <w:r>
        <w:rPr>
          <w:b/>
        </w:rPr>
        <w:t>12.</w:t>
      </w:r>
      <w:r>
        <w:t xml:space="preserve"> В случ</w:t>
      </w:r>
      <w:r>
        <w:t>ае установления факта недостоверности сведений, содержащихся в предоставленных заявителем документах, установления факта проведения ликвидации заявителя – юридического лица и наличие решения арбитражного суда о признании участника аукциона – юридического л</w:t>
      </w:r>
      <w:r>
        <w:t>ица, индивидуального предпринимателя банкротом и об открытии конкурсного производства, факта приостановления деятельности участника аукциона в порядке, предусмотренном Кодексом Российской Федерации об административных правонарушениях, аукционная комиссия о</w:t>
      </w:r>
      <w:r>
        <w:t>бязана отстранить заявителя от участия в аукционе на любом этапе его проведения.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689"/>
        <w:jc w:val="both"/>
      </w:pPr>
      <w:r>
        <w:rPr>
          <w:b/>
        </w:rPr>
        <w:t>13.</w:t>
      </w:r>
      <w:r>
        <w:t xml:space="preserve"> Заявитель несет все расходы, связанные с подготовкой и подачей своей заявки на участие в аукционе, а Организатор не отвечает и не имеет обязательств в связи с этими расхо</w:t>
      </w:r>
      <w:r>
        <w:t>дами независимо от характера проведения и результатов аукциона.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713"/>
        <w:jc w:val="both"/>
        <w:rPr>
          <w:b/>
        </w:rPr>
      </w:pPr>
      <w:r>
        <w:rPr>
          <w:b/>
        </w:rPr>
        <w:t>14.</w:t>
      </w:r>
      <w:r>
        <w:t xml:space="preserve">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д</w:t>
      </w:r>
      <w:r>
        <w:t>ней до даты окончания подачи заявок на участие в аукционе. Изменение предмета аукциона не допускается. В течении одного дня с даты принятия, указанного решения такие изменения размещаются организатором аукциона на официальном сайте торгов. Все заявители, п</w:t>
      </w:r>
      <w:r>
        <w:t>олучившие документацию об аукционе по запросу, уведомляются о внесенных изменениях заказными письмами или в форме электронных документов в течение двух рабочих дней со дня принятия решения о внесении изменений. При этом срок подачи заявок продлевается и со</w:t>
      </w:r>
      <w:r>
        <w:t>ставляет не менее 15 дней со дня опубликования внесенных изменений.</w:t>
      </w:r>
    </w:p>
    <w:p w:rsidR="00000000" w:rsidRDefault="002C02CC">
      <w:pPr>
        <w:ind w:firstLine="540"/>
        <w:jc w:val="both"/>
        <w:rPr>
          <w:b/>
        </w:rPr>
      </w:pPr>
    </w:p>
    <w:p w:rsidR="00000000" w:rsidRDefault="002C02CC">
      <w:pPr>
        <w:ind w:firstLine="697"/>
        <w:jc w:val="both"/>
      </w:pPr>
      <w:r>
        <w:rPr>
          <w:b/>
        </w:rPr>
        <w:t xml:space="preserve">15. </w:t>
      </w:r>
      <w:r>
        <w:t>Заинтересованное лицо вправе направить в произвольной письменной форме, в том числе в форме электронного документа, запрос о разъяснении положений документации об аукционе с указанием</w:t>
      </w:r>
      <w:r>
        <w:t xml:space="preserve"> пункта документации об аукционе Организатору. Организатор обязан в течение двух рабочих дней со дня поступления запроса направить в письменной форме или в форме электронного документа разъяснение положений документации об аукционе, если указанный запрос п</w:t>
      </w:r>
      <w:r>
        <w:t>оступил не позднее, чем за три рабочих дня до дня окончания срока подачи заявок на участие в аукционе.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уп</w:t>
      </w:r>
      <w:r>
        <w:t>олномоченным органом на официальном сайте торгов с указанием предмета запроса, но без указания заинтересованного лица, от которого поступил запрос.</w:t>
      </w:r>
    </w:p>
    <w:p w:rsidR="00000000" w:rsidRDefault="002C02CC">
      <w:pPr>
        <w:ind w:firstLine="540"/>
        <w:jc w:val="both"/>
      </w:pPr>
      <w:r>
        <w:t>Разъяснение положений документации об аукционе не должно изменять её суть.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689"/>
        <w:jc w:val="both"/>
        <w:rPr>
          <w:b/>
        </w:rPr>
      </w:pPr>
      <w:r>
        <w:rPr>
          <w:b/>
        </w:rPr>
        <w:t xml:space="preserve">16. </w:t>
      </w:r>
      <w:r>
        <w:t>Заявка на участие в аукционе</w:t>
      </w:r>
      <w:r>
        <w:t>, подготовленная заявителем, вся корреспонденция и документация, связанная с этой заявкой должны быть составлены на русском языке.</w:t>
      </w:r>
    </w:p>
    <w:p w:rsidR="00000000" w:rsidRDefault="002C02CC">
      <w:pPr>
        <w:ind w:firstLine="540"/>
        <w:jc w:val="both"/>
        <w:rPr>
          <w:b/>
        </w:rPr>
      </w:pPr>
    </w:p>
    <w:p w:rsidR="00000000" w:rsidRDefault="002C02CC">
      <w:pPr>
        <w:ind w:firstLine="713"/>
        <w:jc w:val="both"/>
      </w:pPr>
      <w:r>
        <w:rPr>
          <w:b/>
        </w:rPr>
        <w:t xml:space="preserve">17. </w:t>
      </w:r>
      <w:r>
        <w:t xml:space="preserve">Условия </w:t>
      </w:r>
      <w:r>
        <w:rPr>
          <w:rFonts w:eastAsia="Arial"/>
        </w:rPr>
        <w:t xml:space="preserve"> аукциона, порядок и условия заключения договора аренды с участником аукциона являются условиями публичной оферт</w:t>
      </w:r>
      <w:r>
        <w:rPr>
          <w:rFonts w:eastAsia="Arial"/>
        </w:rPr>
        <w:t>ы.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672"/>
        <w:jc w:val="both"/>
      </w:pPr>
      <w:r>
        <w:rPr>
          <w:b/>
        </w:rPr>
        <w:t xml:space="preserve">18. </w:t>
      </w:r>
      <w:r>
        <w:t>Электронная форма участия в аукционе не предусматривается.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664"/>
        <w:jc w:val="both"/>
        <w:rPr>
          <w:b/>
        </w:rPr>
      </w:pPr>
      <w:r>
        <w:rPr>
          <w:b/>
        </w:rPr>
        <w:t xml:space="preserve">19. </w:t>
      </w:r>
      <w:r>
        <w:t xml:space="preserve">Все заявители для участия в аукционе представляют заявку на участие в аукционе в срок и по форме, установленной документацией об аукционе. </w:t>
      </w:r>
      <w:r>
        <w:t xml:space="preserve">Подача заявки на участие в аукционе является </w:t>
      </w:r>
      <w:r>
        <w:t>акцептом оферты в соответствии со статьей 438 Гражданского кодекса Российской Федерации.</w:t>
      </w:r>
    </w:p>
    <w:p w:rsidR="00000000" w:rsidRDefault="002C02CC">
      <w:pPr>
        <w:ind w:firstLine="540"/>
        <w:jc w:val="both"/>
        <w:rPr>
          <w:b/>
        </w:rPr>
      </w:pPr>
    </w:p>
    <w:p w:rsidR="00000000" w:rsidRDefault="002C02CC">
      <w:pPr>
        <w:numPr>
          <w:ilvl w:val="2"/>
          <w:numId w:val="7"/>
        </w:numPr>
        <w:ind w:left="0" w:firstLine="689"/>
        <w:jc w:val="both"/>
      </w:pPr>
      <w:r>
        <w:rPr>
          <w:b/>
        </w:rPr>
        <w:t>Заявка на участие в аукционе должна содержать:</w:t>
      </w:r>
    </w:p>
    <w:p w:rsidR="00000000" w:rsidRDefault="002C02CC">
      <w:pPr>
        <w:jc w:val="both"/>
        <w:rPr>
          <w:rFonts w:eastAsia="Arial"/>
        </w:rPr>
      </w:pPr>
      <w:r>
        <w:t xml:space="preserve">         </w:t>
      </w:r>
      <w:r>
        <w:t>1.Сведения и документы о заявителе, подавшем такую заявку: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 xml:space="preserve">а) фирменное наименование (наименование), сведения </w:t>
      </w:r>
      <w:r>
        <w:rPr>
          <w:rFonts w:eastAsia="Arial"/>
        </w:rPr>
        <w:t>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>б) полученную не ранее чем за шесть мес</w:t>
      </w:r>
      <w:r>
        <w:rPr>
          <w:rFonts w:eastAsia="Arial"/>
        </w:rPr>
        <w:t xml:space="preserve">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</w:t>
      </w:r>
      <w:r>
        <w:rPr>
          <w:rFonts w:eastAsia="Arial"/>
        </w:rPr>
        <w:lastRenderedPageBreak/>
        <w:t>юридических лиц), полученную не ранее чем за шесть месяцев д</w:t>
      </w:r>
      <w:r>
        <w:rPr>
          <w:rFonts w:eastAsia="Arial"/>
        </w:rPr>
        <w:t>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</w:t>
      </w:r>
      <w:r>
        <w:rPr>
          <w:rFonts w:eastAsia="Arial"/>
        </w:rPr>
        <w:t>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</w:t>
      </w:r>
      <w:r>
        <w:rPr>
          <w:rFonts w:eastAsia="Arial"/>
        </w:rPr>
        <w:t>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>в) документ, подтверждающий полномочия лица на осуществление действий от и</w:t>
      </w:r>
      <w:r>
        <w:rPr>
          <w:rFonts w:eastAsia="Arial"/>
        </w:rPr>
        <w:t xml:space="preserve">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</w:t>
      </w:r>
      <w:r>
        <w:rPr>
          <w:rFonts w:eastAsia="Arial"/>
        </w:rPr>
        <w:t>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</w:t>
      </w:r>
      <w:r>
        <w:rPr>
          <w:rFonts w:eastAsia="Arial"/>
        </w:rPr>
        <w:t xml:space="preserve">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</w:t>
      </w:r>
      <w:r>
        <w:rPr>
          <w:rFonts w:eastAsia="Arial"/>
        </w:rPr>
        <w:t>должна содержать также документ, подтверждающий полномочия такого лица;</w:t>
      </w:r>
    </w:p>
    <w:p w:rsidR="00000000" w:rsidRDefault="002C02CC">
      <w:pPr>
        <w:autoSpaceDE w:val="0"/>
        <w:spacing w:before="200"/>
        <w:jc w:val="both"/>
        <w:rPr>
          <w:rFonts w:eastAsia="Arial"/>
        </w:rPr>
      </w:pPr>
      <w:r>
        <w:rPr>
          <w:rFonts w:eastAsia="Arial"/>
        </w:rPr>
        <w:t xml:space="preserve">         </w:t>
      </w:r>
      <w:r>
        <w:rPr>
          <w:rFonts w:eastAsia="Arial"/>
        </w:rPr>
        <w:t>г) копии учредительных документов заявителя (для юридических лиц);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 xml:space="preserve">д) решение об одобрении или о совершении крупной сделки либо копия такого решения в случае, если требование </w:t>
      </w:r>
      <w:r>
        <w:rPr>
          <w:rFonts w:eastAsia="Arial"/>
        </w:rPr>
        <w:t>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</w:t>
      </w:r>
      <w:r>
        <w:rPr>
          <w:rFonts w:eastAsia="Arial"/>
        </w:rPr>
        <w:t>вора являются крупной сделкой;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</w:t>
      </w:r>
      <w:r>
        <w:rPr>
          <w:rFonts w:eastAsia="Arial"/>
        </w:rPr>
        <w:t xml:space="preserve">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>
          <w:rPr>
            <w:rStyle w:val="a4"/>
            <w:rFonts w:eastAsia="Arial"/>
            <w:color w:val="000000"/>
            <w:u w:val="none"/>
          </w:rPr>
          <w:t>Кодексом</w:t>
        </w:r>
      </w:hyperlink>
      <w:r>
        <w:rPr>
          <w:rFonts w:eastAsia="Arial"/>
        </w:rPr>
        <w:t xml:space="preserve"> Российской Федерации об административных правонарушениях;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 xml:space="preserve">ж) при проведении аукциона в соответствии с </w:t>
      </w:r>
      <w:hyperlink r:id="rId8" w:history="1">
        <w:r>
          <w:rPr>
            <w:rStyle w:val="a4"/>
            <w:rFonts w:eastAsia="Arial"/>
            <w:color w:val="000000"/>
            <w:u w:val="none"/>
          </w:rPr>
          <w:t>Постановлением</w:t>
        </w:r>
      </w:hyperlink>
      <w:r>
        <w:rPr>
          <w:rFonts w:eastAsia="Arial"/>
        </w:rPr>
        <w:t xml:space="preserve"> N 333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</w:t>
      </w:r>
      <w:r>
        <w:rPr>
          <w:rFonts w:eastAsia="Arial"/>
        </w:rPr>
        <w:t>идического лица (при наличии печати) и подписанное его руководителем письмо);</w:t>
      </w:r>
    </w:p>
    <w:p w:rsidR="00000000" w:rsidRDefault="002C02CC">
      <w:pPr>
        <w:autoSpaceDE w:val="0"/>
        <w:spacing w:before="200"/>
        <w:ind w:firstLine="540"/>
        <w:jc w:val="both"/>
        <w:rPr>
          <w:rFonts w:eastAsia="Arial"/>
        </w:rPr>
      </w:pPr>
      <w:r>
        <w:rPr>
          <w:rFonts w:eastAsia="Arial"/>
        </w:rPr>
        <w:t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</w:t>
      </w:r>
      <w:r>
        <w:rPr>
          <w:rFonts w:eastAsia="Arial"/>
        </w:rPr>
        <w:t>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</w:t>
      </w:r>
      <w:r>
        <w:rPr>
          <w:rFonts w:eastAsia="Arial"/>
        </w:rPr>
        <w:t>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000000" w:rsidRDefault="002C02CC">
      <w:pPr>
        <w:numPr>
          <w:ilvl w:val="1"/>
          <w:numId w:val="4"/>
        </w:numPr>
        <w:autoSpaceDE w:val="0"/>
        <w:spacing w:before="200"/>
        <w:ind w:left="0" w:firstLine="540"/>
        <w:jc w:val="both"/>
        <w:rPr>
          <w:b/>
        </w:rPr>
      </w:pPr>
      <w:r>
        <w:rPr>
          <w:rFonts w:eastAsia="Arial"/>
        </w:rPr>
        <w:lastRenderedPageBreak/>
        <w:t>документы или копии документов, подтверждающие внесение задатка, в случае если в документации об аукционе содер</w:t>
      </w:r>
      <w:r>
        <w:rPr>
          <w:rFonts w:eastAsia="Arial"/>
        </w:rPr>
        <w:t>жится требование о внесении задатка (платежное поручение, подтверждающее перечисление задатка).</w:t>
      </w:r>
    </w:p>
    <w:p w:rsidR="00000000" w:rsidRDefault="002C02CC">
      <w:pPr>
        <w:jc w:val="both"/>
        <w:rPr>
          <w:b/>
        </w:rPr>
      </w:pPr>
      <w:r>
        <w:rPr>
          <w:b/>
        </w:rPr>
        <w:t xml:space="preserve">    </w:t>
      </w:r>
    </w:p>
    <w:p w:rsidR="00000000" w:rsidRDefault="002C02CC">
      <w:pPr>
        <w:jc w:val="both"/>
      </w:pPr>
      <w:r>
        <w:rPr>
          <w:b/>
        </w:rPr>
        <w:t xml:space="preserve">    </w:t>
      </w:r>
      <w:r>
        <w:rPr>
          <w:b/>
        </w:rPr>
        <w:t>Все листы заявки на участие в аукционе, все листы тома заявки на участие в аукционе должны быть прошиты и пронумерованы.</w:t>
      </w:r>
      <w:r>
        <w:t xml:space="preserve"> Заявка на участие в аукционе и</w:t>
      </w:r>
      <w:r>
        <w:t xml:space="preserve"> том заявки на участие в аукционе должны содержать опись (форма №2 прилагается) входящих в их состав документов, быть скреплены печатью заявителя (для юридических лиц и индивидуальных предпринимателей) и подписаны заявителем или лицом, уполномоченным таким</w:t>
      </w:r>
      <w:r>
        <w:t xml:space="preserve"> заявителем. Соблюдение заявителем указанных требований означает, что все документы и сведения, входящие в состав заявки на участие в аукционе, поданы от имени заявителя, а также подтверждает подлинность и достоверность документов и сведений, представленны</w:t>
      </w:r>
      <w:r>
        <w:t>х в составе заявки на участие в аукционе.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t xml:space="preserve">21. </w:t>
      </w:r>
      <w:r>
        <w:t>Заявитель вправе подать только одну заявку на участие в аукционе в отношении предмета аукциона.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t xml:space="preserve">22.  </w:t>
      </w:r>
      <w:r>
        <w:t>Каждая заявка на участие в аукционе, поступившая в срок, указанный в извещении о проведении аукциона, регис</w:t>
      </w:r>
      <w:r>
        <w:t>трируется организатором аукциона. По требованию заявителя организатор аукциона выдаёт расписку в получении такой заявки с указанием даты и времени её получения.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t xml:space="preserve">23. </w:t>
      </w:r>
      <w:r>
        <w:t>Заявитель, подавший заявку на участие в аукционе, вправе отозвать такую заявку в любое вре</w:t>
      </w:r>
      <w:r>
        <w:t>мя до дня и времени начала рассмотрения заявок на участие в аукционе. При этом заявитель подает в письменном виде в произвольной форме заявление об отзыве заявки, в котором указывается наименование заявителя, наименование аукциона, регистрационный номер за</w:t>
      </w:r>
      <w:r>
        <w:t>явки на участие в аукционе, дата, время и способ подачи заявки на участие в аукционе. Заявление об отзыве заявки на участие в аукционе должно быть подписано руководителем (уполномоченным лицом) и скреплено официальной печатью. Отзывы заявок на участие в ау</w:t>
      </w:r>
      <w:r>
        <w:t>кционе регистрируются в Журнале регистрации заявок на участие в аукционе. Заявка на участие в аукционе, отозванные до окончания срока подачи заявок на участие в аукционе, в порядке, указанном выше, считаются не поданными и не участвуют в рассмотрении заяво</w:t>
      </w:r>
      <w:r>
        <w:t>к. После окончания срока подачи заявок отзыв заявок на участие в аукционе не допускается.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t xml:space="preserve">24. </w:t>
      </w:r>
      <w:r>
        <w:t>Комиссия рассматривает заявки на участие в аукционе на предмет соответствия требованиям, установленным документацией об аукционе, и соответствие заявителей требо</w:t>
      </w:r>
      <w:r>
        <w:t xml:space="preserve">ваниям, установленным федеральным законодательством. Срок рассмотрения заявок на участие в аукционе не может превышать десять дней со дня окончания срока подачи заявок на участие в аукционе. </w:t>
      </w:r>
    </w:p>
    <w:p w:rsidR="00000000" w:rsidRDefault="002C02CC">
      <w:pPr>
        <w:ind w:firstLine="540"/>
        <w:jc w:val="both"/>
      </w:pPr>
      <w:r>
        <w:t>На основании результатов рассмотрения заявок на участие в аукцио</w:t>
      </w:r>
      <w:r>
        <w:t>не Комиссией принимается решение о допуске к участию в аукционе заявителя и о признании заявителя участником аукциона, или об отказе в допуске к участию в аукционе, которое оформляется протоколом рассмотрения заявок на участие в аукционе. Указанный протоко</w:t>
      </w:r>
      <w:r>
        <w:t>л в день окончания рассмотрения заявок на участие в аукционе размещается организатором на официальном сайте торгов. При этом заявителям направляются уведомления о принятых Комиссией решениях.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t xml:space="preserve">25. </w:t>
      </w:r>
      <w:r>
        <w:t>Заявки на участие в аукционе, полученные после окончания ср</w:t>
      </w:r>
      <w:r>
        <w:t>ока приема, не рассматриваются и в тот же день возвращаются заявителям, подавшим такие заявки.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lastRenderedPageBreak/>
        <w:t>26.</w:t>
      </w:r>
      <w:r>
        <w:t xml:space="preserve"> В аукционе могут участвовать только заявители, признанные участниками аукциона. Аукцион проводится аукционистом в присутствии членов комиссии, участников ау</w:t>
      </w:r>
      <w:r>
        <w:t>кциона или их представителей. Полномочия представителей участников аукциона подтверждаются доверенностью, оформленной в соответствии с действующим законодательством, подтверждающей полномочия лица на осуществление действий от имени участника аукциона. Учас</w:t>
      </w:r>
      <w:r>
        <w:t>тники аукциона и уполномоченные представители участников аукциона должны иметь при себе паспорт.</w:t>
      </w:r>
    </w:p>
    <w:p w:rsidR="00000000" w:rsidRDefault="002C02CC">
      <w:pPr>
        <w:ind w:firstLine="540"/>
        <w:jc w:val="both"/>
      </w:pPr>
      <w:r>
        <w:tab/>
        <w:t>Аукцион проводится путем повышения начальной (минимальной) цены договора (цены лота), указанной в извещении о проведении открытого аукциона, на «шаг аукциона»</w:t>
      </w:r>
      <w:r>
        <w:t>.</w:t>
      </w:r>
    </w:p>
    <w:p w:rsidR="00000000" w:rsidRDefault="002C02CC">
      <w:pPr>
        <w:ind w:firstLine="540"/>
        <w:jc w:val="both"/>
      </w:pPr>
      <w:r>
        <w:tab/>
        <w:t xml:space="preserve">«Шаг аукциона» устанавливается в размере пяти процентов от начальной (минимальной) цены  договора (цены лота), указанной в извещении о проведении открытого аукциона. </w:t>
      </w:r>
      <w:r>
        <w:rPr>
          <w:shd w:val="clear" w:color="auto" w:fill="FFFFFF"/>
        </w:rPr>
        <w:t xml:space="preserve">В случае, если после троекратного объявления последнего предложения о цене договора ни </w:t>
      </w:r>
      <w:r>
        <w:rPr>
          <w:shd w:val="clear" w:color="auto" w:fill="FFFFFF"/>
        </w:rPr>
        <w:t>один из участников аукциона не заявил о своем намерении предложить более высокую цену договора, «шаг аукциона» снижается на 0,5 процента от начальной (минимальной) цены договора (цены лота), но не ниже 0,5 процента начальной (минимальной) цены договора.</w:t>
      </w:r>
    </w:p>
    <w:p w:rsidR="00000000" w:rsidRDefault="002C02CC">
      <w:pPr>
        <w:ind w:firstLine="540"/>
        <w:jc w:val="both"/>
      </w:pPr>
      <w:r>
        <w:tab/>
        <w:t>П</w:t>
      </w:r>
      <w:r>
        <w:t>редложения по цене права на заключение договора аренды осуществляется участниками аукциона (уполномоченными представителя участников аукциона) путем поднятия карточки с номером участника аукциона.</w:t>
      </w:r>
    </w:p>
    <w:p w:rsidR="00000000" w:rsidRDefault="002C02CC">
      <w:pPr>
        <w:ind w:firstLine="540"/>
        <w:jc w:val="both"/>
      </w:pPr>
      <w:r>
        <w:t>Аукционист выбирается из числа членов аукционной комиссии п</w:t>
      </w:r>
      <w:r>
        <w:t>утем открытого голосования членов аукционной комиссии большинством голосов.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t xml:space="preserve">27. </w:t>
      </w:r>
      <w:r>
        <w:t>Аукцион проводится в следующем порядке:</w:t>
      </w:r>
    </w:p>
    <w:p w:rsidR="00000000" w:rsidRDefault="002C02CC">
      <w:pPr>
        <w:ind w:firstLine="540"/>
        <w:jc w:val="both"/>
      </w:pPr>
      <w:r>
        <w:t>1) Комиссия непосредственно перед началом проведения аукциона регистрирует явившихся на аукцион участников аукциона (их представителей)</w:t>
      </w:r>
      <w:r>
        <w:t>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</w:t>
      </w:r>
      <w:r>
        <w:t>едставителям) выдаются пронумерованные карточки (далее - карточки);</w:t>
      </w:r>
    </w:p>
    <w:p w:rsidR="00000000" w:rsidRDefault="002C02CC">
      <w:pPr>
        <w:ind w:firstLine="540"/>
        <w:jc w:val="both"/>
      </w:pPr>
      <w: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</w:t>
      </w:r>
      <w:r>
        <w:t>) цены договора (лота), «шага аукциона», после чего аукционист предлагает участникам аукциона заявлять свои предложения о цене договора;</w:t>
      </w:r>
    </w:p>
    <w:p w:rsidR="00000000" w:rsidRDefault="002C02CC">
      <w:pPr>
        <w:ind w:firstLine="540"/>
        <w:jc w:val="both"/>
      </w:pPr>
      <w:r>
        <w:t>3) участник аукциона после объявления аукционистом начальной (минимальной) цены договора и цены договора, увеличенной в</w:t>
      </w:r>
      <w:r>
        <w:t xml:space="preserve"> соответствии с «шагом аукциона», поднимает карточку, в случае если он согласен заключить договор по объявленной цене;</w:t>
      </w:r>
    </w:p>
    <w:p w:rsidR="00000000" w:rsidRDefault="002C02CC">
      <w:pPr>
        <w:ind w:firstLine="540"/>
        <w:jc w:val="both"/>
      </w:pPr>
      <w:r>
        <w:t>4) аукционист объявляет номер карточки участника аукциона, который первым поднял карточку после объявления аукционистом начальной (минима</w:t>
      </w:r>
      <w:r>
        <w:t>льной) цены договора (цены лота) и цены договора, увеличенной в соответствии с «шагом аукциона», а также новую цену договора, увеличенную в соответствии с «шагом аукциона», и «шаг аукциона», в соответствии с которым повышается цена;</w:t>
      </w:r>
    </w:p>
    <w:p w:rsidR="00000000" w:rsidRDefault="002C02CC">
      <w:pPr>
        <w:ind w:firstLine="540"/>
        <w:jc w:val="both"/>
      </w:pPr>
      <w:r>
        <w:t>5) если после троекратн</w:t>
      </w:r>
      <w:r>
        <w:t>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</w:t>
      </w:r>
      <w:r>
        <w:t>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</w:t>
      </w:r>
    </w:p>
    <w:p w:rsidR="00000000" w:rsidRDefault="002C02CC">
      <w:pPr>
        <w:ind w:firstLine="540"/>
        <w:jc w:val="both"/>
      </w:pPr>
      <w:r>
        <w:t>6) если действующий правообладатель воспользовался правом</w:t>
      </w:r>
      <w:r>
        <w:t xml:space="preserve"> заключить договор,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</w:t>
      </w:r>
      <w:r>
        <w:t xml:space="preserve">поднял карточку, </w:t>
      </w:r>
      <w:r>
        <w:lastRenderedPageBreak/>
        <w:t>действующий правообладатель вправе вновь заявить о своем желании заключить договор по объявленной аукционистом цене договора;</w:t>
      </w:r>
    </w:p>
    <w:p w:rsidR="00000000" w:rsidRDefault="002C02CC">
      <w:pPr>
        <w:ind w:firstLine="540"/>
        <w:jc w:val="both"/>
      </w:pPr>
      <w:r>
        <w:t>7) аукцион считается оконченным, если после троекратного объявления аукционистом последнего предложения о цене до</w:t>
      </w:r>
      <w:r>
        <w:t>говора или после заявления действующего правообладателя о своем желании заключить договор по объявленной аукционистом цене договора ни одни участник аукциона не поднял карточку. В этом случае аукционист объявляет об окончании проведения аукциона (лота), по</w:t>
      </w:r>
      <w:r>
        <w:t>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t>28.</w:t>
      </w:r>
      <w:r>
        <w:t xml:space="preserve"> </w:t>
      </w:r>
      <w:r>
        <w:rPr>
          <w:b/>
        </w:rPr>
        <w:t>Победителем аукциона признается лицо, предложившее наиболее высокую цену</w:t>
      </w:r>
      <w:r>
        <w:rPr>
          <w:b/>
        </w:rPr>
        <w:t xml:space="preserve"> договора</w:t>
      </w:r>
      <w:r>
        <w:t xml:space="preserve">, либо действующий правообладатель, если он заявил о своем желании заключить договор по объявленной аукционистом наиболее высокой цене договора. 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t>29.</w:t>
      </w:r>
      <w:r>
        <w:t xml:space="preserve"> В случае если в аукционе участвовал один участник или в случае если в связи с отсутствием предло</w:t>
      </w:r>
      <w:r>
        <w:t>жений о цене договора, предусматривающих более высокую цену договора, чем начальная (минимальная) цена договора (цена лота), «шаг аукциона» снижен до минимального размера и после троекратного объявления предложения о начальной (минимальной) цене договора (</w:t>
      </w:r>
      <w:r>
        <w:t>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</w:t>
      </w:r>
      <w:r>
        <w:t>есостоявшимся принимается в отношении каждого лота отдельно.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t xml:space="preserve">30. </w:t>
      </w:r>
      <w:r>
        <w:t>Получить документацию об аукционе можно в соответствии с действующим законодательством, плата за получение документации об аукционе не взимается.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  <w:rPr>
          <w:spacing w:val="-2"/>
        </w:rPr>
      </w:pPr>
      <w:r>
        <w:rPr>
          <w:b/>
        </w:rPr>
        <w:t>31. Заключение договора по результатам аукц</w:t>
      </w:r>
      <w:r>
        <w:rPr>
          <w:b/>
        </w:rPr>
        <w:t>иона:</w:t>
      </w:r>
    </w:p>
    <w:p w:rsidR="00000000" w:rsidRDefault="002C02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pacing w:val="-2"/>
          <w:sz w:val="24"/>
          <w:szCs w:val="24"/>
        </w:rPr>
        <w:t>Договор заключается на условиях, указанных в аукционной документации и в порядке, предусмотренном Гражданским кодексом Российской Федерации и иными федеральными законами.</w:t>
      </w:r>
    </w:p>
    <w:p w:rsidR="00000000" w:rsidRDefault="002C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обязан отказаться от заключения договора с победителем аукциона либо с участником аукциона, предложившим предпоследнее предложение о цене права заключения договора, в случае установления факта:</w:t>
      </w:r>
    </w:p>
    <w:p w:rsidR="00000000" w:rsidRDefault="002C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аукциона - юридичес</w:t>
      </w:r>
      <w:r>
        <w:rPr>
          <w:rFonts w:ascii="Times New Roman" w:hAnsi="Times New Roman" w:cs="Times New Roman"/>
          <w:sz w:val="24"/>
          <w:szCs w:val="24"/>
        </w:rPr>
        <w:t>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00000" w:rsidRDefault="002C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</w:t>
      </w:r>
      <w:r>
        <w:rPr>
          <w:rFonts w:ascii="Times New Roman" w:hAnsi="Times New Roman" w:cs="Times New Roman"/>
          <w:sz w:val="24"/>
          <w:szCs w:val="24"/>
        </w:rPr>
        <w:t>нном Кодексом Российской Федерации об административных правонарушениях;</w:t>
      </w:r>
    </w:p>
    <w:p w:rsidR="00000000" w:rsidRDefault="002C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20 документации об аукционе.</w:t>
      </w:r>
    </w:p>
    <w:p w:rsidR="00000000" w:rsidRDefault="002C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победитель аукциона или участник а</w:t>
      </w:r>
      <w:r>
        <w:rPr>
          <w:rFonts w:ascii="Times New Roman" w:hAnsi="Times New Roman" w:cs="Times New Roman"/>
          <w:sz w:val="24"/>
          <w:szCs w:val="24"/>
        </w:rPr>
        <w:t>укциона, предложившим предпоследнее предложение о цене права заключения договора, в срок, предусмотренный аукционной документацией, не представил организатору аукциона подписанный договор, победитель аукциона или участник аукциона, предложивший предпоследн</w:t>
      </w:r>
      <w:r>
        <w:rPr>
          <w:rFonts w:ascii="Times New Roman" w:hAnsi="Times New Roman" w:cs="Times New Roman"/>
          <w:sz w:val="24"/>
          <w:szCs w:val="24"/>
        </w:rPr>
        <w:t>ее предложение о цене права заключения договора, признается уклонившимся от заключения договора.</w:t>
      </w:r>
    </w:p>
    <w:p w:rsidR="00000000" w:rsidRDefault="002C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предложившим предпоследнее </w:t>
      </w: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предложение о цене права заключения договора. Организатор аукциона обязан заключи</w:t>
      </w:r>
      <w:r>
        <w:rPr>
          <w:rFonts w:ascii="Times New Roman" w:hAnsi="Times New Roman" w:cs="Times New Roman"/>
          <w:spacing w:val="-2"/>
          <w:sz w:val="24"/>
          <w:szCs w:val="24"/>
        </w:rPr>
        <w:t>ть договор с участником аукциона, предложившим предпоследнее предложение о цене права заключения договора, при отказе от заключения договора с победителем аукциона. Организатор аукциона в течение трех рабочих дней с даты подписания протокола передает участ</w:t>
      </w:r>
      <w:r>
        <w:rPr>
          <w:rFonts w:ascii="Times New Roman" w:hAnsi="Times New Roman" w:cs="Times New Roman"/>
          <w:spacing w:val="-2"/>
          <w:sz w:val="24"/>
          <w:szCs w:val="24"/>
        </w:rPr>
        <w:t>нику аукциона, предложившему предпоследнее предложение о цене договора, один экземпляр протокола и проект договора, который составляется путем включения условий исполнения договора, предложенных участником аукциона, предложившим предпоследнее предложение 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цене права заключения договора, в проект договора, прилагаемый к аукционной документации. Указанный проект договора подписывается участником аукциона, в десятидневный срок и представляется организатору аукциона.</w:t>
      </w:r>
    </w:p>
    <w:p w:rsidR="00000000" w:rsidRDefault="002C0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заключение договора для участника </w:t>
      </w:r>
      <w:r>
        <w:rPr>
          <w:rFonts w:ascii="Times New Roman" w:hAnsi="Times New Roman" w:cs="Times New Roman"/>
          <w:sz w:val="24"/>
          <w:szCs w:val="24"/>
        </w:rPr>
        <w:t>аукциона, предложившего предпоследнее предложение о цене права заключения договора, является обязательным. В случае уклонения победителя аукциона или участника аукциона, предложившего предпоследнее предложение о цене права заключения договора, от заключени</w:t>
      </w:r>
      <w:r>
        <w:rPr>
          <w:rFonts w:ascii="Times New Roman" w:hAnsi="Times New Roman" w:cs="Times New Roman"/>
          <w:sz w:val="24"/>
          <w:szCs w:val="24"/>
        </w:rPr>
        <w:t>я договора, задаток внесенный ими не возвращается. В случае уклонения участника аукциона, предложившего предпоследнее предложение о цене права заключения договора, от заключения договора организатор аукциона вправе обратиться в суд с иском о понуждении так</w:t>
      </w:r>
      <w:r>
        <w:rPr>
          <w:rFonts w:ascii="Times New Roman" w:hAnsi="Times New Roman" w:cs="Times New Roman"/>
          <w:sz w:val="24"/>
          <w:szCs w:val="24"/>
        </w:rPr>
        <w:t>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участником аукциона, предложившим предпоследнее предложение о цене права заключения д</w:t>
      </w:r>
      <w:r>
        <w:rPr>
          <w:rFonts w:ascii="Times New Roman" w:hAnsi="Times New Roman" w:cs="Times New Roman"/>
          <w:sz w:val="24"/>
          <w:szCs w:val="24"/>
        </w:rPr>
        <w:t>оговора, аукцион признается несостоявшимся.</w:t>
      </w:r>
    </w:p>
    <w:p w:rsidR="00000000" w:rsidRDefault="002C02C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результатам аукциона Арендодатель и Победитель аукциона заключают договор аренды имущества не ранее чем через десять дней, но не позднее двадцати дней со дня размещения на официальном сайте протокола открытого</w:t>
      </w:r>
      <w:r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000000" w:rsidRDefault="002C02CC">
      <w:pPr>
        <w:jc w:val="both"/>
      </w:pPr>
    </w:p>
    <w:p w:rsidR="00000000" w:rsidRDefault="002C02CC">
      <w:pPr>
        <w:ind w:firstLine="540"/>
        <w:jc w:val="both"/>
        <w:rPr>
          <w:b/>
        </w:rPr>
      </w:pPr>
      <w:r>
        <w:rPr>
          <w:b/>
        </w:rPr>
        <w:t xml:space="preserve">32. </w:t>
      </w:r>
      <w:r>
        <w:t>Заявки на участие в аукционе подаются в Администрацию Кетовского района  по адресу: 641310, Курганская область, Кетовский район, с. Кетово, ул. Космонавтов, д. 39, кабинет 111/80.</w:t>
      </w:r>
    </w:p>
    <w:p w:rsidR="00000000" w:rsidRDefault="002C02CC">
      <w:pPr>
        <w:ind w:firstLine="540"/>
        <w:jc w:val="both"/>
        <w:rPr>
          <w:b/>
        </w:rPr>
      </w:pPr>
      <w:r>
        <w:rPr>
          <w:b/>
        </w:rPr>
        <w:t>Дата начала приема заявок</w:t>
      </w:r>
      <w:r>
        <w:t xml:space="preserve"> – с 8 час. 00 мин. 8 мая 2019 года</w:t>
      </w:r>
      <w:r>
        <w:t xml:space="preserve"> (время местное).</w:t>
      </w:r>
    </w:p>
    <w:p w:rsidR="00000000" w:rsidRDefault="002C02CC">
      <w:pPr>
        <w:ind w:firstLine="540"/>
        <w:jc w:val="both"/>
      </w:pPr>
      <w:r>
        <w:rPr>
          <w:b/>
        </w:rPr>
        <w:t>Дата окончания приема заявок</w:t>
      </w:r>
      <w:r>
        <w:t xml:space="preserve"> – в 9-00 час. 00 мин. 4 июня 2019 года (время местное).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  <w:rPr>
          <w:b/>
        </w:rPr>
      </w:pPr>
      <w:r>
        <w:rPr>
          <w:b/>
        </w:rPr>
        <w:t>33.</w:t>
      </w:r>
      <w:r>
        <w:t xml:space="preserve"> </w:t>
      </w:r>
      <w:r>
        <w:rPr>
          <w:b/>
        </w:rPr>
        <w:t>Дата рассмотрения заявок на участие в аукционе</w:t>
      </w:r>
      <w:r>
        <w:t xml:space="preserve"> – 4 июня 2019 г.  в 09 час. 00 мин. (время местное).</w:t>
      </w:r>
    </w:p>
    <w:p w:rsidR="00000000" w:rsidRDefault="002C02CC">
      <w:pPr>
        <w:ind w:firstLine="540"/>
        <w:jc w:val="both"/>
        <w:rPr>
          <w:b/>
        </w:rPr>
      </w:pPr>
      <w:r>
        <w:rPr>
          <w:b/>
        </w:rPr>
        <w:t xml:space="preserve">Место </w:t>
      </w:r>
      <w:r>
        <w:rPr>
          <w:b/>
        </w:rPr>
        <w:t>рассмотрения заявок</w:t>
      </w:r>
      <w:r>
        <w:rPr>
          <w:b/>
        </w:rPr>
        <w:t>:</w:t>
      </w:r>
      <w:r>
        <w:t xml:space="preserve"> 641310, Курганская об</w:t>
      </w:r>
      <w:r>
        <w:t>ласть, Кетовский район, с. Кетово, ул. Космонавтов, д. 39, 111 кабинет.</w:t>
      </w:r>
    </w:p>
    <w:p w:rsidR="00000000" w:rsidRDefault="002C02CC">
      <w:pPr>
        <w:ind w:firstLine="540"/>
        <w:jc w:val="both"/>
        <w:rPr>
          <w:b/>
        </w:rPr>
      </w:pPr>
      <w:r>
        <w:rPr>
          <w:b/>
        </w:rPr>
        <w:t>34.</w:t>
      </w:r>
      <w:r>
        <w:t xml:space="preserve"> </w:t>
      </w:r>
      <w:r>
        <w:rPr>
          <w:b/>
        </w:rPr>
        <w:t xml:space="preserve">Дата проведения аукциона </w:t>
      </w:r>
      <w:r>
        <w:t>–  7 июня   2019  года в 10 час. 30 мин. (время местное).</w:t>
      </w:r>
    </w:p>
    <w:p w:rsidR="00000000" w:rsidRDefault="002C02CC">
      <w:pPr>
        <w:ind w:firstLine="540"/>
        <w:jc w:val="both"/>
      </w:pPr>
      <w:r>
        <w:rPr>
          <w:b/>
        </w:rPr>
        <w:t>Место проведения аукциона:</w:t>
      </w:r>
      <w:r>
        <w:t xml:space="preserve"> 641310, Курганская область, Кетовский район, с. Кетово, ул. Космонавто</w:t>
      </w:r>
      <w:r>
        <w:t>в, д. 39, малый зал.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t>Контактное лицо, осуществляющее прием заявок: Григина Оксана Николаевна, тел.: 8-(35-231)-2-39-40.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  <w:r>
        <w:rPr>
          <w:b/>
        </w:rPr>
        <w:t>35. Дополнительная информация</w:t>
      </w:r>
    </w:p>
    <w:p w:rsidR="00000000" w:rsidRDefault="002C02CC">
      <w:pPr>
        <w:ind w:firstLine="540"/>
        <w:jc w:val="both"/>
      </w:pPr>
      <w:r>
        <w:t>31.1. При заключении и исполнении договора изменение условий договора, указанных в документации об аукци</w:t>
      </w:r>
      <w:r>
        <w:t>оне, по соглашению сторон и в одностороннем порядке не допускается.</w:t>
      </w:r>
    </w:p>
    <w:p w:rsidR="00000000" w:rsidRDefault="002C02CC">
      <w:pPr>
        <w:ind w:firstLine="540"/>
        <w:jc w:val="both"/>
      </w:pPr>
      <w:r>
        <w:t>31.2. Все вопросы, касающиеся проведения аукциона, не нашедшие отражения в настоящей документацией об аукционе, регулируются законодательством Российской Федерации.</w:t>
      </w:r>
    </w:p>
    <w:p w:rsidR="00000000" w:rsidRDefault="002C02CC">
      <w:pPr>
        <w:ind w:firstLine="540"/>
        <w:jc w:val="both"/>
      </w:pPr>
      <w:r>
        <w:t>31.3. Сдача помещения в</w:t>
      </w:r>
      <w:r>
        <w:t xml:space="preserve"> аренду не влечет передачу права собственности на них.</w:t>
      </w:r>
    </w:p>
    <w:p w:rsidR="00000000" w:rsidRDefault="002C02CC">
      <w:pPr>
        <w:ind w:firstLine="540"/>
        <w:jc w:val="both"/>
      </w:pPr>
      <w:r>
        <w:lastRenderedPageBreak/>
        <w:t xml:space="preserve">31.4. Арендатор не вправе передавать права в отношении арендуемого имущества третьим лицам. </w:t>
      </w:r>
    </w:p>
    <w:p w:rsidR="00000000" w:rsidRDefault="002C02CC">
      <w:pPr>
        <w:ind w:firstLine="540"/>
        <w:jc w:val="both"/>
      </w:pPr>
    </w:p>
    <w:p w:rsidR="00000000" w:rsidRDefault="002C02CC">
      <w:pPr>
        <w:ind w:firstLine="540"/>
        <w:jc w:val="both"/>
      </w:pPr>
    </w:p>
    <w:p w:rsidR="00000000" w:rsidRDefault="002C02C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</w:p>
    <w:p w:rsidR="00000000" w:rsidRDefault="002C02CC">
      <w:pPr>
        <w:pStyle w:val="1"/>
        <w:jc w:val="center"/>
        <w:rPr>
          <w:sz w:val="24"/>
          <w:szCs w:val="24"/>
        </w:rPr>
      </w:pPr>
    </w:p>
    <w:p w:rsidR="00000000" w:rsidRDefault="002C02CC">
      <w:pPr>
        <w:pStyle w:val="1"/>
        <w:jc w:val="center"/>
        <w:rPr>
          <w:sz w:val="24"/>
          <w:szCs w:val="24"/>
        </w:rPr>
      </w:pPr>
    </w:p>
    <w:p w:rsidR="00000000" w:rsidRDefault="002C02CC">
      <w:pPr>
        <w:pStyle w:val="1"/>
        <w:jc w:val="center"/>
        <w:rPr>
          <w:sz w:val="24"/>
          <w:szCs w:val="24"/>
        </w:rPr>
      </w:pPr>
    </w:p>
    <w:p w:rsidR="00000000" w:rsidRDefault="002C02CC">
      <w:pPr>
        <w:pStyle w:val="1"/>
        <w:jc w:val="center"/>
        <w:rPr>
          <w:sz w:val="24"/>
          <w:szCs w:val="24"/>
        </w:rPr>
      </w:pPr>
    </w:p>
    <w:p w:rsidR="00000000" w:rsidRDefault="002C02CC">
      <w:pPr>
        <w:pStyle w:val="1"/>
        <w:jc w:val="center"/>
        <w:rPr>
          <w:sz w:val="24"/>
          <w:szCs w:val="24"/>
        </w:rPr>
      </w:pPr>
    </w:p>
    <w:p w:rsidR="00000000" w:rsidRDefault="002C02CC">
      <w:pPr>
        <w:pStyle w:val="1"/>
        <w:jc w:val="center"/>
        <w:rPr>
          <w:sz w:val="24"/>
          <w:szCs w:val="24"/>
        </w:rPr>
      </w:pPr>
    </w:p>
    <w:p w:rsidR="00000000" w:rsidRDefault="002C02CC">
      <w:pPr>
        <w:pStyle w:val="ConsPlusNormal"/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№_________</w:t>
      </w: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АРЕНДЫ НЕЖИЛОГО ПОМЕЩЕНИЯ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c>
          <w:tcPr>
            <w:tcW w:w="4819" w:type="dxa"/>
            <w:shd w:val="clear" w:color="auto" w:fill="auto"/>
          </w:tcPr>
          <w:p w:rsidR="00000000" w:rsidRDefault="002C0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Сычево</w:t>
            </w:r>
          </w:p>
        </w:tc>
        <w:tc>
          <w:tcPr>
            <w:tcW w:w="4819" w:type="dxa"/>
            <w:shd w:val="clear" w:color="auto" w:fill="auto"/>
          </w:tcPr>
          <w:p w:rsidR="00000000" w:rsidRDefault="002C02CC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 ________ ____ г.</w:t>
            </w:r>
          </w:p>
        </w:tc>
      </w:tr>
    </w:tbl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Сычевского сельсовета, именуемая в дальнейшем «Арендодатель», в лице Главы Сычевского сельсовета Моторина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Евгения 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тольевича на основании решения сельской Думы № 12 от 22 марта 2019 года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______________, именуем__ в дальнейшем «Арендатор», в лице ____________, действующий___ на основании ________, с другой стороны, именуемые вместе «Стороны», а по отдельности «Стор</w:t>
      </w:r>
      <w:r>
        <w:rPr>
          <w:rFonts w:ascii="Times New Roman" w:hAnsi="Times New Roman" w:cs="Times New Roman"/>
          <w:sz w:val="24"/>
          <w:szCs w:val="24"/>
        </w:rPr>
        <w:t>она».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от  _____________  №_____  аукциона на право заключения договора аренды муниципального имущества : нежилое помещение общей площадью 18 кв. м., расположенное по адресу: Курганская область, Кетовский район,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Сычево, пл. Труда, </w:t>
      </w:r>
      <w:r>
        <w:rPr>
          <w:rFonts w:ascii="Times New Roman" w:hAnsi="Times New Roman" w:cs="Times New Roman"/>
          <w:sz w:val="24"/>
          <w:szCs w:val="24"/>
        </w:rPr>
        <w:t>д.4</w:t>
      </w:r>
      <w:r>
        <w:rPr>
          <w:rFonts w:ascii="Times New Roman" w:hAnsi="Times New Roman" w:cs="Times New Roman"/>
          <w:sz w:val="24"/>
          <w:szCs w:val="24"/>
        </w:rPr>
        <w:t xml:space="preserve">  (далее Помещение), согласно информационному извещению о проведении аукциона ______________________   заключили настоящий договор (далее - Договор) о нижеследующем.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обязуется передать Арендатору за плату во време</w:t>
      </w:r>
      <w:r>
        <w:rPr>
          <w:rFonts w:ascii="Times New Roman" w:hAnsi="Times New Roman" w:cs="Times New Roman"/>
          <w:sz w:val="24"/>
          <w:szCs w:val="24"/>
        </w:rPr>
        <w:t>нное владение и пользование (аренду) Помещение, а Арендатор обязуется принять Помещение и уплачивать Арендодателю арендную плату.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>
        <w:rPr>
          <w:rFonts w:ascii="Times New Roman" w:hAnsi="Times New Roman" w:cs="Times New Roman"/>
          <w:sz w:val="24"/>
          <w:szCs w:val="24"/>
        </w:rPr>
        <w:t>1.2. Объектом по Договору является нежилое помещение №11 и часть 12 в здании Администрации, общей площадью 18 (восемнадцать) к</w:t>
      </w:r>
      <w:r>
        <w:rPr>
          <w:rFonts w:ascii="Times New Roman" w:hAnsi="Times New Roman" w:cs="Times New Roman"/>
          <w:sz w:val="24"/>
          <w:szCs w:val="24"/>
        </w:rPr>
        <w:t>в. м.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расположенное по адресу</w:t>
      </w:r>
      <w:r>
        <w:rPr>
          <w:rFonts w:ascii="Times New Roman" w:hAnsi="Times New Roman" w:cs="Times New Roman"/>
          <w:sz w:val="24"/>
          <w:szCs w:val="24"/>
        </w:rPr>
        <w:t xml:space="preserve">: Курганская область, Кетовский район,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Сычево, пл. Труда, д.4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использования Помещения: для торговых целей.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"/>
      <w:bookmarkEnd w:id="2"/>
      <w:r>
        <w:rPr>
          <w:rFonts w:ascii="Times New Roman" w:hAnsi="Times New Roman" w:cs="Times New Roman"/>
          <w:sz w:val="24"/>
          <w:szCs w:val="24"/>
        </w:rPr>
        <w:t xml:space="preserve">1.4. Помещение находится в собственности Арендодателя, что подтверждается </w:t>
      </w:r>
      <w:r>
        <w:rPr>
          <w:rFonts w:ascii="Times New Roman" w:hAnsi="Times New Roman" w:cs="Times New Roman"/>
          <w:b/>
          <w:sz w:val="24"/>
          <w:szCs w:val="24"/>
        </w:rPr>
        <w:t>копией Свидетельства о государст</w:t>
      </w:r>
      <w:r>
        <w:rPr>
          <w:rFonts w:ascii="Times New Roman" w:hAnsi="Times New Roman" w:cs="Times New Roman"/>
          <w:b/>
          <w:sz w:val="24"/>
          <w:szCs w:val="24"/>
        </w:rPr>
        <w:t>венной регистрации права (Приложение № 1).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Арендодатель гарантирует, что на момент заключения Договора Помещение в споре или под арестом не состоит, не является предметом залога и не обременено другими правами третьих лиц.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Сдача помещения в аренд</w:t>
      </w:r>
      <w:r>
        <w:rPr>
          <w:rFonts w:ascii="Times New Roman" w:hAnsi="Times New Roman" w:cs="Times New Roman"/>
          <w:sz w:val="24"/>
          <w:szCs w:val="24"/>
        </w:rPr>
        <w:t>у не влечет передачу права собственности на них.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Арендатор не вправе передавать права в отношении арендуемого имущества третьим лицам. 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ДОГОВОРА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r>
        <w:rPr>
          <w:rFonts w:ascii="Times New Roman" w:hAnsi="Times New Roman" w:cs="Times New Roman"/>
          <w:sz w:val="24"/>
          <w:szCs w:val="24"/>
        </w:rPr>
        <w:t xml:space="preserve">2.1. Договор заключен </w:t>
      </w:r>
      <w:r>
        <w:rPr>
          <w:rFonts w:ascii="Times New Roman" w:hAnsi="Times New Roman" w:cs="Times New Roman"/>
          <w:b/>
          <w:sz w:val="24"/>
          <w:szCs w:val="24"/>
        </w:rPr>
        <w:t>на срок – 5 лет.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Договор вступает в силу с момента подписания акта пр</w:t>
      </w:r>
      <w:r>
        <w:rPr>
          <w:rFonts w:ascii="Times New Roman" w:hAnsi="Times New Roman" w:cs="Times New Roman"/>
          <w:sz w:val="24"/>
          <w:szCs w:val="24"/>
        </w:rPr>
        <w:t>иема-передачи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Арендодатель обязан: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Подготовить Помещение к передаче, включая составление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риемки-передачи недвижимости (нежилого помещения) по форме, согласованной в Приложении № 2.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Передать Арендатору Помещение в состоянии, соответствующем его назначению и условиям Договора, в течение 5 дней с момента подписания настоящего договора.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>. Арендатор обязан: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В двухдневный срок с момента подписания договора аренды принять соответствующие Помещения по акту приема-передачи.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Перед подписанием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помещения) осмотреть Помещение и проверить его состояние.</w:t>
      </w:r>
    </w:p>
    <w:p w:rsidR="00000000" w:rsidRDefault="002C02C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3.2.3. Вносить арендную плату в размере, сроки и в порядке, предусмотренные Договором.</w:t>
      </w:r>
    </w:p>
    <w:p w:rsidR="00000000" w:rsidRDefault="002C02CC">
      <w:pPr>
        <w:ind w:firstLine="540"/>
        <w:jc w:val="both"/>
      </w:pPr>
      <w:bookmarkStart w:id="5" w:name="P80"/>
      <w:bookmarkEnd w:id="5"/>
      <w:r>
        <w:t>3.2.4. Осуществлять за свой счет текущий ремонт По</w:t>
      </w:r>
      <w:r>
        <w:t xml:space="preserve">мещения не реже чем через четыре года. </w:t>
      </w:r>
    </w:p>
    <w:p w:rsidR="00000000" w:rsidRDefault="002C02CC">
      <w:pPr>
        <w:ind w:firstLine="540"/>
        <w:jc w:val="both"/>
        <w:rPr>
          <w:szCs w:val="22"/>
        </w:rPr>
      </w:pPr>
      <w:r>
        <w:t xml:space="preserve">3.2.5. </w:t>
      </w:r>
      <w:r>
        <w:rPr>
          <w:szCs w:val="22"/>
        </w:rPr>
        <w:t xml:space="preserve">Не производить в Помещении без письменного согласования Арендодателя любых работ, связанных с перепланировкой или переоборудованием. </w:t>
      </w:r>
    </w:p>
    <w:p w:rsidR="00000000" w:rsidRDefault="002C02CC">
      <w:pPr>
        <w:ind w:left="708"/>
        <w:jc w:val="both"/>
        <w:rPr>
          <w:szCs w:val="22"/>
        </w:rPr>
      </w:pPr>
      <w:r>
        <w:rPr>
          <w:szCs w:val="22"/>
        </w:rPr>
        <w:t>Перепланировка и переоборудование осуществляется за счет Арендатора.</w:t>
      </w:r>
    </w:p>
    <w:p w:rsidR="00000000" w:rsidRDefault="002C02CC">
      <w:pPr>
        <w:ind w:firstLine="708"/>
        <w:jc w:val="both"/>
      </w:pPr>
      <w:r>
        <w:rPr>
          <w:szCs w:val="22"/>
        </w:rPr>
        <w:t>В случ</w:t>
      </w:r>
      <w:r>
        <w:rPr>
          <w:szCs w:val="22"/>
        </w:rPr>
        <w:t>ае обнаружения Арендодателем несогласованных изменений Помещения, таковые должны быть ликвидированы Арендатором, а Помещение приведено в прежний вид за счет Арендатора в срок, определяемый односторонним предписанием Арендодателем.</w:t>
      </w:r>
    </w:p>
    <w:p w:rsidR="00000000" w:rsidRDefault="002C02CC">
      <w:pPr>
        <w:pStyle w:val="ConsPlusNormal"/>
        <w:numPr>
          <w:ilvl w:val="2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</w:t>
      </w:r>
      <w:r>
        <w:rPr>
          <w:rFonts w:ascii="Times New Roman" w:hAnsi="Times New Roman" w:cs="Times New Roman"/>
          <w:sz w:val="24"/>
          <w:szCs w:val="24"/>
        </w:rPr>
        <w:t>дателю, но не позднее чем за два месяца, о предстоящем освобождении помещений как в связи с окончанием срока действия договора, так и при досрочном расторжении договора по своей инициативе и сдать помещения Арендодателю либо третьему лицу, письменно им ука</w:t>
      </w:r>
      <w:r>
        <w:rPr>
          <w:rFonts w:ascii="Times New Roman" w:hAnsi="Times New Roman" w:cs="Times New Roman"/>
          <w:sz w:val="24"/>
          <w:szCs w:val="24"/>
        </w:rPr>
        <w:t>занному, по акту в исправном состоянии с учетом нормального износа.</w:t>
      </w:r>
    </w:p>
    <w:p w:rsidR="00000000" w:rsidRDefault="002C02CC">
      <w:pPr>
        <w:pStyle w:val="ConsPlusNormal"/>
        <w:ind w:hanging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3.2.7. В течение 10 дней с момента подписания сторонами настоящего договора заключить договоры на техническое обслуживание и коммунальные услуги, в том числе по обслуживанию мест обще</w:t>
      </w:r>
      <w:r>
        <w:rPr>
          <w:rFonts w:ascii="Times New Roman" w:hAnsi="Times New Roman" w:cs="Times New Roman"/>
          <w:sz w:val="24"/>
          <w:szCs w:val="24"/>
        </w:rPr>
        <w:t>го пользования пропорционально занимаемой площади, с соответствующими организациями. Оплата технического обслуживания и коммунальные услуги не входит в размер арендной платы и не возмещаются Арендодателем.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Доходы, полученные Арендатором в результате и</w:t>
      </w:r>
      <w:r>
        <w:rPr>
          <w:rFonts w:ascii="Times New Roman" w:hAnsi="Times New Roman" w:cs="Times New Roman"/>
          <w:sz w:val="24"/>
          <w:szCs w:val="24"/>
        </w:rPr>
        <w:t>спользования Помещения в соответствии с Договором, являются его собственностью.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Зарегистрировать настоящий договор аренды нежилого помещения в Управлении Росреестра</w:t>
      </w:r>
      <w:r>
        <w:rPr>
          <w:rFonts w:ascii="Times New Roman" w:hAnsi="Times New Roman" w:cs="Times New Roman"/>
          <w:sz w:val="24"/>
        </w:rPr>
        <w:t xml:space="preserve"> по Курганской области.</w:t>
      </w:r>
    </w:p>
    <w:p w:rsidR="00000000" w:rsidRDefault="002C02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РАЗМЕР, СРОКИ И ПОРЯДОК ВНЕСЕНИЯ АРЕНДНОЙ ПЛАТЫ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Аренд</w:t>
      </w:r>
      <w:r>
        <w:rPr>
          <w:rFonts w:ascii="Times New Roman" w:hAnsi="Times New Roman" w:cs="Times New Roman"/>
          <w:sz w:val="24"/>
          <w:szCs w:val="24"/>
        </w:rPr>
        <w:t>атор перечисляет ежемесячную арендную плату Арендодателю до 10 числа текущего месяца, в первый месяц аренды Арендатор перечисляет арендную плату в течение пяти рабочих дней с даты подписания акта приема-передачи Помещения сторонами. На момент заключения до</w:t>
      </w:r>
      <w:r>
        <w:rPr>
          <w:rFonts w:ascii="Times New Roman" w:hAnsi="Times New Roman" w:cs="Times New Roman"/>
          <w:sz w:val="24"/>
          <w:szCs w:val="24"/>
        </w:rPr>
        <w:t xml:space="preserve">говора величина арендной платы в месяц составляет ____________ руб. без учета НДС. В платежном поручении (квитанции) Арендатор указывает номер и дату заключения договора, а также, за какой период осуществляется платеж. 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>
        <w:rPr>
          <w:rFonts w:ascii="Times New Roman" w:hAnsi="Times New Roman" w:cs="Times New Roman"/>
          <w:sz w:val="24"/>
          <w:szCs w:val="24"/>
        </w:rPr>
        <w:t>4.2. Арендатор самостоятельно уплачи</w:t>
      </w:r>
      <w:r>
        <w:rPr>
          <w:rFonts w:ascii="Times New Roman" w:hAnsi="Times New Roman" w:cs="Times New Roman"/>
          <w:sz w:val="24"/>
          <w:szCs w:val="24"/>
        </w:rPr>
        <w:t>вает НДС, как налоговый агент в соответствии с действующим законодательством Российской Федерации.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Размер арендной платы по договору, ежегодно начиная с очередного года, индексируется для учета инфляции путем применения среднегодового индекса потребит</w:t>
      </w:r>
      <w:r>
        <w:rPr>
          <w:rFonts w:ascii="Times New Roman" w:hAnsi="Times New Roman" w:cs="Times New Roman"/>
          <w:sz w:val="24"/>
          <w:szCs w:val="24"/>
        </w:rPr>
        <w:t>ельских цен к годовой плате прошлого года. Индексация годовой платы по договору является обязательной без перезаключения договора или подписания дополнительного соглашения к договору путем уведомления арендатором. Основой для индексации служит показатель и</w:t>
      </w:r>
      <w:r>
        <w:rPr>
          <w:rFonts w:ascii="Times New Roman" w:hAnsi="Times New Roman" w:cs="Times New Roman"/>
          <w:sz w:val="24"/>
          <w:szCs w:val="24"/>
        </w:rPr>
        <w:t xml:space="preserve">нфляции, утвержденный Правительством Российской Федерации. Цена заключения договора аренды не может быть пересмотрена сторонами в сторону уменьшения.  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Датой уплаты арендной платы и иных платежей по Договору считается дата зачисления денежных средств </w:t>
      </w:r>
      <w:r>
        <w:rPr>
          <w:rFonts w:ascii="Times New Roman" w:hAnsi="Times New Roman" w:cs="Times New Roman"/>
          <w:sz w:val="24"/>
          <w:szCs w:val="24"/>
        </w:rPr>
        <w:t>на расчетный счет Арендодателя.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ПОСЛЕДУЮЩИЙ ВЫКУП АРЕНДОВАННОГО ИМУЩЕСТВА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4"/>
      <w:bookmarkEnd w:id="7"/>
      <w:r>
        <w:rPr>
          <w:rFonts w:ascii="Times New Roman" w:hAnsi="Times New Roman" w:cs="Times New Roman"/>
          <w:sz w:val="24"/>
          <w:szCs w:val="24"/>
        </w:rPr>
        <w:t xml:space="preserve">5.1. Арендатор </w:t>
      </w:r>
      <w:r>
        <w:rPr>
          <w:rFonts w:ascii="Times New Roman" w:hAnsi="Times New Roman" w:cs="Times New Roman"/>
          <w:b/>
          <w:sz w:val="24"/>
          <w:szCs w:val="24"/>
        </w:rPr>
        <w:t>не имеет права на последующий выкуп Помещения.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ВОЗВРАТ ИМУЩЕСТВА АРЕНДОДАТЕЛЮ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Арендатор обязан вернуть Арендодателю Помещение в том состоянии, в которо</w:t>
      </w:r>
      <w:r>
        <w:rPr>
          <w:rFonts w:ascii="Times New Roman" w:hAnsi="Times New Roman" w:cs="Times New Roman"/>
          <w:sz w:val="24"/>
          <w:szCs w:val="24"/>
        </w:rPr>
        <w:t xml:space="preserve">м он его получил, с учетом нормального износа. 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Арендатор обязан за свой счет подготовить Помещение к возврату Арендодателю, включая составление </w:t>
      </w:r>
      <w:hyperlink r:id="rId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Ак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возврата недвижимости (нежилого помещения) по форме, согласно в Приложению № 3.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несвоевременного возврата Помещения Арендодатель вправе потребовать от Арендатора внесения арендной платы за все время просрочки. В случае, когда указанная пл</w:t>
      </w:r>
      <w:r>
        <w:rPr>
          <w:rFonts w:ascii="Times New Roman" w:hAnsi="Times New Roman" w:cs="Times New Roman"/>
          <w:sz w:val="24"/>
          <w:szCs w:val="24"/>
        </w:rPr>
        <w:t xml:space="preserve">ата не покрывает причиненных Арендодателю убытков, он может потребовать их возмещения сверх суммы штрафа, установленного </w:t>
      </w:r>
      <w:hyperlink w:anchor="P14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7.3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Сторона, не исполнившая или ненадлежащим образом исполнившая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 по Договору, обязана возместить другой Стороне причиненные такими нарушениями убытки.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За несвоевременное перечисление арендной платы Арендодатель вправе требовать с Арендатора уплаты неустойки (пеней) в размере 0,1 (ноль целых одна деся</w:t>
      </w:r>
      <w:r>
        <w:rPr>
          <w:rFonts w:ascii="Times New Roman" w:hAnsi="Times New Roman" w:cs="Times New Roman"/>
          <w:sz w:val="24"/>
          <w:szCs w:val="24"/>
        </w:rPr>
        <w:t>тая) процентов от неуплаченной суммы за каждый день просрочки.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3"/>
      <w:bookmarkEnd w:id="8"/>
      <w:r>
        <w:rPr>
          <w:rFonts w:ascii="Times New Roman" w:hAnsi="Times New Roman" w:cs="Times New Roman"/>
          <w:sz w:val="24"/>
          <w:szCs w:val="24"/>
        </w:rPr>
        <w:t>7.3. За несвоевременную передачу Помещения Сторона, нарушившая Договор, обязана будет уплатить другой Стороне штраф в размере 5000 (пять тысяч) рублей.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Уплата неустоек и штрафов не освобож</w:t>
      </w:r>
      <w:r>
        <w:rPr>
          <w:rFonts w:ascii="Times New Roman" w:hAnsi="Times New Roman" w:cs="Times New Roman"/>
          <w:sz w:val="24"/>
          <w:szCs w:val="24"/>
        </w:rPr>
        <w:t>дает Сторону, нарушившую Договор, от исполнения обязательств в натуре.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споры,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заключением, толкованием, исполнением и расторжением Договора, будут разрешаться Сторонами путем переговоров.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случае недостижения соглашения в ходе переговоров заинтересованная Сторона направляет претензию в письменной форме, подписанную уполномоче</w:t>
      </w:r>
      <w:r>
        <w:rPr>
          <w:rFonts w:ascii="Times New Roman" w:hAnsi="Times New Roman" w:cs="Times New Roman"/>
          <w:sz w:val="24"/>
          <w:szCs w:val="24"/>
        </w:rPr>
        <w:t>нным лицом.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</w:t>
      </w:r>
      <w:r>
        <w:rPr>
          <w:rFonts w:ascii="Times New Roman" w:hAnsi="Times New Roman" w:cs="Times New Roman"/>
          <w:sz w:val="24"/>
          <w:szCs w:val="24"/>
        </w:rPr>
        <w:t>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Стороны, которой она направлена (далее - адресат), с момента доставки претенз</w:t>
      </w:r>
      <w:r>
        <w:rPr>
          <w:rFonts w:ascii="Times New Roman" w:hAnsi="Times New Roman" w:cs="Times New Roman"/>
          <w:sz w:val="24"/>
          <w:szCs w:val="24"/>
        </w:rPr>
        <w:t>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поступила адресату, но по обстоятельствам, завис</w:t>
      </w:r>
      <w:r>
        <w:rPr>
          <w:rFonts w:ascii="Times New Roman" w:hAnsi="Times New Roman" w:cs="Times New Roman"/>
          <w:sz w:val="24"/>
          <w:szCs w:val="24"/>
        </w:rPr>
        <w:t>ящим от него, не была вручена или адресат не ознакомился с ней;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К претензии должны быть приложены документы, обосновывающие п</w:t>
      </w:r>
      <w:r>
        <w:rPr>
          <w:rFonts w:ascii="Times New Roman" w:hAnsi="Times New Roman" w:cs="Times New Roman"/>
          <w:sz w:val="24"/>
          <w:szCs w:val="24"/>
        </w:rPr>
        <w:t>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</w:t>
      </w:r>
      <w:r>
        <w:rPr>
          <w:rFonts w:ascii="Times New Roman" w:hAnsi="Times New Roman" w:cs="Times New Roman"/>
          <w:sz w:val="24"/>
          <w:szCs w:val="24"/>
        </w:rPr>
        <w:t>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6"/>
      <w:bookmarkEnd w:id="9"/>
      <w:r>
        <w:rPr>
          <w:rFonts w:ascii="Times New Roman" w:hAnsi="Times New Roman" w:cs="Times New Roman"/>
          <w:sz w:val="24"/>
          <w:szCs w:val="24"/>
        </w:rPr>
        <w:t>8.4. Сторона, которой направлена претензия, обязана рассмотреть полученную претензию и о результатах уведомить в письменной фор</w:t>
      </w:r>
      <w:r>
        <w:rPr>
          <w:rFonts w:ascii="Times New Roman" w:hAnsi="Times New Roman" w:cs="Times New Roman"/>
          <w:sz w:val="24"/>
          <w:szCs w:val="24"/>
        </w:rPr>
        <w:t>ме заинтересованную Сторону в течение 10 (десяти) дней со дня получения претензии.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В случае неурегулирования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16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 8.4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Договора, спор передается на рассмотрение Арбитражного суда Курганской области.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ИЗМЕНЕНИЕ И ДОСРОЧНОЕ РАСТОРЖЕНИЕ ДОГОВОРА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Все изменения и дополнения к Договору действительны, если совершены в письменной форме и подписаны обеими Сторонами. </w:t>
      </w:r>
      <w:r>
        <w:rPr>
          <w:rFonts w:ascii="Times New Roman" w:hAnsi="Times New Roman" w:cs="Times New Roman"/>
          <w:sz w:val="24"/>
          <w:szCs w:val="24"/>
        </w:rPr>
        <w:t>Соответствующие дополнительные соглашения Сторон являются неотъемлемой частью Договора.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000000" w:rsidRDefault="002C02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ОСОБЫЕ УСЛОВИЯ</w:t>
      </w:r>
    </w:p>
    <w:p w:rsidR="00000000" w:rsidRDefault="002C02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Переход права собственности на сданное в аренду по  настоящему договору Помещение к другому лицу не является основанием для изменения условий или расторжения настоящего договора.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Отказ Арендатора от подписания акта приема-пере</w:t>
      </w:r>
      <w:r>
        <w:rPr>
          <w:rFonts w:ascii="Times New Roman" w:hAnsi="Times New Roman" w:cs="Times New Roman"/>
          <w:sz w:val="24"/>
          <w:szCs w:val="24"/>
        </w:rPr>
        <w:t>дачи Помещения в сроки, предусмотренные пунктом 3.2.1. настоящего договора, признается сторонами отказом от исполнения настоящего договора. В указанном случае настоящий договор считается расторгнутым.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ДОПОЛНИТЕЛЬНЫЕ УСЛОВИЯ</w:t>
      </w:r>
    </w:p>
    <w:p w:rsidR="00000000" w:rsidRDefault="002C02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Арендатор обязуется </w:t>
      </w:r>
      <w:r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 и техники безопасности согласно требованию Федерального закона от 22.07.2008 г. №123-ФЗ «технический регламент о требованиях пожарной безопасности», выполнять предписания органов осуществляющих государственно-пожа</w:t>
      </w:r>
      <w:r>
        <w:rPr>
          <w:rFonts w:ascii="Times New Roman" w:hAnsi="Times New Roman" w:cs="Times New Roman"/>
          <w:sz w:val="24"/>
          <w:szCs w:val="24"/>
        </w:rPr>
        <w:t>рный надзор.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ПРИЛОЖЕНИЕ К ДОГОВОРУ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Копия Свидетельства о государственной регистрации права;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Акт приема-передачи;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Акт возврата недвижимости;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Протокол аукциона.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ПРОЧИЕ ПОЛОЖЕНИЯ</w:t>
      </w:r>
    </w:p>
    <w:p w:rsidR="00000000" w:rsidRDefault="002C02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Взаимоотношения сторон, не урегулирова</w:t>
      </w:r>
      <w:r>
        <w:rPr>
          <w:rFonts w:ascii="Times New Roman" w:hAnsi="Times New Roman" w:cs="Times New Roman"/>
          <w:sz w:val="24"/>
          <w:szCs w:val="24"/>
        </w:rPr>
        <w:t>нные настоящим договором, регламентируются действующим законодательством Российской Федерации.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Настоящий договор составляется в двух экземплярах, имеющих одинаковую юридическую силу по одному для каждой из сторон.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АДРЕСА, РЕКВИЗИТЫ И ПОДПИСИ СТО</w:t>
      </w:r>
      <w:r>
        <w:rPr>
          <w:rFonts w:ascii="Times New Roman" w:hAnsi="Times New Roman" w:cs="Times New Roman"/>
          <w:sz w:val="24"/>
          <w:szCs w:val="24"/>
        </w:rPr>
        <w:t>РОН</w:t>
      </w:r>
    </w:p>
    <w:p w:rsidR="00000000" w:rsidRDefault="002C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Арендатор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Администрация                              Наименование: _____________________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Сычевского сельсовета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Курганская область, Кетовский                  Адрес: _____________________________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район, с. Сычево, пл. Труда,                                    ___________________________________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4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(35231) 36802                                                 Тел. _______________________________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Факс 8 (35231) 36802                                                Факс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                                      Адрес электронной почты ____________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suchsel@mail.ru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</w:t>
      </w:r>
    </w:p>
    <w:p w:rsidR="00000000" w:rsidRDefault="002C02C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103452100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0590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ОГРН _____________________________</w:t>
      </w:r>
    </w:p>
    <w:p w:rsidR="00000000" w:rsidRDefault="002C02C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4510000446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ИНН ______________________________</w:t>
      </w:r>
    </w:p>
    <w:p w:rsidR="00000000" w:rsidRDefault="002C02C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КПП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451001001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КПП 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</w:p>
    <w:p w:rsidR="00000000" w:rsidRDefault="002C02C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40101810065770110002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Р /с ________________________________</w:t>
      </w:r>
    </w:p>
    <w:p w:rsidR="00000000" w:rsidRDefault="002C02C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Банке отделение Курган                                          в _________________________________</w:t>
      </w:r>
    </w:p>
    <w:p w:rsidR="00000000" w:rsidRDefault="002C02C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БИК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043735001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БИК _______________________________</w:t>
      </w:r>
    </w:p>
    <w:p w:rsidR="00000000" w:rsidRDefault="002C02C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Арендодателя                                           От имени Арендатора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(Е.А. Моторин )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 (_________)</w:t>
      </w: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М.П.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М.П.</w:t>
        </w:r>
      </w:hyperlink>
    </w:p>
    <w:p w:rsidR="00000000" w:rsidRDefault="002C02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Default="002C0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C02CC"/>
    <w:p w:rsidR="00000000" w:rsidRDefault="002C02CC">
      <w:pPr>
        <w:pStyle w:val="1"/>
        <w:jc w:val="right"/>
      </w:pPr>
    </w:p>
    <w:p w:rsidR="00000000" w:rsidRDefault="002C02CC">
      <w:pPr>
        <w:autoSpaceDE w:val="0"/>
        <w:jc w:val="center"/>
      </w:pPr>
    </w:p>
    <w:p w:rsidR="00000000" w:rsidRDefault="002C02CC">
      <w:pPr>
        <w:autoSpaceDE w:val="0"/>
        <w:jc w:val="center"/>
      </w:pPr>
    </w:p>
    <w:p w:rsidR="00000000" w:rsidRDefault="002C02CC">
      <w:pPr>
        <w:autoSpaceDE w:val="0"/>
        <w:jc w:val="center"/>
      </w:pPr>
    </w:p>
    <w:p w:rsidR="00000000" w:rsidRDefault="002C02CC">
      <w:pPr>
        <w:autoSpaceDE w:val="0"/>
        <w:jc w:val="center"/>
      </w:pPr>
    </w:p>
    <w:p w:rsidR="00000000" w:rsidRDefault="002C02CC">
      <w:pPr>
        <w:autoSpaceDE w:val="0"/>
        <w:jc w:val="center"/>
      </w:pPr>
    </w:p>
    <w:p w:rsidR="00000000" w:rsidRDefault="002C02CC">
      <w:pPr>
        <w:autoSpaceDE w:val="0"/>
        <w:jc w:val="center"/>
      </w:pPr>
    </w:p>
    <w:p w:rsidR="00000000" w:rsidRDefault="002C02CC">
      <w:pPr>
        <w:pageBreakBefore/>
        <w:autoSpaceDE w:val="0"/>
        <w:jc w:val="right"/>
        <w:rPr>
          <w:b/>
        </w:rPr>
      </w:pPr>
      <w:r>
        <w:lastRenderedPageBreak/>
        <w:t xml:space="preserve"> Приложение №</w:t>
      </w:r>
      <w:r>
        <w:t xml:space="preserve"> 2</w:t>
      </w:r>
    </w:p>
    <w:p w:rsidR="00000000" w:rsidRDefault="002C02CC">
      <w:pPr>
        <w:autoSpaceDE w:val="0"/>
        <w:rPr>
          <w:b/>
        </w:rPr>
      </w:pPr>
    </w:p>
    <w:p w:rsidR="00000000" w:rsidRDefault="002C02CC">
      <w:pPr>
        <w:autoSpaceDE w:val="0"/>
        <w:jc w:val="center"/>
        <w:rPr>
          <w:b/>
        </w:rPr>
      </w:pPr>
    </w:p>
    <w:p w:rsidR="00000000" w:rsidRDefault="002C02CC">
      <w:pPr>
        <w:autoSpaceDE w:val="0"/>
        <w:jc w:val="center"/>
        <w:rPr>
          <w:b/>
        </w:rPr>
      </w:pPr>
      <w:r>
        <w:rPr>
          <w:b/>
        </w:rPr>
        <w:t>АКТ</w:t>
      </w:r>
    </w:p>
    <w:p w:rsidR="00000000" w:rsidRDefault="002C02CC">
      <w:pPr>
        <w:autoSpaceDE w:val="0"/>
        <w:jc w:val="center"/>
        <w:rPr>
          <w:rFonts w:ascii="ArialMT" w:hAnsi="ArialMT" w:cs="ArialMT"/>
          <w:sz w:val="22"/>
          <w:szCs w:val="22"/>
        </w:rPr>
      </w:pPr>
      <w:r>
        <w:rPr>
          <w:b/>
        </w:rPr>
        <w:t xml:space="preserve">приема-передачи арендованного нежилого помещения </w:t>
      </w:r>
    </w:p>
    <w:p w:rsidR="00000000" w:rsidRDefault="002C02CC">
      <w:pPr>
        <w:autoSpaceDE w:val="0"/>
        <w:rPr>
          <w:rFonts w:ascii="ArialMT" w:hAnsi="ArialMT" w:cs="ArialMT"/>
          <w:sz w:val="22"/>
          <w:szCs w:val="22"/>
        </w:rPr>
      </w:pPr>
    </w:p>
    <w:p w:rsidR="00000000" w:rsidRDefault="002C02CC">
      <w:pPr>
        <w:autoSpaceDE w:val="0"/>
      </w:pPr>
    </w:p>
    <w:p w:rsidR="00000000" w:rsidRDefault="002C02CC">
      <w:pPr>
        <w:autoSpaceDE w:val="0"/>
        <w:rPr>
          <w:rFonts w:ascii="ArialMT" w:hAnsi="ArialMT" w:cs="ArialMT"/>
          <w:sz w:val="22"/>
          <w:szCs w:val="22"/>
        </w:rPr>
      </w:pPr>
      <w:r>
        <w:t xml:space="preserve">с. Сычево                                                                                       </w:t>
      </w:r>
      <w:r>
        <w:t xml:space="preserve">             «_____»_________ 201_г.</w:t>
      </w:r>
    </w:p>
    <w:p w:rsidR="00000000" w:rsidRDefault="002C02CC">
      <w:pPr>
        <w:autoSpaceDE w:val="0"/>
        <w:rPr>
          <w:rFonts w:ascii="ArialMT" w:hAnsi="ArialMT" w:cs="ArialMT"/>
          <w:sz w:val="22"/>
          <w:szCs w:val="22"/>
        </w:rPr>
      </w:pPr>
    </w:p>
    <w:p w:rsidR="00000000" w:rsidRDefault="002C02CC">
      <w:pPr>
        <w:autoSpaceDE w:val="0"/>
        <w:rPr>
          <w:rFonts w:ascii="ArialMT" w:hAnsi="ArialMT" w:cs="ArialMT"/>
          <w:sz w:val="22"/>
          <w:szCs w:val="22"/>
        </w:rPr>
      </w:pPr>
    </w:p>
    <w:p w:rsidR="00000000" w:rsidRDefault="002C02CC">
      <w:pPr>
        <w:autoSpaceDE w:val="0"/>
        <w:rPr>
          <w:rFonts w:ascii="ArialMT" w:hAnsi="ArialMT" w:cs="ArialMT"/>
          <w:sz w:val="22"/>
          <w:szCs w:val="22"/>
        </w:rPr>
      </w:pPr>
    </w:p>
    <w:p w:rsidR="00000000" w:rsidRDefault="002C02CC">
      <w:pPr>
        <w:autoSpaceDE w:val="0"/>
      </w:pPr>
    </w:p>
    <w:p w:rsidR="00000000" w:rsidRDefault="002C02CC">
      <w:pPr>
        <w:autoSpaceDE w:val="0"/>
        <w:ind w:firstLine="709"/>
        <w:jc w:val="both"/>
      </w:pPr>
      <w:r>
        <w:t>Арендодатель – Администрация Сычевского сельсовета Кетовского района Курганской области, в лице Главы Сычевского сельсовета Моторина Евгения Анатольевича на основании решения сельской Думы № 12 от 22 марта 2019 года</w:t>
      </w:r>
      <w:r>
        <w:t>, в соответствии с договором аренды от _______________201_ года № _______ передает, а Арендатор ________________, в лице   ________________________________________, принимает в аренду нежилое помещение_______________________________ общей площадью 18 кв. м</w:t>
      </w:r>
      <w:r>
        <w:t xml:space="preserve">, расположенное  по адресу: Курганская область, Кетовский район, с. Сычево, пл. Труда, д.4. Передаваемое помещение находится в состоянии пригодном для эксплуатации. </w:t>
      </w:r>
    </w:p>
    <w:p w:rsidR="00000000" w:rsidRDefault="002C02CC">
      <w:pPr>
        <w:autoSpaceDE w:val="0"/>
        <w:ind w:firstLine="709"/>
        <w:jc w:val="both"/>
      </w:pPr>
      <w:r>
        <w:t>Во время принятия имущества недостатков, препятствующих его использованию в</w:t>
      </w:r>
    </w:p>
    <w:p w:rsidR="00000000" w:rsidRDefault="002C02CC">
      <w:pPr>
        <w:autoSpaceDE w:val="0"/>
        <w:jc w:val="both"/>
      </w:pPr>
      <w:r>
        <w:t>соответствии с</w:t>
      </w:r>
      <w:r>
        <w:t xml:space="preserve"> условиями договора, не обнаружено. Арендатор претензий не имеет.</w:t>
      </w:r>
    </w:p>
    <w:p w:rsidR="00000000" w:rsidRDefault="002C02CC">
      <w:pPr>
        <w:autoSpaceDE w:val="0"/>
        <w:ind w:firstLine="709"/>
        <w:jc w:val="both"/>
      </w:pPr>
    </w:p>
    <w:p w:rsidR="00000000" w:rsidRDefault="002C02CC">
      <w:pPr>
        <w:autoSpaceDE w:val="0"/>
        <w:ind w:firstLine="709"/>
      </w:pPr>
    </w:p>
    <w:p w:rsidR="00000000" w:rsidRDefault="002C02CC">
      <w:pPr>
        <w:autoSpaceDE w:val="0"/>
        <w:ind w:firstLine="709"/>
      </w:pPr>
    </w:p>
    <w:p w:rsidR="00000000" w:rsidRDefault="002C02CC">
      <w:pPr>
        <w:tabs>
          <w:tab w:val="left" w:pos="5520"/>
        </w:tabs>
      </w:pPr>
      <w:r>
        <w:t>Арендодатель:</w:t>
      </w:r>
      <w:r>
        <w:tab/>
        <w:t>Арендатор:</w:t>
      </w:r>
    </w:p>
    <w:p w:rsidR="00000000" w:rsidRDefault="002C02CC">
      <w:pPr>
        <w:tabs>
          <w:tab w:val="left" w:pos="5520"/>
        </w:tabs>
      </w:pPr>
      <w:r>
        <w:t>Администрация Сычевского</w:t>
      </w:r>
      <w:r>
        <w:tab/>
        <w:t>______________________________</w:t>
      </w:r>
    </w:p>
    <w:p w:rsidR="00000000" w:rsidRDefault="002C02CC">
      <w:r>
        <w:t>сельсовета</w:t>
      </w:r>
    </w:p>
    <w:p w:rsidR="00000000" w:rsidRDefault="002C02CC"/>
    <w:p w:rsidR="00000000" w:rsidRDefault="002C02CC">
      <w:pPr>
        <w:tabs>
          <w:tab w:val="left" w:pos="5610"/>
        </w:tabs>
      </w:pPr>
      <w:r>
        <w:t xml:space="preserve">___________   Моторин Е. А. </w:t>
      </w:r>
      <w:r>
        <w:tab/>
        <w:t>_____________ _______________</w:t>
      </w:r>
    </w:p>
    <w:p w:rsidR="00000000" w:rsidRDefault="002C02CC"/>
    <w:p w:rsidR="00000000" w:rsidRDefault="002C02CC">
      <w:pPr>
        <w:tabs>
          <w:tab w:val="left" w:pos="5655"/>
        </w:tabs>
      </w:pPr>
      <w:r>
        <w:t>МП</w:t>
      </w:r>
      <w:r>
        <w:tab/>
        <w:t>МП</w:t>
      </w:r>
    </w:p>
    <w:p w:rsidR="00000000" w:rsidRDefault="002C02CC">
      <w:pPr>
        <w:autoSpaceDE w:val="0"/>
        <w:ind w:firstLine="709"/>
      </w:pPr>
    </w:p>
    <w:p w:rsidR="00000000" w:rsidRDefault="002C02CC">
      <w:pPr>
        <w:pStyle w:val="western"/>
        <w:spacing w:after="0"/>
      </w:pPr>
    </w:p>
    <w:p w:rsidR="00000000" w:rsidRDefault="002C02CC">
      <w:pPr>
        <w:pStyle w:val="western"/>
        <w:spacing w:after="0"/>
      </w:pPr>
    </w:p>
    <w:p w:rsidR="00000000" w:rsidRDefault="002C02CC">
      <w:pPr>
        <w:pStyle w:val="western"/>
        <w:spacing w:after="0"/>
      </w:pPr>
    </w:p>
    <w:p w:rsidR="00000000" w:rsidRDefault="002C02CC">
      <w:pPr>
        <w:pStyle w:val="western"/>
        <w:spacing w:after="0"/>
      </w:pPr>
    </w:p>
    <w:p w:rsidR="00000000" w:rsidRDefault="002C02CC">
      <w:pPr>
        <w:pStyle w:val="western"/>
        <w:spacing w:after="0"/>
      </w:pPr>
    </w:p>
    <w:p w:rsidR="00000000" w:rsidRDefault="002C02CC">
      <w:pPr>
        <w:pStyle w:val="western"/>
        <w:spacing w:after="0"/>
      </w:pPr>
    </w:p>
    <w:p w:rsidR="00000000" w:rsidRDefault="002C02CC">
      <w:pPr>
        <w:pStyle w:val="western"/>
        <w:spacing w:after="0"/>
      </w:pPr>
    </w:p>
    <w:p w:rsidR="00000000" w:rsidRDefault="002C02CC">
      <w:pPr>
        <w:pStyle w:val="western"/>
        <w:spacing w:after="0"/>
      </w:pPr>
    </w:p>
    <w:p w:rsidR="00000000" w:rsidRDefault="002C02CC">
      <w:pPr>
        <w:pStyle w:val="western"/>
        <w:spacing w:after="0"/>
      </w:pPr>
    </w:p>
    <w:p w:rsidR="00000000" w:rsidRDefault="002C02CC">
      <w:pPr>
        <w:pStyle w:val="ConsPlusNormal"/>
        <w:jc w:val="right"/>
      </w:pPr>
    </w:p>
    <w:p w:rsidR="00000000" w:rsidRDefault="002C02CC">
      <w:pPr>
        <w:pStyle w:val="ConsPlusNormal"/>
        <w:jc w:val="right"/>
      </w:pPr>
    </w:p>
    <w:p w:rsidR="00000000" w:rsidRDefault="002C02CC">
      <w:pPr>
        <w:pStyle w:val="af"/>
        <w:jc w:val="right"/>
      </w:pPr>
      <w:r>
        <w:lastRenderedPageBreak/>
        <w:t xml:space="preserve">Приложение № 3 </w:t>
      </w:r>
    </w:p>
    <w:p w:rsidR="00000000" w:rsidRDefault="002C02CC">
      <w:pPr>
        <w:pStyle w:val="af"/>
        <w:jc w:val="right"/>
      </w:pPr>
      <w:r>
        <w:t>к Договору аренды недвижимости</w:t>
      </w:r>
    </w:p>
    <w:p w:rsidR="00000000" w:rsidRDefault="002C02CC">
      <w:pPr>
        <w:pStyle w:val="af"/>
        <w:jc w:val="right"/>
      </w:pPr>
      <w:r>
        <w:t>(нежилого помещения)</w:t>
      </w:r>
    </w:p>
    <w:p w:rsidR="00000000" w:rsidRDefault="002C02CC">
      <w:pPr>
        <w:pStyle w:val="af"/>
        <w:jc w:val="right"/>
      </w:pPr>
      <w:r>
        <w:t>№ ___ от «__» __________ 20__ г.</w:t>
      </w:r>
    </w:p>
    <w:p w:rsidR="00000000" w:rsidRDefault="002C02CC">
      <w:pPr>
        <w:pStyle w:val="af"/>
        <w:jc w:val="both"/>
      </w:pPr>
    </w:p>
    <w:p w:rsidR="00000000" w:rsidRDefault="002C02CC">
      <w:pPr>
        <w:pStyle w:val="af"/>
        <w:jc w:val="center"/>
      </w:pPr>
    </w:p>
    <w:p w:rsidR="00000000" w:rsidRDefault="002C02CC">
      <w:pPr>
        <w:pStyle w:val="af"/>
        <w:jc w:val="center"/>
      </w:pPr>
      <w:r>
        <w:t>АКТ ВОЗВРАТА</w:t>
      </w:r>
    </w:p>
    <w:p w:rsidR="00000000" w:rsidRDefault="002C02CC">
      <w:pPr>
        <w:pStyle w:val="af"/>
        <w:jc w:val="center"/>
      </w:pPr>
      <w:r>
        <w:t>НЕДВИЖИМОСТИ (НЕЖИЛОГО ПОМЕЩЕНИЯ)</w:t>
      </w:r>
    </w:p>
    <w:p w:rsidR="00000000" w:rsidRDefault="002C02CC">
      <w:pPr>
        <w:pStyle w:val="af"/>
        <w:jc w:val="center"/>
      </w:pPr>
    </w:p>
    <w:p w:rsidR="00000000" w:rsidRDefault="002C02CC">
      <w:pPr>
        <w:pStyle w:val="af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c>
          <w:tcPr>
            <w:tcW w:w="4819" w:type="dxa"/>
            <w:shd w:val="clear" w:color="auto" w:fill="auto"/>
          </w:tcPr>
          <w:p w:rsidR="00000000" w:rsidRDefault="002C02CC">
            <w:pPr>
              <w:pStyle w:val="af"/>
              <w:jc w:val="both"/>
            </w:pPr>
            <w:r>
              <w:t>с. Сычево</w:t>
            </w:r>
          </w:p>
        </w:tc>
        <w:tc>
          <w:tcPr>
            <w:tcW w:w="4819" w:type="dxa"/>
            <w:shd w:val="clear" w:color="auto" w:fill="auto"/>
          </w:tcPr>
          <w:p w:rsidR="00000000" w:rsidRDefault="002C02CC">
            <w:pPr>
              <w:pStyle w:val="af"/>
              <w:jc w:val="right"/>
            </w:pPr>
            <w:r>
              <w:t>«__» __________ 20__ г.</w:t>
            </w:r>
          </w:p>
        </w:tc>
      </w:tr>
    </w:tbl>
    <w:p w:rsidR="00000000" w:rsidRDefault="002C02CC">
      <w:pPr>
        <w:pStyle w:val="af"/>
        <w:jc w:val="both"/>
      </w:pPr>
    </w:p>
    <w:p w:rsidR="00000000" w:rsidRDefault="002C02CC">
      <w:pPr>
        <w:pStyle w:val="af"/>
        <w:ind w:firstLine="708"/>
        <w:jc w:val="both"/>
      </w:pPr>
      <w:r>
        <w:t>Арендодатель – Администрация Сычевского сельсовета, в лице Главы Сычевского  сельсов</w:t>
      </w:r>
      <w:r>
        <w:t>ета, действующей на основании Устава Сычевского  сельсовета Кетовского района Курганской области, в соответствии с приказом ФАС №67 от 10.02.2010 г., и Арендатор________________, в лице   ________________________________________, действующий на основании _</w:t>
      </w:r>
      <w:r>
        <w:t>__________________________________ с другой стороны, составили настоящий Акт возврата недвижимости (нежилого помещения) (далее - Акт) по Договору аренды недвижимости (нежилого помещения) № ___ от «__» _________ 20__ г. (далее - Договор) о нижеследующем.</w:t>
      </w:r>
    </w:p>
    <w:p w:rsidR="00000000" w:rsidRDefault="002C02CC">
      <w:pPr>
        <w:pStyle w:val="af"/>
        <w:jc w:val="both"/>
      </w:pPr>
    </w:p>
    <w:p w:rsidR="00000000" w:rsidRDefault="002C02CC">
      <w:pPr>
        <w:pStyle w:val="af"/>
        <w:jc w:val="both"/>
      </w:pPr>
      <w:r>
        <w:t>1</w:t>
      </w:r>
      <w:r>
        <w:t xml:space="preserve">. В соответствии с </w:t>
      </w:r>
      <w:hyperlink r:id="rId14" w:history="1">
        <w:r>
          <w:rPr>
            <w:rStyle w:val="a4"/>
          </w:rPr>
          <w:t>п. 6.1</w:t>
        </w:r>
      </w:hyperlink>
      <w:r>
        <w:t xml:space="preserve"> Договора Арендатор возвращает нежилое помещение (далее - Помещение), полученное в аренду по </w:t>
      </w:r>
      <w:hyperlink r:id="rId15" w:history="1">
        <w:r>
          <w:rPr>
            <w:rStyle w:val="a4"/>
          </w:rPr>
          <w:t>Акту</w:t>
        </w:r>
      </w:hyperlink>
      <w:r>
        <w:t xml:space="preserve"> приемки-передачи недвижимости (нежилого помещения) № ___ от «__» __________ 20__ г. во временное владение и пользование, а Арендодатель принимает Помещен</w:t>
      </w:r>
      <w:r>
        <w:t>ие общей площадью 18  кв.м, по адресу: Курганская область, Кетовский район,с. Сычево, пл. Труда, д. 4.</w:t>
      </w:r>
    </w:p>
    <w:p w:rsidR="00000000" w:rsidRDefault="002C02CC">
      <w:pPr>
        <w:pStyle w:val="af"/>
        <w:jc w:val="both"/>
      </w:pPr>
      <w:r>
        <w:t>2. Указанное Помещение возвращено Арендатором в том состоянии, в котором он его получил, с учетом нормального износа.</w:t>
      </w:r>
    </w:p>
    <w:p w:rsidR="00000000" w:rsidRDefault="002C02CC">
      <w:pPr>
        <w:pStyle w:val="af"/>
        <w:jc w:val="both"/>
      </w:pPr>
      <w:r>
        <w:t xml:space="preserve">3. Арендодатель не имеет претензий </w:t>
      </w:r>
      <w:r>
        <w:t>к фактическому состоянию возвращенного Помещения и коммуникаций, находящихся в Помещении.</w:t>
      </w:r>
    </w:p>
    <w:p w:rsidR="00000000" w:rsidRDefault="002C02CC">
      <w:pPr>
        <w:pStyle w:val="af"/>
        <w:jc w:val="both"/>
      </w:pPr>
      <w:r>
        <w:t>4. Настоящий Акт составлен в 2 (двух) экземплярах, по одному для Арендодателя и Арендатора.</w:t>
      </w:r>
    </w:p>
    <w:p w:rsidR="00000000" w:rsidRDefault="002C02CC">
      <w:pPr>
        <w:pStyle w:val="af"/>
        <w:jc w:val="both"/>
      </w:pPr>
    </w:p>
    <w:p w:rsidR="00000000" w:rsidRDefault="002C02CC">
      <w:pPr>
        <w:tabs>
          <w:tab w:val="left" w:pos="5520"/>
        </w:tabs>
      </w:pPr>
    </w:p>
    <w:p w:rsidR="00000000" w:rsidRDefault="002C02CC">
      <w:pPr>
        <w:tabs>
          <w:tab w:val="left" w:pos="5520"/>
        </w:tabs>
      </w:pPr>
      <w:r>
        <w:t>Арендодатель:</w:t>
      </w:r>
      <w:r>
        <w:tab/>
        <w:t>Арендатор:</w:t>
      </w:r>
    </w:p>
    <w:p w:rsidR="00000000" w:rsidRDefault="002C02CC">
      <w:pPr>
        <w:tabs>
          <w:tab w:val="left" w:pos="5520"/>
        </w:tabs>
      </w:pPr>
      <w:r>
        <w:t>Администрация Сычевского</w:t>
      </w:r>
      <w:r>
        <w:tab/>
        <w:t>______________________</w:t>
      </w:r>
      <w:r>
        <w:t>________</w:t>
      </w:r>
    </w:p>
    <w:p w:rsidR="00000000" w:rsidRDefault="002C02CC">
      <w:r>
        <w:t>сельсовета</w:t>
      </w:r>
    </w:p>
    <w:p w:rsidR="00000000" w:rsidRDefault="002C02CC"/>
    <w:p w:rsidR="00000000" w:rsidRDefault="002C02CC">
      <w:pPr>
        <w:tabs>
          <w:tab w:val="left" w:pos="5610"/>
        </w:tabs>
      </w:pPr>
      <w:r>
        <w:t xml:space="preserve">___________   Моторин Е.А. </w:t>
      </w:r>
      <w:r>
        <w:tab/>
        <w:t>_____________ _______________</w:t>
      </w:r>
    </w:p>
    <w:p w:rsidR="00000000" w:rsidRDefault="002C02CC"/>
    <w:p w:rsidR="00000000" w:rsidRDefault="002C02CC">
      <w:pPr>
        <w:tabs>
          <w:tab w:val="left" w:pos="5655"/>
        </w:tabs>
      </w:pPr>
      <w:r>
        <w:t>МП</w:t>
      </w:r>
      <w:r>
        <w:tab/>
        <w:t>МП</w:t>
      </w:r>
    </w:p>
    <w:p w:rsidR="00000000" w:rsidRDefault="002C02CC">
      <w:pPr>
        <w:pStyle w:val="af"/>
        <w:jc w:val="both"/>
        <w:rPr>
          <w:b/>
        </w:rPr>
      </w:pPr>
      <w:r>
        <w:br/>
      </w:r>
    </w:p>
    <w:p w:rsidR="00000000" w:rsidRDefault="002C02CC">
      <w:pPr>
        <w:pStyle w:val="af"/>
        <w:pageBreakBefore/>
        <w:jc w:val="right"/>
      </w:pPr>
      <w:r>
        <w:rPr>
          <w:b/>
        </w:rPr>
        <w:lastRenderedPageBreak/>
        <w:t>Форма №1</w:t>
      </w:r>
      <w:r>
        <w:rPr>
          <w:b/>
        </w:rPr>
        <w:tab/>
      </w:r>
    </w:p>
    <w:p w:rsidR="00000000" w:rsidRDefault="002C02CC">
      <w:pPr>
        <w:ind w:left="360"/>
        <w:jc w:val="both"/>
      </w:pPr>
      <w:r>
        <w:t>Штамп предприятия</w:t>
      </w:r>
    </w:p>
    <w:p w:rsidR="00000000" w:rsidRDefault="002C02CC">
      <w:pPr>
        <w:ind w:left="360"/>
        <w:jc w:val="both"/>
      </w:pPr>
      <w:r>
        <w:t>Или фирменный бланк</w:t>
      </w:r>
    </w:p>
    <w:p w:rsidR="00000000" w:rsidRDefault="002C02CC">
      <w:pPr>
        <w:ind w:left="360"/>
        <w:jc w:val="right"/>
      </w:pPr>
      <w:r>
        <w:t xml:space="preserve">В аукционную комиссию </w:t>
      </w:r>
    </w:p>
    <w:p w:rsidR="00000000" w:rsidRDefault="002C02CC">
      <w:pPr>
        <w:ind w:left="360"/>
        <w:jc w:val="right"/>
        <w:rPr>
          <w:b/>
        </w:rPr>
      </w:pPr>
      <w:r>
        <w:t>«___»________________</w:t>
      </w:r>
      <w:r>
        <w:rPr>
          <w:lang w:val="en-US"/>
        </w:rPr>
        <w:t xml:space="preserve"> </w:t>
      </w:r>
      <w:r>
        <w:t>г.</w:t>
      </w:r>
    </w:p>
    <w:p w:rsidR="00000000" w:rsidRDefault="002C02CC">
      <w:pPr>
        <w:jc w:val="center"/>
        <w:rPr>
          <w:b/>
        </w:rPr>
      </w:pPr>
    </w:p>
    <w:p w:rsidR="00000000" w:rsidRDefault="002C02CC">
      <w:pPr>
        <w:jc w:val="center"/>
        <w:rPr>
          <w:b/>
        </w:rPr>
      </w:pPr>
      <w:r>
        <w:rPr>
          <w:b/>
        </w:rPr>
        <w:t>Заявка на участие в открытом аукционе</w:t>
      </w:r>
    </w:p>
    <w:p w:rsidR="00000000" w:rsidRDefault="002C02CC">
      <w:pPr>
        <w:ind w:firstLine="540"/>
        <w:jc w:val="center"/>
        <w:rPr>
          <w:b/>
        </w:rPr>
      </w:pPr>
      <w:r>
        <w:rPr>
          <w:b/>
        </w:rPr>
        <w:t>на заключение договора аренды мун</w:t>
      </w:r>
      <w:r>
        <w:rPr>
          <w:b/>
        </w:rPr>
        <w:t xml:space="preserve">иципального имущества по адресу: Курганская область, Кетовский район, с. Сычево, пл. Труда, д. 4 </w:t>
      </w:r>
    </w:p>
    <w:p w:rsidR="00000000" w:rsidRDefault="002C02CC">
      <w:pPr>
        <w:ind w:firstLine="540"/>
        <w:jc w:val="center"/>
        <w:rPr>
          <w:b/>
        </w:rPr>
      </w:pPr>
    </w:p>
    <w:p w:rsidR="00000000" w:rsidRDefault="002C02CC">
      <w:pPr>
        <w:pStyle w:val="ab"/>
        <w:tabs>
          <w:tab w:val="left" w:pos="240"/>
          <w:tab w:val="center" w:pos="4677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Нежилое помещение площадью 18 кв. м., расположенное по адресу: Курганская область, Кетовский район, с. Сычево, пл. Труда, д. 4.  </w:t>
      </w:r>
    </w:p>
    <w:p w:rsidR="00000000" w:rsidRDefault="002C02CC">
      <w:pPr>
        <w:pStyle w:val="ab"/>
        <w:tabs>
          <w:tab w:val="left" w:pos="240"/>
          <w:tab w:val="center" w:pos="4677"/>
        </w:tabs>
        <w:jc w:val="both"/>
      </w:pPr>
      <w:r>
        <w:rPr>
          <w:b w:val="0"/>
          <w:sz w:val="24"/>
        </w:rPr>
        <w:t xml:space="preserve">       </w:t>
      </w:r>
      <w:r>
        <w:rPr>
          <w:sz w:val="24"/>
        </w:rPr>
        <w:t>Целевое назначение: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для торговых целей.</w:t>
      </w:r>
    </w:p>
    <w:p w:rsidR="00000000" w:rsidRDefault="002C02CC">
      <w:pPr>
        <w:jc w:val="both"/>
      </w:pPr>
      <w:r>
        <w:t>Полное наименование заявителя с указанием организационно-правовой формы (для юридического лица)</w:t>
      </w:r>
    </w:p>
    <w:p w:rsidR="00000000" w:rsidRDefault="002C02CC">
      <w:pPr>
        <w:jc w:val="both"/>
      </w:pPr>
      <w:r>
        <w:t>_____________________________________________________________________________</w:t>
      </w:r>
    </w:p>
    <w:p w:rsidR="00000000" w:rsidRDefault="002C02CC">
      <w:pPr>
        <w:jc w:val="both"/>
      </w:pPr>
      <w:r>
        <w:t>Полный почтовый адрес_________________________________________</w:t>
      </w:r>
      <w:r>
        <w:t>_______________</w:t>
      </w:r>
    </w:p>
    <w:p w:rsidR="00000000" w:rsidRDefault="002C02CC">
      <w:pPr>
        <w:jc w:val="both"/>
      </w:pPr>
      <w:r>
        <w:t>Телефон __________________________________ факс_______________________________</w:t>
      </w:r>
    </w:p>
    <w:p w:rsidR="00000000" w:rsidRDefault="002C02CC">
      <w:pPr>
        <w:jc w:val="both"/>
      </w:pPr>
      <w:r>
        <w:t>Государственный регистрационный номер_________________________________________</w:t>
      </w:r>
    </w:p>
    <w:p w:rsidR="00000000" w:rsidRDefault="002C02CC">
      <w:pPr>
        <w:jc w:val="both"/>
      </w:pPr>
      <w:r>
        <w:t xml:space="preserve">Фамилия, имя, отчество, паспортные данные, сведения о месте жительства </w:t>
      </w:r>
    </w:p>
    <w:p w:rsidR="00000000" w:rsidRDefault="002C02CC">
      <w:pPr>
        <w:jc w:val="both"/>
      </w:pPr>
      <w:r>
        <w:t>(для физич</w:t>
      </w:r>
      <w:r>
        <w:t>еского лица) _________________________________________________________</w:t>
      </w:r>
    </w:p>
    <w:p w:rsidR="00000000" w:rsidRDefault="002C02CC">
      <w:pPr>
        <w:jc w:val="both"/>
      </w:pPr>
      <w:r>
        <w:t>_________________________________________________________________________________________________________________________________________________________________________________________</w:t>
      </w:r>
      <w:r>
        <w:t>______________________________________________</w:t>
      </w:r>
    </w:p>
    <w:p w:rsidR="00000000" w:rsidRDefault="002C02CC">
      <w:pPr>
        <w:ind w:firstLine="540"/>
        <w:jc w:val="both"/>
      </w:pPr>
      <w:r>
        <w:t xml:space="preserve">изучив документацию об аукционе и проект договора аренды, мы выражаем готовность принять участие в открытом аукционе на заключение договора аренды помещения площадью 18 кв. м. в по адресу: Курганская область, </w:t>
      </w:r>
      <w:r>
        <w:t xml:space="preserve">Кетовский район, с. Сычево, пл. Труда, д. 4 </w:t>
      </w:r>
    </w:p>
    <w:p w:rsidR="00000000" w:rsidRDefault="002C02CC">
      <w:r>
        <w:t xml:space="preserve">             Настоящей заявкой подтверждаем, что соответствуем требованиям, устанавливаемым законодательством Российской Федерации к участникам, а именно:</w:t>
      </w:r>
    </w:p>
    <w:p w:rsidR="00000000" w:rsidRDefault="002C02CC">
      <w:pPr>
        <w:jc w:val="both"/>
        <w:rPr>
          <w:b/>
        </w:rPr>
      </w:pPr>
      <w:r>
        <w:t>- против нас (меня) не проводится процедура ликвидации у</w:t>
      </w:r>
      <w:r>
        <w:t>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000000" w:rsidRDefault="002C02CC">
      <w:pPr>
        <w:jc w:val="both"/>
        <w:rPr>
          <w:bCs/>
          <w:color w:val="000000"/>
        </w:rPr>
      </w:pPr>
      <w:r>
        <w:rPr>
          <w:b/>
        </w:rPr>
        <w:t xml:space="preserve">-  </w:t>
      </w:r>
      <w:r>
        <w:t>наша (моя) деятельность не приостановлена.</w:t>
      </w:r>
    </w:p>
    <w:p w:rsidR="00000000" w:rsidRDefault="002C02CC">
      <w:pPr>
        <w:ind w:firstLine="425"/>
        <w:jc w:val="both"/>
        <w:rPr>
          <w:bCs/>
          <w:color w:val="000000"/>
        </w:rPr>
      </w:pPr>
      <w:r>
        <w:rPr>
          <w:bCs/>
          <w:color w:val="000000"/>
        </w:rPr>
        <w:t>Мы (я) гарантируем(-ю) достоверность информации, содержащейся в документах предоставленных на аукцион.</w:t>
      </w:r>
    </w:p>
    <w:p w:rsidR="00000000" w:rsidRDefault="002C02CC">
      <w:pPr>
        <w:ind w:firstLine="425"/>
        <w:jc w:val="both"/>
        <w:rPr>
          <w:bCs/>
          <w:color w:val="000000"/>
        </w:rPr>
      </w:pPr>
    </w:p>
    <w:p w:rsidR="00000000" w:rsidRDefault="002C02CC">
      <w:pPr>
        <w:ind w:firstLine="425"/>
        <w:jc w:val="both"/>
        <w:rPr>
          <w:bCs/>
          <w:color w:val="000000"/>
        </w:rPr>
      </w:pPr>
      <w:r>
        <w:rPr>
          <w:bCs/>
          <w:color w:val="000000"/>
        </w:rPr>
        <w:t xml:space="preserve">Мы (я)  подтверждаем(-ю), что </w:t>
      </w:r>
      <w:r>
        <w:t>располагаем данными об Организаторе торгов, предмете аукциона, начальной цене продажи права заключения договора аренды им</w:t>
      </w:r>
      <w:r>
        <w:t>ущества, величине повышения начальной цены продажи права заключения договора аренды имущества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</w:t>
      </w:r>
      <w:r>
        <w:t>иях уклонения или отказа от подписания протокола об итогах аукциона, договора аренды.</w:t>
      </w:r>
    </w:p>
    <w:p w:rsidR="00000000" w:rsidRDefault="002C02CC">
      <w:pPr>
        <w:ind w:firstLine="425"/>
        <w:jc w:val="both"/>
      </w:pPr>
      <w:r>
        <w:rPr>
          <w:bCs/>
          <w:color w:val="000000"/>
        </w:rPr>
        <w:t xml:space="preserve">Мы (я)  подтверждаем(-ю), что </w:t>
      </w:r>
      <w:r>
        <w:t>на дату подписания настоящей заявки ознакомлены (-н) с характеристиками Имущества, указанными в документации об аукционе</w:t>
      </w:r>
      <w:r>
        <w:rPr>
          <w:bCs/>
          <w:color w:val="000000"/>
        </w:rPr>
        <w:t xml:space="preserve"> о проведении настоя</w:t>
      </w:r>
      <w:r>
        <w:rPr>
          <w:bCs/>
          <w:color w:val="000000"/>
        </w:rPr>
        <w:t>щей процедуры</w:t>
      </w:r>
      <w:r>
        <w:t xml:space="preserve">, что нам (мне) была представлена возможность ознакомиться с состоянием Имущества в результате осмотра, в порядке, установленном документацией об аукционе </w:t>
      </w:r>
      <w:r>
        <w:rPr>
          <w:bCs/>
          <w:color w:val="000000"/>
        </w:rPr>
        <w:t>о проведении настоящей процедуры</w:t>
      </w:r>
      <w:r>
        <w:t>, претензий не имеем (</w:t>
      </w:r>
      <w:r>
        <w:rPr>
          <w:bCs/>
          <w:color w:val="000000"/>
        </w:rPr>
        <w:t>-</w:t>
      </w:r>
      <w:r>
        <w:t>ю).</w:t>
      </w:r>
    </w:p>
    <w:p w:rsidR="00000000" w:rsidRDefault="002C02CC">
      <w:pPr>
        <w:ind w:firstLine="425"/>
        <w:jc w:val="both"/>
      </w:pPr>
    </w:p>
    <w:p w:rsidR="00000000" w:rsidRDefault="002C02CC">
      <w:pPr>
        <w:ind w:firstLine="425"/>
        <w:jc w:val="both"/>
      </w:pPr>
      <w:r>
        <w:t>Мы (я)  обязуемся (юсь) в сл</w:t>
      </w:r>
      <w:r>
        <w:t xml:space="preserve">учае признания нас (меня) победителем аукциона заключить с Продавцом договор аренды в сроки, указанные в </w:t>
      </w:r>
      <w:r>
        <w:rPr>
          <w:bCs/>
          <w:color w:val="000000"/>
        </w:rPr>
        <w:t>извещении о проведении настоящей процедуры</w:t>
      </w:r>
      <w:r>
        <w:t xml:space="preserve">, уплатить стоимость аренды Имущества, определенную по результатам аукциона, </w:t>
      </w:r>
      <w:r>
        <w:lastRenderedPageBreak/>
        <w:t>в порядке и в сроки, установленн</w:t>
      </w:r>
      <w:r>
        <w:t>ые действующим законодательством, документацией об аукционе и договором аренды, произвести за свой счет государственную регистрацию договора аренды нежилого помещения в Управлении Росреестра.</w:t>
      </w:r>
    </w:p>
    <w:p w:rsidR="00000000" w:rsidRDefault="002C02CC">
      <w:pPr>
        <w:ind w:firstLine="425"/>
        <w:jc w:val="both"/>
      </w:pPr>
      <w:r>
        <w:t>Уведомлён,  что в случае уклонения от заключения договора купли-</w:t>
      </w:r>
      <w:r>
        <w:t>продажи внесённый для участия в аукционе задаток не возвращается.</w:t>
      </w:r>
    </w:p>
    <w:p w:rsidR="00000000" w:rsidRDefault="002C02CC">
      <w:pPr>
        <w:spacing w:line="240" w:lineRule="atLeast"/>
        <w:ind w:firstLine="425"/>
        <w:jc w:val="both"/>
      </w:pPr>
      <w:r>
        <w:t>Заявитель подтверждает, что ознакомлен с положениями Федерального закона от 27.07.2006 № 152-ФЗ «О персональных данных», права и обязанности в области защиты персональных данных ему разъясне</w:t>
      </w:r>
      <w:r>
        <w:t>ны.</w:t>
      </w:r>
    </w:p>
    <w:p w:rsidR="00000000" w:rsidRDefault="002C02CC">
      <w:pPr>
        <w:spacing w:line="240" w:lineRule="atLeast"/>
        <w:ind w:firstLine="425"/>
        <w:jc w:val="both"/>
      </w:pPr>
      <w:r>
        <w:t>Заявитель согласен на обработку своих персональных данных и персональных данных доверителя (в случае передоверия)</w:t>
      </w:r>
    </w:p>
    <w:p w:rsidR="00000000" w:rsidRDefault="002C02CC">
      <w:pPr>
        <w:spacing w:line="240" w:lineRule="atLeast"/>
        <w:ind w:firstLine="425"/>
        <w:jc w:val="both"/>
      </w:pPr>
    </w:p>
    <w:p w:rsidR="00000000" w:rsidRDefault="002C02CC">
      <w:pPr>
        <w:spacing w:line="240" w:lineRule="atLeast"/>
        <w:ind w:firstLine="425"/>
        <w:jc w:val="both"/>
      </w:pPr>
    </w:p>
    <w:p w:rsidR="00000000" w:rsidRDefault="002C02CC">
      <w:pPr>
        <w:spacing w:line="240" w:lineRule="atLeast"/>
        <w:ind w:firstLine="425"/>
        <w:jc w:val="both"/>
      </w:pPr>
    </w:p>
    <w:p w:rsidR="00000000" w:rsidRDefault="002C02CC">
      <w:pPr>
        <w:ind w:right="-1"/>
        <w:jc w:val="both"/>
        <w:rPr>
          <w:rFonts w:eastAsia="Arial Unicode MS"/>
        </w:rPr>
      </w:pPr>
      <w:r>
        <w:rPr>
          <w:rFonts w:eastAsia="Arial Unicode MS"/>
        </w:rPr>
        <w:t xml:space="preserve">Подпись претендента </w:t>
      </w:r>
    </w:p>
    <w:p w:rsidR="00000000" w:rsidRDefault="002C02CC">
      <w:pPr>
        <w:ind w:right="-1"/>
        <w:jc w:val="both"/>
        <w:rPr>
          <w:rFonts w:eastAsia="Arial Unicode MS"/>
        </w:rPr>
      </w:pPr>
      <w:r>
        <w:rPr>
          <w:rFonts w:eastAsia="Arial Unicode MS"/>
        </w:rPr>
        <w:t>(его полномочного представителя)   ____________________(_________________________)</w:t>
      </w:r>
    </w:p>
    <w:p w:rsidR="00000000" w:rsidRDefault="002C02CC">
      <w:pPr>
        <w:ind w:right="-1"/>
        <w:jc w:val="both"/>
        <w:rPr>
          <w:rFonts w:eastAsia="Arial Unicode MS"/>
          <w:color w:val="FF0000"/>
        </w:rPr>
      </w:pPr>
      <w:r>
        <w:rPr>
          <w:rFonts w:eastAsia="Arial Unicode MS"/>
        </w:rPr>
        <w:t xml:space="preserve">Дата «_____» ____________ 201_ </w:t>
      </w:r>
      <w:r>
        <w:rPr>
          <w:rFonts w:eastAsia="Arial Unicode MS"/>
        </w:rPr>
        <w:t>г.</w:t>
      </w:r>
    </w:p>
    <w:p w:rsidR="00000000" w:rsidRDefault="002C02CC">
      <w:pPr>
        <w:ind w:right="-1"/>
        <w:jc w:val="both"/>
        <w:rPr>
          <w:rFonts w:eastAsia="Arial Unicode MS"/>
          <w:color w:val="FF0000"/>
        </w:rPr>
      </w:pPr>
    </w:p>
    <w:p w:rsidR="00000000" w:rsidRDefault="002C02CC">
      <w:pPr>
        <w:ind w:right="-1"/>
        <w:jc w:val="both"/>
        <w:rPr>
          <w:color w:val="FF0000"/>
        </w:rPr>
      </w:pPr>
      <w:r>
        <w:rPr>
          <w:rFonts w:eastAsia="Arial Unicode MS"/>
        </w:rPr>
        <w:t>М.П.</w:t>
      </w:r>
      <w:r>
        <w:rPr>
          <w:rFonts w:eastAsia="Arial Unicode MS"/>
          <w:b/>
          <w:bCs/>
        </w:rPr>
        <w:t>____________________________</w:t>
      </w:r>
    </w:p>
    <w:p w:rsidR="00000000" w:rsidRDefault="002C02CC">
      <w:pPr>
        <w:pStyle w:val="af"/>
        <w:ind w:left="5670" w:right="-1"/>
        <w:jc w:val="both"/>
        <w:rPr>
          <w:color w:val="FF0000"/>
        </w:rPr>
      </w:pPr>
    </w:p>
    <w:p w:rsidR="00000000" w:rsidRDefault="002C02CC">
      <w:pPr>
        <w:pStyle w:val="af"/>
        <w:ind w:left="5670" w:right="-1"/>
        <w:jc w:val="both"/>
        <w:rPr>
          <w:color w:val="FF0000"/>
        </w:rPr>
      </w:pPr>
    </w:p>
    <w:p w:rsidR="00000000" w:rsidRDefault="002C02CC">
      <w:pPr>
        <w:pStyle w:val="ConsNonformat"/>
        <w:widowControl/>
        <w:ind w:right="0"/>
        <w:jc w:val="both"/>
        <w:rPr>
          <w:b/>
        </w:rPr>
      </w:pPr>
    </w:p>
    <w:p w:rsidR="00000000" w:rsidRDefault="002C02CC">
      <w:pPr>
        <w:pStyle w:val="ConsNonformat"/>
        <w:widowControl/>
        <w:ind w:right="0"/>
        <w:jc w:val="both"/>
        <w:rPr>
          <w:b/>
        </w:rPr>
      </w:pPr>
    </w:p>
    <w:p w:rsidR="00000000" w:rsidRDefault="002C02CC">
      <w:pPr>
        <w:pStyle w:val="ConsNonformat"/>
        <w:widowControl/>
        <w:ind w:right="0"/>
        <w:jc w:val="both"/>
        <w:rPr>
          <w:b/>
        </w:rPr>
      </w:pPr>
    </w:p>
    <w:p w:rsidR="00000000" w:rsidRDefault="002C02C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принята Организатором торгов:</w:t>
      </w:r>
    </w:p>
    <w:p w:rsidR="00000000" w:rsidRDefault="002C02C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2C02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"________" ___________________2019 г. в _______ ч_______ мин.</w:t>
      </w:r>
    </w:p>
    <w:p w:rsidR="00000000" w:rsidRDefault="002C02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2C02CC">
      <w:pPr>
        <w:pStyle w:val="ConsNonformat"/>
        <w:widowControl/>
        <w:ind w:right="0"/>
        <w:jc w:val="both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Подпись уполномоченного лица, принявшего заявку ____________________</w:t>
      </w:r>
    </w:p>
    <w:p w:rsidR="00000000" w:rsidRDefault="002C02CC">
      <w:pPr>
        <w:pageBreakBefore/>
        <w:jc w:val="right"/>
        <w:rPr>
          <w:b/>
        </w:rPr>
      </w:pPr>
      <w:r>
        <w:rPr>
          <w:b/>
        </w:rPr>
        <w:lastRenderedPageBreak/>
        <w:t>Форма №2</w:t>
      </w:r>
    </w:p>
    <w:p w:rsidR="00000000" w:rsidRDefault="002C02CC">
      <w:pPr>
        <w:jc w:val="center"/>
      </w:pPr>
      <w:r>
        <w:rPr>
          <w:b/>
        </w:rPr>
        <w:t>Опись</w:t>
      </w:r>
    </w:p>
    <w:p w:rsidR="00000000" w:rsidRDefault="002C02CC">
      <w:pPr>
        <w:ind w:firstLine="540"/>
        <w:jc w:val="center"/>
        <w:rPr>
          <w:b/>
        </w:rPr>
      </w:pPr>
      <w:r>
        <w:t xml:space="preserve">Представленных документов на </w:t>
      </w:r>
      <w:r>
        <w:t xml:space="preserve">участие в открытом аукционе  на заключение договора аренды помещения в административном здании по адресу: Курганская область, Кетовский район, с. Сычево, пл. Труда, д. 4 </w:t>
      </w:r>
    </w:p>
    <w:p w:rsidR="00000000" w:rsidRDefault="002C02CC">
      <w:pPr>
        <w:ind w:firstLine="540"/>
        <w:jc w:val="center"/>
        <w:rPr>
          <w:b/>
        </w:rPr>
      </w:pPr>
    </w:p>
    <w:p w:rsidR="00000000" w:rsidRDefault="002C02CC">
      <w:pPr>
        <w:pStyle w:val="ab"/>
        <w:tabs>
          <w:tab w:val="left" w:pos="240"/>
          <w:tab w:val="center" w:pos="4677"/>
        </w:tabs>
        <w:jc w:val="both"/>
        <w:rPr>
          <w:b w:val="0"/>
          <w:sz w:val="24"/>
        </w:rPr>
      </w:pPr>
      <w:r>
        <w:rPr>
          <w:b w:val="0"/>
          <w:sz w:val="24"/>
        </w:rPr>
        <w:t>Нежилое помещение площадью 18  кв. м., расположенное в административном здании по ад</w:t>
      </w:r>
      <w:r>
        <w:rPr>
          <w:b w:val="0"/>
          <w:sz w:val="24"/>
        </w:rPr>
        <w:t xml:space="preserve">ресу: Курганская область, Кетовский район, с. Сычево, пл. Труда, д. 4. </w:t>
      </w:r>
    </w:p>
    <w:p w:rsidR="00000000" w:rsidRDefault="002C02CC">
      <w:pPr>
        <w:pStyle w:val="ab"/>
        <w:tabs>
          <w:tab w:val="left" w:pos="240"/>
          <w:tab w:val="center" w:pos="4677"/>
        </w:tabs>
        <w:jc w:val="both"/>
      </w:pPr>
      <w:r>
        <w:rPr>
          <w:b w:val="0"/>
          <w:sz w:val="24"/>
        </w:rPr>
        <w:t xml:space="preserve">      </w:t>
      </w:r>
      <w:r>
        <w:rPr>
          <w:sz w:val="24"/>
        </w:rPr>
        <w:t xml:space="preserve">Целевое назначение: </w:t>
      </w:r>
      <w:r>
        <w:rPr>
          <w:b w:val="0"/>
          <w:sz w:val="24"/>
        </w:rPr>
        <w:t>для торговых целей.</w:t>
      </w:r>
    </w:p>
    <w:p w:rsidR="00000000" w:rsidRDefault="002C02CC">
      <w:pPr>
        <w:ind w:firstLine="540"/>
        <w:jc w:val="center"/>
        <w:rPr>
          <w:b/>
        </w:rPr>
      </w:pPr>
    </w:p>
    <w:p w:rsidR="00000000" w:rsidRDefault="002C02CC">
      <w:pPr>
        <w:ind w:firstLine="540"/>
        <w:jc w:val="center"/>
      </w:pPr>
      <w:r>
        <w:t>_______________________________________________________________________</w:t>
      </w:r>
    </w:p>
    <w:p w:rsidR="00000000" w:rsidRDefault="002C02CC">
      <w:pPr>
        <w:jc w:val="center"/>
        <w:rPr>
          <w:sz w:val="16"/>
          <w:szCs w:val="16"/>
        </w:rPr>
      </w:pPr>
      <w:r>
        <w:t>_________________________________________________________________</w:t>
      </w:r>
      <w:r>
        <w:t>____________</w:t>
      </w:r>
    </w:p>
    <w:p w:rsidR="00000000" w:rsidRDefault="002C02CC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участника аукциона)</w:t>
      </w:r>
    </w:p>
    <w:p w:rsidR="00000000" w:rsidRDefault="002C02CC">
      <w:pPr>
        <w:jc w:val="center"/>
        <w:rPr>
          <w:sz w:val="16"/>
          <w:szCs w:val="16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98"/>
        <w:gridCol w:w="6581"/>
        <w:gridCol w:w="2085"/>
      </w:tblGrid>
      <w:tr w:rsidR="00000000">
        <w:trPr>
          <w:trHeight w:val="65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jc w:val="center"/>
            </w:pPr>
            <w:r>
              <w:t>№ п/п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jc w:val="center"/>
            </w:pPr>
            <w:r>
              <w:t>Наименование документа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02CC">
            <w:pPr>
              <w:jc w:val="center"/>
            </w:pPr>
            <w:r>
              <w:t>Количество страниц</w:t>
            </w:r>
          </w:p>
        </w:tc>
      </w:tr>
      <w:tr w:rsidR="00000000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</w:tr>
      <w:tr w:rsidR="00000000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</w:tr>
      <w:tr w:rsidR="00000000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</w:tr>
      <w:tr w:rsidR="00000000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</w:tr>
      <w:tr w:rsidR="00000000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</w:tr>
      <w:tr w:rsidR="00000000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C02CC">
            <w:pPr>
              <w:snapToGrid w:val="0"/>
              <w:jc w:val="center"/>
            </w:pPr>
          </w:p>
        </w:tc>
      </w:tr>
    </w:tbl>
    <w:p w:rsidR="00000000" w:rsidRDefault="002C02CC">
      <w:pPr>
        <w:jc w:val="center"/>
      </w:pPr>
    </w:p>
    <w:p w:rsidR="00000000" w:rsidRDefault="002C02CC">
      <w:pPr>
        <w:jc w:val="both"/>
      </w:pPr>
    </w:p>
    <w:p w:rsidR="00000000" w:rsidRDefault="002C02CC">
      <w:pPr>
        <w:jc w:val="both"/>
      </w:pPr>
    </w:p>
    <w:p w:rsidR="00000000" w:rsidRDefault="002C02CC">
      <w:pPr>
        <w:jc w:val="both"/>
      </w:pPr>
      <w:r>
        <w:t>Руководитель (уполномоченное лицо) участника аукциона</w:t>
      </w:r>
    </w:p>
    <w:p w:rsidR="00000000" w:rsidRDefault="002C02CC">
      <w:pPr>
        <w:jc w:val="both"/>
      </w:pPr>
    </w:p>
    <w:p w:rsidR="00000000" w:rsidRDefault="002C02CC">
      <w:pPr>
        <w:jc w:val="both"/>
        <w:rPr>
          <w:sz w:val="16"/>
          <w:szCs w:val="16"/>
        </w:rPr>
      </w:pPr>
      <w:r>
        <w:t>________________________    ________________________     _____________</w:t>
      </w:r>
      <w:r>
        <w:t>____________</w:t>
      </w:r>
    </w:p>
    <w:p w:rsidR="00000000" w:rsidRDefault="002C02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(должность)                                                 (подпись)                                          (фамилия, имя, отчество)</w:t>
      </w:r>
    </w:p>
    <w:p w:rsidR="00000000" w:rsidRDefault="002C02CC">
      <w:pPr>
        <w:jc w:val="both"/>
        <w:rPr>
          <w:b/>
        </w:rPr>
      </w:pPr>
      <w:r>
        <w:rPr>
          <w:sz w:val="16"/>
          <w:szCs w:val="16"/>
        </w:rPr>
        <w:t xml:space="preserve">     </w:t>
      </w:r>
    </w:p>
    <w:p w:rsidR="002C02CC" w:rsidRDefault="002C02CC">
      <w:pPr>
        <w:jc w:val="both"/>
      </w:pPr>
      <w:r>
        <w:rPr>
          <w:b/>
        </w:rPr>
        <w:t>М.П.</w:t>
      </w:r>
    </w:p>
    <w:sectPr w:rsidR="002C02CC">
      <w:pgSz w:w="11906" w:h="16838"/>
      <w:pgMar w:top="1134" w:right="850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E3"/>
    <w:rsid w:val="002728E3"/>
    <w:rsid w:val="002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4"/>
    </w:rPr>
  </w:style>
  <w:style w:type="character" w:customStyle="1" w:styleId="WW8Num3z0">
    <w:name w:val="WW8Num3z0"/>
    <w:rPr>
      <w:rFonts w:hint="default"/>
      <w:b/>
      <w:sz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b w:val="0"/>
      <w:sz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  <w:rPr>
      <w:b/>
      <w:sz w:val="24"/>
      <w:szCs w:val="24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hint="default"/>
      <w:b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  <w:b w:val="0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a5">
    <w:name w:val="Название Знак"/>
    <w:basedOn w:val="10"/>
    <w:rPr>
      <w:b/>
      <w:bCs/>
      <w:sz w:val="40"/>
      <w:szCs w:val="24"/>
      <w:lang w:val="ru-RU" w:eastAsia="ar-SA" w:bidi="ar-SA"/>
    </w:rPr>
  </w:style>
  <w:style w:type="character" w:customStyle="1" w:styleId="apple-converted-space">
    <w:name w:val="apple-converted-space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  <w:rPr>
      <w:sz w:val="20"/>
      <w:szCs w:val="20"/>
    </w:rPr>
  </w:style>
  <w:style w:type="paragraph" w:styleId="a9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western">
    <w:name w:val="western"/>
    <w:basedOn w:val="a"/>
    <w:pPr>
      <w:spacing w:before="280" w:after="280"/>
    </w:pPr>
  </w:style>
  <w:style w:type="paragraph" w:styleId="ab">
    <w:name w:val="Title"/>
    <w:basedOn w:val="a"/>
    <w:next w:val="ac"/>
    <w:qFormat/>
    <w:pPr>
      <w:jc w:val="center"/>
    </w:pPr>
    <w:rPr>
      <w:b/>
      <w:bCs/>
      <w:sz w:val="40"/>
    </w:rPr>
  </w:style>
  <w:style w:type="paragraph" w:styleId="ac">
    <w:name w:val="Subtitle"/>
    <w:basedOn w:val="a"/>
    <w:next w:val="a0"/>
    <w:qFormat/>
    <w:pPr>
      <w:spacing w:after="60"/>
      <w:jc w:val="center"/>
    </w:pPr>
    <w:rPr>
      <w:rFonts w:ascii="Arial" w:hAnsi="Arial" w:cs="Arial"/>
    </w:rPr>
  </w:style>
  <w:style w:type="paragraph" w:customStyle="1" w:styleId="ad">
    <w:name w:val=" Знак Знак Знак Знак"/>
    <w:basedOn w:val="a"/>
    <w:pPr>
      <w:spacing w:after="160" w:line="240" w:lineRule="exact"/>
      <w:jc w:val="both"/>
    </w:pPr>
    <w:rPr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4"/>
    </w:rPr>
  </w:style>
  <w:style w:type="character" w:customStyle="1" w:styleId="WW8Num3z0">
    <w:name w:val="WW8Num3z0"/>
    <w:rPr>
      <w:rFonts w:hint="default"/>
      <w:b/>
      <w:sz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b w:val="0"/>
      <w:sz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  <w:rPr>
      <w:b/>
      <w:sz w:val="24"/>
      <w:szCs w:val="24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hint="default"/>
      <w:b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  <w:b w:val="0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a5">
    <w:name w:val="Название Знак"/>
    <w:basedOn w:val="10"/>
    <w:rPr>
      <w:b/>
      <w:bCs/>
      <w:sz w:val="40"/>
      <w:szCs w:val="24"/>
      <w:lang w:val="ru-RU" w:eastAsia="ar-SA" w:bidi="ar-SA"/>
    </w:rPr>
  </w:style>
  <w:style w:type="character" w:customStyle="1" w:styleId="apple-converted-space">
    <w:name w:val="apple-converted-space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  <w:rPr>
      <w:sz w:val="20"/>
      <w:szCs w:val="20"/>
    </w:rPr>
  </w:style>
  <w:style w:type="paragraph" w:styleId="a9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western">
    <w:name w:val="western"/>
    <w:basedOn w:val="a"/>
    <w:pPr>
      <w:spacing w:before="280" w:after="280"/>
    </w:pPr>
  </w:style>
  <w:style w:type="paragraph" w:styleId="ab">
    <w:name w:val="Title"/>
    <w:basedOn w:val="a"/>
    <w:next w:val="ac"/>
    <w:qFormat/>
    <w:pPr>
      <w:jc w:val="center"/>
    </w:pPr>
    <w:rPr>
      <w:b/>
      <w:bCs/>
      <w:sz w:val="40"/>
    </w:rPr>
  </w:style>
  <w:style w:type="paragraph" w:styleId="ac">
    <w:name w:val="Subtitle"/>
    <w:basedOn w:val="a"/>
    <w:next w:val="a0"/>
    <w:qFormat/>
    <w:pPr>
      <w:spacing w:after="60"/>
      <w:jc w:val="center"/>
    </w:pPr>
    <w:rPr>
      <w:rFonts w:ascii="Arial" w:hAnsi="Arial" w:cs="Arial"/>
    </w:rPr>
  </w:style>
  <w:style w:type="paragraph" w:customStyle="1" w:styleId="ad">
    <w:name w:val=" Знак Знак Знак Знак"/>
    <w:basedOn w:val="a"/>
    <w:pPr>
      <w:spacing w:after="160" w:line="240" w:lineRule="exact"/>
      <w:jc w:val="both"/>
    </w:pPr>
    <w:rPr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7239ED48E363DB0CDBACF8B694552A3DE6CB83C27F7965DEC7A8D1B8D9F603A913AE1C1599FF366F8F74BB1bBvAK" TargetMode="External"/><Relationship Id="rId13" Type="http://schemas.openxmlformats.org/officeDocument/2006/relationships/hyperlink" Target="consultantplus://offline/ref=F3CDEF6402508574F7F09883E8C3CF536D93398D2C961E32E0F8E4DDACB76601D349051A185A06a5y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67239ED48E363DB0CDBACF8B694552A1DD6BBD3125F7965DEC7A8D1B8D9F60289162E9C2528AA733A2A046B2BA2DEC3AF5DDE32EbBvEK" TargetMode="External"/><Relationship Id="rId12" Type="http://schemas.openxmlformats.org/officeDocument/2006/relationships/hyperlink" Target="consultantplus://offline/ref=F3CDEF6402508574F7F09883E8C3CF536D93398D2C961E32E0F8E4DDACB76601D349051A185A06a5y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0852E4ECAA3A6DBECD960AC1FBDEA60F910AC257C537B136D8FF0A7DC91C34B647B01F3F3C64EF8445E0A8A33957768BEB9023BE6b1K" TargetMode="External"/><Relationship Id="rId11" Type="http://schemas.openxmlformats.org/officeDocument/2006/relationships/hyperlink" Target="consultantplus://offline/ref=F3CDEF6402508574F7F09F86E7C3CF53609A398C22CB143AB9F4E6aDy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166E3D8303C945A105A76877A2CB162D7DE399208E90284C5E7118z7a5F" TargetMode="External"/><Relationship Id="rId10" Type="http://schemas.openxmlformats.org/officeDocument/2006/relationships/hyperlink" Target="consultantplus://offline/ref=F3CDEF6402508574F7F09F86E7C3CF53609A398322CB143AB9F4E6aDy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CDEF6402508574F7F09F86E7C3CF53609A398322CB143AB9F4E6aDyAK" TargetMode="External"/><Relationship Id="rId14" Type="http://schemas.openxmlformats.org/officeDocument/2006/relationships/hyperlink" Target="consultantplus://offline/ref=2F166E3D8303C945A105A76877A2CB162E71E491218E90284C5E711875EA99EBF53FECD881C32Dz7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8242</Words>
  <Characters>46982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Damira</dc:creator>
  <cp:lastModifiedBy>555</cp:lastModifiedBy>
  <cp:revision>2</cp:revision>
  <cp:lastPrinted>2019-05-07T10:50:00Z</cp:lastPrinted>
  <dcterms:created xsi:type="dcterms:W3CDTF">2019-05-08T03:01:00Z</dcterms:created>
  <dcterms:modified xsi:type="dcterms:W3CDTF">2019-05-08T03:01:00Z</dcterms:modified>
</cp:coreProperties>
</file>