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48B2">
      <w:pPr>
        <w:pStyle w:val="Default"/>
      </w:pPr>
      <w:bookmarkStart w:id="0" w:name="_GoBack"/>
      <w:bookmarkEnd w:id="0"/>
    </w:p>
    <w:p w:rsidR="00000000" w:rsidRDefault="001448B2">
      <w:pPr>
        <w:pStyle w:val="Default"/>
      </w:pPr>
      <w:r>
        <w:t xml:space="preserve">                                                                                                                                  ПРОЕКТ</w:t>
      </w:r>
    </w:p>
    <w:p w:rsidR="00000000" w:rsidRDefault="001448B2">
      <w:pPr>
        <w:pStyle w:val="Default"/>
      </w:pPr>
    </w:p>
    <w:p w:rsidR="00000000" w:rsidRDefault="001448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№__________</w:t>
      </w:r>
    </w:p>
    <w:p w:rsidR="00000000" w:rsidRDefault="001448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купли-продажи древесины</w:t>
      </w:r>
    </w:p>
    <w:p w:rsidR="00000000" w:rsidRDefault="001448B2">
      <w:pPr>
        <w:pStyle w:val="Default"/>
        <w:jc w:val="center"/>
        <w:rPr>
          <w:sz w:val="28"/>
          <w:szCs w:val="28"/>
        </w:rPr>
      </w:pP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с. Лесниково                                                            </w:t>
      </w:r>
      <w:r>
        <w:rPr>
          <w:sz w:val="28"/>
          <w:szCs w:val="28"/>
        </w:rPr>
        <w:t xml:space="preserve">      «___» ___________2018 г. </w:t>
      </w:r>
    </w:p>
    <w:p w:rsidR="00000000" w:rsidRDefault="001448B2">
      <w:pPr>
        <w:pStyle w:val="Default"/>
        <w:rPr>
          <w:sz w:val="28"/>
          <w:szCs w:val="28"/>
        </w:rPr>
      </w:pPr>
    </w:p>
    <w:p w:rsidR="00000000" w:rsidRDefault="001448B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Муниципальное образование Лесниковский сельсовет Кетовского района Курганской области,  именуемый в дальнейшем  </w:t>
      </w:r>
      <w:r>
        <w:rPr>
          <w:b/>
          <w:sz w:val="28"/>
          <w:szCs w:val="28"/>
        </w:rPr>
        <w:t>«Продавец»</w:t>
      </w:r>
      <w:r>
        <w:rPr>
          <w:sz w:val="28"/>
          <w:szCs w:val="28"/>
        </w:rPr>
        <w:t>,  в лице Главы Лесниковского сельсовета Ситникова Сергея Владимировича, действующего на осно</w:t>
      </w:r>
      <w:r>
        <w:rPr>
          <w:sz w:val="28"/>
          <w:szCs w:val="28"/>
        </w:rPr>
        <w:t xml:space="preserve">вании Устава, с одной стороны, и _________________________________________________________________________________, именуемый в дальнейшем </w:t>
      </w:r>
      <w:r>
        <w:rPr>
          <w:b/>
          <w:bCs/>
          <w:sz w:val="28"/>
          <w:szCs w:val="28"/>
        </w:rPr>
        <w:t>«Покупатель»</w:t>
      </w:r>
      <w:r>
        <w:rPr>
          <w:sz w:val="28"/>
          <w:szCs w:val="28"/>
        </w:rPr>
        <w:t>, в лице ______________________________________________________________, действующего на основании ______</w:t>
      </w:r>
      <w:r>
        <w:rPr>
          <w:sz w:val="28"/>
          <w:szCs w:val="28"/>
        </w:rPr>
        <w:t xml:space="preserve">___________________________________, с другой стороны, </w:t>
      </w:r>
      <w:r>
        <w:rPr>
          <w:color w:val="auto"/>
          <w:sz w:val="28"/>
          <w:szCs w:val="28"/>
        </w:rPr>
        <w:t>в соответствии с постановлением Правительства РФ от 23.07.2009 № 604, «Порядка реализации древесины, полученной при использовании лесов, расположенных в границах муниципального образования Лесниковский</w:t>
      </w:r>
      <w:r>
        <w:rPr>
          <w:color w:val="auto"/>
          <w:sz w:val="28"/>
          <w:szCs w:val="28"/>
        </w:rPr>
        <w:t xml:space="preserve"> сельсовет Кетовского района Курганской области, </w:t>
      </w:r>
      <w:r>
        <w:rPr>
          <w:rStyle w:val="a4"/>
          <w:rFonts w:cs="Arial"/>
          <w:b w:val="0"/>
          <w:bCs w:val="0"/>
          <w:iCs/>
          <w:color w:val="auto"/>
          <w:sz w:val="28"/>
          <w:szCs w:val="28"/>
        </w:rPr>
        <w:t>п</w:t>
      </w:r>
      <w:r>
        <w:rPr>
          <w:rStyle w:val="a4"/>
          <w:rFonts w:cs="Arial"/>
          <w:b w:val="0"/>
          <w:bCs w:val="0"/>
          <w:iCs/>
          <w:color w:val="auto"/>
          <w:sz w:val="28"/>
          <w:szCs w:val="28"/>
        </w:rPr>
        <w:t xml:space="preserve">остановлением </w:t>
      </w:r>
      <w:r>
        <w:rPr>
          <w:rStyle w:val="a4"/>
          <w:rFonts w:cs="Arial"/>
          <w:b w:val="0"/>
          <w:bCs w:val="0"/>
          <w:iCs/>
          <w:color w:val="auto"/>
          <w:sz w:val="28"/>
          <w:szCs w:val="28"/>
        </w:rPr>
        <w:t>Администрации Лесниковского сельсовета Кетовского района Курганской области</w:t>
      </w:r>
      <w:r>
        <w:rPr>
          <w:rStyle w:val="a4"/>
          <w:rFonts w:cs="Arial"/>
          <w:b w:val="0"/>
          <w:bCs w:val="0"/>
          <w:iCs/>
          <w:color w:val="auto"/>
          <w:sz w:val="28"/>
          <w:szCs w:val="28"/>
        </w:rPr>
        <w:t xml:space="preserve"> от 27 августа 2018 года № 106 «Об утверждении Порядка реализации древесины, полученной при использовании лесов, расп</w:t>
      </w:r>
      <w:r>
        <w:rPr>
          <w:rStyle w:val="a4"/>
          <w:rFonts w:cs="Arial"/>
          <w:b w:val="0"/>
          <w:bCs w:val="0"/>
          <w:iCs/>
          <w:color w:val="auto"/>
          <w:sz w:val="28"/>
          <w:szCs w:val="28"/>
        </w:rPr>
        <w:t>оложенных в границах муниципального образования Лесниковский сельсовет Кетовского района Курганской области»</w:t>
      </w:r>
      <w:r>
        <w:rPr>
          <w:rStyle w:val="a4"/>
          <w:rFonts w:cs="Arial"/>
          <w:b w:val="0"/>
          <w:bCs w:val="0"/>
          <w:iCs/>
          <w:color w:val="auto"/>
          <w:sz w:val="28"/>
          <w:szCs w:val="28"/>
        </w:rPr>
        <w:t>, Постановлением  Администрации Кетовского района Курганской области №112 от 12 сентября 2018 года «О внесении изменений в постановление Администрац</w:t>
      </w:r>
      <w:r>
        <w:rPr>
          <w:rStyle w:val="a4"/>
          <w:rFonts w:cs="Arial"/>
          <w:b w:val="0"/>
          <w:bCs w:val="0"/>
          <w:iCs/>
          <w:color w:val="auto"/>
          <w:sz w:val="28"/>
          <w:szCs w:val="28"/>
        </w:rPr>
        <w:t>ии  Лесниковского сельсовета  от 28 августа 2018 года №106 «Об утверждении Порядка реализации древесины полученной при использовании лесов, расположенных в границах муниципального образования Лесниковский сельсовет Кетовского района Курганской области»»,</w:t>
      </w:r>
      <w:r>
        <w:rPr>
          <w:rStyle w:val="a4"/>
          <w:rFonts w:cs="Arial"/>
          <w:b w:val="0"/>
          <w:bCs w:val="0"/>
          <w:iCs/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информационного сообщения о продаже древесины, опубликованного на официальном сайте </w:t>
      </w:r>
      <w:hyperlink r:id="rId5" w:history="1">
        <w:r>
          <w:rPr>
            <w:rStyle w:val="a3"/>
            <w:color w:val="auto"/>
            <w:sz w:val="28"/>
          </w:rPr>
          <w:t>www.torgi.gov.ru</w:t>
        </w:r>
      </w:hyperlink>
      <w:r>
        <w:rPr>
          <w:color w:val="auto"/>
          <w:sz w:val="28"/>
        </w:rPr>
        <w:t xml:space="preserve">, </w:t>
      </w:r>
      <w:r>
        <w:rPr>
          <w:b/>
          <w:bCs/>
          <w:i/>
          <w:iCs/>
          <w:color w:val="auto"/>
          <w:sz w:val="28"/>
          <w:szCs w:val="28"/>
        </w:rPr>
        <w:t xml:space="preserve"> № __________ от __________________г., </w:t>
      </w:r>
      <w:r>
        <w:rPr>
          <w:bCs/>
          <w:i/>
          <w:iCs/>
          <w:sz w:val="28"/>
          <w:szCs w:val="28"/>
        </w:rPr>
        <w:t>(протокол_______________________________________________________________</w:t>
      </w:r>
      <w:r>
        <w:rPr>
          <w:bCs/>
          <w:i/>
          <w:iCs/>
          <w:sz w:val="28"/>
          <w:szCs w:val="28"/>
        </w:rPr>
        <w:t>_______________________________, заявка на приобретение древесины____________________)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заключили настоящий Договор (далее – Договор) о нижеследующем. </w:t>
      </w:r>
    </w:p>
    <w:p w:rsidR="00000000" w:rsidRDefault="001448B2">
      <w:pPr>
        <w:pStyle w:val="Default"/>
        <w:rPr>
          <w:b/>
          <w:bCs/>
          <w:sz w:val="28"/>
          <w:szCs w:val="28"/>
        </w:rPr>
      </w:pPr>
    </w:p>
    <w:p w:rsidR="00000000" w:rsidRDefault="001448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Предмет Договора </w:t>
      </w:r>
    </w:p>
    <w:p w:rsidR="00000000" w:rsidRDefault="001448B2">
      <w:pPr>
        <w:pStyle w:val="Default"/>
        <w:jc w:val="both"/>
        <w:rPr>
          <w:sz w:val="28"/>
          <w:szCs w:val="28"/>
        </w:rPr>
      </w:pP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купли-продажи по настоящему Договору является древесина, которая по</w:t>
      </w:r>
      <w:r>
        <w:rPr>
          <w:sz w:val="28"/>
          <w:szCs w:val="28"/>
        </w:rPr>
        <w:t xml:space="preserve">лучена при использовании лесов муниципального образования Лесниковский сельсовет, расположенных в границах муниципального образования Лесниковский сельсовет Кетовского района Курганской </w:t>
      </w:r>
      <w:r>
        <w:rPr>
          <w:sz w:val="28"/>
          <w:szCs w:val="28"/>
        </w:rPr>
        <w:lastRenderedPageBreak/>
        <w:t>области, в соответствии со статьями 43,45 Лесного кодекса Российской Ф</w:t>
      </w:r>
      <w:r>
        <w:rPr>
          <w:sz w:val="28"/>
          <w:szCs w:val="28"/>
        </w:rPr>
        <w:t xml:space="preserve">едерации. </w:t>
      </w:r>
    </w:p>
    <w:p w:rsidR="00000000" w:rsidRDefault="001448B2">
      <w:pPr>
        <w:pStyle w:val="Default"/>
        <w:rPr>
          <w:sz w:val="28"/>
          <w:szCs w:val="28"/>
        </w:rPr>
      </w:pP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Сведения о древесине, являющейся предметом настоящего Договора: </w:t>
      </w: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Объем древесины составляет _____________ м3, в том числе: </w:t>
      </w: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Деловая древесина сосна (крупная)  –  _________м3</w:t>
      </w: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Деловая древесина сосна (средняя) -  ___________  м3</w:t>
      </w: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Деловая древ</w:t>
      </w:r>
      <w:r>
        <w:rPr>
          <w:sz w:val="28"/>
          <w:szCs w:val="28"/>
        </w:rPr>
        <w:t>есина сосна (мелкая) -  ____________м3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Дровяная древесина сосна, береза - ___________м3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Древесина, расположена на территории муниципального образования Лесниковский сельсовет Кетовского района Курганской области на земельных участках_______________________</w:t>
      </w:r>
      <w:r>
        <w:rPr>
          <w:sz w:val="28"/>
          <w:szCs w:val="28"/>
        </w:rPr>
        <w:t>_____________________________________________________________________________________________________.</w:t>
      </w:r>
    </w:p>
    <w:p w:rsidR="00000000" w:rsidRDefault="001448B2">
      <w:pPr>
        <w:pStyle w:val="Default"/>
        <w:jc w:val="both"/>
        <w:rPr>
          <w:sz w:val="28"/>
          <w:szCs w:val="28"/>
        </w:rPr>
      </w:pP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Покупатель по настоящему Договору обязуется: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оплату древесины в сумме и на условиях, установленных в разделе 2 настоящего Договора; </w:t>
      </w:r>
    </w:p>
    <w:p w:rsidR="00000000" w:rsidRDefault="001448B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принять древесину в собственность у «Продавца», после полной оплаты стоимости древесины «Продавцу» и подписания акта приема – передачи древесины, на лесном участке, указанном в п. 1.2 Договора и вывезти приобретенную древесину в течение 30 дней со дня оп</w:t>
      </w:r>
      <w:r>
        <w:rPr>
          <w:sz w:val="28"/>
          <w:szCs w:val="28"/>
        </w:rPr>
        <w:t xml:space="preserve">латы в соответствии с разделом  2 настоящего Договора с лесного участка, указанного в п. 1.2 Договора. </w:t>
      </w:r>
    </w:p>
    <w:p w:rsidR="00000000" w:rsidRDefault="001448B2">
      <w:pPr>
        <w:pStyle w:val="Default"/>
        <w:rPr>
          <w:b/>
          <w:bCs/>
          <w:sz w:val="28"/>
          <w:szCs w:val="28"/>
        </w:rPr>
      </w:pPr>
    </w:p>
    <w:p w:rsidR="00000000" w:rsidRDefault="001448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Цена и порядок оплаты.</w:t>
      </w:r>
    </w:p>
    <w:p w:rsidR="00000000" w:rsidRDefault="001448B2">
      <w:pPr>
        <w:pStyle w:val="Default"/>
        <w:rPr>
          <w:sz w:val="28"/>
          <w:szCs w:val="28"/>
        </w:rPr>
      </w:pPr>
    </w:p>
    <w:p w:rsidR="00000000" w:rsidRDefault="001448B2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2.1. Цена договора составляет ____руб. (____________рублей___коп.), в том числе НДС   - ____руб. (__________________рублей__</w:t>
      </w:r>
      <w:r>
        <w:rPr>
          <w:sz w:val="28"/>
          <w:szCs w:val="28"/>
        </w:rPr>
        <w:t>_коп.).</w:t>
      </w:r>
    </w:p>
    <w:p w:rsidR="00000000" w:rsidRDefault="00144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Обязанность по уплате НДС:</w:t>
      </w:r>
    </w:p>
    <w:p w:rsidR="00000000" w:rsidRDefault="00144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2.2.1. В случае, если Покупатель- юридическое лицо- НДС в бюджет оплачивает Покупатель.</w:t>
      </w:r>
    </w:p>
    <w:p w:rsidR="00000000" w:rsidRDefault="001448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2.2.2. В случае, если Покупатель- индивидуальный предприниматель или физическое лицо- НДС в бюджет оплачивает Продавец.</w:t>
      </w:r>
    </w:p>
    <w:p w:rsidR="00000000" w:rsidRDefault="001448B2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color w:val="000000"/>
          <w:sz w:val="28"/>
          <w:szCs w:val="28"/>
        </w:rPr>
        <w:t>. Пок</w:t>
      </w:r>
      <w:r>
        <w:rPr>
          <w:rFonts w:ascii="Times New Roman" w:hAnsi="Times New Roman"/>
          <w:color w:val="000000"/>
          <w:sz w:val="28"/>
          <w:szCs w:val="28"/>
        </w:rPr>
        <w:t>упатель обязан уплатить Продавцу по Договору денежные средства в срок в течении 5-ти дней с даты заключения настоящего договора в размере, указанном в пункте 2.1 настоящего Договора, которые должны быть внесены единовременно в безналичном порядке на счет П</w:t>
      </w:r>
      <w:r>
        <w:rPr>
          <w:rFonts w:ascii="Times New Roman" w:hAnsi="Times New Roman"/>
          <w:color w:val="000000"/>
          <w:sz w:val="28"/>
          <w:szCs w:val="28"/>
        </w:rPr>
        <w:t>родавца по следующим реквизитам: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1024501524630, ИНН 4510000573, КПП 451001001,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ОКТМО 37614444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федерального казначейства по Курганской области (Администрация Лесниковского сельсовета Кетовского района Курганской области л/с 04433008370), </w:t>
      </w: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р/сч. № 40101810000000010002 в Отделении Курган,</w:t>
      </w: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БИК 043735001, </w:t>
      </w:r>
    </w:p>
    <w:p w:rsidR="00000000" w:rsidRDefault="001448B2">
      <w:pPr>
        <w:pStyle w:val="Default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КБК  099 1 14 02053 10 0000 440, </w:t>
      </w:r>
    </w:p>
    <w:p w:rsidR="00000000" w:rsidRDefault="001448B2">
      <w:pPr>
        <w:pStyle w:val="Default"/>
        <w:rPr>
          <w:i/>
          <w:color w:val="FF0000"/>
          <w:sz w:val="28"/>
          <w:szCs w:val="28"/>
        </w:rPr>
      </w:pPr>
    </w:p>
    <w:p w:rsidR="00000000" w:rsidRDefault="001448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 «Назначение платежа» указывать – «Доходы от продажи древесины», а также № и дату заключения настоящего договора купли – продажи древесины.</w:t>
      </w:r>
    </w:p>
    <w:p w:rsidR="00000000" w:rsidRDefault="001448B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Моментом и</w:t>
      </w:r>
      <w:r>
        <w:rPr>
          <w:rFonts w:ascii="Times New Roman" w:hAnsi="Times New Roman"/>
          <w:sz w:val="28"/>
          <w:szCs w:val="28"/>
        </w:rPr>
        <w:t xml:space="preserve">сполнения обязательства Покупателя по оплате древесины считается день зачисления на счет Продавца денежных средств, указанных в настоящей статье.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Надлежащим выполнением обязательства Покупателя по оплате древесины является выполнение п.2.3 настоящего</w:t>
      </w:r>
      <w:r>
        <w:rPr>
          <w:sz w:val="28"/>
          <w:szCs w:val="28"/>
        </w:rPr>
        <w:t xml:space="preserve"> Договора. </w:t>
      </w:r>
    </w:p>
    <w:p w:rsidR="00000000" w:rsidRDefault="001448B2">
      <w:pPr>
        <w:pStyle w:val="Default"/>
        <w:jc w:val="both"/>
        <w:rPr>
          <w:sz w:val="28"/>
          <w:szCs w:val="28"/>
        </w:rPr>
      </w:pPr>
    </w:p>
    <w:p w:rsidR="00000000" w:rsidRDefault="001448B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2.5. Начисление и уплата НДС производится Покупателем c учётом требований Налогового Кодекса РФ по уплате НДС. </w:t>
      </w:r>
    </w:p>
    <w:p w:rsidR="00000000" w:rsidRDefault="001448B2">
      <w:pPr>
        <w:pStyle w:val="Default"/>
        <w:jc w:val="both"/>
        <w:rPr>
          <w:b/>
          <w:bCs/>
          <w:sz w:val="28"/>
          <w:szCs w:val="28"/>
        </w:rPr>
      </w:pP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Переход права собственности на древесину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Переход права собственности на древесину к Покупателю оформляется в соответствии</w:t>
      </w:r>
      <w:r>
        <w:rPr>
          <w:sz w:val="28"/>
          <w:szCs w:val="28"/>
        </w:rPr>
        <w:t xml:space="preserve"> с требованиями действующего законодательства Российской Федерации после полной оплаты древесины в порядке, предусмотренном настоящим Договором. </w:t>
      </w:r>
    </w:p>
    <w:p w:rsidR="00000000" w:rsidRDefault="001448B2">
      <w:pPr>
        <w:pStyle w:val="Default"/>
        <w:jc w:val="both"/>
        <w:rPr>
          <w:sz w:val="28"/>
          <w:szCs w:val="28"/>
        </w:rPr>
      </w:pP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Выполнение Покупателем обязательств, указанных в п.2.3 настоящего Договора подтверждается выписками со с</w:t>
      </w:r>
      <w:r>
        <w:rPr>
          <w:sz w:val="28"/>
          <w:szCs w:val="28"/>
        </w:rPr>
        <w:t xml:space="preserve">чета Продавца о поступлении денежных средств в счет оплаты древесины. </w:t>
      </w:r>
    </w:p>
    <w:p w:rsidR="00000000" w:rsidRDefault="001448B2">
      <w:pPr>
        <w:pStyle w:val="Default"/>
        <w:jc w:val="both"/>
        <w:rPr>
          <w:sz w:val="28"/>
          <w:szCs w:val="28"/>
        </w:rPr>
      </w:pPr>
    </w:p>
    <w:p w:rsidR="00000000" w:rsidRDefault="001448B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3.3. Принятая Покупателем древесина возврату не подлежит. Продавец ответственности за качество проданного имущества не несет. </w:t>
      </w:r>
    </w:p>
    <w:p w:rsidR="00000000" w:rsidRDefault="001448B2">
      <w:pPr>
        <w:pStyle w:val="Default"/>
        <w:jc w:val="both"/>
        <w:rPr>
          <w:b/>
          <w:bCs/>
          <w:sz w:val="28"/>
          <w:szCs w:val="28"/>
        </w:rPr>
      </w:pP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Ответственность Сторон </w:t>
      </w:r>
    </w:p>
    <w:p w:rsidR="00000000" w:rsidRDefault="001448B2">
      <w:pPr>
        <w:pStyle w:val="Default"/>
        <w:jc w:val="both"/>
        <w:rPr>
          <w:sz w:val="28"/>
          <w:szCs w:val="28"/>
        </w:rPr>
      </w:pP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За невыполнение или нен</w:t>
      </w:r>
      <w:r>
        <w:rPr>
          <w:sz w:val="28"/>
          <w:szCs w:val="28"/>
        </w:rPr>
        <w:t xml:space="preserve">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За нарушение сроков внесения денежных средств, в счет оплаты древесины в поряд</w:t>
      </w:r>
      <w:r>
        <w:rPr>
          <w:sz w:val="28"/>
          <w:szCs w:val="28"/>
        </w:rPr>
        <w:t xml:space="preserve">ке, предусмотренном п.2.3 настоящего Договора, Покупатель уплачивает Продавцу пеню в размере 0,2 % от невнесенной суммы за каждый день просрочки.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Просрочка внесения денежных средств, в счет оплаты древесины в сумме и сроки, указанные в разделе 2 настоящег</w:t>
      </w:r>
      <w:r>
        <w:rPr>
          <w:sz w:val="28"/>
          <w:szCs w:val="28"/>
        </w:rPr>
        <w:t xml:space="preserve">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древесины, установленных разделом 2 настоящего Договора.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Продавец в течение трех </w:t>
      </w:r>
      <w:r>
        <w:rPr>
          <w:sz w:val="28"/>
          <w:szCs w:val="28"/>
        </w:rPr>
        <w:t>дней с момента истечения допустимой просрочки, направляет Покупателю письменное уведомление,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</w:t>
      </w:r>
      <w:r>
        <w:rPr>
          <w:sz w:val="28"/>
          <w:szCs w:val="28"/>
        </w:rPr>
        <w:t xml:space="preserve">сторжении настоящего Договора не требуется. </w:t>
      </w:r>
    </w:p>
    <w:p w:rsidR="00000000" w:rsidRDefault="001448B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4.3. За нарушение Покупателем сроков вывоза древесины он уплачивает Продавцу пеню в размере 1% от общей стоимости древесины, за каждый день просрочки, но не более 20% от этой стоимости. </w:t>
      </w:r>
    </w:p>
    <w:p w:rsidR="00000000" w:rsidRDefault="001448B2">
      <w:pPr>
        <w:pStyle w:val="Default"/>
        <w:jc w:val="both"/>
        <w:rPr>
          <w:b/>
          <w:bCs/>
          <w:sz w:val="28"/>
          <w:szCs w:val="28"/>
        </w:rPr>
      </w:pP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Заключительные полож</w:t>
      </w:r>
      <w:r>
        <w:rPr>
          <w:b/>
          <w:bCs/>
          <w:sz w:val="28"/>
          <w:szCs w:val="28"/>
        </w:rPr>
        <w:t xml:space="preserve">ения </w:t>
      </w:r>
    </w:p>
    <w:p w:rsidR="00000000" w:rsidRDefault="001448B2">
      <w:pPr>
        <w:pStyle w:val="Default"/>
        <w:jc w:val="both"/>
        <w:rPr>
          <w:sz w:val="28"/>
          <w:szCs w:val="28"/>
        </w:rPr>
      </w:pP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приходится на нера</w:t>
      </w:r>
      <w:r>
        <w:rPr>
          <w:sz w:val="28"/>
          <w:szCs w:val="28"/>
        </w:rPr>
        <w:t xml:space="preserve">бочий день, днем окончания срока считается ближайший следующий за ним рабочий день. </w:t>
      </w:r>
    </w:p>
    <w:p w:rsidR="00000000" w:rsidRDefault="001448B2">
      <w:pPr>
        <w:pStyle w:val="Default"/>
        <w:jc w:val="both"/>
        <w:rPr>
          <w:sz w:val="28"/>
          <w:szCs w:val="28"/>
        </w:rPr>
      </w:pP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 Настоящий Договор вступает в силу с момента его подписания и действует по 31.12.2018 г.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 прекращает свое действие: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исполнением Сторонами своих обязательс</w:t>
      </w:r>
      <w:r>
        <w:rPr>
          <w:sz w:val="28"/>
          <w:szCs w:val="28"/>
        </w:rPr>
        <w:t xml:space="preserve">тв по настоящему Договору;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предусмотренном п. 4.2 настоящего Договора; </w:t>
      </w:r>
    </w:p>
    <w:p w:rsidR="00000000" w:rsidRDefault="001448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000000" w:rsidRDefault="001448B2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Споры, возникающие между Сторонами в ходе исполнения настоящего Договора, ра</w:t>
      </w:r>
      <w:r>
        <w:rPr>
          <w:rFonts w:ascii="Times New Roman" w:hAnsi="Times New Roman"/>
          <w:sz w:val="28"/>
          <w:szCs w:val="28"/>
        </w:rPr>
        <w:t>ссматриваются в установленном действующим законодательством Российской Федерации порядке</w:t>
      </w:r>
      <w:r>
        <w:rPr>
          <w:sz w:val="28"/>
          <w:szCs w:val="28"/>
        </w:rPr>
        <w:t xml:space="preserve">. </w:t>
      </w:r>
    </w:p>
    <w:p w:rsidR="00000000" w:rsidRDefault="001448B2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5.4. Настоящий Договор составлен в трех экземплярах, два из которых остаются у Продавца, один – у Покупателя. </w:t>
      </w:r>
    </w:p>
    <w:p w:rsidR="00000000" w:rsidRDefault="001448B2">
      <w:pPr>
        <w:pStyle w:val="Default"/>
        <w:rPr>
          <w:b/>
          <w:bCs/>
          <w:sz w:val="28"/>
          <w:szCs w:val="28"/>
        </w:rPr>
      </w:pPr>
    </w:p>
    <w:p w:rsidR="00000000" w:rsidRDefault="001448B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Адреса и реквизиты Сторон </w:t>
      </w:r>
    </w:p>
    <w:p w:rsidR="00000000" w:rsidRDefault="001448B2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Продавец: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</w:t>
      </w:r>
      <w:r>
        <w:rPr>
          <w:sz w:val="28"/>
          <w:szCs w:val="28"/>
          <w:u w:val="single"/>
        </w:rPr>
        <w:t>я Лесниковского сельсовета Кетовского района Курганской области</w:t>
      </w: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641300, Курганская область, Кетовский район, с. Лесниково, ул. Кирова, д. 26 </w:t>
      </w: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ОГРН 1024501524630, ИНН 4510000573, КПП 451001001, ОКТМО 37614444 </w:t>
      </w:r>
    </w:p>
    <w:p w:rsidR="00000000" w:rsidRDefault="0014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федерального казначейства по Курганс</w:t>
      </w:r>
      <w:r>
        <w:rPr>
          <w:sz w:val="28"/>
          <w:szCs w:val="28"/>
        </w:rPr>
        <w:t xml:space="preserve">кой области (Администрация Лесниковского сельсовета Кетовского района Курганской области л/с 04433008370), </w:t>
      </w:r>
    </w:p>
    <w:p w:rsidR="00000000" w:rsidRDefault="001448B2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р/сч. № 40101810000000010002 в Отделении Курган, БИК 043735001 </w:t>
      </w:r>
    </w:p>
    <w:p w:rsidR="00000000" w:rsidRDefault="001448B2">
      <w:pPr>
        <w:pStyle w:val="Default"/>
        <w:rPr>
          <w:b/>
          <w:bCs/>
          <w:sz w:val="28"/>
          <w:szCs w:val="28"/>
        </w:rPr>
      </w:pPr>
    </w:p>
    <w:p w:rsidR="00000000" w:rsidRDefault="001448B2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Покупатель: ______________________________________________________</w:t>
      </w:r>
    </w:p>
    <w:p w:rsidR="00000000" w:rsidRDefault="001448B2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>__________________________________________________</w:t>
      </w:r>
    </w:p>
    <w:p w:rsidR="00000000" w:rsidRDefault="001448B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Адрес: ____________________________________________________________</w:t>
      </w:r>
    </w:p>
    <w:p w:rsidR="00000000" w:rsidRDefault="001448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0000" w:rsidRDefault="001448B2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000000" w:rsidRDefault="001448B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Подписи сторон: </w:t>
      </w:r>
    </w:p>
    <w:p w:rsidR="00000000" w:rsidRDefault="001448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Продавец                                                                   Покупатель </w:t>
      </w:r>
    </w:p>
    <w:p w:rsidR="00000000" w:rsidRDefault="001448B2">
      <w:pPr>
        <w:pStyle w:val="Default"/>
        <w:rPr>
          <w:sz w:val="28"/>
          <w:szCs w:val="28"/>
        </w:rPr>
      </w:pPr>
    </w:p>
    <w:p w:rsidR="00000000" w:rsidRDefault="001448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 С.В.</w:t>
      </w:r>
      <w:r>
        <w:rPr>
          <w:sz w:val="28"/>
          <w:szCs w:val="28"/>
        </w:rPr>
        <w:t xml:space="preserve"> Ситников                _____________ /_______________/</w:t>
      </w:r>
    </w:p>
    <w:p w:rsidR="001448B2" w:rsidRDefault="001448B2">
      <w:r>
        <w:rPr>
          <w:rFonts w:ascii="Times New Roman" w:hAnsi="Times New Roman"/>
          <w:sz w:val="28"/>
          <w:szCs w:val="28"/>
        </w:rPr>
        <w:t>мп.                                                                          мп.</w:t>
      </w:r>
    </w:p>
    <w:sectPr w:rsidR="001448B2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B"/>
    <w:rsid w:val="001448B2"/>
    <w:rsid w:val="00B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2018-09-11T10:56:00Z</cp:lastPrinted>
  <dcterms:created xsi:type="dcterms:W3CDTF">2018-10-26T08:29:00Z</dcterms:created>
  <dcterms:modified xsi:type="dcterms:W3CDTF">2018-10-26T08:29:00Z</dcterms:modified>
</cp:coreProperties>
</file>