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2B5" w:rsidRPr="00D942B5" w:rsidRDefault="004374C9" w:rsidP="00D942B5">
      <w:pPr>
        <w:widowControl w:val="0"/>
        <w:suppressAutoHyphens/>
        <w:spacing w:after="0" w:line="100" w:lineRule="atLeast"/>
        <w:ind w:left="6096"/>
        <w:rPr>
          <w:rFonts w:ascii="Times New Roman" w:eastAsia="Lucida Sans Unicode" w:hAnsi="Times New Roman" w:cs="Tahoma"/>
          <w:b/>
          <w:bCs/>
          <w:color w:val="000000"/>
          <w:sz w:val="24"/>
          <w:szCs w:val="24"/>
          <w:lang w:eastAsia="en-US" w:bidi="en-US"/>
        </w:rPr>
      </w:pPr>
      <w:r w:rsidRPr="004374C9">
        <w:rPr>
          <w:rFonts w:ascii="Times New Roman" w:eastAsia="Lucida Sans Unicode" w:hAnsi="Times New Roman" w:cs="Tahoma"/>
          <w:color w:val="000000"/>
          <w:sz w:val="24"/>
          <w:szCs w:val="24"/>
          <w:lang w:val="en-US" w:eastAsia="en-US" w:bidi="en-US"/>
        </w:rPr>
        <w:pict>
          <v:rect id="_x0000_s1029" style="position:absolute;left:0;text-align:left;margin-left:-51.2pt;margin-top:-38.4pt;width:546.75pt;height:805.5pt;z-index:-3" fillcolor="#52e13f" strokecolor="#f2f2f2" strokeweight="3pt">
            <v:fill opacity=".5"/>
            <v:shadow on="t" type="perspective" color="#4e6128" opacity=".5" offset="1pt" offset2="-1pt"/>
          </v:rect>
        </w:pict>
      </w:r>
      <w:r w:rsidR="00D942B5" w:rsidRPr="00D942B5">
        <w:rPr>
          <w:rFonts w:ascii="Times New Roman" w:eastAsia="Lucida Sans Unicode" w:hAnsi="Times New Roman" w:cs="Tahoma"/>
          <w:b/>
          <w:bCs/>
          <w:color w:val="000000"/>
          <w:sz w:val="24"/>
          <w:szCs w:val="24"/>
          <w:lang w:eastAsia="en-US" w:bidi="en-US"/>
        </w:rPr>
        <w:t xml:space="preserve">Приложение </w:t>
      </w:r>
      <w:r w:rsidR="00F967B2">
        <w:rPr>
          <w:rFonts w:ascii="Times New Roman" w:eastAsia="Lucida Sans Unicode" w:hAnsi="Times New Roman" w:cs="Tahoma"/>
          <w:b/>
          <w:bCs/>
          <w:color w:val="000000"/>
          <w:sz w:val="24"/>
          <w:szCs w:val="24"/>
          <w:lang w:eastAsia="en-US" w:bidi="en-US"/>
        </w:rPr>
        <w:t xml:space="preserve">№1 </w:t>
      </w:r>
      <w:r w:rsidR="00D942B5" w:rsidRPr="00D942B5">
        <w:rPr>
          <w:rFonts w:ascii="Times New Roman" w:eastAsia="Lucida Sans Unicode" w:hAnsi="Times New Roman" w:cs="Tahoma"/>
          <w:b/>
          <w:bCs/>
          <w:color w:val="000000"/>
          <w:sz w:val="24"/>
          <w:szCs w:val="24"/>
          <w:lang w:eastAsia="en-US" w:bidi="en-US"/>
        </w:rPr>
        <w:t xml:space="preserve">к решению </w:t>
      </w:r>
    </w:p>
    <w:p w:rsidR="00D942B5" w:rsidRPr="00D942B5" w:rsidRDefault="00D942B5" w:rsidP="00D942B5">
      <w:pPr>
        <w:widowControl w:val="0"/>
        <w:suppressAutoHyphens/>
        <w:spacing w:after="0" w:line="100" w:lineRule="atLeast"/>
        <w:ind w:left="6096"/>
        <w:rPr>
          <w:rFonts w:ascii="Times New Roman" w:eastAsia="Lucida Sans Unicode" w:hAnsi="Times New Roman" w:cs="Tahoma"/>
          <w:b/>
          <w:bCs/>
          <w:color w:val="000000"/>
          <w:sz w:val="24"/>
          <w:szCs w:val="24"/>
          <w:lang w:eastAsia="en-US" w:bidi="en-US"/>
        </w:rPr>
      </w:pPr>
      <w:r w:rsidRPr="00D942B5">
        <w:rPr>
          <w:rFonts w:ascii="Times New Roman" w:eastAsia="Lucida Sans Unicode" w:hAnsi="Times New Roman" w:cs="Tahoma"/>
          <w:b/>
          <w:bCs/>
          <w:color w:val="000000"/>
          <w:sz w:val="24"/>
          <w:szCs w:val="24"/>
          <w:lang w:eastAsia="en-US" w:bidi="en-US"/>
        </w:rPr>
        <w:t>Кетовской районной Думы</w:t>
      </w:r>
    </w:p>
    <w:p w:rsidR="00D942B5" w:rsidRPr="00D942B5" w:rsidRDefault="00D942B5" w:rsidP="00D942B5">
      <w:pPr>
        <w:widowControl w:val="0"/>
        <w:suppressAutoHyphens/>
        <w:spacing w:after="0" w:line="100" w:lineRule="atLeast"/>
        <w:ind w:left="6096"/>
        <w:rPr>
          <w:rFonts w:ascii="Times New Roman" w:eastAsia="Lucida Sans Unicode" w:hAnsi="Times New Roman" w:cs="Tahoma"/>
          <w:b/>
          <w:bCs/>
          <w:color w:val="000000"/>
          <w:sz w:val="24"/>
          <w:szCs w:val="24"/>
          <w:lang w:eastAsia="en-US"/>
        </w:rPr>
      </w:pPr>
      <w:r w:rsidRPr="00D942B5">
        <w:rPr>
          <w:rFonts w:ascii="Times New Roman" w:eastAsia="Lucida Sans Unicode" w:hAnsi="Times New Roman" w:cs="Tahoma"/>
          <w:b/>
          <w:bCs/>
          <w:color w:val="000000"/>
          <w:sz w:val="24"/>
          <w:szCs w:val="24"/>
          <w:lang w:eastAsia="en-US"/>
        </w:rPr>
        <w:t>от «</w:t>
      </w:r>
      <w:r w:rsidR="00830260">
        <w:rPr>
          <w:rFonts w:ascii="Times New Roman" w:eastAsia="Lucida Sans Unicode" w:hAnsi="Times New Roman" w:cs="Tahoma"/>
          <w:b/>
          <w:bCs/>
          <w:color w:val="000000"/>
          <w:sz w:val="24"/>
          <w:szCs w:val="24"/>
          <w:lang w:eastAsia="en-US"/>
        </w:rPr>
        <w:t>______</w:t>
      </w:r>
      <w:r w:rsidRPr="00D942B5">
        <w:rPr>
          <w:rFonts w:ascii="Times New Roman" w:eastAsia="Lucida Sans Unicode" w:hAnsi="Times New Roman" w:cs="Tahoma"/>
          <w:b/>
          <w:bCs/>
          <w:color w:val="000000"/>
          <w:sz w:val="24"/>
          <w:szCs w:val="24"/>
          <w:lang w:eastAsia="en-US"/>
        </w:rPr>
        <w:t xml:space="preserve">» </w:t>
      </w:r>
      <w:r w:rsidR="00830260">
        <w:rPr>
          <w:rFonts w:ascii="Times New Roman" w:eastAsia="Lucida Sans Unicode" w:hAnsi="Times New Roman" w:cs="Tahoma"/>
          <w:b/>
          <w:bCs/>
          <w:color w:val="000000"/>
          <w:sz w:val="24"/>
          <w:szCs w:val="24"/>
          <w:lang w:eastAsia="en-US"/>
        </w:rPr>
        <w:t>_________</w:t>
      </w:r>
      <w:r w:rsidRPr="00D942B5">
        <w:rPr>
          <w:rFonts w:ascii="Times New Roman" w:eastAsia="Lucida Sans Unicode" w:hAnsi="Times New Roman" w:cs="Tahoma"/>
          <w:b/>
          <w:bCs/>
          <w:color w:val="000000"/>
          <w:sz w:val="24"/>
          <w:szCs w:val="24"/>
          <w:lang w:eastAsia="en-US"/>
        </w:rPr>
        <w:t xml:space="preserve"> 20</w:t>
      </w:r>
      <w:r w:rsidR="00F967B2">
        <w:rPr>
          <w:rFonts w:ascii="Times New Roman" w:eastAsia="Lucida Sans Unicode" w:hAnsi="Times New Roman" w:cs="Tahoma"/>
          <w:b/>
          <w:bCs/>
          <w:color w:val="000000"/>
          <w:sz w:val="24"/>
          <w:szCs w:val="24"/>
          <w:lang w:eastAsia="en-US"/>
        </w:rPr>
        <w:t>20</w:t>
      </w:r>
      <w:r w:rsidRPr="00D942B5">
        <w:rPr>
          <w:rFonts w:ascii="Times New Roman" w:eastAsia="Lucida Sans Unicode" w:hAnsi="Times New Roman" w:cs="Tahoma"/>
          <w:b/>
          <w:bCs/>
          <w:color w:val="000000"/>
          <w:sz w:val="24"/>
          <w:szCs w:val="24"/>
          <w:lang w:eastAsia="en-US"/>
        </w:rPr>
        <w:t xml:space="preserve"> г. №</w:t>
      </w:r>
      <w:r w:rsidR="00F967B2">
        <w:rPr>
          <w:rFonts w:ascii="Times New Roman" w:eastAsia="Lucida Sans Unicode" w:hAnsi="Times New Roman" w:cs="Tahoma"/>
          <w:b/>
          <w:bCs/>
          <w:color w:val="000000"/>
          <w:sz w:val="24"/>
          <w:szCs w:val="24"/>
          <w:lang w:eastAsia="en-US"/>
        </w:rPr>
        <w:t xml:space="preserve"> </w:t>
      </w:r>
      <w:r w:rsidR="00830260">
        <w:rPr>
          <w:rFonts w:ascii="Times New Roman" w:eastAsia="Lucida Sans Unicode" w:hAnsi="Times New Roman" w:cs="Tahoma"/>
          <w:b/>
          <w:bCs/>
          <w:color w:val="000000"/>
          <w:sz w:val="24"/>
          <w:szCs w:val="24"/>
          <w:lang w:eastAsia="en-US"/>
        </w:rPr>
        <w:t>______________</w:t>
      </w:r>
    </w:p>
    <w:p w:rsidR="00D942B5" w:rsidRPr="00D942B5" w:rsidRDefault="00D942B5" w:rsidP="00D942B5">
      <w:pPr>
        <w:widowControl w:val="0"/>
        <w:suppressAutoHyphens/>
        <w:spacing w:after="0" w:line="240" w:lineRule="auto"/>
        <w:ind w:left="6096"/>
        <w:rPr>
          <w:rFonts w:ascii="Times New Roman" w:eastAsia="Lucida Sans Unicode" w:hAnsi="Times New Roman" w:cs="Tahoma"/>
          <w:b/>
          <w:bCs/>
          <w:color w:val="000000"/>
          <w:sz w:val="24"/>
          <w:szCs w:val="24"/>
          <w:lang w:eastAsia="en-US" w:bidi="en-US"/>
        </w:rPr>
      </w:pPr>
      <w:r w:rsidRPr="00D942B5">
        <w:rPr>
          <w:rFonts w:ascii="Times New Roman" w:eastAsia="Lucida Sans Unicode" w:hAnsi="Times New Roman" w:cs="Tahoma"/>
          <w:b/>
          <w:bCs/>
          <w:color w:val="000000"/>
          <w:sz w:val="24"/>
          <w:szCs w:val="24"/>
          <w:lang w:eastAsia="en-US" w:bidi="en-US"/>
        </w:rPr>
        <w:t xml:space="preserve"> «</w:t>
      </w:r>
      <w:r>
        <w:rPr>
          <w:rFonts w:ascii="Times New Roman" w:eastAsia="Lucida Sans Unicode" w:hAnsi="Times New Roman" w:cs="Tahoma"/>
          <w:b/>
          <w:bCs/>
          <w:color w:val="000000"/>
          <w:sz w:val="24"/>
          <w:szCs w:val="24"/>
          <w:lang w:eastAsia="en-US" w:bidi="en-US"/>
        </w:rPr>
        <w:t xml:space="preserve">О внесении изменений в правила землепользования и застройки </w:t>
      </w:r>
      <w:r w:rsidR="00830260">
        <w:rPr>
          <w:rFonts w:ascii="Times New Roman" w:eastAsia="Lucida Sans Unicode" w:hAnsi="Times New Roman" w:cs="Tahoma"/>
          <w:b/>
          <w:bCs/>
          <w:color w:val="000000"/>
          <w:sz w:val="24"/>
          <w:szCs w:val="24"/>
          <w:lang w:eastAsia="en-US" w:bidi="en-US"/>
        </w:rPr>
        <w:t xml:space="preserve">Колесниковского </w:t>
      </w:r>
      <w:r>
        <w:rPr>
          <w:rFonts w:ascii="Times New Roman" w:eastAsia="Lucida Sans Unicode" w:hAnsi="Times New Roman" w:cs="Tahoma"/>
          <w:b/>
          <w:bCs/>
          <w:color w:val="000000"/>
          <w:sz w:val="24"/>
          <w:szCs w:val="24"/>
          <w:lang w:eastAsia="en-US" w:bidi="en-US"/>
        </w:rPr>
        <w:t>сельсовета Кетовского района Курганской области</w:t>
      </w:r>
      <w:r w:rsidRPr="00D942B5">
        <w:rPr>
          <w:rFonts w:ascii="Times New Roman" w:eastAsia="Lucida Sans Unicode" w:hAnsi="Times New Roman" w:cs="Tahoma"/>
          <w:b/>
          <w:bCs/>
          <w:color w:val="000000"/>
          <w:sz w:val="24"/>
          <w:szCs w:val="24"/>
          <w:lang w:eastAsia="en-US" w:bidi="en-US"/>
        </w:rPr>
        <w:t>»</w:t>
      </w:r>
    </w:p>
    <w:p w:rsidR="00D942B5" w:rsidRPr="00D942B5" w:rsidRDefault="00D942B5" w:rsidP="00D942B5">
      <w:pPr>
        <w:spacing w:after="0" w:line="240" w:lineRule="auto"/>
        <w:contextualSpacing/>
        <w:jc w:val="center"/>
        <w:rPr>
          <w:rFonts w:ascii="Times New Roman" w:eastAsia="Calibri" w:hAnsi="Times New Roman"/>
          <w:b/>
          <w:bCs/>
          <w:noProof/>
          <w:sz w:val="24"/>
          <w:szCs w:val="28"/>
          <w:lang w:eastAsia="en-US"/>
        </w:rPr>
      </w:pPr>
    </w:p>
    <w:p w:rsidR="00D942B5" w:rsidRDefault="00D942B5" w:rsidP="00D942B5">
      <w:pPr>
        <w:spacing w:after="0" w:line="240" w:lineRule="auto"/>
        <w:contextualSpacing/>
        <w:jc w:val="center"/>
        <w:rPr>
          <w:rFonts w:ascii="Times New Roman" w:eastAsia="Calibri" w:hAnsi="Times New Roman"/>
          <w:b/>
          <w:bCs/>
          <w:noProof/>
          <w:sz w:val="24"/>
          <w:szCs w:val="28"/>
          <w:lang w:eastAsia="en-US"/>
        </w:rPr>
      </w:pPr>
    </w:p>
    <w:p w:rsidR="00D942B5" w:rsidRPr="00D942B5" w:rsidRDefault="00D942B5" w:rsidP="00D942B5">
      <w:pPr>
        <w:spacing w:after="0" w:line="240" w:lineRule="auto"/>
        <w:contextualSpacing/>
        <w:jc w:val="center"/>
        <w:rPr>
          <w:rFonts w:ascii="Times New Roman" w:eastAsia="Calibri" w:hAnsi="Times New Roman"/>
          <w:b/>
          <w:sz w:val="24"/>
          <w:szCs w:val="28"/>
          <w:lang w:eastAsia="en-US"/>
        </w:rPr>
      </w:pPr>
      <w:r w:rsidRPr="00D942B5">
        <w:rPr>
          <w:rFonts w:ascii="Times New Roman" w:eastAsia="Calibri" w:hAnsi="Times New Roman"/>
          <w:b/>
          <w:bCs/>
          <w:noProof/>
          <w:sz w:val="24"/>
          <w:szCs w:val="28"/>
          <w:lang w:eastAsia="en-US"/>
        </w:rPr>
        <w:t>Администрация Кетовского района</w:t>
      </w:r>
    </w:p>
    <w:p w:rsidR="00D942B5" w:rsidRPr="00D942B5" w:rsidRDefault="00D942B5" w:rsidP="00D942B5">
      <w:pPr>
        <w:spacing w:after="0" w:line="240" w:lineRule="auto"/>
        <w:jc w:val="center"/>
        <w:rPr>
          <w:rFonts w:ascii="Times New Roman" w:eastAsia="Calibri" w:hAnsi="Times New Roman"/>
          <w:b/>
          <w:sz w:val="24"/>
          <w:szCs w:val="24"/>
          <w:lang w:eastAsia="en-US"/>
        </w:rPr>
      </w:pPr>
    </w:p>
    <w:p w:rsidR="00D942B5" w:rsidRPr="00D942B5" w:rsidRDefault="00D942B5" w:rsidP="00D942B5">
      <w:pPr>
        <w:spacing w:after="0" w:line="240" w:lineRule="auto"/>
        <w:jc w:val="center"/>
        <w:rPr>
          <w:rFonts w:ascii="Times New Roman" w:eastAsia="Calibri" w:hAnsi="Times New Roman"/>
          <w:b/>
          <w:sz w:val="24"/>
          <w:szCs w:val="24"/>
          <w:lang w:eastAsia="en-US"/>
        </w:rPr>
      </w:pPr>
    </w:p>
    <w:p w:rsidR="00D942B5" w:rsidRPr="00D942B5" w:rsidRDefault="00D942B5" w:rsidP="00D942B5">
      <w:pPr>
        <w:spacing w:after="0" w:line="240" w:lineRule="auto"/>
        <w:jc w:val="center"/>
        <w:rPr>
          <w:rFonts w:ascii="Times New Roman" w:eastAsia="Calibri" w:hAnsi="Times New Roman"/>
          <w:b/>
          <w:sz w:val="24"/>
          <w:lang w:eastAsia="en-US"/>
        </w:rPr>
      </w:pPr>
    </w:p>
    <w:p w:rsidR="00D942B5" w:rsidRPr="00D942B5" w:rsidRDefault="00D942B5" w:rsidP="00D942B5">
      <w:pPr>
        <w:spacing w:after="0" w:line="240" w:lineRule="auto"/>
        <w:jc w:val="center"/>
        <w:rPr>
          <w:rFonts w:ascii="Times New Roman" w:eastAsia="Calibri" w:hAnsi="Times New Roman"/>
          <w:b/>
          <w:sz w:val="24"/>
          <w:lang w:eastAsia="en-US"/>
        </w:rPr>
      </w:pPr>
    </w:p>
    <w:p w:rsidR="00D942B5" w:rsidRPr="00D942B5" w:rsidRDefault="00D942B5" w:rsidP="00D942B5">
      <w:pPr>
        <w:spacing w:after="0" w:line="240" w:lineRule="auto"/>
        <w:jc w:val="center"/>
        <w:rPr>
          <w:rFonts w:ascii="Times New Roman" w:eastAsia="Calibri" w:hAnsi="Times New Roman"/>
          <w:b/>
          <w:sz w:val="24"/>
          <w:lang w:eastAsia="en-US"/>
        </w:rPr>
      </w:pPr>
    </w:p>
    <w:p w:rsidR="00D942B5" w:rsidRPr="00D942B5" w:rsidRDefault="00D942B5" w:rsidP="00D942B5">
      <w:pPr>
        <w:spacing w:after="0" w:line="240" w:lineRule="auto"/>
        <w:jc w:val="center"/>
        <w:rPr>
          <w:rFonts w:ascii="Times New Roman" w:eastAsia="Calibri" w:hAnsi="Times New Roman"/>
          <w:b/>
          <w:sz w:val="2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r>
        <w:rPr>
          <w:rFonts w:ascii="Times New Roman" w:eastAsia="Calibri" w:hAnsi="Times New Roman"/>
          <w:b/>
          <w:sz w:val="44"/>
          <w:szCs w:val="44"/>
          <w:lang w:eastAsia="en-US"/>
        </w:rPr>
        <w:t xml:space="preserve">Проект внесения изменений в правила землепользования и застройки </w:t>
      </w:r>
      <w:r w:rsidR="00E005F1">
        <w:rPr>
          <w:rFonts w:ascii="Times New Roman" w:eastAsia="Calibri" w:hAnsi="Times New Roman"/>
          <w:b/>
          <w:sz w:val="44"/>
          <w:szCs w:val="44"/>
          <w:lang w:eastAsia="en-US"/>
        </w:rPr>
        <w:t>Колесниковск</w:t>
      </w:r>
      <w:r w:rsidR="00830260">
        <w:rPr>
          <w:rFonts w:ascii="Times New Roman" w:eastAsia="Calibri" w:hAnsi="Times New Roman"/>
          <w:b/>
          <w:sz w:val="44"/>
          <w:szCs w:val="44"/>
          <w:lang w:eastAsia="en-US"/>
        </w:rPr>
        <w:t>ого</w:t>
      </w:r>
      <w:r>
        <w:rPr>
          <w:rFonts w:ascii="Times New Roman" w:eastAsia="Calibri" w:hAnsi="Times New Roman"/>
          <w:b/>
          <w:sz w:val="44"/>
          <w:szCs w:val="44"/>
          <w:lang w:eastAsia="en-US"/>
        </w:rPr>
        <w:t xml:space="preserve"> сельсовета Кетовского района Курганской области</w:t>
      </w: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jc w:val="center"/>
        <w:rPr>
          <w:rFonts w:ascii="Times New Roman" w:eastAsia="Calibri" w:hAnsi="Times New Roman"/>
          <w:b/>
          <w:sz w:val="44"/>
          <w:szCs w:val="44"/>
          <w:lang w:eastAsia="en-US"/>
        </w:rPr>
      </w:pPr>
    </w:p>
    <w:p w:rsidR="00D942B5" w:rsidRDefault="00D942B5" w:rsidP="00D942B5">
      <w:pPr>
        <w:spacing w:after="0" w:line="240" w:lineRule="auto"/>
        <w:rPr>
          <w:rFonts w:ascii="Times New Roman" w:eastAsia="Calibri" w:hAnsi="Times New Roman"/>
          <w:b/>
          <w:sz w:val="44"/>
          <w:szCs w:val="44"/>
          <w:lang w:eastAsia="en-US"/>
        </w:rPr>
      </w:pPr>
    </w:p>
    <w:p w:rsidR="00D942B5" w:rsidRPr="00D942B5" w:rsidRDefault="00D942B5" w:rsidP="00D942B5">
      <w:pPr>
        <w:spacing w:after="0" w:line="240" w:lineRule="auto"/>
        <w:jc w:val="center"/>
        <w:rPr>
          <w:rFonts w:ascii="Times New Roman" w:eastAsia="Calibri" w:hAnsi="Times New Roman"/>
          <w:b/>
          <w:sz w:val="28"/>
          <w:szCs w:val="44"/>
          <w:lang w:eastAsia="en-US"/>
        </w:rPr>
      </w:pPr>
      <w:r w:rsidRPr="00D942B5">
        <w:rPr>
          <w:rFonts w:ascii="Times New Roman" w:eastAsia="Calibri" w:hAnsi="Times New Roman"/>
          <w:b/>
          <w:sz w:val="28"/>
          <w:szCs w:val="44"/>
          <w:lang w:eastAsia="en-US"/>
        </w:rPr>
        <w:t xml:space="preserve">с. Кетово </w:t>
      </w:r>
    </w:p>
    <w:p w:rsidR="00D942B5" w:rsidRPr="00D942B5" w:rsidRDefault="00D942B5" w:rsidP="00D942B5">
      <w:pPr>
        <w:spacing w:after="0" w:line="240" w:lineRule="auto"/>
        <w:jc w:val="center"/>
        <w:rPr>
          <w:rFonts w:ascii="Times New Roman" w:eastAsia="Calibri" w:hAnsi="Times New Roman"/>
          <w:b/>
          <w:sz w:val="16"/>
          <w:lang w:eastAsia="en-US"/>
        </w:rPr>
      </w:pPr>
      <w:r w:rsidRPr="00D942B5">
        <w:rPr>
          <w:rFonts w:ascii="Times New Roman" w:eastAsia="Calibri" w:hAnsi="Times New Roman"/>
          <w:b/>
          <w:sz w:val="28"/>
          <w:szCs w:val="44"/>
          <w:lang w:eastAsia="en-US"/>
        </w:rPr>
        <w:lastRenderedPageBreak/>
        <w:t>2020</w:t>
      </w:r>
    </w:p>
    <w:p w:rsidR="00DA4FE3" w:rsidRPr="00DA4FE3" w:rsidRDefault="00DA4FE3" w:rsidP="00DA4FE3">
      <w:pPr>
        <w:jc w:val="center"/>
        <w:rPr>
          <w:rFonts w:ascii="Times New Roman" w:hAnsi="Times New Roman"/>
          <w:b/>
          <w:sz w:val="28"/>
        </w:rPr>
      </w:pPr>
      <w:r w:rsidRPr="00DA4FE3">
        <w:rPr>
          <w:rFonts w:ascii="Times New Roman" w:hAnsi="Times New Roman"/>
          <w:b/>
          <w:sz w:val="28"/>
        </w:rPr>
        <w:t>Введение</w:t>
      </w:r>
    </w:p>
    <w:p w:rsidR="006173CC" w:rsidRPr="00DA4FE3" w:rsidRDefault="006173CC" w:rsidP="00DA4FE3">
      <w:pPr>
        <w:spacing w:after="0" w:line="360" w:lineRule="auto"/>
        <w:ind w:firstLine="567"/>
        <w:jc w:val="both"/>
        <w:rPr>
          <w:rFonts w:ascii="Times New Roman" w:hAnsi="Times New Roman"/>
          <w:sz w:val="24"/>
        </w:rPr>
      </w:pPr>
      <w:r w:rsidRPr="00DA4FE3">
        <w:rPr>
          <w:rFonts w:ascii="Times New Roman" w:hAnsi="Times New Roman"/>
          <w:sz w:val="24"/>
        </w:rPr>
        <w:t xml:space="preserve">Проект внесения изменений в правила землепользования и застройки </w:t>
      </w:r>
      <w:r w:rsidR="00830260">
        <w:rPr>
          <w:rFonts w:ascii="Times New Roman" w:hAnsi="Times New Roman"/>
          <w:sz w:val="24"/>
        </w:rPr>
        <w:t>Колесниковского</w:t>
      </w:r>
      <w:r w:rsidRPr="00DA4FE3">
        <w:rPr>
          <w:rFonts w:ascii="Times New Roman" w:hAnsi="Times New Roman"/>
          <w:sz w:val="24"/>
        </w:rPr>
        <w:t xml:space="preserve"> сельсовета Кетовского района Курганской области (далее – Правил ПЗЗ) разработан Администрацией Кетовского района на основании: </w:t>
      </w:r>
    </w:p>
    <w:p w:rsidR="00240DBD" w:rsidRPr="00DA4FE3" w:rsidRDefault="00DA4FE3" w:rsidP="00DA4FE3">
      <w:pPr>
        <w:spacing w:after="0" w:line="360" w:lineRule="auto"/>
        <w:ind w:firstLine="567"/>
        <w:jc w:val="both"/>
        <w:rPr>
          <w:rFonts w:ascii="Times New Roman" w:hAnsi="Times New Roman"/>
          <w:sz w:val="24"/>
        </w:rPr>
      </w:pPr>
      <w:r>
        <w:rPr>
          <w:rFonts w:ascii="Times New Roman" w:hAnsi="Times New Roman"/>
          <w:sz w:val="24"/>
        </w:rPr>
        <w:t xml:space="preserve">- </w:t>
      </w:r>
      <w:r w:rsidR="006173CC" w:rsidRPr="00DA4FE3">
        <w:rPr>
          <w:rFonts w:ascii="Times New Roman" w:hAnsi="Times New Roman"/>
          <w:sz w:val="24"/>
        </w:rPr>
        <w:t>положения п.3 части 1 статьи 8 Градостроительного кодекса РФ (ФЗ190 от 29.12.2004г.);</w:t>
      </w:r>
    </w:p>
    <w:p w:rsidR="009E5A23" w:rsidRPr="00DA4FE3" w:rsidRDefault="00DA4FE3" w:rsidP="00DA4FE3">
      <w:pPr>
        <w:spacing w:after="0" w:line="360" w:lineRule="auto"/>
        <w:ind w:firstLine="567"/>
        <w:jc w:val="both"/>
        <w:rPr>
          <w:rFonts w:ascii="Times New Roman" w:hAnsi="Times New Roman"/>
          <w:sz w:val="24"/>
        </w:rPr>
      </w:pPr>
      <w:r>
        <w:rPr>
          <w:rFonts w:ascii="Times New Roman" w:hAnsi="Times New Roman"/>
          <w:sz w:val="24"/>
        </w:rPr>
        <w:t xml:space="preserve">- </w:t>
      </w:r>
      <w:r w:rsidR="009E5A23" w:rsidRPr="00DA4FE3">
        <w:rPr>
          <w:rFonts w:ascii="Times New Roman" w:hAnsi="Times New Roman"/>
          <w:sz w:val="24"/>
        </w:rPr>
        <w:t>положения п.20 части 1 статьи 14 закона от 06.10.2003г. №131-ФЗ «Об общих принципах организации местного самоуправления в Российской Федерации»;</w:t>
      </w:r>
    </w:p>
    <w:p w:rsidR="00DA4FE3" w:rsidRPr="00DA4FE3" w:rsidRDefault="00DA4FE3" w:rsidP="00DA4FE3">
      <w:pPr>
        <w:spacing w:after="0" w:line="360" w:lineRule="auto"/>
        <w:ind w:firstLine="567"/>
        <w:jc w:val="both"/>
        <w:rPr>
          <w:rFonts w:ascii="Times New Roman" w:hAnsi="Times New Roman"/>
          <w:sz w:val="24"/>
        </w:rPr>
      </w:pPr>
      <w:r>
        <w:rPr>
          <w:rFonts w:ascii="Times New Roman" w:hAnsi="Times New Roman"/>
          <w:sz w:val="24"/>
        </w:rPr>
        <w:t xml:space="preserve">- </w:t>
      </w:r>
      <w:r w:rsidR="009E5A23" w:rsidRPr="00DA4FE3">
        <w:rPr>
          <w:rFonts w:ascii="Times New Roman" w:hAnsi="Times New Roman"/>
          <w:sz w:val="24"/>
        </w:rPr>
        <w:t xml:space="preserve">постановления Администрации Кетовского района № </w:t>
      </w:r>
      <w:r w:rsidR="00E005F1">
        <w:rPr>
          <w:rFonts w:ascii="Times New Roman" w:hAnsi="Times New Roman"/>
          <w:sz w:val="24"/>
        </w:rPr>
        <w:t>1227</w:t>
      </w:r>
      <w:r w:rsidR="009E5A23" w:rsidRPr="00DA4FE3">
        <w:rPr>
          <w:rFonts w:ascii="Times New Roman" w:hAnsi="Times New Roman"/>
          <w:sz w:val="24"/>
        </w:rPr>
        <w:t xml:space="preserve"> от </w:t>
      </w:r>
      <w:r w:rsidR="00E005F1">
        <w:rPr>
          <w:rFonts w:ascii="Times New Roman" w:hAnsi="Times New Roman"/>
          <w:sz w:val="24"/>
        </w:rPr>
        <w:t>6</w:t>
      </w:r>
      <w:r w:rsidR="009E5A23" w:rsidRPr="00DA4FE3">
        <w:rPr>
          <w:rFonts w:ascii="Times New Roman" w:hAnsi="Times New Roman"/>
          <w:sz w:val="24"/>
        </w:rPr>
        <w:t xml:space="preserve"> </w:t>
      </w:r>
      <w:r w:rsidR="00E005F1">
        <w:rPr>
          <w:rFonts w:ascii="Times New Roman" w:hAnsi="Times New Roman"/>
          <w:sz w:val="24"/>
        </w:rPr>
        <w:t>августа</w:t>
      </w:r>
      <w:r w:rsidR="00032373">
        <w:rPr>
          <w:rFonts w:ascii="Times New Roman" w:hAnsi="Times New Roman"/>
          <w:sz w:val="24"/>
        </w:rPr>
        <w:t xml:space="preserve"> </w:t>
      </w:r>
      <w:r w:rsidR="009E5A23" w:rsidRPr="00DA4FE3">
        <w:rPr>
          <w:rFonts w:ascii="Times New Roman" w:hAnsi="Times New Roman"/>
          <w:sz w:val="24"/>
        </w:rPr>
        <w:t xml:space="preserve"> 2020 г. « О подготовке проекта внесения изменений в правила землепользования и застройки </w:t>
      </w:r>
      <w:r w:rsidR="00E005F1">
        <w:rPr>
          <w:rFonts w:ascii="Times New Roman" w:hAnsi="Times New Roman"/>
          <w:sz w:val="24"/>
        </w:rPr>
        <w:t xml:space="preserve">Колесниковского </w:t>
      </w:r>
      <w:r w:rsidR="009E5A23" w:rsidRPr="00DA4FE3">
        <w:rPr>
          <w:rFonts w:ascii="Times New Roman" w:hAnsi="Times New Roman"/>
          <w:sz w:val="24"/>
        </w:rPr>
        <w:t>сельсовета Кетовского района Курганской области».</w:t>
      </w:r>
    </w:p>
    <w:p w:rsidR="009E5A23" w:rsidRPr="00DA4FE3" w:rsidRDefault="009E5A23" w:rsidP="00DA4FE3">
      <w:pPr>
        <w:spacing w:after="0" w:line="360" w:lineRule="auto"/>
        <w:ind w:firstLine="567"/>
        <w:jc w:val="both"/>
        <w:rPr>
          <w:rFonts w:ascii="Times New Roman" w:hAnsi="Times New Roman"/>
          <w:sz w:val="24"/>
          <w:szCs w:val="28"/>
        </w:rPr>
      </w:pPr>
      <w:r w:rsidRPr="00DA4FE3">
        <w:rPr>
          <w:rFonts w:ascii="Times New Roman" w:hAnsi="Times New Roman"/>
          <w:sz w:val="24"/>
          <w:szCs w:val="28"/>
        </w:rPr>
        <w:t>При разработке проекта учтены и использованы следующие законодательные нормативные документы:</w:t>
      </w:r>
    </w:p>
    <w:p w:rsidR="009E5A23" w:rsidRPr="00DA4FE3" w:rsidRDefault="009E5A23" w:rsidP="00DA4FE3">
      <w:pPr>
        <w:spacing w:after="0" w:line="360" w:lineRule="auto"/>
        <w:ind w:firstLine="567"/>
        <w:jc w:val="both"/>
        <w:rPr>
          <w:rFonts w:ascii="Times New Roman" w:hAnsi="Times New Roman"/>
          <w:sz w:val="24"/>
        </w:rPr>
      </w:pPr>
      <w:r w:rsidRPr="00DA4FE3">
        <w:rPr>
          <w:rFonts w:ascii="Times New Roman" w:hAnsi="Times New Roman"/>
          <w:sz w:val="24"/>
          <w:szCs w:val="28"/>
        </w:rPr>
        <w:t>-</w:t>
      </w:r>
      <w:r w:rsidRPr="00DA4FE3">
        <w:rPr>
          <w:rFonts w:ascii="Times New Roman" w:hAnsi="Times New Roman"/>
          <w:sz w:val="24"/>
          <w:szCs w:val="28"/>
        </w:rPr>
        <w:tab/>
        <w:t>Градостроительный Кодекс Российской</w:t>
      </w:r>
      <w:r w:rsidRPr="00DA4FE3">
        <w:rPr>
          <w:rFonts w:ascii="Times New Roman" w:hAnsi="Times New Roman"/>
          <w:sz w:val="24"/>
        </w:rPr>
        <w:t xml:space="preserve"> Федерации от 29.12.2004 года № 190-ФЗ (с изменениями и дополнениями);</w:t>
      </w:r>
    </w:p>
    <w:p w:rsidR="009E5A23" w:rsidRPr="00DA4FE3" w:rsidRDefault="009E5A23" w:rsidP="00DA4FE3">
      <w:pPr>
        <w:spacing w:after="0" w:line="360" w:lineRule="auto"/>
        <w:ind w:firstLine="567"/>
        <w:jc w:val="both"/>
        <w:rPr>
          <w:rFonts w:ascii="Times New Roman" w:hAnsi="Times New Roman"/>
          <w:sz w:val="24"/>
        </w:rPr>
      </w:pPr>
      <w:r w:rsidRPr="00DA4FE3">
        <w:rPr>
          <w:rFonts w:ascii="Times New Roman" w:hAnsi="Times New Roman"/>
          <w:sz w:val="24"/>
        </w:rPr>
        <w:t>-</w:t>
      </w:r>
      <w:r w:rsidRPr="00DA4FE3">
        <w:rPr>
          <w:rFonts w:ascii="Times New Roman" w:hAnsi="Times New Roman"/>
          <w:sz w:val="24"/>
        </w:rPr>
        <w:tab/>
        <w:t>Земельный Кодекс Российской Федерации (Федеральный Закон от 25.10.2001 года № 136-ФЗ);</w:t>
      </w:r>
    </w:p>
    <w:p w:rsidR="00930792" w:rsidRPr="00DA4FE3" w:rsidRDefault="005D0FDB" w:rsidP="00DA4FE3">
      <w:pPr>
        <w:spacing w:after="0" w:line="360" w:lineRule="auto"/>
        <w:ind w:firstLine="567"/>
        <w:jc w:val="both"/>
        <w:rPr>
          <w:rFonts w:ascii="Times New Roman" w:hAnsi="Times New Roman"/>
          <w:sz w:val="24"/>
        </w:rPr>
      </w:pPr>
      <w:r>
        <w:rPr>
          <w:rFonts w:ascii="Times New Roman" w:hAnsi="Times New Roman"/>
          <w:sz w:val="24"/>
        </w:rPr>
        <w:t xml:space="preserve">- </w:t>
      </w:r>
      <w:r w:rsidR="00930792" w:rsidRPr="00DA4FE3">
        <w:rPr>
          <w:rFonts w:ascii="Times New Roman" w:hAnsi="Times New Roman"/>
          <w:sz w:val="24"/>
        </w:rPr>
        <w:t>Федеральный закон от 24.07.2007 г. № 221-ФЗ «О государственном кадастре недвижимости»;</w:t>
      </w:r>
    </w:p>
    <w:p w:rsidR="00930792" w:rsidRPr="00DA4FE3" w:rsidRDefault="00930792" w:rsidP="00DA4FE3">
      <w:pPr>
        <w:spacing w:after="0" w:line="360" w:lineRule="auto"/>
        <w:ind w:firstLine="567"/>
        <w:jc w:val="both"/>
        <w:rPr>
          <w:rFonts w:ascii="Times New Roman" w:hAnsi="Times New Roman"/>
          <w:sz w:val="24"/>
        </w:rPr>
      </w:pPr>
      <w:r w:rsidRPr="00DA4FE3">
        <w:rPr>
          <w:rFonts w:ascii="Times New Roman" w:hAnsi="Times New Roman"/>
          <w:sz w:val="24"/>
        </w:rPr>
        <w:t>-</w:t>
      </w:r>
      <w:r w:rsidRPr="00DA4FE3">
        <w:rPr>
          <w:rFonts w:ascii="Times New Roman" w:hAnsi="Times New Roman"/>
          <w:sz w:val="24"/>
        </w:rPr>
        <w:tab/>
        <w:t>СП42.13330.2011. Градостроительство. Планировка и застройка городских и сельских поселений;</w:t>
      </w:r>
    </w:p>
    <w:p w:rsidR="00930792" w:rsidRPr="00DA4FE3" w:rsidRDefault="00930792" w:rsidP="00DA4FE3">
      <w:pPr>
        <w:spacing w:after="0" w:line="360" w:lineRule="auto"/>
        <w:ind w:firstLine="567"/>
        <w:jc w:val="both"/>
        <w:rPr>
          <w:rFonts w:ascii="Times New Roman" w:hAnsi="Times New Roman"/>
          <w:sz w:val="24"/>
        </w:rPr>
      </w:pPr>
      <w:r w:rsidRPr="00DA4FE3">
        <w:rPr>
          <w:rFonts w:ascii="Times New Roman" w:hAnsi="Times New Roman"/>
          <w:sz w:val="24"/>
        </w:rPr>
        <w:t>-</w:t>
      </w:r>
      <w:r w:rsidRPr="00DA4FE3">
        <w:rPr>
          <w:rFonts w:ascii="Times New Roman" w:hAnsi="Times New Roman"/>
          <w:sz w:val="24"/>
        </w:rPr>
        <w:tab/>
      </w:r>
      <w:proofErr w:type="spellStart"/>
      <w:r w:rsidRPr="00DA4FE3">
        <w:rPr>
          <w:rFonts w:ascii="Times New Roman" w:hAnsi="Times New Roman"/>
          <w:sz w:val="24"/>
        </w:rPr>
        <w:t>СанПиН</w:t>
      </w:r>
      <w:proofErr w:type="spellEnd"/>
      <w:r w:rsidRPr="00DA4FE3">
        <w:rPr>
          <w:rFonts w:ascii="Times New Roman" w:hAnsi="Times New Roman"/>
          <w:sz w:val="24"/>
        </w:rPr>
        <w:t xml:space="preserve"> 2.2.1/2.1.1.1200-03 Санитарно-защитные зоны и санитарная классификация предприятий, сооружений и иных объектов;</w:t>
      </w:r>
    </w:p>
    <w:p w:rsidR="00930792" w:rsidRPr="00DA4FE3" w:rsidRDefault="00930792" w:rsidP="00DA4FE3">
      <w:pPr>
        <w:spacing w:after="0" w:line="360" w:lineRule="auto"/>
        <w:ind w:firstLine="567"/>
        <w:jc w:val="both"/>
        <w:rPr>
          <w:rFonts w:ascii="Times New Roman" w:hAnsi="Times New Roman"/>
          <w:sz w:val="24"/>
        </w:rPr>
      </w:pPr>
      <w:r w:rsidRPr="00DA4FE3">
        <w:rPr>
          <w:rFonts w:ascii="Times New Roman" w:hAnsi="Times New Roman"/>
          <w:sz w:val="24"/>
        </w:rPr>
        <w:t>- Региональные нормативы градостроительного проектирования Курганской области, утвержденные Постановлением правительства Курганской области от 30.03.2009 №178;</w:t>
      </w:r>
    </w:p>
    <w:p w:rsidR="00930792" w:rsidRPr="00DA4FE3" w:rsidRDefault="00930792" w:rsidP="00930792">
      <w:pPr>
        <w:rPr>
          <w:rFonts w:ascii="Times New Roman" w:hAnsi="Times New Roman"/>
          <w:sz w:val="24"/>
        </w:rPr>
      </w:pPr>
    </w:p>
    <w:p w:rsidR="00553BB9" w:rsidRPr="005D0FDB" w:rsidRDefault="00553BB9" w:rsidP="005D0FDB">
      <w:pPr>
        <w:spacing w:line="360" w:lineRule="auto"/>
        <w:ind w:firstLine="567"/>
        <w:rPr>
          <w:rFonts w:ascii="Times New Roman" w:hAnsi="Times New Roman"/>
          <w:i/>
          <w:sz w:val="24"/>
        </w:rPr>
      </w:pPr>
      <w:r w:rsidRPr="005D0FDB">
        <w:rPr>
          <w:rFonts w:ascii="Times New Roman" w:hAnsi="Times New Roman"/>
          <w:b/>
          <w:i/>
          <w:sz w:val="24"/>
        </w:rPr>
        <w:t>Исходные данные, используемые для проекта</w:t>
      </w:r>
      <w:r w:rsidRPr="005D0FDB">
        <w:rPr>
          <w:rFonts w:ascii="Times New Roman" w:hAnsi="Times New Roman"/>
          <w:i/>
          <w:sz w:val="24"/>
        </w:rPr>
        <w:t xml:space="preserve">: </w:t>
      </w:r>
    </w:p>
    <w:p w:rsidR="00930792" w:rsidRPr="00DA4FE3" w:rsidRDefault="00553BB9" w:rsidP="00B0388D">
      <w:pPr>
        <w:pStyle w:val="a4"/>
        <w:numPr>
          <w:ilvl w:val="0"/>
          <w:numId w:val="1"/>
        </w:numPr>
        <w:spacing w:line="360" w:lineRule="auto"/>
        <w:rPr>
          <w:rFonts w:ascii="Times New Roman" w:hAnsi="Times New Roman"/>
          <w:sz w:val="24"/>
        </w:rPr>
      </w:pPr>
      <w:r w:rsidRPr="00DA4FE3">
        <w:rPr>
          <w:rFonts w:ascii="Times New Roman" w:hAnsi="Times New Roman"/>
          <w:sz w:val="24"/>
        </w:rPr>
        <w:t>Правила з</w:t>
      </w:r>
      <w:r w:rsidR="00830260">
        <w:rPr>
          <w:rFonts w:ascii="Times New Roman" w:hAnsi="Times New Roman"/>
          <w:sz w:val="24"/>
        </w:rPr>
        <w:t>е</w:t>
      </w:r>
      <w:r w:rsidRPr="00DA4FE3">
        <w:rPr>
          <w:rFonts w:ascii="Times New Roman" w:hAnsi="Times New Roman"/>
          <w:sz w:val="24"/>
        </w:rPr>
        <w:t xml:space="preserve">млепользования и застройки </w:t>
      </w:r>
      <w:r w:rsidR="00E005F1">
        <w:rPr>
          <w:rFonts w:ascii="Times New Roman" w:hAnsi="Times New Roman"/>
          <w:sz w:val="24"/>
        </w:rPr>
        <w:t>К</w:t>
      </w:r>
      <w:r w:rsidR="00032373">
        <w:rPr>
          <w:rFonts w:ascii="Times New Roman" w:hAnsi="Times New Roman"/>
          <w:sz w:val="24"/>
        </w:rPr>
        <w:t>о</w:t>
      </w:r>
      <w:r w:rsidR="00E005F1">
        <w:rPr>
          <w:rFonts w:ascii="Times New Roman" w:hAnsi="Times New Roman"/>
          <w:sz w:val="24"/>
        </w:rPr>
        <w:t>лесниковского</w:t>
      </w:r>
      <w:r w:rsidRPr="00DA4FE3">
        <w:rPr>
          <w:rFonts w:ascii="Times New Roman" w:hAnsi="Times New Roman"/>
          <w:sz w:val="24"/>
        </w:rPr>
        <w:t xml:space="preserve"> сельсовета </w:t>
      </w:r>
      <w:r w:rsidR="00167C00" w:rsidRPr="00DA4FE3">
        <w:rPr>
          <w:rFonts w:ascii="Times New Roman" w:hAnsi="Times New Roman"/>
          <w:sz w:val="24"/>
        </w:rPr>
        <w:t xml:space="preserve">размещенные </w:t>
      </w:r>
      <w:r w:rsidRPr="00DA4FE3">
        <w:rPr>
          <w:rFonts w:ascii="Times New Roman" w:hAnsi="Times New Roman"/>
          <w:sz w:val="24"/>
        </w:rPr>
        <w:t xml:space="preserve">на официальном сайте Администрации Кетовского района (адрес: </w:t>
      </w:r>
      <w:hyperlink r:id="rId5" w:history="1">
        <w:r w:rsidR="00167C00" w:rsidRPr="00DA4FE3">
          <w:rPr>
            <w:rStyle w:val="a3"/>
            <w:rFonts w:ascii="Times New Roman" w:hAnsi="Times New Roman"/>
            <w:sz w:val="24"/>
          </w:rPr>
          <w:t>http://ketovo45.ru/ekonomika_i_finansy/arhitektura_i_gradostroitelstvo/dokumenty_gp_i_pzz_stp_ngp_rayona/</w:t>
        </w:r>
      </w:hyperlink>
      <w:r w:rsidRPr="00DA4FE3">
        <w:rPr>
          <w:rFonts w:ascii="Times New Roman" w:hAnsi="Times New Roman"/>
          <w:sz w:val="24"/>
        </w:rPr>
        <w:t>);</w:t>
      </w:r>
    </w:p>
    <w:p w:rsidR="00167C00" w:rsidRPr="00DA4FE3" w:rsidRDefault="00167C00" w:rsidP="00B0388D">
      <w:pPr>
        <w:pStyle w:val="a4"/>
        <w:numPr>
          <w:ilvl w:val="0"/>
          <w:numId w:val="1"/>
        </w:numPr>
        <w:spacing w:line="360" w:lineRule="auto"/>
        <w:rPr>
          <w:rFonts w:ascii="Times New Roman" w:hAnsi="Times New Roman"/>
          <w:sz w:val="24"/>
        </w:rPr>
      </w:pPr>
      <w:r w:rsidRPr="00DA4FE3">
        <w:rPr>
          <w:rFonts w:ascii="Times New Roman" w:hAnsi="Times New Roman"/>
          <w:sz w:val="24"/>
        </w:rPr>
        <w:t>Кадастровые планы территории</w:t>
      </w:r>
      <w:r w:rsidR="005D0FDB">
        <w:rPr>
          <w:rFonts w:ascii="Times New Roman" w:hAnsi="Times New Roman"/>
          <w:sz w:val="24"/>
        </w:rPr>
        <w:t>.</w:t>
      </w:r>
    </w:p>
    <w:p w:rsidR="00167C00" w:rsidRDefault="00167C00" w:rsidP="00167C00">
      <w:pPr>
        <w:pStyle w:val="a4"/>
      </w:pPr>
    </w:p>
    <w:p w:rsidR="0079650E" w:rsidRPr="00DA4FE3" w:rsidRDefault="0079650E" w:rsidP="005D0FDB">
      <w:pPr>
        <w:keepNext/>
        <w:widowControl w:val="0"/>
        <w:tabs>
          <w:tab w:val="num" w:pos="0"/>
        </w:tabs>
        <w:suppressAutoHyphens/>
        <w:spacing w:after="0" w:line="360" w:lineRule="auto"/>
        <w:jc w:val="center"/>
        <w:textAlignment w:val="baseline"/>
        <w:outlineLvl w:val="3"/>
        <w:rPr>
          <w:rFonts w:ascii="Times New Roman" w:hAnsi="Times New Roman"/>
          <w:sz w:val="28"/>
          <w:szCs w:val="24"/>
        </w:rPr>
      </w:pPr>
      <w:bookmarkStart w:id="0" w:name="_Toc466906104"/>
      <w:r w:rsidRPr="00DA4FE3">
        <w:rPr>
          <w:rFonts w:ascii="Times New Roman" w:hAnsi="Times New Roman"/>
          <w:b/>
          <w:sz w:val="28"/>
          <w:szCs w:val="24"/>
        </w:rPr>
        <w:t xml:space="preserve">Обоснование изменений Правил землепользования и застройки </w:t>
      </w:r>
      <w:r w:rsidR="00E005F1">
        <w:rPr>
          <w:rFonts w:ascii="Times New Roman" w:hAnsi="Times New Roman"/>
          <w:b/>
          <w:sz w:val="28"/>
          <w:szCs w:val="24"/>
        </w:rPr>
        <w:t>Колесниковского</w:t>
      </w:r>
      <w:r w:rsidR="00BA6140" w:rsidRPr="00DA4FE3">
        <w:rPr>
          <w:rFonts w:ascii="Times New Roman" w:hAnsi="Times New Roman"/>
          <w:b/>
          <w:sz w:val="28"/>
          <w:szCs w:val="24"/>
        </w:rPr>
        <w:t xml:space="preserve"> сельсовета Кетовского района Курганской области</w:t>
      </w:r>
      <w:r w:rsidRPr="00DA4FE3">
        <w:rPr>
          <w:rFonts w:ascii="Times New Roman" w:hAnsi="Times New Roman"/>
          <w:b/>
          <w:sz w:val="28"/>
          <w:szCs w:val="24"/>
        </w:rPr>
        <w:t>.</w:t>
      </w:r>
      <w:r w:rsidRPr="00DA4FE3">
        <w:rPr>
          <w:rFonts w:ascii="Times New Roman" w:hAnsi="Times New Roman"/>
          <w:sz w:val="28"/>
          <w:szCs w:val="24"/>
        </w:rPr>
        <w:t xml:space="preserve"> </w:t>
      </w:r>
    </w:p>
    <w:p w:rsidR="00D741FA" w:rsidRPr="00D741FA" w:rsidRDefault="00D741FA" w:rsidP="005D0FDB">
      <w:pPr>
        <w:keepNext/>
        <w:widowControl w:val="0"/>
        <w:tabs>
          <w:tab w:val="num" w:pos="0"/>
        </w:tabs>
        <w:suppressAutoHyphens/>
        <w:spacing w:after="0" w:line="360" w:lineRule="auto"/>
        <w:jc w:val="center"/>
        <w:textAlignment w:val="baseline"/>
        <w:outlineLvl w:val="3"/>
        <w:rPr>
          <w:rFonts w:ascii="Times New Roman" w:hAnsi="Times New Roman"/>
          <w:sz w:val="24"/>
          <w:szCs w:val="24"/>
        </w:rPr>
      </w:pPr>
    </w:p>
    <w:p w:rsidR="00BA6140" w:rsidRPr="00DA4FE3" w:rsidRDefault="0079650E" w:rsidP="005D0FDB">
      <w:pPr>
        <w:keepNext/>
        <w:widowControl w:val="0"/>
        <w:tabs>
          <w:tab w:val="num" w:pos="0"/>
        </w:tabs>
        <w:suppressAutoHyphens/>
        <w:spacing w:after="0" w:line="360" w:lineRule="auto"/>
        <w:ind w:firstLine="567"/>
        <w:jc w:val="both"/>
        <w:textAlignment w:val="baseline"/>
        <w:outlineLvl w:val="3"/>
        <w:rPr>
          <w:rFonts w:ascii="Times New Roman" w:hAnsi="Times New Roman"/>
          <w:sz w:val="24"/>
          <w:szCs w:val="24"/>
        </w:rPr>
      </w:pPr>
      <w:r w:rsidRPr="00D741FA">
        <w:rPr>
          <w:rFonts w:ascii="Times New Roman" w:hAnsi="Times New Roman"/>
          <w:sz w:val="24"/>
          <w:szCs w:val="24"/>
        </w:rPr>
        <w:t>Настоящий проект внесения изменений в правила землепользования и застройки предполагает внесение изменений в</w:t>
      </w:r>
      <w:r w:rsidR="00EF3397">
        <w:rPr>
          <w:rFonts w:ascii="Times New Roman" w:hAnsi="Times New Roman"/>
          <w:sz w:val="24"/>
          <w:szCs w:val="24"/>
        </w:rPr>
        <w:t xml:space="preserve"> текстовую и </w:t>
      </w:r>
      <w:r w:rsidRPr="00D741FA">
        <w:rPr>
          <w:rFonts w:ascii="Times New Roman" w:hAnsi="Times New Roman"/>
          <w:sz w:val="24"/>
          <w:szCs w:val="24"/>
        </w:rPr>
        <w:t xml:space="preserve"> графическую част</w:t>
      </w:r>
      <w:r w:rsidR="00EF3397">
        <w:rPr>
          <w:rFonts w:ascii="Times New Roman" w:hAnsi="Times New Roman"/>
          <w:sz w:val="24"/>
          <w:szCs w:val="24"/>
        </w:rPr>
        <w:t>и</w:t>
      </w:r>
      <w:r w:rsidRPr="00D741FA">
        <w:rPr>
          <w:rFonts w:ascii="Times New Roman" w:hAnsi="Times New Roman"/>
          <w:sz w:val="24"/>
          <w:szCs w:val="24"/>
        </w:rPr>
        <w:t xml:space="preserve"> правил. В рамках подготовки настоящего проекта внесения изменений выполнена в новой редакции </w:t>
      </w:r>
      <w:r w:rsidRPr="00467086">
        <w:rPr>
          <w:rFonts w:ascii="Times New Roman" w:hAnsi="Times New Roman"/>
          <w:sz w:val="24"/>
          <w:szCs w:val="24"/>
        </w:rPr>
        <w:t>«</w:t>
      </w:r>
      <w:r w:rsidR="00BA6140" w:rsidRPr="00DA4FE3">
        <w:rPr>
          <w:rFonts w:ascii="Times New Roman" w:hAnsi="Times New Roman"/>
          <w:sz w:val="24"/>
          <w:szCs w:val="24"/>
        </w:rPr>
        <w:t xml:space="preserve">Карта </w:t>
      </w:r>
      <w:r w:rsidR="00467086">
        <w:rPr>
          <w:rFonts w:ascii="Times New Roman" w:hAnsi="Times New Roman"/>
          <w:sz w:val="24"/>
          <w:szCs w:val="24"/>
        </w:rPr>
        <w:t>границ</w:t>
      </w:r>
      <w:r w:rsidR="00BA6140" w:rsidRPr="00DA4FE3">
        <w:rPr>
          <w:rFonts w:ascii="Times New Roman" w:hAnsi="Times New Roman"/>
          <w:sz w:val="24"/>
          <w:szCs w:val="24"/>
        </w:rPr>
        <w:t xml:space="preserve"> зон с особыми условиями использования территорий </w:t>
      </w:r>
      <w:r w:rsidR="009914A7">
        <w:rPr>
          <w:rFonts w:ascii="Times New Roman" w:hAnsi="Times New Roman"/>
          <w:sz w:val="24"/>
          <w:szCs w:val="24"/>
        </w:rPr>
        <w:t>Колесниковск</w:t>
      </w:r>
      <w:r w:rsidR="00467086">
        <w:rPr>
          <w:rFonts w:ascii="Times New Roman" w:hAnsi="Times New Roman"/>
          <w:sz w:val="24"/>
          <w:szCs w:val="24"/>
        </w:rPr>
        <w:t>ого сельсовета</w:t>
      </w:r>
      <w:r w:rsidRPr="00DA4FE3">
        <w:rPr>
          <w:rFonts w:ascii="Times New Roman" w:hAnsi="Times New Roman"/>
          <w:sz w:val="24"/>
          <w:szCs w:val="24"/>
        </w:rPr>
        <w:t xml:space="preserve">». </w:t>
      </w:r>
    </w:p>
    <w:p w:rsidR="00D741FA" w:rsidRDefault="00D741FA" w:rsidP="005D0FDB">
      <w:pPr>
        <w:keepNext/>
        <w:widowControl w:val="0"/>
        <w:tabs>
          <w:tab w:val="num" w:pos="0"/>
        </w:tabs>
        <w:suppressAutoHyphens/>
        <w:spacing w:after="0" w:line="360" w:lineRule="auto"/>
        <w:ind w:firstLine="567"/>
        <w:textAlignment w:val="baseline"/>
        <w:outlineLvl w:val="3"/>
        <w:rPr>
          <w:rFonts w:ascii="Times New Roman" w:hAnsi="Times New Roman"/>
          <w:sz w:val="24"/>
          <w:szCs w:val="24"/>
        </w:rPr>
      </w:pPr>
    </w:p>
    <w:p w:rsidR="00167C00" w:rsidRDefault="0079650E" w:rsidP="00467086">
      <w:pPr>
        <w:keepNext/>
        <w:widowControl w:val="0"/>
        <w:tabs>
          <w:tab w:val="num" w:pos="0"/>
        </w:tabs>
        <w:suppressAutoHyphens/>
        <w:spacing w:after="0" w:line="360" w:lineRule="auto"/>
        <w:ind w:firstLine="567"/>
        <w:textAlignment w:val="baseline"/>
        <w:outlineLvl w:val="3"/>
        <w:rPr>
          <w:rFonts w:ascii="Times New Roman" w:hAnsi="Times New Roman"/>
          <w:i/>
          <w:sz w:val="24"/>
          <w:szCs w:val="24"/>
        </w:rPr>
      </w:pPr>
      <w:r w:rsidRPr="005D0FDB">
        <w:rPr>
          <w:rFonts w:ascii="Times New Roman" w:hAnsi="Times New Roman"/>
          <w:i/>
          <w:sz w:val="24"/>
          <w:szCs w:val="24"/>
        </w:rPr>
        <w:t>В соответствии с проектом:</w:t>
      </w:r>
      <w:bookmarkEnd w:id="0"/>
    </w:p>
    <w:p w:rsidR="00EF3397" w:rsidRPr="00EF3397" w:rsidRDefault="00EF3397" w:rsidP="007E4A14">
      <w:pPr>
        <w:pStyle w:val="a4"/>
        <w:keepNext/>
        <w:widowControl w:val="0"/>
        <w:numPr>
          <w:ilvl w:val="0"/>
          <w:numId w:val="5"/>
        </w:numPr>
        <w:tabs>
          <w:tab w:val="num" w:pos="0"/>
        </w:tabs>
        <w:suppressAutoHyphens/>
        <w:spacing w:after="0" w:line="360" w:lineRule="auto"/>
        <w:jc w:val="both"/>
        <w:textAlignment w:val="baseline"/>
        <w:outlineLvl w:val="3"/>
        <w:rPr>
          <w:rFonts w:ascii="Times New Roman" w:hAnsi="Times New Roman"/>
          <w:sz w:val="24"/>
          <w:szCs w:val="24"/>
        </w:rPr>
      </w:pPr>
      <w:r w:rsidRPr="00EF3397">
        <w:rPr>
          <w:rFonts w:ascii="Times New Roman" w:hAnsi="Times New Roman"/>
          <w:sz w:val="24"/>
          <w:szCs w:val="24"/>
        </w:rPr>
        <w:t>В тестовую часть вносятся следующие изменения:</w:t>
      </w:r>
    </w:p>
    <w:p w:rsidR="00EF3397" w:rsidRDefault="00EF3397" w:rsidP="007E4A14">
      <w:pPr>
        <w:pStyle w:val="a4"/>
        <w:keepNext/>
        <w:widowControl w:val="0"/>
        <w:tabs>
          <w:tab w:val="num" w:pos="0"/>
        </w:tabs>
        <w:suppressAutoHyphens/>
        <w:spacing w:after="0" w:line="360" w:lineRule="auto"/>
        <w:ind w:left="0" w:firstLine="709"/>
        <w:jc w:val="both"/>
        <w:textAlignment w:val="baseline"/>
        <w:outlineLvl w:val="3"/>
        <w:rPr>
          <w:rFonts w:ascii="Times New Roman" w:hAnsi="Times New Roman"/>
          <w:sz w:val="24"/>
          <w:szCs w:val="24"/>
        </w:rPr>
      </w:pPr>
      <w:r>
        <w:rPr>
          <w:rFonts w:ascii="Times New Roman" w:hAnsi="Times New Roman"/>
          <w:sz w:val="24"/>
          <w:szCs w:val="24"/>
        </w:rPr>
        <w:t xml:space="preserve">Градостроительные регламенты Статьи </w:t>
      </w:r>
      <w:r w:rsidR="009914A7">
        <w:rPr>
          <w:rFonts w:ascii="Times New Roman" w:hAnsi="Times New Roman"/>
          <w:sz w:val="24"/>
          <w:szCs w:val="24"/>
        </w:rPr>
        <w:t>32</w:t>
      </w:r>
      <w:r w:rsidRPr="00EF3397">
        <w:rPr>
          <w:rFonts w:ascii="Times New Roman" w:hAnsi="Times New Roman"/>
          <w:sz w:val="24"/>
          <w:szCs w:val="24"/>
        </w:rPr>
        <w:t>.</w:t>
      </w:r>
      <w:r w:rsidR="007E4A14" w:rsidRPr="007E4A14">
        <w:t xml:space="preserve"> </w:t>
      </w:r>
      <w:r w:rsidR="009914A7" w:rsidRPr="009914A7">
        <w:rPr>
          <w:rFonts w:ascii="Times New Roman" w:hAnsi="Times New Roman"/>
          <w:sz w:val="24"/>
          <w:szCs w:val="24"/>
        </w:rPr>
        <w:t>Градостроительные регламенты и параметры разрешенного использования земельных участков и объектов капитального строительства в жилой зоне</w:t>
      </w:r>
      <w:r w:rsidRPr="00EF3397">
        <w:rPr>
          <w:rFonts w:ascii="Times New Roman" w:hAnsi="Times New Roman"/>
          <w:sz w:val="24"/>
          <w:szCs w:val="24"/>
        </w:rPr>
        <w:t xml:space="preserve"> </w:t>
      </w:r>
      <w:r>
        <w:rPr>
          <w:rFonts w:ascii="Times New Roman" w:hAnsi="Times New Roman"/>
          <w:sz w:val="24"/>
          <w:szCs w:val="24"/>
        </w:rPr>
        <w:t xml:space="preserve">Части </w:t>
      </w:r>
      <w:r>
        <w:rPr>
          <w:rFonts w:ascii="Times New Roman" w:hAnsi="Times New Roman"/>
          <w:sz w:val="24"/>
          <w:szCs w:val="24"/>
          <w:lang w:val="en-US"/>
        </w:rPr>
        <w:t>III</w:t>
      </w:r>
      <w:r>
        <w:rPr>
          <w:rFonts w:ascii="Times New Roman" w:hAnsi="Times New Roman"/>
          <w:sz w:val="24"/>
          <w:szCs w:val="24"/>
        </w:rPr>
        <w:t xml:space="preserve"> Правил землепользования и застройки </w:t>
      </w:r>
      <w:r w:rsidR="009914A7">
        <w:rPr>
          <w:rFonts w:ascii="Times New Roman" w:hAnsi="Times New Roman"/>
          <w:sz w:val="24"/>
          <w:szCs w:val="24"/>
        </w:rPr>
        <w:t>Колесниковского</w:t>
      </w:r>
      <w:r w:rsidRPr="00EF3397">
        <w:rPr>
          <w:rFonts w:ascii="Times New Roman" w:hAnsi="Times New Roman"/>
          <w:sz w:val="24"/>
          <w:szCs w:val="24"/>
        </w:rPr>
        <w:t xml:space="preserve"> сельсовет</w:t>
      </w:r>
      <w:r w:rsidR="009914A7">
        <w:rPr>
          <w:rFonts w:ascii="Times New Roman" w:hAnsi="Times New Roman"/>
          <w:sz w:val="24"/>
          <w:szCs w:val="24"/>
        </w:rPr>
        <w:t>а</w:t>
      </w:r>
      <w:r w:rsidRPr="00EF3397">
        <w:rPr>
          <w:rFonts w:ascii="Times New Roman" w:hAnsi="Times New Roman"/>
          <w:sz w:val="24"/>
          <w:szCs w:val="24"/>
        </w:rPr>
        <w:t xml:space="preserve"> Кетовского района Курганской области</w:t>
      </w:r>
      <w:r>
        <w:rPr>
          <w:rFonts w:ascii="Times New Roman" w:hAnsi="Times New Roman"/>
          <w:sz w:val="24"/>
          <w:szCs w:val="24"/>
        </w:rPr>
        <w:t xml:space="preserve"> </w:t>
      </w:r>
      <w:r w:rsidR="007E4A14">
        <w:rPr>
          <w:rFonts w:ascii="Times New Roman" w:hAnsi="Times New Roman"/>
          <w:sz w:val="24"/>
          <w:szCs w:val="24"/>
        </w:rPr>
        <w:t>дополнить следующим пунктом</w:t>
      </w:r>
      <w:r>
        <w:rPr>
          <w:rFonts w:ascii="Times New Roman" w:hAnsi="Times New Roman"/>
          <w:sz w:val="24"/>
          <w:szCs w:val="24"/>
        </w:rPr>
        <w:t>:</w:t>
      </w:r>
    </w:p>
    <w:p w:rsidR="00AF7042" w:rsidRDefault="00AF7042" w:rsidP="00EF3397">
      <w:pPr>
        <w:pStyle w:val="a4"/>
        <w:keepNext/>
        <w:widowControl w:val="0"/>
        <w:tabs>
          <w:tab w:val="num" w:pos="0"/>
        </w:tabs>
        <w:suppressAutoHyphens/>
        <w:spacing w:after="0" w:line="360" w:lineRule="auto"/>
        <w:ind w:left="0" w:firstLine="709"/>
        <w:textAlignment w:val="baseline"/>
        <w:outlineLvl w:val="3"/>
        <w:rPr>
          <w:rFonts w:ascii="Times New Roman" w:hAnsi="Times New Roman"/>
          <w:sz w:val="24"/>
          <w:szCs w:val="24"/>
        </w:rPr>
      </w:pPr>
    </w:p>
    <w:p w:rsidR="00EF3397" w:rsidRPr="00EF3397" w:rsidRDefault="009914A7" w:rsidP="00EF3397">
      <w:pPr>
        <w:pStyle w:val="a4"/>
        <w:keepNext/>
        <w:widowControl w:val="0"/>
        <w:tabs>
          <w:tab w:val="num" w:pos="0"/>
        </w:tabs>
        <w:suppressAutoHyphens/>
        <w:spacing w:after="0" w:line="360" w:lineRule="auto"/>
        <w:ind w:left="927"/>
        <w:textAlignment w:val="baseline"/>
        <w:outlineLvl w:val="3"/>
        <w:rPr>
          <w:rFonts w:ascii="Times New Roman" w:hAnsi="Times New Roman"/>
          <w:sz w:val="24"/>
          <w:szCs w:val="24"/>
        </w:rPr>
      </w:pPr>
      <w:r>
        <w:rPr>
          <w:rFonts w:ascii="Times New Roman" w:hAnsi="Times New Roman"/>
          <w:sz w:val="24"/>
          <w:szCs w:val="24"/>
        </w:rPr>
        <w:t xml:space="preserve">32.2  </w:t>
      </w:r>
      <w:r w:rsidR="00EF3397" w:rsidRPr="00EF3397">
        <w:rPr>
          <w:rFonts w:ascii="Times New Roman" w:hAnsi="Times New Roman"/>
          <w:sz w:val="24"/>
          <w:szCs w:val="24"/>
        </w:rPr>
        <w:t xml:space="preserve">Зона </w:t>
      </w:r>
      <w:r w:rsidR="004539D4">
        <w:rPr>
          <w:rFonts w:ascii="Times New Roman" w:hAnsi="Times New Roman"/>
          <w:sz w:val="24"/>
          <w:szCs w:val="24"/>
        </w:rPr>
        <w:t>комплексной жилой застройки</w:t>
      </w:r>
      <w:r w:rsidR="00EF3397" w:rsidRPr="00EF3397">
        <w:rPr>
          <w:rFonts w:ascii="Times New Roman" w:hAnsi="Times New Roman"/>
          <w:sz w:val="24"/>
          <w:szCs w:val="24"/>
        </w:rPr>
        <w:t xml:space="preserve"> </w:t>
      </w:r>
      <w:r>
        <w:rPr>
          <w:rFonts w:ascii="Times New Roman" w:hAnsi="Times New Roman"/>
          <w:sz w:val="24"/>
          <w:szCs w:val="24"/>
        </w:rPr>
        <w:t>(Ж-3)</w:t>
      </w:r>
    </w:p>
    <w:p w:rsidR="002F1F56" w:rsidRPr="002F1F56" w:rsidRDefault="002F1F56" w:rsidP="002F1F56">
      <w:pPr>
        <w:widowControl w:val="0"/>
        <w:suppressAutoHyphens/>
        <w:spacing w:after="0" w:line="360" w:lineRule="auto"/>
        <w:ind w:firstLine="709"/>
        <w:textAlignment w:val="baseline"/>
        <w:rPr>
          <w:rFonts w:ascii="Times New Roman" w:hAnsi="Times New Roman"/>
          <w:sz w:val="24"/>
          <w:szCs w:val="24"/>
        </w:rPr>
      </w:pPr>
      <w:r w:rsidRPr="002F1F56">
        <w:rPr>
          <w:rFonts w:ascii="Times New Roman" w:hAnsi="Times New Roman"/>
          <w:sz w:val="24"/>
          <w:szCs w:val="24"/>
        </w:rPr>
        <w:t>Виды разрешенного использования земельных участков и объектов капитального</w:t>
      </w:r>
    </w:p>
    <w:p w:rsidR="00EF3397" w:rsidRDefault="002F1F56" w:rsidP="002F1F56">
      <w:pPr>
        <w:widowControl w:val="0"/>
        <w:suppressAutoHyphens/>
        <w:spacing w:after="0" w:line="360" w:lineRule="auto"/>
        <w:jc w:val="center"/>
        <w:textAlignment w:val="baseline"/>
        <w:rPr>
          <w:rFonts w:ascii="Times New Roman" w:eastAsia="Lucida Sans Unicode" w:hAnsi="Times New Roman"/>
          <w:kern w:val="1"/>
          <w:sz w:val="24"/>
          <w:szCs w:val="24"/>
        </w:rPr>
      </w:pPr>
      <w:r w:rsidRPr="002F1F56">
        <w:rPr>
          <w:rFonts w:ascii="Times New Roman" w:hAnsi="Times New Roman"/>
          <w:sz w:val="24"/>
          <w:szCs w:val="24"/>
        </w:rPr>
        <w:t>строительства, в том числе предельные параметры разрешенного строительства, реконструкции объектов капитального строительства для зон транспортной инфраструктуры</w:t>
      </w:r>
    </w:p>
    <w:tbl>
      <w:tblPr>
        <w:tblW w:w="993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46"/>
        <w:gridCol w:w="735"/>
        <w:gridCol w:w="2699"/>
        <w:gridCol w:w="4457"/>
      </w:tblGrid>
      <w:tr w:rsidR="004539D4" w:rsidRPr="004539D4" w:rsidTr="004539D4">
        <w:trPr>
          <w:trHeight w:val="1876"/>
        </w:trPr>
        <w:tc>
          <w:tcPr>
            <w:tcW w:w="2046" w:type="dxa"/>
          </w:tcPr>
          <w:p w:rsidR="004539D4" w:rsidRPr="004539D4" w:rsidRDefault="004539D4" w:rsidP="004539D4">
            <w:pPr>
              <w:ind w:left="355" w:right="318" w:firstLine="1"/>
              <w:jc w:val="center"/>
              <w:rPr>
                <w:rFonts w:ascii="Times New Roman" w:hAnsi="Times New Roman"/>
                <w:b/>
                <w:sz w:val="20"/>
              </w:rPr>
            </w:pPr>
            <w:r w:rsidRPr="004539D4">
              <w:rPr>
                <w:rFonts w:ascii="Times New Roman" w:hAnsi="Times New Roman"/>
                <w:b/>
                <w:sz w:val="20"/>
              </w:rPr>
              <w:t xml:space="preserve">Виды разрешенного </w:t>
            </w:r>
            <w:r w:rsidRPr="004539D4">
              <w:rPr>
                <w:rFonts w:ascii="Times New Roman" w:hAnsi="Times New Roman"/>
                <w:b/>
                <w:spacing w:val="-2"/>
                <w:sz w:val="20"/>
              </w:rPr>
              <w:t xml:space="preserve">использования </w:t>
            </w:r>
            <w:r w:rsidRPr="004539D4">
              <w:rPr>
                <w:rFonts w:ascii="Times New Roman" w:hAnsi="Times New Roman"/>
                <w:b/>
                <w:sz w:val="20"/>
              </w:rPr>
              <w:t xml:space="preserve">земельных участков и объектов капитального </w:t>
            </w:r>
            <w:r w:rsidRPr="004539D4">
              <w:rPr>
                <w:rFonts w:ascii="Times New Roman" w:hAnsi="Times New Roman"/>
                <w:b/>
                <w:spacing w:val="-1"/>
                <w:sz w:val="20"/>
              </w:rPr>
              <w:t>строительства</w:t>
            </w:r>
          </w:p>
        </w:tc>
        <w:tc>
          <w:tcPr>
            <w:tcW w:w="735" w:type="dxa"/>
          </w:tcPr>
          <w:p w:rsidR="004539D4" w:rsidRPr="004539D4" w:rsidRDefault="004539D4" w:rsidP="00830260">
            <w:pPr>
              <w:rPr>
                <w:rFonts w:ascii="Times New Roman" w:hAnsi="Times New Roman"/>
              </w:rPr>
            </w:pPr>
          </w:p>
          <w:p w:rsidR="004539D4" w:rsidRPr="004539D4" w:rsidRDefault="004539D4" w:rsidP="00830260">
            <w:pPr>
              <w:rPr>
                <w:rFonts w:ascii="Times New Roman" w:hAnsi="Times New Roman"/>
              </w:rPr>
            </w:pPr>
          </w:p>
          <w:p w:rsidR="004539D4" w:rsidRPr="004539D4" w:rsidRDefault="004539D4" w:rsidP="004539D4">
            <w:pPr>
              <w:spacing w:before="8"/>
              <w:rPr>
                <w:rFonts w:ascii="Times New Roman" w:hAnsi="Times New Roman"/>
                <w:sz w:val="25"/>
              </w:rPr>
            </w:pPr>
          </w:p>
          <w:p w:rsidR="004539D4" w:rsidRPr="004539D4" w:rsidRDefault="004539D4" w:rsidP="004539D4">
            <w:pPr>
              <w:spacing w:before="1"/>
              <w:ind w:left="207" w:right="64"/>
              <w:jc w:val="center"/>
              <w:rPr>
                <w:rFonts w:ascii="Times New Roman" w:hAnsi="Times New Roman"/>
                <w:b/>
                <w:sz w:val="20"/>
              </w:rPr>
            </w:pPr>
            <w:r w:rsidRPr="004539D4">
              <w:rPr>
                <w:rFonts w:ascii="Times New Roman" w:hAnsi="Times New Roman"/>
                <w:b/>
                <w:sz w:val="20"/>
              </w:rPr>
              <w:t>Код</w:t>
            </w:r>
          </w:p>
        </w:tc>
        <w:tc>
          <w:tcPr>
            <w:tcW w:w="2699" w:type="dxa"/>
          </w:tcPr>
          <w:p w:rsidR="004539D4" w:rsidRPr="004539D4" w:rsidRDefault="004539D4" w:rsidP="00830260">
            <w:pPr>
              <w:rPr>
                <w:rFonts w:ascii="Times New Roman" w:hAnsi="Times New Roman"/>
              </w:rPr>
            </w:pPr>
          </w:p>
          <w:p w:rsidR="004539D4" w:rsidRPr="004539D4" w:rsidRDefault="004539D4" w:rsidP="004539D4">
            <w:pPr>
              <w:spacing w:before="7"/>
              <w:rPr>
                <w:rFonts w:ascii="Times New Roman" w:hAnsi="Times New Roman"/>
                <w:sz w:val="17"/>
              </w:rPr>
            </w:pPr>
          </w:p>
          <w:p w:rsidR="004539D4" w:rsidRPr="004539D4" w:rsidRDefault="004539D4" w:rsidP="004539D4">
            <w:pPr>
              <w:spacing w:before="1"/>
              <w:ind w:left="187" w:right="63"/>
              <w:jc w:val="center"/>
              <w:rPr>
                <w:rFonts w:ascii="Times New Roman" w:hAnsi="Times New Roman"/>
                <w:b/>
                <w:sz w:val="20"/>
              </w:rPr>
            </w:pPr>
            <w:r w:rsidRPr="004539D4">
              <w:rPr>
                <w:rFonts w:ascii="Times New Roman" w:hAnsi="Times New Roman"/>
                <w:b/>
                <w:sz w:val="20"/>
              </w:rPr>
              <w:t>Описание вида разрешенного</w:t>
            </w:r>
          </w:p>
          <w:p w:rsidR="004539D4" w:rsidRPr="004539D4" w:rsidRDefault="004539D4" w:rsidP="004539D4">
            <w:pPr>
              <w:spacing w:before="1"/>
              <w:ind w:left="190" w:right="63"/>
              <w:jc w:val="center"/>
              <w:rPr>
                <w:rFonts w:ascii="Times New Roman" w:hAnsi="Times New Roman"/>
                <w:b/>
                <w:sz w:val="20"/>
              </w:rPr>
            </w:pPr>
            <w:r w:rsidRPr="004539D4">
              <w:rPr>
                <w:rFonts w:ascii="Times New Roman" w:hAnsi="Times New Roman"/>
                <w:b/>
                <w:sz w:val="20"/>
              </w:rPr>
              <w:t>использования земельного участка</w:t>
            </w:r>
          </w:p>
        </w:tc>
        <w:tc>
          <w:tcPr>
            <w:tcW w:w="4457" w:type="dxa"/>
          </w:tcPr>
          <w:p w:rsidR="004539D4" w:rsidRPr="004539D4" w:rsidRDefault="004539D4" w:rsidP="00830260">
            <w:pPr>
              <w:rPr>
                <w:rFonts w:ascii="Times New Roman" w:hAnsi="Times New Roman"/>
              </w:rPr>
            </w:pPr>
          </w:p>
          <w:p w:rsidR="004539D4" w:rsidRPr="004539D4" w:rsidRDefault="004539D4" w:rsidP="004539D4">
            <w:pPr>
              <w:spacing w:before="7"/>
              <w:rPr>
                <w:rFonts w:ascii="Times New Roman" w:hAnsi="Times New Roman"/>
                <w:sz w:val="17"/>
              </w:rPr>
            </w:pPr>
          </w:p>
          <w:p w:rsidR="004539D4" w:rsidRPr="004539D4" w:rsidRDefault="004539D4" w:rsidP="004539D4">
            <w:pPr>
              <w:spacing w:before="1"/>
              <w:ind w:left="243" w:right="171"/>
              <w:jc w:val="center"/>
              <w:rPr>
                <w:rFonts w:ascii="Times New Roman" w:hAnsi="Times New Roman"/>
                <w:b/>
                <w:sz w:val="20"/>
              </w:rPr>
            </w:pPr>
            <w:r w:rsidRPr="004539D4">
              <w:rPr>
                <w:rFonts w:ascii="Times New Roman" w:hAnsi="Times New Roman"/>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539D4" w:rsidRPr="004539D4" w:rsidTr="004539D4">
        <w:trPr>
          <w:trHeight w:val="230"/>
        </w:trPr>
        <w:tc>
          <w:tcPr>
            <w:tcW w:w="2046" w:type="dxa"/>
          </w:tcPr>
          <w:p w:rsidR="004539D4" w:rsidRPr="004539D4" w:rsidRDefault="004539D4" w:rsidP="004539D4">
            <w:pPr>
              <w:spacing w:line="210" w:lineRule="exact"/>
              <w:ind w:left="33"/>
              <w:jc w:val="center"/>
              <w:rPr>
                <w:rFonts w:ascii="Times New Roman" w:hAnsi="Times New Roman"/>
                <w:b/>
                <w:sz w:val="20"/>
              </w:rPr>
            </w:pPr>
            <w:r w:rsidRPr="004539D4">
              <w:rPr>
                <w:rFonts w:ascii="Times New Roman" w:hAnsi="Times New Roman"/>
                <w:b/>
                <w:sz w:val="20"/>
              </w:rPr>
              <w:t>1</w:t>
            </w:r>
          </w:p>
        </w:tc>
        <w:tc>
          <w:tcPr>
            <w:tcW w:w="735" w:type="dxa"/>
          </w:tcPr>
          <w:p w:rsidR="004539D4" w:rsidRPr="004539D4" w:rsidRDefault="004539D4" w:rsidP="004539D4">
            <w:pPr>
              <w:spacing w:line="210" w:lineRule="exact"/>
              <w:ind w:left="152"/>
              <w:jc w:val="center"/>
              <w:rPr>
                <w:rFonts w:ascii="Times New Roman" w:hAnsi="Times New Roman"/>
                <w:b/>
                <w:sz w:val="20"/>
              </w:rPr>
            </w:pPr>
            <w:r w:rsidRPr="004539D4">
              <w:rPr>
                <w:rFonts w:ascii="Times New Roman" w:hAnsi="Times New Roman"/>
                <w:b/>
                <w:sz w:val="20"/>
              </w:rPr>
              <w:t>2</w:t>
            </w:r>
          </w:p>
        </w:tc>
        <w:tc>
          <w:tcPr>
            <w:tcW w:w="2699" w:type="dxa"/>
          </w:tcPr>
          <w:p w:rsidR="004539D4" w:rsidRPr="004539D4" w:rsidRDefault="004539D4" w:rsidP="004539D4">
            <w:pPr>
              <w:spacing w:line="210" w:lineRule="exact"/>
              <w:ind w:left="118"/>
              <w:jc w:val="center"/>
              <w:rPr>
                <w:rFonts w:ascii="Times New Roman" w:hAnsi="Times New Roman"/>
                <w:b/>
                <w:sz w:val="20"/>
              </w:rPr>
            </w:pPr>
            <w:r w:rsidRPr="004539D4">
              <w:rPr>
                <w:rFonts w:ascii="Times New Roman" w:hAnsi="Times New Roman"/>
                <w:b/>
                <w:sz w:val="20"/>
              </w:rPr>
              <w:t>3</w:t>
            </w:r>
          </w:p>
        </w:tc>
        <w:tc>
          <w:tcPr>
            <w:tcW w:w="4457" w:type="dxa"/>
          </w:tcPr>
          <w:p w:rsidR="004539D4" w:rsidRPr="004539D4" w:rsidRDefault="004539D4" w:rsidP="004539D4">
            <w:pPr>
              <w:spacing w:line="210" w:lineRule="exact"/>
              <w:ind w:left="68"/>
              <w:jc w:val="center"/>
              <w:rPr>
                <w:rFonts w:ascii="Times New Roman" w:hAnsi="Times New Roman"/>
                <w:b/>
                <w:sz w:val="20"/>
              </w:rPr>
            </w:pPr>
            <w:r w:rsidRPr="004539D4">
              <w:rPr>
                <w:rFonts w:ascii="Times New Roman" w:hAnsi="Times New Roman"/>
                <w:b/>
                <w:sz w:val="20"/>
              </w:rPr>
              <w:t>4</w:t>
            </w:r>
          </w:p>
        </w:tc>
      </w:tr>
      <w:tr w:rsidR="004539D4" w:rsidRPr="004539D4" w:rsidTr="004539D4">
        <w:trPr>
          <w:trHeight w:val="230"/>
        </w:trPr>
        <w:tc>
          <w:tcPr>
            <w:tcW w:w="9937" w:type="dxa"/>
            <w:gridSpan w:val="4"/>
          </w:tcPr>
          <w:p w:rsidR="004539D4" w:rsidRPr="004539D4" w:rsidRDefault="004539D4" w:rsidP="004539D4">
            <w:pPr>
              <w:spacing w:line="210" w:lineRule="exact"/>
              <w:ind w:left="1680" w:right="1618"/>
              <w:jc w:val="center"/>
              <w:rPr>
                <w:rFonts w:ascii="Times New Roman" w:hAnsi="Times New Roman"/>
                <w:b/>
                <w:sz w:val="20"/>
              </w:rPr>
            </w:pPr>
            <w:r w:rsidRPr="004539D4">
              <w:rPr>
                <w:rFonts w:ascii="Times New Roman" w:hAnsi="Times New Roman"/>
                <w:b/>
                <w:sz w:val="20"/>
              </w:rPr>
              <w:t xml:space="preserve">Зона </w:t>
            </w:r>
            <w:r w:rsidR="009914A7" w:rsidRPr="009914A7">
              <w:rPr>
                <w:rFonts w:ascii="Times New Roman" w:hAnsi="Times New Roman"/>
                <w:b/>
                <w:sz w:val="20"/>
              </w:rPr>
              <w:t xml:space="preserve">комплексной жилой застройки </w:t>
            </w:r>
            <w:r w:rsidRPr="004539D4">
              <w:rPr>
                <w:rFonts w:ascii="Times New Roman" w:hAnsi="Times New Roman"/>
                <w:b/>
                <w:sz w:val="20"/>
              </w:rPr>
              <w:t>– Ж</w:t>
            </w:r>
            <w:r w:rsidR="009914A7">
              <w:rPr>
                <w:rFonts w:ascii="Times New Roman" w:hAnsi="Times New Roman"/>
                <w:b/>
                <w:sz w:val="20"/>
              </w:rPr>
              <w:t>3</w:t>
            </w:r>
          </w:p>
        </w:tc>
      </w:tr>
      <w:tr w:rsidR="004539D4" w:rsidRPr="004539D4" w:rsidTr="004539D4">
        <w:trPr>
          <w:trHeight w:val="230"/>
        </w:trPr>
        <w:tc>
          <w:tcPr>
            <w:tcW w:w="9937" w:type="dxa"/>
            <w:gridSpan w:val="4"/>
          </w:tcPr>
          <w:p w:rsidR="004539D4" w:rsidRPr="004539D4" w:rsidRDefault="004539D4" w:rsidP="004539D4">
            <w:pPr>
              <w:spacing w:line="210" w:lineRule="exact"/>
              <w:ind w:left="1680" w:right="1619"/>
              <w:jc w:val="center"/>
              <w:rPr>
                <w:rFonts w:ascii="Times New Roman" w:hAnsi="Times New Roman"/>
                <w:sz w:val="20"/>
              </w:rPr>
            </w:pPr>
            <w:r w:rsidRPr="004539D4">
              <w:rPr>
                <w:rFonts w:ascii="Times New Roman" w:hAnsi="Times New Roman"/>
                <w:sz w:val="20"/>
              </w:rPr>
              <w:t>Основные виды разрешенного использования</w:t>
            </w:r>
          </w:p>
        </w:tc>
      </w:tr>
      <w:tr w:rsidR="004539D4" w:rsidRPr="004539D4" w:rsidTr="004539D4">
        <w:trPr>
          <w:trHeight w:val="4973"/>
        </w:trPr>
        <w:tc>
          <w:tcPr>
            <w:tcW w:w="2046" w:type="dxa"/>
          </w:tcPr>
          <w:p w:rsidR="004539D4" w:rsidRPr="004539D4" w:rsidRDefault="004539D4" w:rsidP="004539D4">
            <w:pPr>
              <w:spacing w:line="237" w:lineRule="auto"/>
              <w:ind w:left="153" w:right="-11"/>
              <w:rPr>
                <w:rFonts w:ascii="Times New Roman" w:hAnsi="Times New Roman"/>
                <w:sz w:val="20"/>
              </w:rPr>
            </w:pPr>
            <w:r w:rsidRPr="004539D4">
              <w:rPr>
                <w:rFonts w:ascii="Times New Roman" w:hAnsi="Times New Roman"/>
                <w:sz w:val="20"/>
              </w:rPr>
              <w:lastRenderedPageBreak/>
              <w:t>Для индивидуального жилищного строительства</w:t>
            </w:r>
          </w:p>
        </w:tc>
        <w:tc>
          <w:tcPr>
            <w:tcW w:w="735" w:type="dxa"/>
          </w:tcPr>
          <w:p w:rsidR="004539D4" w:rsidRPr="004539D4" w:rsidRDefault="004539D4" w:rsidP="004539D4">
            <w:pPr>
              <w:spacing w:line="221" w:lineRule="exact"/>
              <w:ind w:left="216" w:right="64"/>
              <w:jc w:val="center"/>
              <w:rPr>
                <w:rFonts w:ascii="Times New Roman" w:hAnsi="Times New Roman"/>
                <w:sz w:val="20"/>
              </w:rPr>
            </w:pPr>
            <w:r w:rsidRPr="004539D4">
              <w:rPr>
                <w:rFonts w:ascii="Times New Roman" w:hAnsi="Times New Roman"/>
                <w:sz w:val="20"/>
              </w:rPr>
              <w:t>2.1</w:t>
            </w:r>
          </w:p>
        </w:tc>
        <w:tc>
          <w:tcPr>
            <w:tcW w:w="2699" w:type="dxa"/>
          </w:tcPr>
          <w:p w:rsidR="004539D4" w:rsidRPr="004539D4" w:rsidRDefault="004539D4" w:rsidP="004539D4">
            <w:pPr>
              <w:widowControl w:val="0"/>
              <w:numPr>
                <w:ilvl w:val="0"/>
                <w:numId w:val="31"/>
              </w:numPr>
              <w:tabs>
                <w:tab w:val="left" w:pos="513"/>
                <w:tab w:val="left" w:pos="514"/>
              </w:tabs>
              <w:autoSpaceDE w:val="0"/>
              <w:autoSpaceDN w:val="0"/>
              <w:spacing w:after="0" w:line="240" w:lineRule="auto"/>
              <w:ind w:right="75"/>
              <w:rPr>
                <w:rFonts w:ascii="Times New Roman" w:hAnsi="Times New Roman"/>
                <w:sz w:val="20"/>
              </w:rPr>
            </w:pPr>
            <w:r w:rsidRPr="004539D4">
              <w:rPr>
                <w:rFonts w:ascii="Times New Roman" w:hAnsi="Times New Roman"/>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539D4" w:rsidRPr="004539D4" w:rsidRDefault="004539D4" w:rsidP="004539D4">
            <w:pPr>
              <w:widowControl w:val="0"/>
              <w:numPr>
                <w:ilvl w:val="0"/>
                <w:numId w:val="31"/>
              </w:numPr>
              <w:tabs>
                <w:tab w:val="left" w:pos="513"/>
                <w:tab w:val="left" w:pos="514"/>
              </w:tabs>
              <w:autoSpaceDE w:val="0"/>
              <w:autoSpaceDN w:val="0"/>
              <w:spacing w:after="0" w:line="240" w:lineRule="auto"/>
              <w:ind w:right="75"/>
              <w:rPr>
                <w:rFonts w:ascii="Times New Roman" w:hAnsi="Times New Roman"/>
                <w:sz w:val="20"/>
              </w:rPr>
            </w:pPr>
            <w:r w:rsidRPr="004539D4">
              <w:rPr>
                <w:rFonts w:ascii="Times New Roman" w:hAnsi="Times New Roman"/>
                <w:sz w:val="20"/>
              </w:rPr>
              <w:t>выращивание иных декоративных или сельскохозяйственных культур;</w:t>
            </w:r>
          </w:p>
          <w:p w:rsidR="004539D4" w:rsidRPr="004539D4" w:rsidRDefault="004539D4" w:rsidP="004539D4">
            <w:pPr>
              <w:widowControl w:val="0"/>
              <w:numPr>
                <w:ilvl w:val="0"/>
                <w:numId w:val="31"/>
              </w:numPr>
              <w:tabs>
                <w:tab w:val="left" w:pos="513"/>
                <w:tab w:val="left" w:pos="514"/>
              </w:tabs>
              <w:autoSpaceDE w:val="0"/>
              <w:autoSpaceDN w:val="0"/>
              <w:spacing w:after="0" w:line="240" w:lineRule="auto"/>
              <w:ind w:right="336"/>
              <w:rPr>
                <w:rFonts w:ascii="Times New Roman" w:hAnsi="Times New Roman"/>
                <w:sz w:val="20"/>
              </w:rPr>
            </w:pPr>
            <w:r w:rsidRPr="004539D4">
              <w:rPr>
                <w:rFonts w:ascii="Times New Roman" w:hAnsi="Times New Roman"/>
                <w:sz w:val="20"/>
              </w:rPr>
              <w:t xml:space="preserve">размещение индивидуальных гаражей и </w:t>
            </w:r>
            <w:r w:rsidRPr="004539D4">
              <w:rPr>
                <w:rFonts w:ascii="Times New Roman" w:hAnsi="Times New Roman"/>
                <w:spacing w:val="-5"/>
                <w:sz w:val="20"/>
              </w:rPr>
              <w:t>хозяйственных построек</w:t>
            </w:r>
          </w:p>
        </w:tc>
        <w:tc>
          <w:tcPr>
            <w:tcW w:w="4457" w:type="dxa"/>
          </w:tcPr>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114"/>
              <w:rPr>
                <w:rFonts w:ascii="Times New Roman" w:hAnsi="Times New Roman"/>
                <w:sz w:val="20"/>
              </w:rPr>
            </w:pPr>
            <w:r w:rsidRPr="004539D4">
              <w:rPr>
                <w:rFonts w:ascii="Times New Roman" w:hAnsi="Times New Roman"/>
                <w:sz w:val="20"/>
              </w:rPr>
              <w:t xml:space="preserve">минимальные размеры земельного </w:t>
            </w:r>
            <w:r w:rsidRPr="004539D4">
              <w:rPr>
                <w:rFonts w:ascii="Times New Roman" w:hAnsi="Times New Roman"/>
                <w:spacing w:val="-3"/>
                <w:sz w:val="20"/>
              </w:rPr>
              <w:t xml:space="preserve">участка </w:t>
            </w:r>
            <w:r w:rsidRPr="004539D4">
              <w:rPr>
                <w:rFonts w:ascii="Times New Roman" w:hAnsi="Times New Roman"/>
                <w:sz w:val="20"/>
              </w:rPr>
              <w:t xml:space="preserve">– 600 </w:t>
            </w:r>
            <w:r w:rsidRPr="004539D4">
              <w:rPr>
                <w:rFonts w:ascii="Times New Roman" w:hAnsi="Times New Roman"/>
                <w:spacing w:val="-3"/>
                <w:sz w:val="20"/>
              </w:rPr>
              <w:t>кв.</w:t>
            </w:r>
            <w:r w:rsidRPr="004539D4">
              <w:rPr>
                <w:rFonts w:ascii="Times New Roman" w:hAnsi="Times New Roman"/>
                <w:spacing w:val="2"/>
                <w:sz w:val="20"/>
              </w:rPr>
              <w:t xml:space="preserve"> </w:t>
            </w:r>
            <w:r w:rsidRPr="004539D4">
              <w:rPr>
                <w:rFonts w:ascii="Times New Roman" w:hAnsi="Times New Roman"/>
                <w:sz w:val="20"/>
              </w:rPr>
              <w:t>м;</w:t>
            </w:r>
          </w:p>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52"/>
              <w:rPr>
                <w:rFonts w:ascii="Times New Roman" w:hAnsi="Times New Roman"/>
                <w:sz w:val="20"/>
              </w:rPr>
            </w:pPr>
            <w:r w:rsidRPr="004539D4">
              <w:rPr>
                <w:rFonts w:ascii="Times New Roman" w:hAnsi="Times New Roman"/>
                <w:sz w:val="20"/>
              </w:rPr>
              <w:t>максимальны</w:t>
            </w:r>
            <w:r>
              <w:rPr>
                <w:rFonts w:ascii="Times New Roman" w:hAnsi="Times New Roman"/>
                <w:sz w:val="20"/>
              </w:rPr>
              <w:t>е размеры земельного участка – 500</w:t>
            </w:r>
            <w:r w:rsidRPr="004539D4">
              <w:rPr>
                <w:rFonts w:ascii="Times New Roman" w:hAnsi="Times New Roman"/>
                <w:sz w:val="20"/>
              </w:rPr>
              <w:t xml:space="preserve">000 </w:t>
            </w:r>
            <w:r w:rsidRPr="004539D4">
              <w:rPr>
                <w:rFonts w:ascii="Times New Roman" w:hAnsi="Times New Roman"/>
                <w:spacing w:val="-3"/>
                <w:sz w:val="20"/>
              </w:rPr>
              <w:t>кв.</w:t>
            </w:r>
            <w:r w:rsidRPr="004539D4">
              <w:rPr>
                <w:rFonts w:ascii="Times New Roman" w:hAnsi="Times New Roman"/>
                <w:spacing w:val="2"/>
                <w:sz w:val="20"/>
              </w:rPr>
              <w:t xml:space="preserve"> </w:t>
            </w:r>
            <w:r w:rsidRPr="004539D4">
              <w:rPr>
                <w:rFonts w:ascii="Times New Roman" w:hAnsi="Times New Roman"/>
                <w:spacing w:val="-3"/>
                <w:sz w:val="20"/>
              </w:rPr>
              <w:t>м;</w:t>
            </w:r>
          </w:p>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103"/>
              <w:rPr>
                <w:rFonts w:ascii="Times New Roman" w:hAnsi="Times New Roman"/>
                <w:sz w:val="20"/>
              </w:rPr>
            </w:pPr>
            <w:r w:rsidRPr="004539D4">
              <w:rPr>
                <w:rFonts w:ascii="Times New Roman" w:hAnsi="Times New Roman"/>
                <w:sz w:val="20"/>
              </w:rPr>
              <w:t xml:space="preserve">минимальные </w:t>
            </w:r>
            <w:r w:rsidRPr="004539D4">
              <w:rPr>
                <w:rFonts w:ascii="Times New Roman" w:hAnsi="Times New Roman"/>
                <w:spacing w:val="-3"/>
                <w:sz w:val="20"/>
              </w:rPr>
              <w:t xml:space="preserve">отступы от </w:t>
            </w:r>
            <w:r w:rsidRPr="004539D4">
              <w:rPr>
                <w:rFonts w:ascii="Times New Roman" w:hAnsi="Times New Roman"/>
                <w:sz w:val="20"/>
              </w:rPr>
              <w:t>границ земельного участка до жилого дома – 3</w:t>
            </w:r>
            <w:r w:rsidRPr="004539D4">
              <w:rPr>
                <w:rFonts w:ascii="Times New Roman" w:hAnsi="Times New Roman"/>
                <w:spacing w:val="-3"/>
                <w:sz w:val="20"/>
              </w:rPr>
              <w:t xml:space="preserve"> </w:t>
            </w:r>
            <w:r w:rsidRPr="004539D4">
              <w:rPr>
                <w:rFonts w:ascii="Times New Roman" w:hAnsi="Times New Roman"/>
                <w:sz w:val="20"/>
              </w:rPr>
              <w:t>м;</w:t>
            </w:r>
          </w:p>
          <w:p w:rsidR="004539D4" w:rsidRPr="004539D4" w:rsidRDefault="004539D4" w:rsidP="004539D4">
            <w:pPr>
              <w:widowControl w:val="0"/>
              <w:numPr>
                <w:ilvl w:val="0"/>
                <w:numId w:val="30"/>
              </w:numPr>
              <w:tabs>
                <w:tab w:val="left" w:pos="512"/>
                <w:tab w:val="left" w:pos="513"/>
              </w:tabs>
              <w:autoSpaceDE w:val="0"/>
              <w:autoSpaceDN w:val="0"/>
              <w:spacing w:after="0" w:line="245" w:lineRule="exact"/>
              <w:rPr>
                <w:rFonts w:ascii="Times New Roman" w:hAnsi="Times New Roman"/>
                <w:sz w:val="20"/>
              </w:rPr>
            </w:pPr>
            <w:r w:rsidRPr="004539D4">
              <w:rPr>
                <w:rFonts w:ascii="Times New Roman" w:hAnsi="Times New Roman"/>
                <w:sz w:val="20"/>
              </w:rPr>
              <w:t>предельное количество этажей –</w:t>
            </w:r>
            <w:r w:rsidRPr="004539D4">
              <w:rPr>
                <w:rFonts w:ascii="Times New Roman" w:hAnsi="Times New Roman"/>
                <w:spacing w:val="-1"/>
                <w:sz w:val="20"/>
              </w:rPr>
              <w:t xml:space="preserve"> </w:t>
            </w:r>
            <w:r w:rsidRPr="004539D4">
              <w:rPr>
                <w:rFonts w:ascii="Times New Roman" w:hAnsi="Times New Roman"/>
                <w:sz w:val="20"/>
              </w:rPr>
              <w:t>3;</w:t>
            </w:r>
          </w:p>
          <w:p w:rsidR="004539D4" w:rsidRPr="004539D4" w:rsidRDefault="004539D4" w:rsidP="004539D4">
            <w:pPr>
              <w:widowControl w:val="0"/>
              <w:numPr>
                <w:ilvl w:val="0"/>
                <w:numId w:val="30"/>
              </w:numPr>
              <w:tabs>
                <w:tab w:val="left" w:pos="513"/>
              </w:tabs>
              <w:autoSpaceDE w:val="0"/>
              <w:autoSpaceDN w:val="0"/>
              <w:spacing w:before="1" w:after="0" w:line="230" w:lineRule="exact"/>
              <w:ind w:right="1022"/>
              <w:jc w:val="both"/>
              <w:rPr>
                <w:rFonts w:ascii="Times New Roman" w:hAnsi="Times New Roman"/>
                <w:sz w:val="20"/>
              </w:rPr>
            </w:pPr>
            <w:r w:rsidRPr="004539D4">
              <w:rPr>
                <w:rFonts w:ascii="Times New Roman" w:hAnsi="Times New Roman"/>
                <w:sz w:val="20"/>
              </w:rPr>
              <w:t xml:space="preserve">максимальный </w:t>
            </w:r>
            <w:r w:rsidRPr="004539D4">
              <w:rPr>
                <w:rFonts w:ascii="Times New Roman" w:hAnsi="Times New Roman"/>
                <w:spacing w:val="-3"/>
                <w:sz w:val="20"/>
              </w:rPr>
              <w:t xml:space="preserve">процент </w:t>
            </w:r>
            <w:r w:rsidRPr="004539D4">
              <w:rPr>
                <w:rFonts w:ascii="Times New Roman" w:hAnsi="Times New Roman"/>
                <w:sz w:val="20"/>
              </w:rPr>
              <w:t xml:space="preserve">застройки земельного </w:t>
            </w:r>
            <w:r w:rsidRPr="004539D4">
              <w:rPr>
                <w:rFonts w:ascii="Times New Roman" w:hAnsi="Times New Roman"/>
                <w:spacing w:val="-3"/>
                <w:sz w:val="20"/>
              </w:rPr>
              <w:t xml:space="preserve">участка </w:t>
            </w:r>
            <w:r w:rsidRPr="004539D4">
              <w:rPr>
                <w:rFonts w:ascii="Times New Roman" w:hAnsi="Times New Roman"/>
                <w:sz w:val="20"/>
              </w:rPr>
              <w:t>– 30</w:t>
            </w:r>
            <w:r w:rsidRPr="004539D4">
              <w:rPr>
                <w:rFonts w:ascii="Times New Roman" w:hAnsi="Times New Roman"/>
                <w:spacing w:val="11"/>
                <w:sz w:val="20"/>
              </w:rPr>
              <w:t xml:space="preserve"> </w:t>
            </w:r>
            <w:r w:rsidRPr="004539D4">
              <w:rPr>
                <w:rFonts w:ascii="Times New Roman" w:hAnsi="Times New Roman"/>
                <w:sz w:val="20"/>
              </w:rPr>
              <w:t>%</w:t>
            </w:r>
          </w:p>
          <w:p w:rsidR="004539D4" w:rsidRPr="00DC714A" w:rsidRDefault="004539D4" w:rsidP="004539D4">
            <w:pPr>
              <w:pStyle w:val="a8"/>
              <w:ind w:right="0"/>
              <w:jc w:val="both"/>
              <w:rPr>
                <w:sz w:val="20"/>
                <w:szCs w:val="20"/>
                <w:lang w:val="ru-RU" w:eastAsia="ru-RU"/>
              </w:rPr>
            </w:pPr>
            <w:r w:rsidRPr="00DC714A">
              <w:rPr>
                <w:sz w:val="20"/>
                <w:szCs w:val="20"/>
                <w:lang w:val="ru-RU" w:eastAsia="ru-RU"/>
              </w:rPr>
              <w:t>Требования к вспомогательным строениям, сооружениям и зеленным насаждениям:</w:t>
            </w:r>
          </w:p>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114"/>
              <w:jc w:val="both"/>
              <w:rPr>
                <w:rFonts w:ascii="Times New Roman" w:hAnsi="Times New Roman"/>
                <w:sz w:val="20"/>
              </w:rPr>
            </w:pPr>
            <w:r w:rsidRPr="004539D4">
              <w:rPr>
                <w:rFonts w:ascii="Times New Roman" w:hAnsi="Times New Roman"/>
                <w:sz w:val="20"/>
              </w:rPr>
              <w:t>Все вспомогательные сооружения должны быть этажностью не более двух этажей.</w:t>
            </w:r>
          </w:p>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114"/>
              <w:jc w:val="both"/>
              <w:rPr>
                <w:rFonts w:ascii="Times New Roman" w:hAnsi="Times New Roman"/>
                <w:sz w:val="20"/>
              </w:rPr>
            </w:pPr>
            <w:r w:rsidRPr="004539D4">
              <w:rPr>
                <w:rFonts w:ascii="Times New Roman" w:hAnsi="Times New Roman"/>
                <w:sz w:val="20"/>
              </w:rPr>
              <w:t xml:space="preserve">Вспомогательные строения за исключением гаражей, размещать со стороны  улиц не допускается. </w:t>
            </w:r>
          </w:p>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114"/>
              <w:jc w:val="both"/>
              <w:rPr>
                <w:rFonts w:ascii="Times New Roman" w:hAnsi="Times New Roman"/>
                <w:sz w:val="20"/>
              </w:rPr>
            </w:pPr>
            <w:r w:rsidRPr="004539D4">
              <w:rPr>
                <w:rFonts w:ascii="Times New Roman" w:hAnsi="Times New Roman"/>
                <w:sz w:val="20"/>
              </w:rPr>
              <w:t>Допускается блокировка хозяйственных построек на смежных земельных участках по взаимному согласию их собственников, а также блокировка к основному строению.</w:t>
            </w:r>
          </w:p>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114"/>
              <w:jc w:val="both"/>
              <w:rPr>
                <w:rFonts w:ascii="Times New Roman" w:hAnsi="Times New Roman"/>
                <w:sz w:val="20"/>
              </w:rPr>
            </w:pPr>
            <w:r w:rsidRPr="004539D4">
              <w:rPr>
                <w:rFonts w:ascii="Times New Roman" w:hAnsi="Times New Roman"/>
                <w:sz w:val="20"/>
              </w:rPr>
              <w:t xml:space="preserve">Расстояние от границы участка  до хозяйственных построек (бани, гаража) – 1м., от постройки для содержания скота и птицы – 4м. </w:t>
            </w:r>
          </w:p>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114"/>
              <w:jc w:val="both"/>
              <w:rPr>
                <w:rFonts w:ascii="Times New Roman" w:hAnsi="Times New Roman"/>
                <w:sz w:val="20"/>
              </w:rPr>
            </w:pPr>
            <w:r w:rsidRPr="004539D4">
              <w:rPr>
                <w:rFonts w:ascii="Times New Roman" w:hAnsi="Times New Roman"/>
                <w:sz w:val="20"/>
              </w:rPr>
              <w:t>При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водоснабжения (колодца) - не менее 15 м.</w:t>
            </w:r>
          </w:p>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114"/>
              <w:jc w:val="both"/>
              <w:rPr>
                <w:rFonts w:ascii="Times New Roman" w:hAnsi="Times New Roman"/>
                <w:sz w:val="20"/>
              </w:rPr>
            </w:pPr>
            <w:r w:rsidRPr="004539D4">
              <w:rPr>
                <w:rFonts w:ascii="Times New Roman" w:hAnsi="Times New Roman"/>
                <w:sz w:val="20"/>
              </w:rPr>
              <w:t xml:space="preserve">Расстояние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водозаборных колодцев не менее 20 м. </w:t>
            </w:r>
          </w:p>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114"/>
              <w:jc w:val="both"/>
              <w:rPr>
                <w:rFonts w:ascii="Times New Roman" w:hAnsi="Times New Roman"/>
                <w:sz w:val="20"/>
              </w:rPr>
            </w:pPr>
            <w:r w:rsidRPr="004539D4">
              <w:rPr>
                <w:rFonts w:ascii="Times New Roman" w:hAnsi="Times New Roman"/>
                <w:sz w:val="20"/>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4539D4" w:rsidRPr="004539D4" w:rsidRDefault="004539D4" w:rsidP="004539D4">
            <w:pPr>
              <w:widowControl w:val="0"/>
              <w:numPr>
                <w:ilvl w:val="0"/>
                <w:numId w:val="30"/>
              </w:numPr>
              <w:tabs>
                <w:tab w:val="left" w:pos="512"/>
                <w:tab w:val="left" w:pos="513"/>
              </w:tabs>
              <w:autoSpaceDE w:val="0"/>
              <w:autoSpaceDN w:val="0"/>
              <w:spacing w:after="0" w:line="240" w:lineRule="auto"/>
              <w:ind w:right="114"/>
              <w:jc w:val="both"/>
              <w:rPr>
                <w:rFonts w:ascii="Times New Roman" w:hAnsi="Times New Roman"/>
                <w:sz w:val="20"/>
              </w:rPr>
            </w:pPr>
            <w:r w:rsidRPr="004539D4">
              <w:rPr>
                <w:rFonts w:ascii="Times New Roman" w:hAnsi="Times New Roman"/>
                <w:sz w:val="20"/>
              </w:rPr>
              <w:t xml:space="preserve">Расстояние от границ земельного участка до стволов высокорослых деревьев – 4м; </w:t>
            </w:r>
            <w:proofErr w:type="spellStart"/>
            <w:r w:rsidRPr="004539D4">
              <w:rPr>
                <w:rFonts w:ascii="Times New Roman" w:hAnsi="Times New Roman"/>
                <w:sz w:val="20"/>
              </w:rPr>
              <w:t>среднерослых</w:t>
            </w:r>
            <w:proofErr w:type="spellEnd"/>
            <w:r w:rsidRPr="004539D4">
              <w:rPr>
                <w:rFonts w:ascii="Times New Roman" w:hAnsi="Times New Roman"/>
                <w:sz w:val="20"/>
              </w:rPr>
              <w:t xml:space="preserve"> деревьев – 2м; от кустарника – 1м.</w:t>
            </w:r>
          </w:p>
        </w:tc>
      </w:tr>
      <w:tr w:rsidR="004539D4" w:rsidRPr="004539D4" w:rsidTr="004539D4">
        <w:trPr>
          <w:trHeight w:val="3530"/>
        </w:trPr>
        <w:tc>
          <w:tcPr>
            <w:tcW w:w="2046" w:type="dxa"/>
          </w:tcPr>
          <w:p w:rsidR="004539D4" w:rsidRPr="004539D4" w:rsidRDefault="004539D4" w:rsidP="004539D4">
            <w:pPr>
              <w:ind w:left="153" w:right="-13"/>
              <w:rPr>
                <w:rFonts w:ascii="Times New Roman" w:hAnsi="Times New Roman"/>
                <w:sz w:val="20"/>
              </w:rPr>
            </w:pPr>
            <w:r w:rsidRPr="004539D4">
              <w:rPr>
                <w:rFonts w:ascii="Times New Roman" w:hAnsi="Times New Roman"/>
                <w:sz w:val="20"/>
              </w:rPr>
              <w:lastRenderedPageBreak/>
              <w:t>Благоустройство территории</w:t>
            </w:r>
          </w:p>
        </w:tc>
        <w:tc>
          <w:tcPr>
            <w:tcW w:w="735" w:type="dxa"/>
          </w:tcPr>
          <w:p w:rsidR="004539D4" w:rsidRPr="004539D4" w:rsidRDefault="004539D4" w:rsidP="004539D4">
            <w:pPr>
              <w:ind w:right="-13"/>
              <w:rPr>
                <w:rFonts w:ascii="Times New Roman" w:hAnsi="Times New Roman"/>
                <w:sz w:val="20"/>
              </w:rPr>
            </w:pPr>
            <w:r w:rsidRPr="004539D4">
              <w:rPr>
                <w:rFonts w:ascii="Times New Roman" w:hAnsi="Times New Roman"/>
                <w:sz w:val="20"/>
              </w:rPr>
              <w:t>12.0.2</w:t>
            </w:r>
          </w:p>
        </w:tc>
        <w:tc>
          <w:tcPr>
            <w:tcW w:w="2699" w:type="dxa"/>
          </w:tcPr>
          <w:p w:rsidR="004539D4" w:rsidRPr="004539D4" w:rsidRDefault="004539D4" w:rsidP="004539D4">
            <w:pPr>
              <w:widowControl w:val="0"/>
              <w:numPr>
                <w:ilvl w:val="0"/>
                <w:numId w:val="10"/>
              </w:numPr>
              <w:tabs>
                <w:tab w:val="left" w:pos="513"/>
                <w:tab w:val="left" w:pos="514"/>
              </w:tabs>
              <w:autoSpaceDE w:val="0"/>
              <w:autoSpaceDN w:val="0"/>
              <w:spacing w:after="0" w:line="240" w:lineRule="auto"/>
              <w:ind w:right="-13"/>
              <w:rPr>
                <w:rFonts w:ascii="Times New Roman" w:hAnsi="Times New Roman"/>
                <w:sz w:val="20"/>
              </w:rPr>
            </w:pPr>
            <w:r w:rsidRPr="004539D4">
              <w:rPr>
                <w:rFonts w:ascii="Times New Roman" w:hAnsi="Times New Roman"/>
                <w:sz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457" w:type="dxa"/>
          </w:tcPr>
          <w:p w:rsidR="004539D4" w:rsidRPr="004539D4" w:rsidRDefault="004539D4" w:rsidP="004539D4">
            <w:pPr>
              <w:widowControl w:val="0"/>
              <w:numPr>
                <w:ilvl w:val="0"/>
                <w:numId w:val="15"/>
              </w:numPr>
              <w:tabs>
                <w:tab w:val="left" w:pos="512"/>
                <w:tab w:val="left" w:pos="513"/>
              </w:tabs>
              <w:autoSpaceDE w:val="0"/>
              <w:autoSpaceDN w:val="0"/>
              <w:spacing w:after="0" w:line="240" w:lineRule="auto"/>
              <w:ind w:right="-13"/>
              <w:rPr>
                <w:rFonts w:ascii="Times New Roman" w:hAnsi="Times New Roman"/>
                <w:sz w:val="20"/>
              </w:rPr>
            </w:pPr>
            <w:r w:rsidRPr="004539D4">
              <w:rPr>
                <w:rFonts w:ascii="Times New Roman" w:hAnsi="Times New Roman"/>
                <w:sz w:val="20"/>
              </w:rPr>
              <w:t>минимальные размеры земельного участка определяются в соответствии с техническими регламентами;</w:t>
            </w:r>
          </w:p>
          <w:p w:rsidR="004539D4" w:rsidRPr="004539D4" w:rsidRDefault="004539D4" w:rsidP="004539D4">
            <w:pPr>
              <w:widowControl w:val="0"/>
              <w:numPr>
                <w:ilvl w:val="0"/>
                <w:numId w:val="15"/>
              </w:numPr>
              <w:tabs>
                <w:tab w:val="left" w:pos="512"/>
                <w:tab w:val="left" w:pos="513"/>
              </w:tabs>
              <w:autoSpaceDE w:val="0"/>
              <w:autoSpaceDN w:val="0"/>
              <w:spacing w:after="0" w:line="240" w:lineRule="auto"/>
              <w:ind w:right="-13"/>
              <w:rPr>
                <w:rFonts w:ascii="Times New Roman" w:hAnsi="Times New Roman"/>
                <w:sz w:val="20"/>
              </w:rPr>
            </w:pPr>
            <w:r w:rsidRPr="004539D4">
              <w:rPr>
                <w:rFonts w:ascii="Times New Roman" w:hAnsi="Times New Roman"/>
                <w:sz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4539D4" w:rsidRPr="004539D4" w:rsidRDefault="004539D4" w:rsidP="004539D4">
            <w:pPr>
              <w:widowControl w:val="0"/>
              <w:numPr>
                <w:ilvl w:val="0"/>
                <w:numId w:val="15"/>
              </w:numPr>
              <w:tabs>
                <w:tab w:val="left" w:pos="512"/>
                <w:tab w:val="left" w:pos="513"/>
              </w:tabs>
              <w:autoSpaceDE w:val="0"/>
              <w:autoSpaceDN w:val="0"/>
              <w:spacing w:after="0" w:line="234" w:lineRule="exact"/>
              <w:ind w:right="-13"/>
              <w:rPr>
                <w:rFonts w:ascii="Times New Roman" w:hAnsi="Times New Roman"/>
                <w:sz w:val="20"/>
              </w:rPr>
            </w:pPr>
            <w:r w:rsidRPr="004539D4">
              <w:rPr>
                <w:rFonts w:ascii="Times New Roman" w:hAnsi="Times New Roman"/>
                <w:sz w:val="20"/>
              </w:rPr>
              <w:t>максимальный процент застройки земельного участка - не подлежит установлению</w:t>
            </w:r>
          </w:p>
        </w:tc>
      </w:tr>
      <w:tr w:rsidR="004539D4" w:rsidRPr="004539D4" w:rsidTr="004539D4">
        <w:trPr>
          <w:trHeight w:val="5953"/>
        </w:trPr>
        <w:tc>
          <w:tcPr>
            <w:tcW w:w="2046" w:type="dxa"/>
          </w:tcPr>
          <w:p w:rsidR="004539D4" w:rsidRPr="004539D4" w:rsidRDefault="004539D4" w:rsidP="004539D4">
            <w:pPr>
              <w:ind w:left="153" w:right="-13"/>
              <w:rPr>
                <w:rFonts w:ascii="Times New Roman" w:hAnsi="Times New Roman"/>
                <w:sz w:val="20"/>
              </w:rPr>
            </w:pPr>
            <w:r w:rsidRPr="004539D4">
              <w:rPr>
                <w:rFonts w:ascii="Times New Roman" w:hAnsi="Times New Roman"/>
                <w:sz w:val="20"/>
              </w:rPr>
              <w:t>Улично-дорожная сеть</w:t>
            </w:r>
          </w:p>
        </w:tc>
        <w:tc>
          <w:tcPr>
            <w:tcW w:w="735" w:type="dxa"/>
          </w:tcPr>
          <w:p w:rsidR="004539D4" w:rsidRPr="004539D4" w:rsidRDefault="004539D4" w:rsidP="004539D4">
            <w:pPr>
              <w:ind w:left="153" w:right="-13"/>
              <w:rPr>
                <w:rFonts w:ascii="Times New Roman" w:hAnsi="Times New Roman"/>
                <w:sz w:val="20"/>
              </w:rPr>
            </w:pPr>
            <w:r w:rsidRPr="004539D4">
              <w:rPr>
                <w:rFonts w:ascii="Times New Roman" w:hAnsi="Times New Roman"/>
                <w:sz w:val="20"/>
              </w:rPr>
              <w:t>12.0.1</w:t>
            </w:r>
          </w:p>
        </w:tc>
        <w:tc>
          <w:tcPr>
            <w:tcW w:w="2699" w:type="dxa"/>
          </w:tcPr>
          <w:p w:rsidR="004539D4" w:rsidRPr="004539D4" w:rsidRDefault="004539D4" w:rsidP="004539D4">
            <w:pPr>
              <w:widowControl w:val="0"/>
              <w:numPr>
                <w:ilvl w:val="0"/>
                <w:numId w:val="14"/>
              </w:numPr>
              <w:tabs>
                <w:tab w:val="left" w:pos="513"/>
                <w:tab w:val="left" w:pos="514"/>
              </w:tabs>
              <w:autoSpaceDE w:val="0"/>
              <w:autoSpaceDN w:val="0"/>
              <w:spacing w:after="0" w:line="240" w:lineRule="auto"/>
              <w:ind w:left="153" w:right="-13"/>
              <w:rPr>
                <w:rFonts w:ascii="Times New Roman" w:hAnsi="Times New Roman"/>
                <w:sz w:val="20"/>
              </w:rPr>
            </w:pPr>
            <w:r w:rsidRPr="004539D4">
              <w:rPr>
                <w:rFonts w:ascii="Times New Roman" w:hAnsi="Times New Roman"/>
                <w:sz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539D4">
              <w:rPr>
                <w:rFonts w:ascii="Times New Roman" w:hAnsi="Times New Roman"/>
                <w:sz w:val="20"/>
              </w:rPr>
              <w:t>велотранспортной</w:t>
            </w:r>
            <w:proofErr w:type="spellEnd"/>
            <w:r w:rsidRPr="004539D4">
              <w:rPr>
                <w:rFonts w:ascii="Times New Roman" w:hAnsi="Times New Roman"/>
                <w:sz w:val="20"/>
              </w:rPr>
              <w:t xml:space="preserve"> и инженерной инфраструктуры;</w:t>
            </w:r>
          </w:p>
          <w:p w:rsidR="004539D4" w:rsidRPr="004539D4" w:rsidRDefault="004539D4" w:rsidP="004539D4">
            <w:pPr>
              <w:widowControl w:val="0"/>
              <w:numPr>
                <w:ilvl w:val="0"/>
                <w:numId w:val="14"/>
              </w:numPr>
              <w:tabs>
                <w:tab w:val="left" w:pos="513"/>
                <w:tab w:val="left" w:pos="514"/>
              </w:tabs>
              <w:autoSpaceDE w:val="0"/>
              <w:autoSpaceDN w:val="0"/>
              <w:spacing w:after="0" w:line="240" w:lineRule="auto"/>
              <w:ind w:left="153" w:right="-13"/>
              <w:rPr>
                <w:rFonts w:ascii="Times New Roman" w:hAnsi="Times New Roman"/>
                <w:sz w:val="20"/>
              </w:rPr>
            </w:pPr>
            <w:r w:rsidRPr="004539D4">
              <w:rPr>
                <w:rFonts w:ascii="Times New Roman" w:hAnsi="Times New Roman"/>
                <w:sz w:val="20"/>
              </w:rPr>
              <w:t>размещение придорожных стоянок (парковок) транспортных сре</w:t>
            </w:r>
            <w:proofErr w:type="gramStart"/>
            <w:r w:rsidRPr="004539D4">
              <w:rPr>
                <w:rFonts w:ascii="Times New Roman" w:hAnsi="Times New Roman"/>
                <w:sz w:val="20"/>
              </w:rPr>
              <w:t>дств в гр</w:t>
            </w:r>
            <w:proofErr w:type="gramEnd"/>
            <w:r w:rsidRPr="004539D4">
              <w:rPr>
                <w:rFonts w:ascii="Times New Roman" w:hAnsi="Times New Roman"/>
                <w:sz w:val="20"/>
              </w:rPr>
              <w:t xml:space="preserve">аницах городских улиц и дорог, за исключением предусмотренных видами разрешенного использования с </w:t>
            </w:r>
            <w:hyperlink w:anchor="Par186" w:tooltip="2.7.1" w:history="1">
              <w:r w:rsidRPr="004539D4">
                <w:rPr>
                  <w:rFonts w:ascii="Times New Roman" w:hAnsi="Times New Roman"/>
                  <w:sz w:val="20"/>
                </w:rPr>
                <w:t>кодами 2.7.1</w:t>
              </w:r>
            </w:hyperlink>
            <w:r w:rsidRPr="004539D4">
              <w:rPr>
                <w:rFonts w:ascii="Times New Roman" w:hAnsi="Times New Roman"/>
                <w:sz w:val="20"/>
              </w:rPr>
              <w:t xml:space="preserve">, </w:t>
            </w:r>
            <w:hyperlink w:anchor="Par382" w:tooltip="4.9" w:history="1">
              <w:r w:rsidRPr="004539D4">
                <w:rPr>
                  <w:rFonts w:ascii="Times New Roman" w:hAnsi="Times New Roman"/>
                  <w:sz w:val="20"/>
                </w:rPr>
                <w:t>4.9</w:t>
              </w:r>
            </w:hyperlink>
            <w:r w:rsidRPr="004539D4">
              <w:rPr>
                <w:rFonts w:ascii="Times New Roman" w:hAnsi="Times New Roman"/>
                <w:sz w:val="20"/>
              </w:rPr>
              <w:t xml:space="preserve">, </w:t>
            </w:r>
            <w:hyperlink w:anchor="Par567" w:tooltip="7.2.3" w:history="1">
              <w:r w:rsidRPr="004539D4">
                <w:rPr>
                  <w:rFonts w:ascii="Times New Roman" w:hAnsi="Times New Roman"/>
                  <w:sz w:val="20"/>
                </w:rPr>
                <w:t>7.2.3</w:t>
              </w:r>
            </w:hyperlink>
            <w:r w:rsidRPr="004539D4">
              <w:rPr>
                <w:rFonts w:ascii="Times New Roman" w:hAnsi="Times New Roman"/>
                <w:sz w:val="20"/>
              </w:rPr>
              <w:t>, а также некапитальных сооружений, предназначенных для охраны транспортных средств</w:t>
            </w:r>
          </w:p>
        </w:tc>
        <w:tc>
          <w:tcPr>
            <w:tcW w:w="4457" w:type="dxa"/>
          </w:tcPr>
          <w:p w:rsidR="004539D4" w:rsidRPr="004539D4" w:rsidRDefault="004539D4" w:rsidP="004539D4">
            <w:pPr>
              <w:widowControl w:val="0"/>
              <w:numPr>
                <w:ilvl w:val="0"/>
                <w:numId w:val="11"/>
              </w:numPr>
              <w:tabs>
                <w:tab w:val="left" w:pos="512"/>
                <w:tab w:val="left" w:pos="513"/>
              </w:tabs>
              <w:autoSpaceDE w:val="0"/>
              <w:autoSpaceDN w:val="0"/>
              <w:spacing w:after="0" w:line="237" w:lineRule="auto"/>
              <w:ind w:right="-13"/>
              <w:rPr>
                <w:rFonts w:ascii="Times New Roman" w:hAnsi="Times New Roman"/>
                <w:sz w:val="20"/>
              </w:rPr>
            </w:pPr>
            <w:r w:rsidRPr="004539D4">
              <w:rPr>
                <w:rFonts w:ascii="Times New Roman" w:hAnsi="Times New Roman"/>
                <w:sz w:val="20"/>
              </w:rPr>
              <w:t>минимальные размеры земельного участка определяются в соответствии с техническими регламентами;</w:t>
            </w:r>
          </w:p>
          <w:p w:rsidR="004539D4" w:rsidRPr="004539D4" w:rsidRDefault="004539D4" w:rsidP="004539D4">
            <w:pPr>
              <w:widowControl w:val="0"/>
              <w:numPr>
                <w:ilvl w:val="0"/>
                <w:numId w:val="11"/>
              </w:numPr>
              <w:tabs>
                <w:tab w:val="left" w:pos="512"/>
                <w:tab w:val="left" w:pos="513"/>
              </w:tabs>
              <w:autoSpaceDE w:val="0"/>
              <w:autoSpaceDN w:val="0"/>
              <w:spacing w:after="0" w:line="237" w:lineRule="auto"/>
              <w:ind w:right="-13"/>
              <w:rPr>
                <w:rFonts w:ascii="Times New Roman" w:hAnsi="Times New Roman"/>
                <w:sz w:val="20"/>
              </w:rPr>
            </w:pPr>
            <w:r w:rsidRPr="004539D4">
              <w:rPr>
                <w:rFonts w:ascii="Times New Roman" w:hAnsi="Times New Roman"/>
                <w:sz w:val="20"/>
              </w:rPr>
              <w:t>максимальный процент застройки земельного участка – не подлежит</w:t>
            </w:r>
          </w:p>
          <w:p w:rsidR="004539D4" w:rsidRPr="004539D4" w:rsidRDefault="004539D4" w:rsidP="004539D4">
            <w:pPr>
              <w:tabs>
                <w:tab w:val="left" w:pos="512"/>
                <w:tab w:val="left" w:pos="513"/>
              </w:tabs>
              <w:spacing w:line="237" w:lineRule="auto"/>
              <w:ind w:left="512" w:right="-13"/>
              <w:rPr>
                <w:rFonts w:ascii="Times New Roman" w:hAnsi="Times New Roman"/>
                <w:sz w:val="20"/>
              </w:rPr>
            </w:pPr>
            <w:r w:rsidRPr="004539D4">
              <w:rPr>
                <w:rFonts w:ascii="Times New Roman" w:hAnsi="Times New Roman"/>
                <w:sz w:val="20"/>
              </w:rPr>
              <w:t>установлению</w:t>
            </w:r>
          </w:p>
        </w:tc>
      </w:tr>
      <w:tr w:rsidR="004539D4" w:rsidRPr="004539D4" w:rsidTr="004539D4">
        <w:trPr>
          <w:trHeight w:val="5953"/>
        </w:trPr>
        <w:tc>
          <w:tcPr>
            <w:tcW w:w="2046" w:type="dxa"/>
          </w:tcPr>
          <w:p w:rsidR="004539D4" w:rsidRPr="004539D4" w:rsidRDefault="004539D4" w:rsidP="004539D4">
            <w:pPr>
              <w:ind w:left="153" w:right="-13"/>
              <w:rPr>
                <w:rFonts w:ascii="Times New Roman" w:hAnsi="Times New Roman"/>
                <w:sz w:val="20"/>
              </w:rPr>
            </w:pPr>
            <w:proofErr w:type="spellStart"/>
            <w:proofErr w:type="gramStart"/>
            <w:r w:rsidRPr="004539D4">
              <w:rPr>
                <w:rFonts w:ascii="Times New Roman" w:hAnsi="Times New Roman"/>
                <w:sz w:val="20"/>
              </w:rPr>
              <w:lastRenderedPageBreak/>
              <w:t>Амбулаторно</w:t>
            </w:r>
            <w:proofErr w:type="spellEnd"/>
            <w:r w:rsidRPr="004539D4">
              <w:rPr>
                <w:rFonts w:ascii="Times New Roman" w:hAnsi="Times New Roman"/>
                <w:sz w:val="20"/>
              </w:rPr>
              <w:t>- поликлиническое</w:t>
            </w:r>
            <w:proofErr w:type="gramEnd"/>
            <w:r w:rsidRPr="004539D4">
              <w:rPr>
                <w:rFonts w:ascii="Times New Roman" w:hAnsi="Times New Roman"/>
                <w:sz w:val="20"/>
              </w:rPr>
              <w:t xml:space="preserve"> обслуживание</w:t>
            </w:r>
          </w:p>
        </w:tc>
        <w:tc>
          <w:tcPr>
            <w:tcW w:w="735" w:type="dxa"/>
          </w:tcPr>
          <w:p w:rsidR="004539D4" w:rsidRPr="004539D4" w:rsidRDefault="004539D4" w:rsidP="004539D4">
            <w:pPr>
              <w:spacing w:line="221" w:lineRule="exact"/>
              <w:ind w:left="220" w:right="-13"/>
              <w:jc w:val="center"/>
              <w:rPr>
                <w:rFonts w:ascii="Times New Roman" w:hAnsi="Times New Roman"/>
                <w:sz w:val="20"/>
              </w:rPr>
            </w:pPr>
            <w:r w:rsidRPr="004539D4">
              <w:rPr>
                <w:rFonts w:ascii="Times New Roman" w:hAnsi="Times New Roman"/>
                <w:sz w:val="20"/>
              </w:rPr>
              <w:t>3.4.1</w:t>
            </w:r>
          </w:p>
        </w:tc>
        <w:tc>
          <w:tcPr>
            <w:tcW w:w="2699" w:type="dxa"/>
          </w:tcPr>
          <w:p w:rsidR="004539D4" w:rsidRPr="004539D4" w:rsidRDefault="004539D4" w:rsidP="004539D4">
            <w:pPr>
              <w:widowControl w:val="0"/>
              <w:numPr>
                <w:ilvl w:val="0"/>
                <w:numId w:val="12"/>
              </w:numPr>
              <w:tabs>
                <w:tab w:val="left" w:pos="513"/>
                <w:tab w:val="left" w:pos="514"/>
              </w:tabs>
              <w:autoSpaceDE w:val="0"/>
              <w:autoSpaceDN w:val="0"/>
              <w:spacing w:after="0" w:line="240" w:lineRule="auto"/>
              <w:ind w:right="-13"/>
              <w:rPr>
                <w:rFonts w:ascii="Times New Roman" w:hAnsi="Times New Roman"/>
                <w:sz w:val="20"/>
              </w:rPr>
            </w:pPr>
            <w:r w:rsidRPr="004539D4">
              <w:rPr>
                <w:rFonts w:ascii="Times New Roman" w:hAnsi="Times New Roman"/>
                <w:sz w:val="20"/>
              </w:rPr>
              <w:t xml:space="preserve">размещение объектов капитального строительства, предназначенных для оказания гражданам </w:t>
            </w:r>
            <w:proofErr w:type="spellStart"/>
            <w:proofErr w:type="gramStart"/>
            <w:r w:rsidRPr="004539D4">
              <w:rPr>
                <w:rFonts w:ascii="Times New Roman" w:hAnsi="Times New Roman"/>
                <w:sz w:val="20"/>
              </w:rPr>
              <w:t>амбулаторно</w:t>
            </w:r>
            <w:proofErr w:type="spellEnd"/>
            <w:r w:rsidRPr="004539D4">
              <w:rPr>
                <w:rFonts w:ascii="Times New Roman" w:hAnsi="Times New Roman"/>
                <w:sz w:val="20"/>
              </w:rPr>
              <w:t>- поликлинической</w:t>
            </w:r>
            <w:proofErr w:type="gramEnd"/>
            <w:r w:rsidRPr="004539D4">
              <w:rPr>
                <w:rFonts w:ascii="Times New Roman" w:hAnsi="Times New Roman"/>
                <w:sz w:val="20"/>
              </w:rPr>
              <w:t xml:space="preserve">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457" w:type="dxa"/>
          </w:tcPr>
          <w:p w:rsidR="004539D4" w:rsidRPr="004539D4" w:rsidRDefault="004539D4" w:rsidP="004539D4">
            <w:pPr>
              <w:widowControl w:val="0"/>
              <w:numPr>
                <w:ilvl w:val="0"/>
                <w:numId w:val="11"/>
              </w:numPr>
              <w:tabs>
                <w:tab w:val="left" w:pos="512"/>
                <w:tab w:val="left" w:pos="513"/>
              </w:tabs>
              <w:autoSpaceDE w:val="0"/>
              <w:autoSpaceDN w:val="0"/>
              <w:spacing w:after="0" w:line="237" w:lineRule="auto"/>
              <w:ind w:right="-13"/>
              <w:rPr>
                <w:rFonts w:ascii="Times New Roman" w:hAnsi="Times New Roman"/>
                <w:sz w:val="20"/>
              </w:rPr>
            </w:pPr>
            <w:r w:rsidRPr="004539D4">
              <w:rPr>
                <w:rFonts w:ascii="Times New Roman" w:hAnsi="Times New Roman"/>
                <w:sz w:val="20"/>
              </w:rPr>
              <w:t>минимальные размеры земельного участка определяются в соответствии с техническими регламентами;</w:t>
            </w:r>
          </w:p>
          <w:p w:rsidR="004539D4" w:rsidRPr="004539D4" w:rsidRDefault="004539D4" w:rsidP="004539D4">
            <w:pPr>
              <w:widowControl w:val="0"/>
              <w:numPr>
                <w:ilvl w:val="0"/>
                <w:numId w:val="11"/>
              </w:numPr>
              <w:tabs>
                <w:tab w:val="left" w:pos="512"/>
                <w:tab w:val="left" w:pos="513"/>
              </w:tabs>
              <w:autoSpaceDE w:val="0"/>
              <w:autoSpaceDN w:val="0"/>
              <w:spacing w:after="0" w:line="237" w:lineRule="auto"/>
              <w:ind w:right="-13"/>
              <w:rPr>
                <w:rFonts w:ascii="Times New Roman" w:hAnsi="Times New Roman"/>
                <w:sz w:val="20"/>
              </w:rPr>
            </w:pPr>
            <w:r w:rsidRPr="004539D4">
              <w:rPr>
                <w:rFonts w:ascii="Times New Roman" w:hAnsi="Times New Roman"/>
                <w:sz w:val="20"/>
              </w:rPr>
              <w:t>минимальные отступы от границ земельного участка в целях определения места допустимого размещения объекта – 3 м;</w:t>
            </w:r>
          </w:p>
          <w:p w:rsidR="004539D4" w:rsidRPr="004539D4" w:rsidRDefault="004539D4" w:rsidP="004539D4">
            <w:pPr>
              <w:widowControl w:val="0"/>
              <w:numPr>
                <w:ilvl w:val="0"/>
                <w:numId w:val="11"/>
              </w:numPr>
              <w:tabs>
                <w:tab w:val="left" w:pos="512"/>
                <w:tab w:val="left" w:pos="513"/>
              </w:tabs>
              <w:autoSpaceDE w:val="0"/>
              <w:autoSpaceDN w:val="0"/>
              <w:spacing w:after="0" w:line="240" w:lineRule="auto"/>
              <w:ind w:right="-13"/>
              <w:rPr>
                <w:rFonts w:ascii="Times New Roman" w:hAnsi="Times New Roman"/>
                <w:sz w:val="20"/>
              </w:rPr>
            </w:pPr>
            <w:r w:rsidRPr="004539D4">
              <w:rPr>
                <w:rFonts w:ascii="Times New Roman" w:hAnsi="Times New Roman"/>
                <w:sz w:val="20"/>
              </w:rPr>
              <w:t>предельное количество этажей или предельная высота зданий, строений, сооружений – не подлежит установлению;</w:t>
            </w:r>
          </w:p>
          <w:p w:rsidR="004539D4" w:rsidRPr="004539D4" w:rsidRDefault="004539D4" w:rsidP="004539D4">
            <w:pPr>
              <w:widowControl w:val="0"/>
              <w:numPr>
                <w:ilvl w:val="0"/>
                <w:numId w:val="11"/>
              </w:numPr>
              <w:tabs>
                <w:tab w:val="left" w:pos="512"/>
                <w:tab w:val="left" w:pos="513"/>
              </w:tabs>
              <w:autoSpaceDE w:val="0"/>
              <w:autoSpaceDN w:val="0"/>
              <w:spacing w:after="0" w:line="240" w:lineRule="auto"/>
              <w:ind w:right="-13"/>
              <w:rPr>
                <w:rFonts w:ascii="Times New Roman" w:hAnsi="Times New Roman"/>
                <w:sz w:val="20"/>
              </w:rPr>
            </w:pPr>
            <w:r w:rsidRPr="004539D4">
              <w:rPr>
                <w:rFonts w:ascii="Times New Roman" w:hAnsi="Times New Roman"/>
                <w:sz w:val="20"/>
              </w:rPr>
              <w:t>максимальный процент застройки в границах земельного участка – 60%</w:t>
            </w:r>
          </w:p>
          <w:p w:rsidR="004539D4" w:rsidRPr="004539D4" w:rsidRDefault="004539D4" w:rsidP="004539D4">
            <w:pPr>
              <w:tabs>
                <w:tab w:val="left" w:pos="512"/>
                <w:tab w:val="left" w:pos="513"/>
              </w:tabs>
              <w:ind w:left="512" w:right="-13"/>
              <w:rPr>
                <w:rFonts w:ascii="Times New Roman" w:hAnsi="Times New Roman"/>
                <w:sz w:val="20"/>
              </w:rPr>
            </w:pPr>
          </w:p>
        </w:tc>
      </w:tr>
      <w:tr w:rsidR="004539D4" w:rsidRPr="004539D4" w:rsidTr="004539D4">
        <w:trPr>
          <w:trHeight w:val="112"/>
        </w:trPr>
        <w:tc>
          <w:tcPr>
            <w:tcW w:w="9937" w:type="dxa"/>
            <w:gridSpan w:val="4"/>
          </w:tcPr>
          <w:p w:rsidR="004539D4" w:rsidRPr="004539D4" w:rsidRDefault="004539D4" w:rsidP="004539D4">
            <w:pPr>
              <w:tabs>
                <w:tab w:val="left" w:pos="512"/>
                <w:tab w:val="left" w:pos="513"/>
              </w:tabs>
              <w:ind w:left="512" w:right="-13"/>
              <w:jc w:val="center"/>
              <w:rPr>
                <w:rFonts w:ascii="Times New Roman" w:hAnsi="Times New Roman"/>
                <w:sz w:val="20"/>
              </w:rPr>
            </w:pPr>
            <w:r w:rsidRPr="004539D4">
              <w:rPr>
                <w:rFonts w:ascii="Times New Roman" w:hAnsi="Times New Roman"/>
                <w:sz w:val="20"/>
              </w:rPr>
              <w:t>Условно разрешенные виды использования</w:t>
            </w:r>
          </w:p>
        </w:tc>
      </w:tr>
      <w:tr w:rsidR="004539D4" w:rsidRPr="004539D4" w:rsidTr="004539D4">
        <w:trPr>
          <w:trHeight w:val="2962"/>
        </w:trPr>
        <w:tc>
          <w:tcPr>
            <w:tcW w:w="2046" w:type="dxa"/>
          </w:tcPr>
          <w:p w:rsidR="004539D4" w:rsidRPr="004539D4" w:rsidRDefault="004539D4" w:rsidP="004539D4">
            <w:pPr>
              <w:ind w:left="153" w:right="-13"/>
              <w:rPr>
                <w:rFonts w:ascii="Times New Roman" w:hAnsi="Times New Roman"/>
                <w:sz w:val="20"/>
              </w:rPr>
            </w:pPr>
            <w:r w:rsidRPr="004539D4">
              <w:rPr>
                <w:rFonts w:ascii="Times New Roman" w:hAnsi="Times New Roman"/>
                <w:sz w:val="20"/>
              </w:rPr>
              <w:t>Коммунальное обслуживание</w:t>
            </w:r>
          </w:p>
        </w:tc>
        <w:tc>
          <w:tcPr>
            <w:tcW w:w="735" w:type="dxa"/>
          </w:tcPr>
          <w:p w:rsidR="004539D4" w:rsidRPr="004539D4" w:rsidRDefault="004539D4" w:rsidP="004539D4">
            <w:pPr>
              <w:spacing w:line="221" w:lineRule="exact"/>
              <w:ind w:left="216" w:right="-13"/>
              <w:jc w:val="center"/>
              <w:rPr>
                <w:rFonts w:ascii="Times New Roman" w:hAnsi="Times New Roman"/>
                <w:sz w:val="20"/>
              </w:rPr>
            </w:pPr>
            <w:r w:rsidRPr="004539D4">
              <w:rPr>
                <w:rFonts w:ascii="Times New Roman" w:hAnsi="Times New Roman"/>
                <w:sz w:val="20"/>
              </w:rPr>
              <w:t>3.1</w:t>
            </w:r>
          </w:p>
        </w:tc>
        <w:tc>
          <w:tcPr>
            <w:tcW w:w="2699" w:type="dxa"/>
          </w:tcPr>
          <w:p w:rsidR="004539D4" w:rsidRPr="004539D4" w:rsidRDefault="004539D4" w:rsidP="004539D4">
            <w:pPr>
              <w:widowControl w:val="0"/>
              <w:numPr>
                <w:ilvl w:val="0"/>
                <w:numId w:val="19"/>
              </w:numPr>
              <w:tabs>
                <w:tab w:val="left" w:pos="513"/>
                <w:tab w:val="left" w:pos="514"/>
              </w:tabs>
              <w:autoSpaceDE w:val="0"/>
              <w:autoSpaceDN w:val="0"/>
              <w:spacing w:after="0" w:line="240" w:lineRule="auto"/>
              <w:ind w:right="-13"/>
              <w:rPr>
                <w:rFonts w:ascii="Times New Roman" w:hAnsi="Times New Roman"/>
                <w:sz w:val="20"/>
              </w:rPr>
            </w:pPr>
            <w:r w:rsidRPr="004539D4">
              <w:rPr>
                <w:rFonts w:ascii="Times New Roman" w:hAnsi="Times New Roman"/>
                <w:sz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w:t>
            </w:r>
          </w:p>
          <w:p w:rsidR="004539D4" w:rsidRPr="004539D4" w:rsidRDefault="004539D4" w:rsidP="004539D4">
            <w:pPr>
              <w:spacing w:line="230" w:lineRule="exact"/>
              <w:ind w:left="513" w:right="-13"/>
              <w:rPr>
                <w:rFonts w:ascii="Times New Roman" w:hAnsi="Times New Roman"/>
                <w:sz w:val="20"/>
              </w:rPr>
            </w:pPr>
            <w:r w:rsidRPr="004539D4">
              <w:rPr>
                <w:rFonts w:ascii="Times New Roman" w:hAnsi="Times New Roman"/>
                <w:sz w:val="20"/>
              </w:rPr>
              <w:t>использования с кодами 3.1.1 - 3.1.2</w:t>
            </w:r>
          </w:p>
        </w:tc>
        <w:tc>
          <w:tcPr>
            <w:tcW w:w="4457" w:type="dxa"/>
          </w:tcPr>
          <w:p w:rsidR="004539D4" w:rsidRPr="00830260" w:rsidRDefault="004539D4" w:rsidP="004539D4">
            <w:pPr>
              <w:widowControl w:val="0"/>
              <w:numPr>
                <w:ilvl w:val="0"/>
                <w:numId w:val="18"/>
              </w:numPr>
              <w:tabs>
                <w:tab w:val="left" w:pos="512"/>
                <w:tab w:val="left" w:pos="513"/>
              </w:tabs>
              <w:autoSpaceDE w:val="0"/>
              <w:autoSpaceDN w:val="0"/>
              <w:spacing w:after="0" w:line="240" w:lineRule="auto"/>
              <w:ind w:right="-13"/>
              <w:rPr>
                <w:rFonts w:ascii="Times New Roman" w:hAnsi="Times New Roman"/>
                <w:sz w:val="20"/>
              </w:rPr>
            </w:pPr>
            <w:r w:rsidRPr="00830260">
              <w:rPr>
                <w:rFonts w:ascii="Times New Roman" w:hAnsi="Times New Roman"/>
                <w:sz w:val="20"/>
              </w:rPr>
              <w:t>минимальные размеры земельного участка определяются в соответствии с техническими регламентами;</w:t>
            </w:r>
          </w:p>
          <w:p w:rsidR="004539D4" w:rsidRPr="00830260" w:rsidRDefault="004539D4" w:rsidP="004539D4">
            <w:pPr>
              <w:widowControl w:val="0"/>
              <w:numPr>
                <w:ilvl w:val="0"/>
                <w:numId w:val="18"/>
              </w:numPr>
              <w:tabs>
                <w:tab w:val="left" w:pos="512"/>
                <w:tab w:val="left" w:pos="513"/>
              </w:tabs>
              <w:autoSpaceDE w:val="0"/>
              <w:autoSpaceDN w:val="0"/>
              <w:spacing w:after="0" w:line="240" w:lineRule="auto"/>
              <w:ind w:right="-13"/>
              <w:rPr>
                <w:rFonts w:ascii="Times New Roman" w:hAnsi="Times New Roman"/>
                <w:sz w:val="20"/>
              </w:rPr>
            </w:pPr>
            <w:r w:rsidRPr="00830260">
              <w:rPr>
                <w:rFonts w:ascii="Times New Roman" w:hAnsi="Times New Roman"/>
                <w:sz w:val="20"/>
              </w:rPr>
              <w:t>минимальные отступы от границ земельного участка в целях определения места допустимого размещения объекта – 3 м.;</w:t>
            </w:r>
          </w:p>
          <w:p w:rsidR="004539D4" w:rsidRPr="00830260" w:rsidRDefault="004539D4" w:rsidP="004539D4">
            <w:pPr>
              <w:widowControl w:val="0"/>
              <w:numPr>
                <w:ilvl w:val="0"/>
                <w:numId w:val="18"/>
              </w:numPr>
              <w:tabs>
                <w:tab w:val="left" w:pos="512"/>
                <w:tab w:val="left" w:pos="513"/>
              </w:tabs>
              <w:autoSpaceDE w:val="0"/>
              <w:autoSpaceDN w:val="0"/>
              <w:spacing w:after="0" w:line="240" w:lineRule="auto"/>
              <w:ind w:right="-13"/>
              <w:rPr>
                <w:rFonts w:ascii="Times New Roman" w:hAnsi="Times New Roman"/>
                <w:sz w:val="20"/>
              </w:rPr>
            </w:pPr>
            <w:r w:rsidRPr="00830260">
              <w:rPr>
                <w:rFonts w:ascii="Times New Roman" w:hAnsi="Times New Roman"/>
                <w:sz w:val="20"/>
              </w:rPr>
              <w:t>максимальная высота здания (этажность) – не подлежит установлению;</w:t>
            </w:r>
          </w:p>
          <w:p w:rsidR="004539D4" w:rsidRPr="00830260" w:rsidRDefault="004539D4" w:rsidP="004539D4">
            <w:pPr>
              <w:widowControl w:val="0"/>
              <w:numPr>
                <w:ilvl w:val="0"/>
                <w:numId w:val="18"/>
              </w:numPr>
              <w:tabs>
                <w:tab w:val="left" w:pos="513"/>
              </w:tabs>
              <w:autoSpaceDE w:val="0"/>
              <w:autoSpaceDN w:val="0"/>
              <w:spacing w:after="0" w:line="237" w:lineRule="auto"/>
              <w:ind w:right="-13"/>
              <w:jc w:val="both"/>
              <w:rPr>
                <w:rFonts w:ascii="Times New Roman" w:hAnsi="Times New Roman"/>
                <w:sz w:val="20"/>
              </w:rPr>
            </w:pPr>
            <w:r w:rsidRPr="00830260">
              <w:rPr>
                <w:rFonts w:ascii="Times New Roman" w:hAnsi="Times New Roman"/>
                <w:sz w:val="20"/>
              </w:rPr>
              <w:t>максимальный процент застройки земельного участка – 60%</w:t>
            </w:r>
          </w:p>
        </w:tc>
      </w:tr>
      <w:tr w:rsidR="004539D4" w:rsidRPr="004539D4" w:rsidTr="004539D4">
        <w:trPr>
          <w:trHeight w:val="5372"/>
        </w:trPr>
        <w:tc>
          <w:tcPr>
            <w:tcW w:w="2046" w:type="dxa"/>
          </w:tcPr>
          <w:p w:rsidR="004539D4" w:rsidRPr="004539D4" w:rsidRDefault="004539D4" w:rsidP="004539D4">
            <w:pPr>
              <w:ind w:left="153" w:right="-13"/>
              <w:rPr>
                <w:rFonts w:ascii="Times New Roman" w:hAnsi="Times New Roman"/>
                <w:sz w:val="20"/>
              </w:rPr>
            </w:pPr>
            <w:r w:rsidRPr="004539D4">
              <w:rPr>
                <w:rFonts w:ascii="Times New Roman" w:hAnsi="Times New Roman"/>
                <w:sz w:val="20"/>
              </w:rPr>
              <w:lastRenderedPageBreak/>
              <w:t>Обслуживание жилой застройки</w:t>
            </w:r>
          </w:p>
        </w:tc>
        <w:tc>
          <w:tcPr>
            <w:tcW w:w="735" w:type="dxa"/>
          </w:tcPr>
          <w:p w:rsidR="004539D4" w:rsidRPr="004539D4" w:rsidRDefault="004539D4" w:rsidP="004539D4">
            <w:pPr>
              <w:spacing w:line="221" w:lineRule="exact"/>
              <w:ind w:left="216" w:right="-13"/>
              <w:jc w:val="center"/>
              <w:rPr>
                <w:rFonts w:ascii="Times New Roman" w:hAnsi="Times New Roman"/>
                <w:sz w:val="20"/>
              </w:rPr>
            </w:pPr>
            <w:r w:rsidRPr="004539D4">
              <w:rPr>
                <w:rFonts w:ascii="Times New Roman" w:hAnsi="Times New Roman"/>
                <w:sz w:val="20"/>
              </w:rPr>
              <w:t>2.7</w:t>
            </w:r>
          </w:p>
        </w:tc>
        <w:tc>
          <w:tcPr>
            <w:tcW w:w="2699" w:type="dxa"/>
          </w:tcPr>
          <w:p w:rsidR="004539D4" w:rsidRPr="004539D4" w:rsidRDefault="004539D4" w:rsidP="004539D4">
            <w:pPr>
              <w:widowControl w:val="0"/>
              <w:numPr>
                <w:ilvl w:val="0"/>
                <w:numId w:val="21"/>
              </w:numPr>
              <w:tabs>
                <w:tab w:val="left" w:pos="513"/>
                <w:tab w:val="left" w:pos="514"/>
              </w:tabs>
              <w:autoSpaceDE w:val="0"/>
              <w:autoSpaceDN w:val="0"/>
              <w:spacing w:after="0" w:line="240" w:lineRule="auto"/>
              <w:ind w:right="-13"/>
              <w:rPr>
                <w:rFonts w:ascii="Times New Roman" w:hAnsi="Times New Roman"/>
                <w:sz w:val="20"/>
              </w:rPr>
            </w:pPr>
            <w:r w:rsidRPr="004539D4">
              <w:rPr>
                <w:rFonts w:ascii="Times New Roman" w:hAnsi="Times New Roman"/>
                <w:sz w:val="20"/>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w:t>
            </w:r>
            <w:proofErr w:type="gramStart"/>
            <w:r w:rsidRPr="004539D4">
              <w:rPr>
                <w:rFonts w:ascii="Times New Roman" w:hAnsi="Times New Roman"/>
                <w:sz w:val="20"/>
              </w:rPr>
              <w:t>для</w:t>
            </w:r>
            <w:proofErr w:type="gramEnd"/>
          </w:p>
          <w:p w:rsidR="004539D4" w:rsidRPr="004539D4" w:rsidRDefault="004539D4" w:rsidP="004539D4">
            <w:pPr>
              <w:ind w:left="513" w:right="-13"/>
              <w:rPr>
                <w:rFonts w:ascii="Times New Roman" w:hAnsi="Times New Roman"/>
                <w:sz w:val="20"/>
              </w:rPr>
            </w:pPr>
            <w:r w:rsidRPr="004539D4">
              <w:rPr>
                <w:rFonts w:ascii="Times New Roman" w:hAnsi="Times New Roman"/>
                <w:sz w:val="20"/>
              </w:rPr>
              <w:t>обслуживания жилой застройки, а также связано с проживанием граждан, не причиняет вреда окружающей среде и санитарному благополучию, не нарушает права</w:t>
            </w:r>
          </w:p>
          <w:p w:rsidR="004539D4" w:rsidRPr="004539D4" w:rsidRDefault="004539D4" w:rsidP="004539D4">
            <w:pPr>
              <w:ind w:left="513" w:right="-13"/>
              <w:rPr>
                <w:rFonts w:ascii="Times New Roman" w:hAnsi="Times New Roman"/>
                <w:sz w:val="20"/>
              </w:rPr>
            </w:pPr>
            <w:r w:rsidRPr="004539D4">
              <w:rPr>
                <w:rFonts w:ascii="Times New Roman" w:hAnsi="Times New Roman"/>
                <w:sz w:val="20"/>
              </w:rPr>
              <w:t>жителей, не требует</w:t>
            </w:r>
          </w:p>
          <w:p w:rsidR="004539D4" w:rsidRPr="004539D4" w:rsidRDefault="004539D4" w:rsidP="004539D4">
            <w:pPr>
              <w:spacing w:line="230" w:lineRule="atLeast"/>
              <w:ind w:left="513" w:right="-13"/>
              <w:rPr>
                <w:rFonts w:ascii="Times New Roman" w:hAnsi="Times New Roman"/>
                <w:sz w:val="20"/>
              </w:rPr>
            </w:pPr>
            <w:r w:rsidRPr="004539D4">
              <w:rPr>
                <w:rFonts w:ascii="Times New Roman" w:hAnsi="Times New Roman"/>
                <w:sz w:val="20"/>
              </w:rPr>
              <w:t>установления санитарной зоны</w:t>
            </w:r>
          </w:p>
        </w:tc>
        <w:tc>
          <w:tcPr>
            <w:tcW w:w="4457" w:type="dxa"/>
          </w:tcPr>
          <w:p w:rsidR="004539D4" w:rsidRPr="00830260" w:rsidRDefault="004539D4" w:rsidP="004539D4">
            <w:pPr>
              <w:widowControl w:val="0"/>
              <w:numPr>
                <w:ilvl w:val="0"/>
                <w:numId w:val="20"/>
              </w:numPr>
              <w:tabs>
                <w:tab w:val="left" w:pos="512"/>
                <w:tab w:val="left" w:pos="513"/>
              </w:tabs>
              <w:autoSpaceDE w:val="0"/>
              <w:autoSpaceDN w:val="0"/>
              <w:spacing w:after="0" w:line="240" w:lineRule="auto"/>
              <w:ind w:right="-13"/>
              <w:rPr>
                <w:rFonts w:ascii="Times New Roman" w:hAnsi="Times New Roman"/>
                <w:sz w:val="20"/>
              </w:rPr>
            </w:pPr>
            <w:r w:rsidRPr="00830260">
              <w:rPr>
                <w:rFonts w:ascii="Times New Roman" w:hAnsi="Times New Roman"/>
                <w:sz w:val="20"/>
              </w:rPr>
              <w:t>минимальные размеры земельного участка определяются в соответствии с техническими регламентами;</w:t>
            </w:r>
          </w:p>
          <w:p w:rsidR="004539D4" w:rsidRPr="00830260" w:rsidRDefault="004539D4" w:rsidP="004539D4">
            <w:pPr>
              <w:widowControl w:val="0"/>
              <w:numPr>
                <w:ilvl w:val="0"/>
                <w:numId w:val="20"/>
              </w:numPr>
              <w:tabs>
                <w:tab w:val="left" w:pos="512"/>
                <w:tab w:val="left" w:pos="513"/>
              </w:tabs>
              <w:autoSpaceDE w:val="0"/>
              <w:autoSpaceDN w:val="0"/>
              <w:spacing w:after="0" w:line="240" w:lineRule="auto"/>
              <w:ind w:right="-13"/>
              <w:rPr>
                <w:rFonts w:ascii="Times New Roman" w:hAnsi="Times New Roman"/>
                <w:sz w:val="20"/>
              </w:rPr>
            </w:pPr>
            <w:r w:rsidRPr="00830260">
              <w:rPr>
                <w:rFonts w:ascii="Times New Roman" w:hAnsi="Times New Roman"/>
                <w:sz w:val="20"/>
              </w:rPr>
              <w:t>минимальные отступы от границ земельного участка в целях определения места допустимого размещения объекта – не подлежат установлению;</w:t>
            </w:r>
          </w:p>
          <w:p w:rsidR="004539D4" w:rsidRPr="00830260" w:rsidRDefault="004539D4" w:rsidP="004539D4">
            <w:pPr>
              <w:widowControl w:val="0"/>
              <w:numPr>
                <w:ilvl w:val="0"/>
                <w:numId w:val="20"/>
              </w:numPr>
              <w:tabs>
                <w:tab w:val="left" w:pos="512"/>
                <w:tab w:val="left" w:pos="513"/>
              </w:tabs>
              <w:autoSpaceDE w:val="0"/>
              <w:autoSpaceDN w:val="0"/>
              <w:spacing w:after="0" w:line="240" w:lineRule="auto"/>
              <w:ind w:right="-13"/>
              <w:rPr>
                <w:rFonts w:ascii="Times New Roman" w:hAnsi="Times New Roman"/>
                <w:sz w:val="20"/>
              </w:rPr>
            </w:pPr>
            <w:r w:rsidRPr="00830260">
              <w:rPr>
                <w:rFonts w:ascii="Times New Roman" w:hAnsi="Times New Roman"/>
                <w:sz w:val="20"/>
              </w:rPr>
              <w:t>максимальная высота здания (этажность) – не подлежит установлению;</w:t>
            </w:r>
          </w:p>
          <w:p w:rsidR="004539D4" w:rsidRPr="00830260" w:rsidRDefault="004539D4" w:rsidP="004539D4">
            <w:pPr>
              <w:widowControl w:val="0"/>
              <w:numPr>
                <w:ilvl w:val="0"/>
                <w:numId w:val="20"/>
              </w:numPr>
              <w:tabs>
                <w:tab w:val="left" w:pos="513"/>
              </w:tabs>
              <w:autoSpaceDE w:val="0"/>
              <w:autoSpaceDN w:val="0"/>
              <w:spacing w:after="0" w:line="237" w:lineRule="auto"/>
              <w:ind w:right="-13"/>
              <w:jc w:val="both"/>
              <w:rPr>
                <w:rFonts w:ascii="Times New Roman" w:hAnsi="Times New Roman"/>
                <w:sz w:val="20"/>
              </w:rPr>
            </w:pPr>
            <w:r w:rsidRPr="00830260">
              <w:rPr>
                <w:rFonts w:ascii="Times New Roman" w:hAnsi="Times New Roman"/>
                <w:sz w:val="20"/>
              </w:rPr>
              <w:t>максимальный процент застройки земельного участка – не подлежит установлению</w:t>
            </w:r>
          </w:p>
        </w:tc>
      </w:tr>
      <w:tr w:rsidR="004539D4" w:rsidRPr="004539D4" w:rsidTr="004539D4">
        <w:trPr>
          <w:trHeight w:val="5802"/>
        </w:trPr>
        <w:tc>
          <w:tcPr>
            <w:tcW w:w="2046" w:type="dxa"/>
          </w:tcPr>
          <w:p w:rsidR="004539D4" w:rsidRPr="004539D4" w:rsidRDefault="004539D4" w:rsidP="004539D4">
            <w:pPr>
              <w:ind w:left="153" w:right="-6"/>
              <w:rPr>
                <w:rFonts w:ascii="Times New Roman" w:hAnsi="Times New Roman"/>
                <w:sz w:val="20"/>
              </w:rPr>
            </w:pPr>
            <w:r w:rsidRPr="004539D4">
              <w:rPr>
                <w:rFonts w:ascii="Times New Roman" w:hAnsi="Times New Roman"/>
                <w:sz w:val="20"/>
              </w:rPr>
              <w:t>Предоставление коммунальных услуг</w:t>
            </w:r>
          </w:p>
        </w:tc>
        <w:tc>
          <w:tcPr>
            <w:tcW w:w="735" w:type="dxa"/>
          </w:tcPr>
          <w:p w:rsidR="004539D4" w:rsidRPr="004539D4" w:rsidRDefault="004539D4" w:rsidP="004539D4">
            <w:pPr>
              <w:spacing w:line="221" w:lineRule="exact"/>
              <w:ind w:left="220" w:right="-6"/>
              <w:jc w:val="center"/>
              <w:rPr>
                <w:rFonts w:ascii="Times New Roman" w:hAnsi="Times New Roman"/>
                <w:sz w:val="20"/>
              </w:rPr>
            </w:pPr>
            <w:r w:rsidRPr="004539D4">
              <w:rPr>
                <w:rFonts w:ascii="Times New Roman" w:hAnsi="Times New Roman"/>
                <w:sz w:val="20"/>
              </w:rPr>
              <w:t>3.1.1</w:t>
            </w:r>
          </w:p>
        </w:tc>
        <w:tc>
          <w:tcPr>
            <w:tcW w:w="2699" w:type="dxa"/>
          </w:tcPr>
          <w:p w:rsidR="004539D4" w:rsidRPr="004539D4" w:rsidRDefault="004539D4" w:rsidP="004539D4">
            <w:pPr>
              <w:widowControl w:val="0"/>
              <w:numPr>
                <w:ilvl w:val="0"/>
                <w:numId w:val="17"/>
              </w:numPr>
              <w:tabs>
                <w:tab w:val="left" w:pos="513"/>
                <w:tab w:val="left" w:pos="514"/>
              </w:tabs>
              <w:autoSpaceDE w:val="0"/>
              <w:autoSpaceDN w:val="0"/>
              <w:spacing w:after="0" w:line="240" w:lineRule="auto"/>
              <w:ind w:right="-6"/>
              <w:rPr>
                <w:rFonts w:ascii="Times New Roman" w:hAnsi="Times New Roman"/>
                <w:sz w:val="20"/>
              </w:rPr>
            </w:pPr>
            <w:proofErr w:type="gramStart"/>
            <w:r w:rsidRPr="004539D4">
              <w:rPr>
                <w:rFonts w:ascii="Times New Roman" w:hAnsi="Times New Roman"/>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w:t>
            </w:r>
            <w:proofErr w:type="gramEnd"/>
          </w:p>
          <w:p w:rsidR="004539D4" w:rsidRPr="004539D4" w:rsidRDefault="004539D4" w:rsidP="004539D4">
            <w:pPr>
              <w:ind w:left="513" w:right="-6"/>
              <w:rPr>
                <w:rFonts w:ascii="Times New Roman" w:hAnsi="Times New Roman"/>
                <w:sz w:val="20"/>
              </w:rPr>
            </w:pPr>
            <w:r w:rsidRPr="004539D4">
              <w:rPr>
                <w:rFonts w:ascii="Times New Roman" w:hAnsi="Times New Roman"/>
                <w:sz w:val="20"/>
              </w:rPr>
              <w:t>обслуживания уборочной и аварийной техники, сооружений,</w:t>
            </w:r>
          </w:p>
          <w:p w:rsidR="004539D4" w:rsidRPr="004539D4" w:rsidRDefault="004539D4" w:rsidP="004539D4">
            <w:pPr>
              <w:spacing w:line="230" w:lineRule="atLeast"/>
              <w:ind w:left="513" w:right="-6"/>
              <w:rPr>
                <w:rFonts w:ascii="Times New Roman" w:hAnsi="Times New Roman"/>
                <w:sz w:val="20"/>
              </w:rPr>
            </w:pPr>
            <w:proofErr w:type="gramStart"/>
            <w:r w:rsidRPr="004539D4">
              <w:rPr>
                <w:rFonts w:ascii="Times New Roman" w:hAnsi="Times New Roman"/>
                <w:sz w:val="20"/>
              </w:rPr>
              <w:t>необходимых</w:t>
            </w:r>
            <w:proofErr w:type="gramEnd"/>
            <w:r w:rsidRPr="004539D4">
              <w:rPr>
                <w:rFonts w:ascii="Times New Roman" w:hAnsi="Times New Roman"/>
                <w:sz w:val="20"/>
              </w:rPr>
              <w:t xml:space="preserve"> для сбора и плавки снега)</w:t>
            </w:r>
          </w:p>
        </w:tc>
        <w:tc>
          <w:tcPr>
            <w:tcW w:w="4457" w:type="dxa"/>
          </w:tcPr>
          <w:p w:rsidR="004539D4" w:rsidRPr="004539D4" w:rsidRDefault="004539D4" w:rsidP="004539D4">
            <w:pPr>
              <w:widowControl w:val="0"/>
              <w:numPr>
                <w:ilvl w:val="0"/>
                <w:numId w:val="18"/>
              </w:numPr>
              <w:tabs>
                <w:tab w:val="left" w:pos="512"/>
                <w:tab w:val="left" w:pos="513"/>
              </w:tabs>
              <w:autoSpaceDE w:val="0"/>
              <w:autoSpaceDN w:val="0"/>
              <w:spacing w:after="0" w:line="240" w:lineRule="auto"/>
              <w:ind w:right="-13"/>
              <w:rPr>
                <w:rFonts w:ascii="Times New Roman" w:hAnsi="Times New Roman"/>
                <w:sz w:val="20"/>
              </w:rPr>
            </w:pPr>
            <w:r w:rsidRPr="004539D4">
              <w:rPr>
                <w:rFonts w:ascii="Times New Roman" w:hAnsi="Times New Roman"/>
                <w:sz w:val="20"/>
              </w:rPr>
              <w:t>минимальные размеры земельного участка определяются в соответствии с техническими регламентами;</w:t>
            </w:r>
          </w:p>
          <w:p w:rsidR="004539D4" w:rsidRPr="004539D4" w:rsidRDefault="004539D4" w:rsidP="004539D4">
            <w:pPr>
              <w:widowControl w:val="0"/>
              <w:numPr>
                <w:ilvl w:val="0"/>
                <w:numId w:val="18"/>
              </w:numPr>
              <w:tabs>
                <w:tab w:val="left" w:pos="512"/>
                <w:tab w:val="left" w:pos="513"/>
              </w:tabs>
              <w:autoSpaceDE w:val="0"/>
              <w:autoSpaceDN w:val="0"/>
              <w:spacing w:after="0" w:line="240" w:lineRule="auto"/>
              <w:ind w:right="-13"/>
              <w:rPr>
                <w:rFonts w:ascii="Times New Roman" w:hAnsi="Times New Roman"/>
                <w:sz w:val="20"/>
              </w:rPr>
            </w:pPr>
            <w:r w:rsidRPr="004539D4">
              <w:rPr>
                <w:rFonts w:ascii="Times New Roman" w:hAnsi="Times New Roman"/>
                <w:sz w:val="20"/>
              </w:rPr>
              <w:t>минимальные отступы от границ земельного участка в целях определения места допустимого размещения объекта – 3 м.;</w:t>
            </w:r>
          </w:p>
          <w:p w:rsidR="004539D4" w:rsidRPr="004539D4" w:rsidRDefault="004539D4" w:rsidP="004539D4">
            <w:pPr>
              <w:widowControl w:val="0"/>
              <w:numPr>
                <w:ilvl w:val="0"/>
                <w:numId w:val="18"/>
              </w:numPr>
              <w:tabs>
                <w:tab w:val="left" w:pos="512"/>
                <w:tab w:val="left" w:pos="513"/>
              </w:tabs>
              <w:autoSpaceDE w:val="0"/>
              <w:autoSpaceDN w:val="0"/>
              <w:spacing w:after="0" w:line="240" w:lineRule="auto"/>
              <w:ind w:right="-13"/>
              <w:rPr>
                <w:rFonts w:ascii="Times New Roman" w:hAnsi="Times New Roman"/>
                <w:sz w:val="20"/>
              </w:rPr>
            </w:pPr>
            <w:r w:rsidRPr="004539D4">
              <w:rPr>
                <w:rFonts w:ascii="Times New Roman" w:hAnsi="Times New Roman"/>
                <w:sz w:val="20"/>
              </w:rPr>
              <w:t>максимальная высота здания (этажность) – не подлежит установлению;</w:t>
            </w:r>
          </w:p>
          <w:p w:rsidR="004539D4" w:rsidRPr="004539D4" w:rsidRDefault="004539D4" w:rsidP="004539D4">
            <w:pPr>
              <w:widowControl w:val="0"/>
              <w:numPr>
                <w:ilvl w:val="0"/>
                <w:numId w:val="16"/>
              </w:numPr>
              <w:tabs>
                <w:tab w:val="left" w:pos="513"/>
              </w:tabs>
              <w:autoSpaceDE w:val="0"/>
              <w:autoSpaceDN w:val="0"/>
              <w:spacing w:after="0" w:line="237" w:lineRule="auto"/>
              <w:ind w:right="-6"/>
              <w:jc w:val="both"/>
              <w:rPr>
                <w:rFonts w:ascii="Times New Roman" w:hAnsi="Times New Roman"/>
                <w:sz w:val="20"/>
              </w:rPr>
            </w:pPr>
            <w:r w:rsidRPr="004539D4">
              <w:rPr>
                <w:rFonts w:ascii="Times New Roman" w:hAnsi="Times New Roman"/>
                <w:sz w:val="20"/>
              </w:rPr>
              <w:t>максимальный процент застройки земельного участка – 60%</w:t>
            </w:r>
          </w:p>
        </w:tc>
      </w:tr>
      <w:tr w:rsidR="004539D4" w:rsidRPr="004539D4" w:rsidTr="004539D4">
        <w:trPr>
          <w:trHeight w:val="4238"/>
        </w:trPr>
        <w:tc>
          <w:tcPr>
            <w:tcW w:w="2046" w:type="dxa"/>
          </w:tcPr>
          <w:p w:rsidR="004539D4" w:rsidRPr="004539D4" w:rsidRDefault="004539D4" w:rsidP="004539D4">
            <w:pPr>
              <w:ind w:left="153" w:right="-6"/>
              <w:rPr>
                <w:rFonts w:ascii="Times New Roman" w:hAnsi="Times New Roman"/>
                <w:sz w:val="20"/>
              </w:rPr>
            </w:pPr>
            <w:r w:rsidRPr="004539D4">
              <w:rPr>
                <w:rFonts w:ascii="Times New Roman" w:hAnsi="Times New Roman"/>
                <w:sz w:val="20"/>
              </w:rPr>
              <w:lastRenderedPageBreak/>
              <w:t>Магазины</w:t>
            </w:r>
          </w:p>
        </w:tc>
        <w:tc>
          <w:tcPr>
            <w:tcW w:w="735" w:type="dxa"/>
          </w:tcPr>
          <w:p w:rsidR="004539D4" w:rsidRPr="004539D4" w:rsidRDefault="004539D4" w:rsidP="004539D4">
            <w:pPr>
              <w:ind w:left="216" w:right="-6"/>
              <w:jc w:val="center"/>
              <w:rPr>
                <w:rFonts w:ascii="Times New Roman" w:hAnsi="Times New Roman"/>
                <w:sz w:val="20"/>
              </w:rPr>
            </w:pPr>
            <w:r w:rsidRPr="004539D4">
              <w:rPr>
                <w:rFonts w:ascii="Times New Roman" w:hAnsi="Times New Roman"/>
                <w:sz w:val="20"/>
              </w:rPr>
              <w:t>4.4</w:t>
            </w:r>
          </w:p>
        </w:tc>
        <w:tc>
          <w:tcPr>
            <w:tcW w:w="2699" w:type="dxa"/>
          </w:tcPr>
          <w:p w:rsidR="004539D4" w:rsidRPr="004539D4" w:rsidRDefault="004539D4" w:rsidP="004539D4">
            <w:pPr>
              <w:widowControl w:val="0"/>
              <w:numPr>
                <w:ilvl w:val="0"/>
                <w:numId w:val="8"/>
              </w:numPr>
              <w:tabs>
                <w:tab w:val="left" w:pos="513"/>
                <w:tab w:val="left" w:pos="514"/>
              </w:tabs>
              <w:autoSpaceDE w:val="0"/>
              <w:autoSpaceDN w:val="0"/>
              <w:spacing w:after="0" w:line="240" w:lineRule="auto"/>
              <w:ind w:right="-6"/>
              <w:rPr>
                <w:rFonts w:ascii="Times New Roman" w:hAnsi="Times New Roman"/>
                <w:sz w:val="20"/>
              </w:rPr>
            </w:pPr>
            <w:r w:rsidRPr="004539D4">
              <w:rPr>
                <w:rFonts w:ascii="Times New Roman" w:hAnsi="Times New Roman"/>
                <w:sz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457" w:type="dxa"/>
          </w:tcPr>
          <w:p w:rsidR="004539D4" w:rsidRPr="004539D4" w:rsidRDefault="004539D4" w:rsidP="004539D4">
            <w:pPr>
              <w:widowControl w:val="0"/>
              <w:numPr>
                <w:ilvl w:val="0"/>
                <w:numId w:val="7"/>
              </w:numPr>
              <w:tabs>
                <w:tab w:val="left" w:pos="512"/>
                <w:tab w:val="left" w:pos="513"/>
              </w:tabs>
              <w:autoSpaceDE w:val="0"/>
              <w:autoSpaceDN w:val="0"/>
              <w:spacing w:after="0" w:line="240" w:lineRule="auto"/>
              <w:ind w:right="-6"/>
              <w:rPr>
                <w:rFonts w:ascii="Times New Roman" w:hAnsi="Times New Roman"/>
                <w:sz w:val="20"/>
              </w:rPr>
            </w:pPr>
            <w:r w:rsidRPr="004539D4">
              <w:rPr>
                <w:rFonts w:ascii="Times New Roman" w:hAnsi="Times New Roman"/>
                <w:sz w:val="20"/>
              </w:rPr>
              <w:t>минимальные размеры земельного участка для объектов торгового назначения (для киосков) – 100 кв.м.</w:t>
            </w:r>
          </w:p>
          <w:p w:rsidR="004539D4" w:rsidRPr="004539D4" w:rsidRDefault="004539D4" w:rsidP="004539D4">
            <w:pPr>
              <w:widowControl w:val="0"/>
              <w:numPr>
                <w:ilvl w:val="0"/>
                <w:numId w:val="7"/>
              </w:numPr>
              <w:tabs>
                <w:tab w:val="left" w:pos="512"/>
                <w:tab w:val="left" w:pos="513"/>
              </w:tabs>
              <w:autoSpaceDE w:val="0"/>
              <w:autoSpaceDN w:val="0"/>
              <w:spacing w:after="0" w:line="240" w:lineRule="auto"/>
              <w:ind w:right="-6"/>
              <w:rPr>
                <w:rFonts w:ascii="Times New Roman" w:hAnsi="Times New Roman"/>
                <w:sz w:val="20"/>
              </w:rPr>
            </w:pPr>
            <w:r w:rsidRPr="004539D4">
              <w:rPr>
                <w:rFonts w:ascii="Times New Roman" w:hAnsi="Times New Roman"/>
                <w:sz w:val="20"/>
              </w:rPr>
              <w:t>максимальные размеры земельного участка для объектов торгового назначения (для киосков) – 300 кв.м.</w:t>
            </w:r>
          </w:p>
          <w:p w:rsidR="004539D4" w:rsidRPr="004539D4" w:rsidRDefault="004539D4" w:rsidP="004539D4">
            <w:pPr>
              <w:widowControl w:val="0"/>
              <w:numPr>
                <w:ilvl w:val="0"/>
                <w:numId w:val="7"/>
              </w:numPr>
              <w:tabs>
                <w:tab w:val="left" w:pos="512"/>
                <w:tab w:val="left" w:pos="513"/>
              </w:tabs>
              <w:autoSpaceDE w:val="0"/>
              <w:autoSpaceDN w:val="0"/>
              <w:spacing w:after="0" w:line="240" w:lineRule="auto"/>
              <w:ind w:right="-6"/>
              <w:rPr>
                <w:rFonts w:ascii="Times New Roman" w:hAnsi="Times New Roman"/>
                <w:sz w:val="20"/>
              </w:rPr>
            </w:pPr>
            <w:r w:rsidRPr="004539D4">
              <w:rPr>
                <w:rFonts w:ascii="Times New Roman" w:hAnsi="Times New Roman"/>
                <w:sz w:val="20"/>
              </w:rPr>
              <w:t>минимальные размеры земельного участка для объектов торгового назначения (для магазинов) – 300 кв.м.</w:t>
            </w:r>
          </w:p>
          <w:p w:rsidR="004539D4" w:rsidRPr="004539D4" w:rsidRDefault="004539D4" w:rsidP="004539D4">
            <w:pPr>
              <w:widowControl w:val="0"/>
              <w:numPr>
                <w:ilvl w:val="0"/>
                <w:numId w:val="7"/>
              </w:numPr>
              <w:tabs>
                <w:tab w:val="left" w:pos="512"/>
                <w:tab w:val="left" w:pos="513"/>
              </w:tabs>
              <w:autoSpaceDE w:val="0"/>
              <w:autoSpaceDN w:val="0"/>
              <w:spacing w:after="0" w:line="240" w:lineRule="auto"/>
              <w:ind w:right="-6"/>
              <w:rPr>
                <w:rFonts w:ascii="Times New Roman" w:hAnsi="Times New Roman"/>
                <w:sz w:val="20"/>
              </w:rPr>
            </w:pPr>
            <w:r w:rsidRPr="004539D4">
              <w:rPr>
                <w:rFonts w:ascii="Times New Roman" w:hAnsi="Times New Roman"/>
                <w:sz w:val="20"/>
              </w:rPr>
              <w:t>максимальные размеры земельного участка для объектов торгового назначения (для магазинов) – не подлежат установлению</w:t>
            </w:r>
          </w:p>
          <w:p w:rsidR="004539D4" w:rsidRPr="004539D4" w:rsidRDefault="004539D4" w:rsidP="004539D4">
            <w:pPr>
              <w:widowControl w:val="0"/>
              <w:numPr>
                <w:ilvl w:val="0"/>
                <w:numId w:val="7"/>
              </w:numPr>
              <w:tabs>
                <w:tab w:val="left" w:pos="512"/>
                <w:tab w:val="left" w:pos="513"/>
              </w:tabs>
              <w:autoSpaceDE w:val="0"/>
              <w:autoSpaceDN w:val="0"/>
              <w:spacing w:after="0" w:line="240" w:lineRule="auto"/>
              <w:ind w:right="-6"/>
              <w:rPr>
                <w:rFonts w:ascii="Times New Roman" w:hAnsi="Times New Roman"/>
                <w:sz w:val="20"/>
              </w:rPr>
            </w:pPr>
            <w:r w:rsidRPr="004539D4">
              <w:rPr>
                <w:rFonts w:ascii="Times New Roman" w:hAnsi="Times New Roman"/>
                <w:sz w:val="20"/>
              </w:rPr>
              <w:t>минимальные отступы от границ земельного участка в целях определения места допустимого размещения объекта – 3 м;</w:t>
            </w:r>
          </w:p>
          <w:p w:rsidR="004539D4" w:rsidRPr="004539D4" w:rsidRDefault="004539D4" w:rsidP="004539D4">
            <w:pPr>
              <w:widowControl w:val="0"/>
              <w:numPr>
                <w:ilvl w:val="0"/>
                <w:numId w:val="7"/>
              </w:numPr>
              <w:tabs>
                <w:tab w:val="left" w:pos="512"/>
                <w:tab w:val="left" w:pos="513"/>
              </w:tabs>
              <w:autoSpaceDE w:val="0"/>
              <w:autoSpaceDN w:val="0"/>
              <w:spacing w:after="0" w:line="240" w:lineRule="auto"/>
              <w:ind w:right="-6"/>
              <w:rPr>
                <w:rFonts w:ascii="Times New Roman" w:hAnsi="Times New Roman"/>
                <w:sz w:val="20"/>
              </w:rPr>
            </w:pPr>
            <w:r w:rsidRPr="004539D4">
              <w:rPr>
                <w:rFonts w:ascii="Times New Roman" w:hAnsi="Times New Roman"/>
                <w:sz w:val="20"/>
              </w:rPr>
              <w:t>предельное количество этажей – 3;</w:t>
            </w:r>
          </w:p>
          <w:p w:rsidR="004539D4" w:rsidRPr="004539D4" w:rsidRDefault="004539D4" w:rsidP="004539D4">
            <w:pPr>
              <w:widowControl w:val="0"/>
              <w:numPr>
                <w:ilvl w:val="0"/>
                <w:numId w:val="7"/>
              </w:numPr>
              <w:tabs>
                <w:tab w:val="left" w:pos="512"/>
                <w:tab w:val="left" w:pos="513"/>
              </w:tabs>
              <w:autoSpaceDE w:val="0"/>
              <w:autoSpaceDN w:val="0"/>
              <w:spacing w:before="6" w:after="0" w:line="240" w:lineRule="auto"/>
              <w:ind w:right="-6"/>
              <w:rPr>
                <w:rFonts w:ascii="Times New Roman" w:hAnsi="Times New Roman"/>
                <w:sz w:val="20"/>
              </w:rPr>
            </w:pPr>
            <w:r w:rsidRPr="004539D4">
              <w:rPr>
                <w:rFonts w:ascii="Times New Roman" w:hAnsi="Times New Roman"/>
                <w:sz w:val="20"/>
              </w:rPr>
              <w:t>максимальный процент застройки земельного участка – 60 %</w:t>
            </w:r>
          </w:p>
        </w:tc>
      </w:tr>
    </w:tbl>
    <w:p w:rsidR="00EF3397" w:rsidRPr="00EF3397" w:rsidRDefault="00EF3397" w:rsidP="00EF3397">
      <w:pPr>
        <w:widowControl w:val="0"/>
        <w:tabs>
          <w:tab w:val="num" w:pos="0"/>
        </w:tabs>
        <w:suppressAutoHyphens/>
        <w:spacing w:after="0" w:line="360" w:lineRule="auto"/>
        <w:textAlignment w:val="baseline"/>
        <w:rPr>
          <w:rFonts w:ascii="Times New Roman" w:hAnsi="Times New Roman"/>
          <w:sz w:val="24"/>
          <w:szCs w:val="24"/>
        </w:rPr>
      </w:pPr>
    </w:p>
    <w:p w:rsidR="002E32D3" w:rsidRPr="00D741FA" w:rsidRDefault="00EF3397" w:rsidP="005D0FDB">
      <w:pPr>
        <w:spacing w:after="0" w:line="360" w:lineRule="auto"/>
        <w:ind w:firstLine="567"/>
        <w:rPr>
          <w:rFonts w:ascii="Times New Roman" w:hAnsi="Times New Roman"/>
          <w:sz w:val="24"/>
          <w:szCs w:val="24"/>
        </w:rPr>
      </w:pPr>
      <w:r>
        <w:rPr>
          <w:rFonts w:ascii="Times New Roman" w:hAnsi="Times New Roman"/>
          <w:sz w:val="24"/>
          <w:szCs w:val="24"/>
        </w:rPr>
        <w:t>2</w:t>
      </w:r>
      <w:r w:rsidR="00BA6140" w:rsidRPr="00D741FA">
        <w:rPr>
          <w:rFonts w:ascii="Times New Roman" w:hAnsi="Times New Roman"/>
          <w:sz w:val="24"/>
          <w:szCs w:val="24"/>
        </w:rPr>
        <w:t xml:space="preserve">. </w:t>
      </w:r>
      <w:r w:rsidR="00D741FA">
        <w:rPr>
          <w:rFonts w:ascii="Times New Roman" w:hAnsi="Times New Roman"/>
          <w:sz w:val="24"/>
          <w:szCs w:val="24"/>
        </w:rPr>
        <w:t>В</w:t>
      </w:r>
      <w:r w:rsidR="0079650E" w:rsidRPr="00D741FA">
        <w:rPr>
          <w:rFonts w:ascii="Times New Roman" w:hAnsi="Times New Roman"/>
          <w:sz w:val="24"/>
          <w:szCs w:val="24"/>
        </w:rPr>
        <w:t xml:space="preserve"> графическую част</w:t>
      </w:r>
      <w:r w:rsidR="00DA4FE3">
        <w:rPr>
          <w:rFonts w:ascii="Times New Roman" w:hAnsi="Times New Roman"/>
          <w:sz w:val="24"/>
          <w:szCs w:val="24"/>
        </w:rPr>
        <w:t>ь вносятся следующие изменения.</w:t>
      </w:r>
    </w:p>
    <w:p w:rsidR="002E32D3" w:rsidRDefault="00D741FA" w:rsidP="005D0FDB">
      <w:pPr>
        <w:spacing w:after="0" w:line="360" w:lineRule="auto"/>
        <w:ind w:firstLine="567"/>
        <w:jc w:val="both"/>
        <w:rPr>
          <w:rFonts w:ascii="Times New Roman" w:hAnsi="Times New Roman"/>
          <w:sz w:val="24"/>
          <w:szCs w:val="24"/>
        </w:rPr>
      </w:pPr>
      <w:r>
        <w:rPr>
          <w:rFonts w:ascii="Times New Roman" w:hAnsi="Times New Roman"/>
          <w:sz w:val="24"/>
          <w:szCs w:val="24"/>
        </w:rPr>
        <w:t xml:space="preserve">2.1. </w:t>
      </w:r>
      <w:r w:rsidR="0079650E" w:rsidRPr="00D741FA">
        <w:rPr>
          <w:rFonts w:ascii="Times New Roman" w:hAnsi="Times New Roman"/>
          <w:sz w:val="24"/>
          <w:szCs w:val="24"/>
        </w:rPr>
        <w:t xml:space="preserve"> земельный участок с кадастровым номером </w:t>
      </w:r>
      <w:r w:rsidR="00830260" w:rsidRPr="00830260">
        <w:rPr>
          <w:rFonts w:ascii="Times New Roman" w:hAnsi="Times New Roman"/>
          <w:sz w:val="24"/>
          <w:szCs w:val="24"/>
        </w:rPr>
        <w:t>45:08:031001:100</w:t>
      </w:r>
      <w:r w:rsidR="00467086">
        <w:rPr>
          <w:rFonts w:ascii="Times New Roman" w:hAnsi="Times New Roman"/>
          <w:sz w:val="24"/>
          <w:szCs w:val="24"/>
        </w:rPr>
        <w:t xml:space="preserve"> </w:t>
      </w:r>
      <w:r w:rsidR="002E32D3" w:rsidRPr="00D741FA">
        <w:rPr>
          <w:rFonts w:ascii="Times New Roman" w:hAnsi="Times New Roman"/>
          <w:sz w:val="24"/>
          <w:szCs w:val="24"/>
        </w:rPr>
        <w:t xml:space="preserve">по адресу </w:t>
      </w:r>
      <w:r w:rsidR="00467086" w:rsidRPr="00467086">
        <w:rPr>
          <w:rFonts w:ascii="Times New Roman" w:hAnsi="Times New Roman"/>
          <w:sz w:val="24"/>
          <w:szCs w:val="24"/>
        </w:rPr>
        <w:t xml:space="preserve">Курганская область, Кетовский район, </w:t>
      </w:r>
      <w:proofErr w:type="spellStart"/>
      <w:r w:rsidR="00830260">
        <w:rPr>
          <w:rFonts w:ascii="Times New Roman" w:hAnsi="Times New Roman"/>
          <w:sz w:val="24"/>
          <w:szCs w:val="24"/>
        </w:rPr>
        <w:t>с</w:t>
      </w:r>
      <w:proofErr w:type="gramStart"/>
      <w:r w:rsidR="00830260">
        <w:rPr>
          <w:rFonts w:ascii="Times New Roman" w:hAnsi="Times New Roman"/>
          <w:sz w:val="24"/>
          <w:szCs w:val="24"/>
        </w:rPr>
        <w:t>.К</w:t>
      </w:r>
      <w:proofErr w:type="gramEnd"/>
      <w:r w:rsidR="00830260">
        <w:rPr>
          <w:rFonts w:ascii="Times New Roman" w:hAnsi="Times New Roman"/>
          <w:sz w:val="24"/>
          <w:szCs w:val="24"/>
        </w:rPr>
        <w:t>олесниково</w:t>
      </w:r>
      <w:proofErr w:type="spellEnd"/>
      <w:r w:rsidR="00830260">
        <w:rPr>
          <w:rFonts w:ascii="Times New Roman" w:hAnsi="Times New Roman"/>
          <w:sz w:val="24"/>
          <w:szCs w:val="24"/>
        </w:rPr>
        <w:t xml:space="preserve">, </w:t>
      </w:r>
      <w:r w:rsidR="0079650E" w:rsidRPr="00D741FA">
        <w:rPr>
          <w:rFonts w:ascii="Times New Roman" w:hAnsi="Times New Roman"/>
          <w:sz w:val="24"/>
          <w:szCs w:val="24"/>
        </w:rPr>
        <w:t xml:space="preserve">площадью </w:t>
      </w:r>
      <w:r w:rsidR="00830260">
        <w:rPr>
          <w:rFonts w:ascii="Times New Roman" w:hAnsi="Times New Roman"/>
          <w:color w:val="000000"/>
          <w:sz w:val="24"/>
          <w:szCs w:val="24"/>
          <w:shd w:val="clear" w:color="auto" w:fill="FFFFFF"/>
        </w:rPr>
        <w:t>236</w:t>
      </w:r>
      <w:r w:rsidR="00830260" w:rsidRPr="00830260">
        <w:rPr>
          <w:rFonts w:ascii="Times New Roman" w:hAnsi="Times New Roman"/>
          <w:color w:val="000000"/>
          <w:sz w:val="24"/>
          <w:szCs w:val="24"/>
          <w:shd w:val="clear" w:color="auto" w:fill="FFFFFF"/>
        </w:rPr>
        <w:t xml:space="preserve">000 кв. </w:t>
      </w:r>
      <w:r w:rsidR="0079650E" w:rsidRPr="00D741FA">
        <w:rPr>
          <w:rFonts w:ascii="Times New Roman" w:hAnsi="Times New Roman"/>
          <w:sz w:val="24"/>
          <w:szCs w:val="24"/>
        </w:rPr>
        <w:t xml:space="preserve">планируется перевести из </w:t>
      </w:r>
      <w:r w:rsidR="00830260">
        <w:rPr>
          <w:rFonts w:ascii="Times New Roman" w:hAnsi="Times New Roman"/>
          <w:sz w:val="24"/>
          <w:szCs w:val="24"/>
        </w:rPr>
        <w:t>ведения садоводства, огородничества и дачного хозяйства (СХ-6)</w:t>
      </w:r>
      <w:r w:rsidR="0079650E" w:rsidRPr="00D741FA">
        <w:rPr>
          <w:rFonts w:ascii="Times New Roman" w:hAnsi="Times New Roman"/>
          <w:color w:val="FF0000"/>
          <w:sz w:val="24"/>
          <w:szCs w:val="24"/>
        </w:rPr>
        <w:t xml:space="preserve"> </w:t>
      </w:r>
      <w:r w:rsidR="0079650E" w:rsidRPr="00D741FA">
        <w:rPr>
          <w:rFonts w:ascii="Times New Roman" w:hAnsi="Times New Roman"/>
          <w:color w:val="000000" w:themeColor="text1"/>
          <w:sz w:val="24"/>
          <w:szCs w:val="24"/>
        </w:rPr>
        <w:t xml:space="preserve">в </w:t>
      </w:r>
      <w:r w:rsidR="00BA6140" w:rsidRPr="00D741FA">
        <w:rPr>
          <w:rFonts w:ascii="Times New Roman" w:hAnsi="Times New Roman"/>
          <w:color w:val="000000" w:themeColor="text1"/>
          <w:sz w:val="24"/>
          <w:szCs w:val="24"/>
        </w:rPr>
        <w:t xml:space="preserve">зону </w:t>
      </w:r>
      <w:r w:rsidR="00830260">
        <w:rPr>
          <w:rFonts w:ascii="Times New Roman" w:hAnsi="Times New Roman"/>
          <w:color w:val="000000" w:themeColor="text1"/>
          <w:sz w:val="24"/>
          <w:szCs w:val="24"/>
        </w:rPr>
        <w:t>комплексной жилой застройки (Ж-3)</w:t>
      </w:r>
      <w:r w:rsidR="00411B6D">
        <w:rPr>
          <w:rFonts w:ascii="Times New Roman" w:hAnsi="Times New Roman"/>
          <w:color w:val="000000" w:themeColor="text1"/>
          <w:sz w:val="24"/>
          <w:szCs w:val="24"/>
        </w:rPr>
        <w:t>.</w:t>
      </w:r>
    </w:p>
    <w:p w:rsidR="00DA4FE3" w:rsidRDefault="0079650E" w:rsidP="005D0FDB">
      <w:pPr>
        <w:spacing w:after="0" w:line="360" w:lineRule="auto"/>
        <w:ind w:firstLine="567"/>
        <w:jc w:val="both"/>
        <w:rPr>
          <w:rFonts w:ascii="Times New Roman" w:hAnsi="Times New Roman"/>
          <w:sz w:val="24"/>
          <w:szCs w:val="24"/>
        </w:rPr>
      </w:pPr>
      <w:r w:rsidRPr="00D741FA">
        <w:rPr>
          <w:rFonts w:ascii="Times New Roman" w:hAnsi="Times New Roman"/>
          <w:sz w:val="24"/>
          <w:szCs w:val="24"/>
        </w:rPr>
        <w:t>Изменения вносятся в графическую часть правил землепользования и застройки</w:t>
      </w:r>
      <w:r w:rsidR="00DA4FE3">
        <w:rPr>
          <w:rFonts w:ascii="Times New Roman" w:hAnsi="Times New Roman"/>
          <w:sz w:val="24"/>
          <w:szCs w:val="24"/>
        </w:rPr>
        <w:t xml:space="preserve"> </w:t>
      </w:r>
      <w:r w:rsidR="00467086">
        <w:rPr>
          <w:rFonts w:ascii="Times New Roman" w:hAnsi="Times New Roman"/>
          <w:sz w:val="24"/>
          <w:szCs w:val="24"/>
        </w:rPr>
        <w:t>Кетовского</w:t>
      </w:r>
      <w:r w:rsidR="00DA4FE3">
        <w:rPr>
          <w:rFonts w:ascii="Times New Roman" w:hAnsi="Times New Roman"/>
          <w:sz w:val="24"/>
          <w:szCs w:val="24"/>
        </w:rPr>
        <w:t xml:space="preserve"> сельсовета</w:t>
      </w:r>
      <w:r w:rsidRPr="00D741FA">
        <w:rPr>
          <w:rFonts w:ascii="Times New Roman" w:hAnsi="Times New Roman"/>
          <w:sz w:val="24"/>
          <w:szCs w:val="24"/>
        </w:rPr>
        <w:t xml:space="preserve">, утвержденных решением </w:t>
      </w:r>
      <w:r w:rsidR="00467086">
        <w:rPr>
          <w:rFonts w:ascii="Times New Roman" w:hAnsi="Times New Roman"/>
          <w:sz w:val="24"/>
          <w:szCs w:val="24"/>
        </w:rPr>
        <w:t>Кетовской</w:t>
      </w:r>
      <w:r w:rsidR="00BA6140" w:rsidRPr="00D741FA">
        <w:rPr>
          <w:rFonts w:ascii="Times New Roman" w:hAnsi="Times New Roman"/>
          <w:sz w:val="24"/>
          <w:szCs w:val="24"/>
        </w:rPr>
        <w:t xml:space="preserve"> сельской Думы</w:t>
      </w:r>
      <w:r w:rsidRPr="00D741FA">
        <w:rPr>
          <w:rFonts w:ascii="Times New Roman" w:hAnsi="Times New Roman"/>
          <w:sz w:val="24"/>
          <w:szCs w:val="24"/>
        </w:rPr>
        <w:t xml:space="preserve"> от </w:t>
      </w:r>
      <w:r w:rsidR="00830260">
        <w:rPr>
          <w:rFonts w:ascii="Times New Roman" w:hAnsi="Times New Roman"/>
          <w:sz w:val="24"/>
          <w:szCs w:val="24"/>
        </w:rPr>
        <w:t>22.03.2019</w:t>
      </w:r>
      <w:r w:rsidRPr="00D741FA">
        <w:rPr>
          <w:rFonts w:ascii="Times New Roman" w:hAnsi="Times New Roman"/>
          <w:sz w:val="24"/>
          <w:szCs w:val="24"/>
        </w:rPr>
        <w:t xml:space="preserve"> года № </w:t>
      </w:r>
      <w:r w:rsidR="00467086">
        <w:rPr>
          <w:rFonts w:ascii="Times New Roman" w:hAnsi="Times New Roman"/>
          <w:sz w:val="24"/>
          <w:szCs w:val="24"/>
        </w:rPr>
        <w:t>3</w:t>
      </w:r>
      <w:r w:rsidR="00830260">
        <w:rPr>
          <w:rFonts w:ascii="Times New Roman" w:hAnsi="Times New Roman"/>
          <w:sz w:val="24"/>
          <w:szCs w:val="24"/>
        </w:rPr>
        <w:t>66</w:t>
      </w:r>
      <w:r w:rsidRPr="00D741FA">
        <w:rPr>
          <w:rFonts w:ascii="Times New Roman" w:hAnsi="Times New Roman"/>
          <w:sz w:val="24"/>
          <w:szCs w:val="24"/>
        </w:rPr>
        <w:t xml:space="preserve">, с учетом последующих изменений. </w:t>
      </w:r>
    </w:p>
    <w:p w:rsidR="00467086" w:rsidRPr="005C7A38" w:rsidRDefault="0079650E" w:rsidP="005C7A38">
      <w:pPr>
        <w:spacing w:after="0" w:line="360" w:lineRule="auto"/>
        <w:ind w:firstLine="567"/>
        <w:jc w:val="both"/>
        <w:rPr>
          <w:rFonts w:ascii="Times New Roman" w:hAnsi="Times New Roman"/>
          <w:color w:val="FF0000"/>
          <w:sz w:val="24"/>
          <w:szCs w:val="24"/>
        </w:rPr>
      </w:pPr>
      <w:r w:rsidRPr="00D741FA">
        <w:rPr>
          <w:rFonts w:ascii="Times New Roman" w:hAnsi="Times New Roman"/>
          <w:sz w:val="24"/>
          <w:szCs w:val="24"/>
        </w:rPr>
        <w:t xml:space="preserve">Для удобства рассмотрения настоящего проекта изменений ниже приводятся фрагмент «Карты </w:t>
      </w:r>
      <w:r w:rsidR="00830260">
        <w:rPr>
          <w:rFonts w:ascii="Times New Roman" w:hAnsi="Times New Roman"/>
          <w:sz w:val="24"/>
          <w:szCs w:val="24"/>
        </w:rPr>
        <w:t>градостроительного зонирования Колесниковского сельсовета Кетовского района Курганской области</w:t>
      </w:r>
      <w:r w:rsidRPr="00D741FA">
        <w:rPr>
          <w:rFonts w:ascii="Times New Roman" w:hAnsi="Times New Roman"/>
          <w:sz w:val="24"/>
          <w:szCs w:val="24"/>
        </w:rPr>
        <w:t>»</w:t>
      </w:r>
      <w:r w:rsidR="00DA4FE3">
        <w:rPr>
          <w:rFonts w:ascii="Times New Roman" w:hAnsi="Times New Roman"/>
          <w:color w:val="FF0000"/>
          <w:sz w:val="24"/>
          <w:szCs w:val="24"/>
        </w:rPr>
        <w:t xml:space="preserve"> </w:t>
      </w:r>
      <w:r w:rsidR="00DA4FE3" w:rsidRPr="00DA4FE3">
        <w:rPr>
          <w:rFonts w:ascii="Times New Roman" w:hAnsi="Times New Roman"/>
          <w:sz w:val="24"/>
          <w:szCs w:val="24"/>
        </w:rPr>
        <w:t>рис. 1-2</w:t>
      </w:r>
      <w:r w:rsidRPr="00DA4FE3">
        <w:rPr>
          <w:rFonts w:ascii="Times New Roman" w:hAnsi="Times New Roman"/>
          <w:sz w:val="24"/>
          <w:szCs w:val="24"/>
        </w:rPr>
        <w:t xml:space="preserve"> до и после внесения изменений.</w:t>
      </w:r>
      <w:r w:rsidRPr="00D741FA">
        <w:rPr>
          <w:rFonts w:ascii="Times New Roman" w:hAnsi="Times New Roman"/>
          <w:b/>
          <w:bCs/>
          <w:color w:val="FF0000"/>
          <w:kern w:val="1"/>
          <w:sz w:val="24"/>
          <w:szCs w:val="24"/>
          <w:lang w:eastAsia="en-US" w:bidi="en-US"/>
        </w:rPr>
        <w:t xml:space="preserve"> </w:t>
      </w:r>
    </w:p>
    <w:p w:rsidR="00DA4FE3" w:rsidRPr="00DA4FE3" w:rsidRDefault="00DA4FE3" w:rsidP="00DA4FE3">
      <w:pPr>
        <w:spacing w:after="0"/>
        <w:ind w:firstLine="567"/>
        <w:jc w:val="right"/>
        <w:rPr>
          <w:rFonts w:ascii="Times New Roman" w:hAnsi="Times New Roman"/>
          <w:i/>
          <w:sz w:val="24"/>
          <w:szCs w:val="24"/>
        </w:rPr>
      </w:pPr>
      <w:r w:rsidRPr="00DA4FE3">
        <w:rPr>
          <w:rFonts w:ascii="Times New Roman" w:hAnsi="Times New Roman"/>
          <w:i/>
          <w:sz w:val="24"/>
          <w:szCs w:val="24"/>
        </w:rPr>
        <w:t xml:space="preserve">Рисунок 1. </w:t>
      </w:r>
    </w:p>
    <w:p w:rsidR="00DA4FE3" w:rsidRPr="0081129F" w:rsidRDefault="00DA4FE3" w:rsidP="00DA4FE3">
      <w:pPr>
        <w:spacing w:after="0"/>
        <w:ind w:firstLine="567"/>
        <w:jc w:val="right"/>
        <w:rPr>
          <w:rFonts w:ascii="Times New Roman" w:hAnsi="Times New Roman"/>
          <w:i/>
          <w:sz w:val="24"/>
          <w:szCs w:val="24"/>
        </w:rPr>
      </w:pPr>
      <w:r w:rsidRPr="0081129F">
        <w:rPr>
          <w:rFonts w:ascii="Times New Roman" w:hAnsi="Times New Roman"/>
          <w:i/>
          <w:sz w:val="24"/>
          <w:szCs w:val="24"/>
        </w:rPr>
        <w:t xml:space="preserve">Фрагмент </w:t>
      </w:r>
      <w:proofErr w:type="gramStart"/>
      <w:r w:rsidRPr="0081129F">
        <w:rPr>
          <w:rFonts w:ascii="Times New Roman" w:hAnsi="Times New Roman"/>
          <w:i/>
          <w:sz w:val="24"/>
          <w:szCs w:val="24"/>
        </w:rPr>
        <w:t>Утвержденной</w:t>
      </w:r>
      <w:proofErr w:type="gramEnd"/>
      <w:r w:rsidRPr="0081129F">
        <w:rPr>
          <w:rFonts w:ascii="Times New Roman" w:hAnsi="Times New Roman"/>
          <w:i/>
          <w:sz w:val="24"/>
          <w:szCs w:val="24"/>
        </w:rPr>
        <w:t xml:space="preserve"> </w:t>
      </w:r>
    </w:p>
    <w:p w:rsidR="00D677B5" w:rsidRDefault="004374C9" w:rsidP="00830260">
      <w:pPr>
        <w:spacing w:after="0"/>
        <w:ind w:firstLine="567"/>
        <w:jc w:val="right"/>
        <w:rPr>
          <w:rFonts w:ascii="Times New Roman" w:hAnsi="Times New Roman"/>
          <w:i/>
          <w:sz w:val="24"/>
          <w:szCs w:val="24"/>
        </w:rPr>
      </w:pPr>
      <w:r w:rsidRPr="004374C9">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5pt;margin-top:64.75pt;width:467.15pt;height:366.7pt;z-index:2">
            <v:imagedata r:id="rId6" o:title=""/>
            <w10:wrap type="square"/>
          </v:shape>
        </w:pict>
      </w:r>
      <w:r w:rsidR="00467086" w:rsidRPr="0081129F">
        <w:rPr>
          <w:rFonts w:ascii="Times New Roman" w:hAnsi="Times New Roman"/>
          <w:i/>
          <w:sz w:val="24"/>
          <w:szCs w:val="24"/>
        </w:rPr>
        <w:t xml:space="preserve">Карты </w:t>
      </w:r>
      <w:r w:rsidR="00830260" w:rsidRPr="00830260">
        <w:rPr>
          <w:rFonts w:ascii="Times New Roman" w:hAnsi="Times New Roman"/>
          <w:i/>
          <w:sz w:val="24"/>
          <w:szCs w:val="24"/>
        </w:rPr>
        <w:t xml:space="preserve">градостроительного зонирования </w:t>
      </w:r>
    </w:p>
    <w:p w:rsidR="00D677B5" w:rsidRDefault="00830260" w:rsidP="00830260">
      <w:pPr>
        <w:spacing w:after="0"/>
        <w:ind w:firstLine="567"/>
        <w:jc w:val="right"/>
        <w:rPr>
          <w:rFonts w:ascii="Times New Roman" w:hAnsi="Times New Roman"/>
          <w:i/>
          <w:sz w:val="24"/>
          <w:szCs w:val="24"/>
        </w:rPr>
      </w:pPr>
      <w:r w:rsidRPr="00830260">
        <w:rPr>
          <w:rFonts w:ascii="Times New Roman" w:hAnsi="Times New Roman"/>
          <w:i/>
          <w:sz w:val="24"/>
          <w:szCs w:val="24"/>
        </w:rPr>
        <w:t xml:space="preserve">Колесниковского сельсовета Кетовского района </w:t>
      </w:r>
    </w:p>
    <w:p w:rsidR="00DA4FE3" w:rsidRDefault="00830260" w:rsidP="00830260">
      <w:pPr>
        <w:spacing w:after="0"/>
        <w:ind w:firstLine="567"/>
        <w:jc w:val="right"/>
        <w:rPr>
          <w:rFonts w:ascii="Times New Roman" w:hAnsi="Times New Roman"/>
          <w:color w:val="FF0000"/>
          <w:sz w:val="24"/>
          <w:szCs w:val="24"/>
        </w:rPr>
      </w:pPr>
      <w:r w:rsidRPr="00830260">
        <w:rPr>
          <w:rFonts w:ascii="Times New Roman" w:hAnsi="Times New Roman"/>
          <w:i/>
          <w:sz w:val="24"/>
          <w:szCs w:val="24"/>
        </w:rPr>
        <w:t>Курганской области</w:t>
      </w:r>
    </w:p>
    <w:p w:rsidR="00DA4FE3" w:rsidRDefault="00DA4FE3" w:rsidP="00DA4FE3">
      <w:pPr>
        <w:rPr>
          <w:rFonts w:ascii="Times New Roman" w:hAnsi="Times New Roman"/>
          <w:sz w:val="24"/>
          <w:szCs w:val="24"/>
        </w:rPr>
      </w:pPr>
    </w:p>
    <w:p w:rsidR="0081129F" w:rsidRPr="00DA4FE3" w:rsidRDefault="0081129F" w:rsidP="00DA4FE3">
      <w:pPr>
        <w:rPr>
          <w:rFonts w:ascii="Times New Roman" w:hAnsi="Times New Roman"/>
          <w:sz w:val="24"/>
          <w:szCs w:val="24"/>
        </w:rPr>
      </w:pPr>
    </w:p>
    <w:p w:rsidR="00DA4FE3" w:rsidRPr="00DA4FE3" w:rsidRDefault="00DA4FE3" w:rsidP="00DA4FE3">
      <w:pPr>
        <w:rPr>
          <w:rFonts w:ascii="Times New Roman" w:hAnsi="Times New Roman"/>
          <w:sz w:val="24"/>
          <w:szCs w:val="24"/>
        </w:rPr>
      </w:pPr>
    </w:p>
    <w:p w:rsidR="00DA4FE3" w:rsidRDefault="00DA4FE3" w:rsidP="00DA4FE3">
      <w:pPr>
        <w:rPr>
          <w:rFonts w:ascii="Times New Roman" w:hAnsi="Times New Roman"/>
          <w:sz w:val="24"/>
          <w:szCs w:val="24"/>
        </w:rPr>
      </w:pPr>
    </w:p>
    <w:p w:rsidR="00DA4FE3" w:rsidRDefault="00DA4FE3" w:rsidP="005D0FDB">
      <w:pPr>
        <w:rPr>
          <w:rFonts w:ascii="Times New Roman" w:hAnsi="Times New Roman"/>
          <w:color w:val="FF0000"/>
          <w:sz w:val="24"/>
          <w:szCs w:val="24"/>
        </w:rPr>
      </w:pPr>
    </w:p>
    <w:p w:rsidR="003D2AB2" w:rsidRDefault="003D2AB2" w:rsidP="005D0FDB">
      <w:pPr>
        <w:rPr>
          <w:rFonts w:ascii="Times New Roman" w:hAnsi="Times New Roman"/>
          <w:color w:val="FF0000"/>
          <w:sz w:val="24"/>
          <w:szCs w:val="24"/>
        </w:rPr>
      </w:pPr>
    </w:p>
    <w:p w:rsidR="003D2AB2" w:rsidRDefault="003D2AB2" w:rsidP="005D0FDB">
      <w:pPr>
        <w:rPr>
          <w:rFonts w:ascii="Times New Roman" w:hAnsi="Times New Roman"/>
          <w:color w:val="FF0000"/>
          <w:sz w:val="24"/>
          <w:szCs w:val="24"/>
        </w:rPr>
      </w:pPr>
    </w:p>
    <w:p w:rsidR="003D2AB2" w:rsidRDefault="003D2AB2" w:rsidP="005D0FDB">
      <w:pPr>
        <w:rPr>
          <w:rFonts w:ascii="Times New Roman" w:hAnsi="Times New Roman"/>
          <w:color w:val="FF0000"/>
          <w:sz w:val="24"/>
          <w:szCs w:val="24"/>
        </w:rPr>
      </w:pPr>
    </w:p>
    <w:p w:rsidR="003D2AB2" w:rsidRDefault="003D2AB2" w:rsidP="005D0FDB">
      <w:pPr>
        <w:rPr>
          <w:rFonts w:ascii="Times New Roman" w:hAnsi="Times New Roman"/>
          <w:color w:val="FF0000"/>
          <w:sz w:val="24"/>
          <w:szCs w:val="24"/>
        </w:rPr>
      </w:pPr>
    </w:p>
    <w:p w:rsidR="00DA4FE3" w:rsidRPr="00DA4FE3" w:rsidRDefault="00DC714A" w:rsidP="00DA4FE3">
      <w:pPr>
        <w:spacing w:after="0"/>
        <w:ind w:firstLine="567"/>
        <w:jc w:val="right"/>
        <w:rPr>
          <w:rFonts w:ascii="Times New Roman" w:hAnsi="Times New Roman"/>
          <w:i/>
          <w:sz w:val="24"/>
          <w:szCs w:val="24"/>
        </w:rPr>
      </w:pPr>
      <w:r>
        <w:rPr>
          <w:rFonts w:ascii="Times New Roman" w:hAnsi="Times New Roman"/>
          <w:i/>
          <w:sz w:val="24"/>
          <w:szCs w:val="24"/>
        </w:rPr>
        <w:br w:type="page"/>
      </w:r>
      <w:r w:rsidR="00DA4FE3" w:rsidRPr="00DA4FE3">
        <w:rPr>
          <w:rFonts w:ascii="Times New Roman" w:hAnsi="Times New Roman"/>
          <w:i/>
          <w:sz w:val="24"/>
          <w:szCs w:val="24"/>
        </w:rPr>
        <w:lastRenderedPageBreak/>
        <w:t xml:space="preserve">Рисунок 2. </w:t>
      </w:r>
    </w:p>
    <w:p w:rsidR="0081129F" w:rsidRPr="0081129F" w:rsidRDefault="0081129F" w:rsidP="0081129F">
      <w:pPr>
        <w:spacing w:after="0"/>
        <w:ind w:firstLine="567"/>
        <w:jc w:val="right"/>
        <w:rPr>
          <w:rFonts w:ascii="Times New Roman" w:hAnsi="Times New Roman"/>
          <w:i/>
          <w:sz w:val="24"/>
          <w:szCs w:val="24"/>
        </w:rPr>
      </w:pPr>
      <w:r w:rsidRPr="0081129F">
        <w:rPr>
          <w:rFonts w:ascii="Times New Roman" w:hAnsi="Times New Roman"/>
          <w:i/>
          <w:sz w:val="24"/>
          <w:szCs w:val="24"/>
        </w:rPr>
        <w:t xml:space="preserve">Фрагмент  </w:t>
      </w:r>
    </w:p>
    <w:p w:rsidR="00D677B5" w:rsidRDefault="00D677B5" w:rsidP="00D677B5">
      <w:pPr>
        <w:spacing w:after="0"/>
        <w:ind w:firstLine="567"/>
        <w:jc w:val="right"/>
        <w:rPr>
          <w:rFonts w:ascii="Times New Roman" w:hAnsi="Times New Roman"/>
          <w:i/>
          <w:sz w:val="24"/>
          <w:szCs w:val="24"/>
        </w:rPr>
      </w:pPr>
      <w:r w:rsidRPr="0081129F">
        <w:rPr>
          <w:rFonts w:ascii="Times New Roman" w:hAnsi="Times New Roman"/>
          <w:i/>
          <w:sz w:val="24"/>
          <w:szCs w:val="24"/>
        </w:rPr>
        <w:t xml:space="preserve">Карты </w:t>
      </w:r>
      <w:r w:rsidRPr="00830260">
        <w:rPr>
          <w:rFonts w:ascii="Times New Roman" w:hAnsi="Times New Roman"/>
          <w:i/>
          <w:sz w:val="24"/>
          <w:szCs w:val="24"/>
        </w:rPr>
        <w:t xml:space="preserve">градостроительного зонирования </w:t>
      </w:r>
    </w:p>
    <w:p w:rsidR="00D677B5" w:rsidRDefault="00D677B5" w:rsidP="00D677B5">
      <w:pPr>
        <w:spacing w:after="0"/>
        <w:ind w:firstLine="567"/>
        <w:jc w:val="right"/>
        <w:rPr>
          <w:rFonts w:ascii="Times New Roman" w:hAnsi="Times New Roman"/>
          <w:i/>
          <w:sz w:val="24"/>
          <w:szCs w:val="24"/>
        </w:rPr>
      </w:pPr>
      <w:r w:rsidRPr="00830260">
        <w:rPr>
          <w:rFonts w:ascii="Times New Roman" w:hAnsi="Times New Roman"/>
          <w:i/>
          <w:sz w:val="24"/>
          <w:szCs w:val="24"/>
        </w:rPr>
        <w:t xml:space="preserve">Колесниковского сельсовета Кетовского района </w:t>
      </w:r>
    </w:p>
    <w:p w:rsidR="00D677B5" w:rsidRDefault="00D677B5" w:rsidP="00D677B5">
      <w:pPr>
        <w:spacing w:after="0"/>
        <w:ind w:firstLine="567"/>
        <w:jc w:val="right"/>
        <w:rPr>
          <w:rFonts w:ascii="Times New Roman" w:hAnsi="Times New Roman"/>
          <w:color w:val="FF0000"/>
          <w:sz w:val="24"/>
          <w:szCs w:val="24"/>
        </w:rPr>
      </w:pPr>
      <w:r w:rsidRPr="00830260">
        <w:rPr>
          <w:rFonts w:ascii="Times New Roman" w:hAnsi="Times New Roman"/>
          <w:i/>
          <w:sz w:val="24"/>
          <w:szCs w:val="24"/>
        </w:rPr>
        <w:t>Курганской области</w:t>
      </w:r>
      <w:r>
        <w:rPr>
          <w:rFonts w:ascii="Times New Roman" w:hAnsi="Times New Roman"/>
          <w:i/>
          <w:sz w:val="24"/>
          <w:szCs w:val="24"/>
        </w:rPr>
        <w:t xml:space="preserve"> с предлагаемыми изменениями</w:t>
      </w:r>
    </w:p>
    <w:p w:rsidR="007B08B1" w:rsidRDefault="007B08B1" w:rsidP="0081129F">
      <w:pPr>
        <w:spacing w:after="0"/>
        <w:ind w:firstLine="567"/>
        <w:jc w:val="right"/>
        <w:rPr>
          <w:rFonts w:ascii="Times New Roman" w:hAnsi="Times New Roman"/>
          <w:i/>
          <w:sz w:val="24"/>
          <w:szCs w:val="24"/>
        </w:rPr>
      </w:pPr>
    </w:p>
    <w:p w:rsidR="0081129F" w:rsidRDefault="004374C9" w:rsidP="0081129F">
      <w:pPr>
        <w:spacing w:after="0"/>
        <w:ind w:firstLine="567"/>
        <w:jc w:val="right"/>
        <w:rPr>
          <w:rFonts w:ascii="Times New Roman" w:hAnsi="Times New Roman"/>
          <w:i/>
          <w:sz w:val="24"/>
          <w:szCs w:val="24"/>
        </w:rPr>
      </w:pPr>
      <w:r w:rsidRPr="004374C9">
        <w:rPr>
          <w:noProof/>
        </w:rPr>
        <w:pict>
          <v:shape id="_x0000_s1035" type="#_x0000_t75" style="position:absolute;left:0;text-align:left;margin-left:3.65pt;margin-top:33.85pt;width:464.65pt;height:359.15pt;z-index:3">
            <v:imagedata r:id="rId7" o:title=""/>
            <w10:wrap type="square"/>
          </v:shape>
        </w:pict>
      </w:r>
    </w:p>
    <w:p w:rsidR="00DA4FE3" w:rsidRPr="00DA4FE3" w:rsidRDefault="00DA4FE3" w:rsidP="0081129F">
      <w:pPr>
        <w:spacing w:after="0"/>
        <w:ind w:firstLine="567"/>
        <w:jc w:val="right"/>
        <w:rPr>
          <w:rFonts w:ascii="Times New Roman" w:hAnsi="Times New Roman"/>
          <w:i/>
          <w:sz w:val="24"/>
          <w:szCs w:val="24"/>
        </w:rPr>
      </w:pPr>
      <w:r w:rsidRPr="00DA4FE3">
        <w:rPr>
          <w:rFonts w:ascii="Times New Roman" w:hAnsi="Times New Roman"/>
          <w:i/>
          <w:sz w:val="24"/>
          <w:szCs w:val="24"/>
        </w:rPr>
        <w:t xml:space="preserve"> </w:t>
      </w:r>
    </w:p>
    <w:p w:rsidR="00DA4FE3" w:rsidRDefault="00DA4FE3" w:rsidP="00DA4FE3">
      <w:pPr>
        <w:ind w:firstLine="567"/>
        <w:jc w:val="right"/>
        <w:rPr>
          <w:rFonts w:ascii="Times New Roman" w:hAnsi="Times New Roman"/>
          <w:color w:val="FF0000"/>
          <w:sz w:val="24"/>
          <w:szCs w:val="24"/>
        </w:rPr>
      </w:pPr>
    </w:p>
    <w:p w:rsidR="007B08B1" w:rsidRDefault="00D677B5">
      <w:pPr>
        <w:rPr>
          <w:rFonts w:ascii="Times New Roman" w:hAnsi="Times New Roman"/>
          <w:sz w:val="24"/>
          <w:szCs w:val="24"/>
        </w:rPr>
      </w:pPr>
      <w:r>
        <w:rPr>
          <w:rFonts w:ascii="Times New Roman" w:hAnsi="Times New Roman"/>
          <w:sz w:val="24"/>
          <w:szCs w:val="24"/>
        </w:rPr>
        <w:t xml:space="preserve"> </w:t>
      </w:r>
      <w:r w:rsidR="007B08B1">
        <w:rPr>
          <w:rFonts w:ascii="Times New Roman" w:hAnsi="Times New Roman"/>
          <w:sz w:val="24"/>
          <w:szCs w:val="24"/>
        </w:rPr>
        <w:br w:type="page"/>
      </w:r>
    </w:p>
    <w:p w:rsidR="007B08B1" w:rsidRPr="00DA4FE3" w:rsidRDefault="007B08B1" w:rsidP="007B08B1">
      <w:pPr>
        <w:spacing w:after="0"/>
        <w:ind w:firstLine="567"/>
        <w:jc w:val="right"/>
        <w:rPr>
          <w:rFonts w:ascii="Times New Roman" w:hAnsi="Times New Roman"/>
          <w:i/>
          <w:sz w:val="24"/>
          <w:szCs w:val="24"/>
        </w:rPr>
      </w:pPr>
      <w:r w:rsidRPr="00DA4FE3">
        <w:rPr>
          <w:rFonts w:ascii="Times New Roman" w:hAnsi="Times New Roman"/>
          <w:i/>
          <w:sz w:val="24"/>
          <w:szCs w:val="24"/>
        </w:rPr>
        <w:t xml:space="preserve">Рисунок </w:t>
      </w:r>
      <w:r>
        <w:rPr>
          <w:rFonts w:ascii="Times New Roman" w:hAnsi="Times New Roman"/>
          <w:i/>
          <w:sz w:val="24"/>
          <w:szCs w:val="24"/>
        </w:rPr>
        <w:t>3</w:t>
      </w:r>
      <w:r w:rsidRPr="00DA4FE3">
        <w:rPr>
          <w:rFonts w:ascii="Times New Roman" w:hAnsi="Times New Roman"/>
          <w:i/>
          <w:sz w:val="24"/>
          <w:szCs w:val="24"/>
        </w:rPr>
        <w:t xml:space="preserve">. </w:t>
      </w:r>
    </w:p>
    <w:p w:rsidR="007B08B1" w:rsidRPr="0081129F" w:rsidRDefault="007B08B1" w:rsidP="007B08B1">
      <w:pPr>
        <w:spacing w:after="0"/>
        <w:ind w:firstLine="567"/>
        <w:jc w:val="right"/>
        <w:rPr>
          <w:rFonts w:ascii="Times New Roman" w:hAnsi="Times New Roman"/>
          <w:i/>
          <w:sz w:val="24"/>
          <w:szCs w:val="24"/>
        </w:rPr>
      </w:pPr>
      <w:r w:rsidRPr="0081129F">
        <w:rPr>
          <w:rFonts w:ascii="Times New Roman" w:hAnsi="Times New Roman"/>
          <w:i/>
          <w:sz w:val="24"/>
          <w:szCs w:val="24"/>
        </w:rPr>
        <w:t>Карт</w:t>
      </w:r>
      <w:r>
        <w:rPr>
          <w:rFonts w:ascii="Times New Roman" w:hAnsi="Times New Roman"/>
          <w:i/>
          <w:sz w:val="24"/>
          <w:szCs w:val="24"/>
        </w:rPr>
        <w:t>а</w:t>
      </w:r>
      <w:r w:rsidRPr="0081129F">
        <w:rPr>
          <w:rFonts w:ascii="Times New Roman" w:hAnsi="Times New Roman"/>
          <w:i/>
          <w:sz w:val="24"/>
          <w:szCs w:val="24"/>
        </w:rPr>
        <w:t xml:space="preserve"> границ зон с особыми условиями </w:t>
      </w:r>
    </w:p>
    <w:p w:rsidR="007B08B1" w:rsidRDefault="007B08B1" w:rsidP="007B08B1">
      <w:pPr>
        <w:spacing w:after="0"/>
        <w:ind w:firstLine="567"/>
        <w:jc w:val="right"/>
        <w:rPr>
          <w:rFonts w:ascii="Times New Roman" w:hAnsi="Times New Roman"/>
          <w:i/>
          <w:sz w:val="24"/>
          <w:szCs w:val="24"/>
        </w:rPr>
      </w:pPr>
      <w:r w:rsidRPr="0081129F">
        <w:rPr>
          <w:rFonts w:ascii="Times New Roman" w:hAnsi="Times New Roman"/>
          <w:i/>
          <w:sz w:val="24"/>
          <w:szCs w:val="24"/>
        </w:rPr>
        <w:t>территорий Кетовского сельсовета</w:t>
      </w:r>
    </w:p>
    <w:p w:rsidR="007B08B1" w:rsidRPr="00EF3397" w:rsidRDefault="007B08B1" w:rsidP="007B08B1">
      <w:pPr>
        <w:spacing w:after="0"/>
        <w:ind w:firstLine="567"/>
        <w:jc w:val="right"/>
        <w:rPr>
          <w:rFonts w:ascii="Times New Roman" w:hAnsi="Times New Roman"/>
          <w:i/>
          <w:sz w:val="24"/>
          <w:szCs w:val="24"/>
        </w:rPr>
      </w:pPr>
      <w:r w:rsidRPr="00DA4FE3">
        <w:rPr>
          <w:rFonts w:ascii="Times New Roman" w:hAnsi="Times New Roman"/>
          <w:i/>
          <w:sz w:val="24"/>
          <w:szCs w:val="24"/>
        </w:rPr>
        <w:t>с предлагаемыми изменениями</w:t>
      </w:r>
      <w:r w:rsidRPr="009D28ED">
        <w:rPr>
          <w:rFonts w:ascii="Times New Roman" w:hAnsi="Times New Roman"/>
          <w:i/>
          <w:sz w:val="24"/>
          <w:szCs w:val="24"/>
        </w:rPr>
        <w:t xml:space="preserve"> </w:t>
      </w:r>
    </w:p>
    <w:p w:rsidR="007B08B1" w:rsidRDefault="007B08B1" w:rsidP="007B08B1">
      <w:pPr>
        <w:spacing w:after="0"/>
        <w:ind w:firstLine="567"/>
        <w:jc w:val="right"/>
        <w:rPr>
          <w:rFonts w:ascii="Times New Roman" w:hAnsi="Times New Roman"/>
          <w:i/>
          <w:sz w:val="24"/>
          <w:szCs w:val="24"/>
        </w:rPr>
      </w:pPr>
    </w:p>
    <w:p w:rsidR="00DA4FE3" w:rsidRDefault="00DA4FE3" w:rsidP="00017582">
      <w:pPr>
        <w:ind w:left="-142"/>
        <w:rPr>
          <w:rFonts w:ascii="Times New Roman" w:hAnsi="Times New Roman"/>
          <w:sz w:val="24"/>
          <w:szCs w:val="24"/>
        </w:rPr>
      </w:pPr>
    </w:p>
    <w:p w:rsidR="00C92B4B" w:rsidRPr="00DA4FE3" w:rsidRDefault="00DC714A" w:rsidP="00017582">
      <w:pPr>
        <w:ind w:left="-142"/>
        <w:rPr>
          <w:rFonts w:ascii="Times New Roman" w:hAnsi="Times New Roman"/>
          <w:sz w:val="24"/>
          <w:szCs w:val="24"/>
        </w:rPr>
      </w:pPr>
      <w:r w:rsidRPr="004374C9">
        <w:rPr>
          <w:rFonts w:ascii="Times New Roman" w:hAnsi="Times New Roman"/>
          <w:sz w:val="24"/>
          <w:szCs w:val="24"/>
        </w:rPr>
        <w:pict>
          <v:shape id="_x0000_i1025" type="#_x0000_t75" style="width:468pt;height:415.25pt">
            <v:imagedata r:id="rId8" o:title=""/>
          </v:shape>
        </w:pict>
      </w:r>
    </w:p>
    <w:sectPr w:rsidR="00C92B4B" w:rsidRPr="00DA4FE3" w:rsidSect="00240D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F90"/>
    <w:multiLevelType w:val="hybridMultilevel"/>
    <w:tmpl w:val="43F4633C"/>
    <w:lvl w:ilvl="0" w:tplc="7BFA86EC">
      <w:start w:val="1"/>
      <w:numFmt w:val="decimal"/>
      <w:lvlText w:val="%1)"/>
      <w:lvlJc w:val="left"/>
    </w:lvl>
    <w:lvl w:ilvl="1" w:tplc="AC8C267C">
      <w:numFmt w:val="decimal"/>
      <w:lvlText w:val=""/>
      <w:lvlJc w:val="left"/>
    </w:lvl>
    <w:lvl w:ilvl="2" w:tplc="B69C089E">
      <w:numFmt w:val="decimal"/>
      <w:lvlText w:val=""/>
      <w:lvlJc w:val="left"/>
    </w:lvl>
    <w:lvl w:ilvl="3" w:tplc="FB50F456">
      <w:numFmt w:val="decimal"/>
      <w:lvlText w:val=""/>
      <w:lvlJc w:val="left"/>
    </w:lvl>
    <w:lvl w:ilvl="4" w:tplc="38B86B00">
      <w:numFmt w:val="decimal"/>
      <w:lvlText w:val=""/>
      <w:lvlJc w:val="left"/>
    </w:lvl>
    <w:lvl w:ilvl="5" w:tplc="640ED34A">
      <w:numFmt w:val="decimal"/>
      <w:lvlText w:val=""/>
      <w:lvlJc w:val="left"/>
    </w:lvl>
    <w:lvl w:ilvl="6" w:tplc="7A021978">
      <w:numFmt w:val="decimal"/>
      <w:lvlText w:val=""/>
      <w:lvlJc w:val="left"/>
    </w:lvl>
    <w:lvl w:ilvl="7" w:tplc="6C9892B8">
      <w:numFmt w:val="decimal"/>
      <w:lvlText w:val=""/>
      <w:lvlJc w:val="left"/>
    </w:lvl>
    <w:lvl w:ilvl="8" w:tplc="40264222">
      <w:numFmt w:val="decimal"/>
      <w:lvlText w:val=""/>
      <w:lvlJc w:val="left"/>
    </w:lvl>
  </w:abstractNum>
  <w:abstractNum w:abstractNumId="1">
    <w:nsid w:val="08A718D5"/>
    <w:multiLevelType w:val="hybridMultilevel"/>
    <w:tmpl w:val="C7686832"/>
    <w:lvl w:ilvl="0" w:tplc="C602E752">
      <w:numFmt w:val="bullet"/>
      <w:lvlText w:val=""/>
      <w:lvlJc w:val="left"/>
      <w:pPr>
        <w:ind w:left="512" w:hanging="428"/>
      </w:pPr>
      <w:rPr>
        <w:rFonts w:ascii="Symbol" w:eastAsia="Symbol" w:hAnsi="Symbol" w:cs="Symbol" w:hint="default"/>
        <w:w w:val="100"/>
        <w:sz w:val="20"/>
        <w:szCs w:val="20"/>
        <w:lang w:val="ru-RU" w:eastAsia="ru-RU" w:bidi="ru-RU"/>
      </w:rPr>
    </w:lvl>
    <w:lvl w:ilvl="1" w:tplc="E9A85BC4">
      <w:numFmt w:val="bullet"/>
      <w:lvlText w:val="•"/>
      <w:lvlJc w:val="left"/>
      <w:pPr>
        <w:ind w:left="912" w:hanging="428"/>
      </w:pPr>
      <w:rPr>
        <w:rFonts w:hint="default"/>
        <w:lang w:val="ru-RU" w:eastAsia="ru-RU" w:bidi="ru-RU"/>
      </w:rPr>
    </w:lvl>
    <w:lvl w:ilvl="2" w:tplc="E60CF85A">
      <w:numFmt w:val="bullet"/>
      <w:lvlText w:val="•"/>
      <w:lvlJc w:val="left"/>
      <w:pPr>
        <w:ind w:left="1305" w:hanging="428"/>
      </w:pPr>
      <w:rPr>
        <w:rFonts w:hint="default"/>
        <w:lang w:val="ru-RU" w:eastAsia="ru-RU" w:bidi="ru-RU"/>
      </w:rPr>
    </w:lvl>
    <w:lvl w:ilvl="3" w:tplc="3FCCEA2A">
      <w:numFmt w:val="bullet"/>
      <w:lvlText w:val="•"/>
      <w:lvlJc w:val="left"/>
      <w:pPr>
        <w:ind w:left="1698" w:hanging="428"/>
      </w:pPr>
      <w:rPr>
        <w:rFonts w:hint="default"/>
        <w:lang w:val="ru-RU" w:eastAsia="ru-RU" w:bidi="ru-RU"/>
      </w:rPr>
    </w:lvl>
    <w:lvl w:ilvl="4" w:tplc="0518A956">
      <w:numFmt w:val="bullet"/>
      <w:lvlText w:val="•"/>
      <w:lvlJc w:val="left"/>
      <w:pPr>
        <w:ind w:left="2090" w:hanging="428"/>
      </w:pPr>
      <w:rPr>
        <w:rFonts w:hint="default"/>
        <w:lang w:val="ru-RU" w:eastAsia="ru-RU" w:bidi="ru-RU"/>
      </w:rPr>
    </w:lvl>
    <w:lvl w:ilvl="5" w:tplc="FC9EE354">
      <w:numFmt w:val="bullet"/>
      <w:lvlText w:val="•"/>
      <w:lvlJc w:val="left"/>
      <w:pPr>
        <w:ind w:left="2483" w:hanging="428"/>
      </w:pPr>
      <w:rPr>
        <w:rFonts w:hint="default"/>
        <w:lang w:val="ru-RU" w:eastAsia="ru-RU" w:bidi="ru-RU"/>
      </w:rPr>
    </w:lvl>
    <w:lvl w:ilvl="6" w:tplc="B39A932E">
      <w:numFmt w:val="bullet"/>
      <w:lvlText w:val="•"/>
      <w:lvlJc w:val="left"/>
      <w:pPr>
        <w:ind w:left="2876" w:hanging="428"/>
      </w:pPr>
      <w:rPr>
        <w:rFonts w:hint="default"/>
        <w:lang w:val="ru-RU" w:eastAsia="ru-RU" w:bidi="ru-RU"/>
      </w:rPr>
    </w:lvl>
    <w:lvl w:ilvl="7" w:tplc="DE863BB8">
      <w:numFmt w:val="bullet"/>
      <w:lvlText w:val="•"/>
      <w:lvlJc w:val="left"/>
      <w:pPr>
        <w:ind w:left="3268" w:hanging="428"/>
      </w:pPr>
      <w:rPr>
        <w:rFonts w:hint="default"/>
        <w:lang w:val="ru-RU" w:eastAsia="ru-RU" w:bidi="ru-RU"/>
      </w:rPr>
    </w:lvl>
    <w:lvl w:ilvl="8" w:tplc="915E279E">
      <w:numFmt w:val="bullet"/>
      <w:lvlText w:val="•"/>
      <w:lvlJc w:val="left"/>
      <w:pPr>
        <w:ind w:left="3661" w:hanging="428"/>
      </w:pPr>
      <w:rPr>
        <w:rFonts w:hint="default"/>
        <w:lang w:val="ru-RU" w:eastAsia="ru-RU" w:bidi="ru-RU"/>
      </w:rPr>
    </w:lvl>
  </w:abstractNum>
  <w:abstractNum w:abstractNumId="2">
    <w:nsid w:val="09FB25FD"/>
    <w:multiLevelType w:val="hybridMultilevel"/>
    <w:tmpl w:val="22BE21B6"/>
    <w:lvl w:ilvl="0" w:tplc="A936F214">
      <w:numFmt w:val="bullet"/>
      <w:lvlText w:val=""/>
      <w:lvlJc w:val="left"/>
      <w:pPr>
        <w:ind w:left="513" w:hanging="428"/>
      </w:pPr>
      <w:rPr>
        <w:rFonts w:ascii="Symbol" w:eastAsia="Symbol" w:hAnsi="Symbol" w:cs="Symbol" w:hint="default"/>
        <w:w w:val="100"/>
        <w:sz w:val="20"/>
        <w:szCs w:val="20"/>
        <w:lang w:val="ru-RU" w:eastAsia="ru-RU" w:bidi="ru-RU"/>
      </w:rPr>
    </w:lvl>
    <w:lvl w:ilvl="1" w:tplc="6DDE4F32">
      <w:numFmt w:val="bullet"/>
      <w:lvlText w:val="•"/>
      <w:lvlJc w:val="left"/>
      <w:pPr>
        <w:ind w:left="736" w:hanging="428"/>
      </w:pPr>
      <w:rPr>
        <w:rFonts w:hint="default"/>
        <w:lang w:val="ru-RU" w:eastAsia="ru-RU" w:bidi="ru-RU"/>
      </w:rPr>
    </w:lvl>
    <w:lvl w:ilvl="2" w:tplc="A8707D92">
      <w:numFmt w:val="bullet"/>
      <w:lvlText w:val="•"/>
      <w:lvlJc w:val="left"/>
      <w:pPr>
        <w:ind w:left="953" w:hanging="428"/>
      </w:pPr>
      <w:rPr>
        <w:rFonts w:hint="default"/>
        <w:lang w:val="ru-RU" w:eastAsia="ru-RU" w:bidi="ru-RU"/>
      </w:rPr>
    </w:lvl>
    <w:lvl w:ilvl="3" w:tplc="BE7E8B60">
      <w:numFmt w:val="bullet"/>
      <w:lvlText w:val="•"/>
      <w:lvlJc w:val="left"/>
      <w:pPr>
        <w:ind w:left="1170" w:hanging="428"/>
      </w:pPr>
      <w:rPr>
        <w:rFonts w:hint="default"/>
        <w:lang w:val="ru-RU" w:eastAsia="ru-RU" w:bidi="ru-RU"/>
      </w:rPr>
    </w:lvl>
    <w:lvl w:ilvl="4" w:tplc="59A44B94">
      <w:numFmt w:val="bullet"/>
      <w:lvlText w:val="•"/>
      <w:lvlJc w:val="left"/>
      <w:pPr>
        <w:ind w:left="1387" w:hanging="428"/>
      </w:pPr>
      <w:rPr>
        <w:rFonts w:hint="default"/>
        <w:lang w:val="ru-RU" w:eastAsia="ru-RU" w:bidi="ru-RU"/>
      </w:rPr>
    </w:lvl>
    <w:lvl w:ilvl="5" w:tplc="01C68696">
      <w:numFmt w:val="bullet"/>
      <w:lvlText w:val="•"/>
      <w:lvlJc w:val="left"/>
      <w:pPr>
        <w:ind w:left="1604" w:hanging="428"/>
      </w:pPr>
      <w:rPr>
        <w:rFonts w:hint="default"/>
        <w:lang w:val="ru-RU" w:eastAsia="ru-RU" w:bidi="ru-RU"/>
      </w:rPr>
    </w:lvl>
    <w:lvl w:ilvl="6" w:tplc="AA50434A">
      <w:numFmt w:val="bullet"/>
      <w:lvlText w:val="•"/>
      <w:lvlJc w:val="left"/>
      <w:pPr>
        <w:ind w:left="1821" w:hanging="428"/>
      </w:pPr>
      <w:rPr>
        <w:rFonts w:hint="default"/>
        <w:lang w:val="ru-RU" w:eastAsia="ru-RU" w:bidi="ru-RU"/>
      </w:rPr>
    </w:lvl>
    <w:lvl w:ilvl="7" w:tplc="D8085CD0">
      <w:numFmt w:val="bullet"/>
      <w:lvlText w:val="•"/>
      <w:lvlJc w:val="left"/>
      <w:pPr>
        <w:ind w:left="2038" w:hanging="428"/>
      </w:pPr>
      <w:rPr>
        <w:rFonts w:hint="default"/>
        <w:lang w:val="ru-RU" w:eastAsia="ru-RU" w:bidi="ru-RU"/>
      </w:rPr>
    </w:lvl>
    <w:lvl w:ilvl="8" w:tplc="F3C8FE80">
      <w:numFmt w:val="bullet"/>
      <w:lvlText w:val="•"/>
      <w:lvlJc w:val="left"/>
      <w:pPr>
        <w:ind w:left="2255" w:hanging="428"/>
      </w:pPr>
      <w:rPr>
        <w:rFonts w:hint="default"/>
        <w:lang w:val="ru-RU" w:eastAsia="ru-RU" w:bidi="ru-RU"/>
      </w:rPr>
    </w:lvl>
  </w:abstractNum>
  <w:abstractNum w:abstractNumId="3">
    <w:nsid w:val="0B377385"/>
    <w:multiLevelType w:val="hybridMultilevel"/>
    <w:tmpl w:val="7C1A5568"/>
    <w:lvl w:ilvl="0" w:tplc="076E52F2">
      <w:numFmt w:val="bullet"/>
      <w:lvlText w:val=""/>
      <w:lvlJc w:val="left"/>
      <w:pPr>
        <w:ind w:left="512" w:hanging="428"/>
      </w:pPr>
      <w:rPr>
        <w:rFonts w:ascii="Symbol" w:eastAsia="Symbol" w:hAnsi="Symbol" w:cs="Symbol" w:hint="default"/>
        <w:w w:val="100"/>
        <w:sz w:val="20"/>
        <w:szCs w:val="20"/>
        <w:lang w:val="ru-RU" w:eastAsia="ru-RU" w:bidi="ru-RU"/>
      </w:rPr>
    </w:lvl>
    <w:lvl w:ilvl="1" w:tplc="A83C8FEE">
      <w:numFmt w:val="bullet"/>
      <w:lvlText w:val="•"/>
      <w:lvlJc w:val="left"/>
      <w:pPr>
        <w:ind w:left="912" w:hanging="428"/>
      </w:pPr>
      <w:rPr>
        <w:rFonts w:hint="default"/>
        <w:lang w:val="ru-RU" w:eastAsia="ru-RU" w:bidi="ru-RU"/>
      </w:rPr>
    </w:lvl>
    <w:lvl w:ilvl="2" w:tplc="48E62F3C">
      <w:numFmt w:val="bullet"/>
      <w:lvlText w:val="•"/>
      <w:lvlJc w:val="left"/>
      <w:pPr>
        <w:ind w:left="1305" w:hanging="428"/>
      </w:pPr>
      <w:rPr>
        <w:rFonts w:hint="default"/>
        <w:lang w:val="ru-RU" w:eastAsia="ru-RU" w:bidi="ru-RU"/>
      </w:rPr>
    </w:lvl>
    <w:lvl w:ilvl="3" w:tplc="6D2E12E4">
      <w:numFmt w:val="bullet"/>
      <w:lvlText w:val="•"/>
      <w:lvlJc w:val="left"/>
      <w:pPr>
        <w:ind w:left="1698" w:hanging="428"/>
      </w:pPr>
      <w:rPr>
        <w:rFonts w:hint="default"/>
        <w:lang w:val="ru-RU" w:eastAsia="ru-RU" w:bidi="ru-RU"/>
      </w:rPr>
    </w:lvl>
    <w:lvl w:ilvl="4" w:tplc="0F220936">
      <w:numFmt w:val="bullet"/>
      <w:lvlText w:val="•"/>
      <w:lvlJc w:val="left"/>
      <w:pPr>
        <w:ind w:left="2090" w:hanging="428"/>
      </w:pPr>
      <w:rPr>
        <w:rFonts w:hint="default"/>
        <w:lang w:val="ru-RU" w:eastAsia="ru-RU" w:bidi="ru-RU"/>
      </w:rPr>
    </w:lvl>
    <w:lvl w:ilvl="5" w:tplc="D4CAD49A">
      <w:numFmt w:val="bullet"/>
      <w:lvlText w:val="•"/>
      <w:lvlJc w:val="left"/>
      <w:pPr>
        <w:ind w:left="2483" w:hanging="428"/>
      </w:pPr>
      <w:rPr>
        <w:rFonts w:hint="default"/>
        <w:lang w:val="ru-RU" w:eastAsia="ru-RU" w:bidi="ru-RU"/>
      </w:rPr>
    </w:lvl>
    <w:lvl w:ilvl="6" w:tplc="8DC43E58">
      <w:numFmt w:val="bullet"/>
      <w:lvlText w:val="•"/>
      <w:lvlJc w:val="left"/>
      <w:pPr>
        <w:ind w:left="2876" w:hanging="428"/>
      </w:pPr>
      <w:rPr>
        <w:rFonts w:hint="default"/>
        <w:lang w:val="ru-RU" w:eastAsia="ru-RU" w:bidi="ru-RU"/>
      </w:rPr>
    </w:lvl>
    <w:lvl w:ilvl="7" w:tplc="12665602">
      <w:numFmt w:val="bullet"/>
      <w:lvlText w:val="•"/>
      <w:lvlJc w:val="left"/>
      <w:pPr>
        <w:ind w:left="3268" w:hanging="428"/>
      </w:pPr>
      <w:rPr>
        <w:rFonts w:hint="default"/>
        <w:lang w:val="ru-RU" w:eastAsia="ru-RU" w:bidi="ru-RU"/>
      </w:rPr>
    </w:lvl>
    <w:lvl w:ilvl="8" w:tplc="E92CED02">
      <w:numFmt w:val="bullet"/>
      <w:lvlText w:val="•"/>
      <w:lvlJc w:val="left"/>
      <w:pPr>
        <w:ind w:left="3661" w:hanging="428"/>
      </w:pPr>
      <w:rPr>
        <w:rFonts w:hint="default"/>
        <w:lang w:val="ru-RU" w:eastAsia="ru-RU" w:bidi="ru-RU"/>
      </w:rPr>
    </w:lvl>
  </w:abstractNum>
  <w:abstractNum w:abstractNumId="4">
    <w:nsid w:val="0B7B2243"/>
    <w:multiLevelType w:val="hybridMultilevel"/>
    <w:tmpl w:val="2ED87676"/>
    <w:lvl w:ilvl="0" w:tplc="187EE1E0">
      <w:numFmt w:val="bullet"/>
      <w:lvlText w:val=""/>
      <w:lvlJc w:val="left"/>
      <w:pPr>
        <w:ind w:left="513" w:hanging="428"/>
      </w:pPr>
      <w:rPr>
        <w:rFonts w:ascii="Symbol" w:eastAsia="Symbol" w:hAnsi="Symbol" w:cs="Symbol" w:hint="default"/>
        <w:w w:val="100"/>
        <w:sz w:val="20"/>
        <w:szCs w:val="20"/>
        <w:lang w:val="ru-RU" w:eastAsia="ru-RU" w:bidi="ru-RU"/>
      </w:rPr>
    </w:lvl>
    <w:lvl w:ilvl="1" w:tplc="0E8C7BCA">
      <w:numFmt w:val="bullet"/>
      <w:lvlText w:val="•"/>
      <w:lvlJc w:val="left"/>
      <w:pPr>
        <w:ind w:left="736" w:hanging="428"/>
      </w:pPr>
      <w:rPr>
        <w:rFonts w:hint="default"/>
        <w:lang w:val="ru-RU" w:eastAsia="ru-RU" w:bidi="ru-RU"/>
      </w:rPr>
    </w:lvl>
    <w:lvl w:ilvl="2" w:tplc="7040E5EA">
      <w:numFmt w:val="bullet"/>
      <w:lvlText w:val="•"/>
      <w:lvlJc w:val="left"/>
      <w:pPr>
        <w:ind w:left="953" w:hanging="428"/>
      </w:pPr>
      <w:rPr>
        <w:rFonts w:hint="default"/>
        <w:lang w:val="ru-RU" w:eastAsia="ru-RU" w:bidi="ru-RU"/>
      </w:rPr>
    </w:lvl>
    <w:lvl w:ilvl="3" w:tplc="D7CE7BCA">
      <w:numFmt w:val="bullet"/>
      <w:lvlText w:val="•"/>
      <w:lvlJc w:val="left"/>
      <w:pPr>
        <w:ind w:left="1170" w:hanging="428"/>
      </w:pPr>
      <w:rPr>
        <w:rFonts w:hint="default"/>
        <w:lang w:val="ru-RU" w:eastAsia="ru-RU" w:bidi="ru-RU"/>
      </w:rPr>
    </w:lvl>
    <w:lvl w:ilvl="4" w:tplc="7C2C2D7A">
      <w:numFmt w:val="bullet"/>
      <w:lvlText w:val="•"/>
      <w:lvlJc w:val="left"/>
      <w:pPr>
        <w:ind w:left="1387" w:hanging="428"/>
      </w:pPr>
      <w:rPr>
        <w:rFonts w:hint="default"/>
        <w:lang w:val="ru-RU" w:eastAsia="ru-RU" w:bidi="ru-RU"/>
      </w:rPr>
    </w:lvl>
    <w:lvl w:ilvl="5" w:tplc="E90E460E">
      <w:numFmt w:val="bullet"/>
      <w:lvlText w:val="•"/>
      <w:lvlJc w:val="left"/>
      <w:pPr>
        <w:ind w:left="1604" w:hanging="428"/>
      </w:pPr>
      <w:rPr>
        <w:rFonts w:hint="default"/>
        <w:lang w:val="ru-RU" w:eastAsia="ru-RU" w:bidi="ru-RU"/>
      </w:rPr>
    </w:lvl>
    <w:lvl w:ilvl="6" w:tplc="DFB0E644">
      <w:numFmt w:val="bullet"/>
      <w:lvlText w:val="•"/>
      <w:lvlJc w:val="left"/>
      <w:pPr>
        <w:ind w:left="1821" w:hanging="428"/>
      </w:pPr>
      <w:rPr>
        <w:rFonts w:hint="default"/>
        <w:lang w:val="ru-RU" w:eastAsia="ru-RU" w:bidi="ru-RU"/>
      </w:rPr>
    </w:lvl>
    <w:lvl w:ilvl="7" w:tplc="850C7C1C">
      <w:numFmt w:val="bullet"/>
      <w:lvlText w:val="•"/>
      <w:lvlJc w:val="left"/>
      <w:pPr>
        <w:ind w:left="2038" w:hanging="428"/>
      </w:pPr>
      <w:rPr>
        <w:rFonts w:hint="default"/>
        <w:lang w:val="ru-RU" w:eastAsia="ru-RU" w:bidi="ru-RU"/>
      </w:rPr>
    </w:lvl>
    <w:lvl w:ilvl="8" w:tplc="CC4631B2">
      <w:numFmt w:val="bullet"/>
      <w:lvlText w:val="•"/>
      <w:lvlJc w:val="left"/>
      <w:pPr>
        <w:ind w:left="2255" w:hanging="428"/>
      </w:pPr>
      <w:rPr>
        <w:rFonts w:hint="default"/>
        <w:lang w:val="ru-RU" w:eastAsia="ru-RU" w:bidi="ru-RU"/>
      </w:rPr>
    </w:lvl>
  </w:abstractNum>
  <w:abstractNum w:abstractNumId="5">
    <w:nsid w:val="100370A4"/>
    <w:multiLevelType w:val="hybridMultilevel"/>
    <w:tmpl w:val="08B2F8F2"/>
    <w:lvl w:ilvl="0" w:tplc="DDDE142A">
      <w:numFmt w:val="bullet"/>
      <w:lvlText w:val=""/>
      <w:lvlJc w:val="left"/>
      <w:pPr>
        <w:ind w:left="512" w:hanging="428"/>
      </w:pPr>
      <w:rPr>
        <w:rFonts w:ascii="Symbol" w:eastAsia="Symbol" w:hAnsi="Symbol" w:cs="Symbol" w:hint="default"/>
        <w:w w:val="100"/>
        <w:sz w:val="20"/>
        <w:szCs w:val="20"/>
        <w:lang w:val="ru-RU" w:eastAsia="ru-RU" w:bidi="ru-RU"/>
      </w:rPr>
    </w:lvl>
    <w:lvl w:ilvl="1" w:tplc="D7D6D808">
      <w:numFmt w:val="bullet"/>
      <w:lvlText w:val="•"/>
      <w:lvlJc w:val="left"/>
      <w:pPr>
        <w:ind w:left="912" w:hanging="428"/>
      </w:pPr>
      <w:rPr>
        <w:rFonts w:hint="default"/>
        <w:lang w:val="ru-RU" w:eastAsia="ru-RU" w:bidi="ru-RU"/>
      </w:rPr>
    </w:lvl>
    <w:lvl w:ilvl="2" w:tplc="53E63290">
      <w:numFmt w:val="bullet"/>
      <w:lvlText w:val="•"/>
      <w:lvlJc w:val="left"/>
      <w:pPr>
        <w:ind w:left="1305" w:hanging="428"/>
      </w:pPr>
      <w:rPr>
        <w:rFonts w:hint="default"/>
        <w:lang w:val="ru-RU" w:eastAsia="ru-RU" w:bidi="ru-RU"/>
      </w:rPr>
    </w:lvl>
    <w:lvl w:ilvl="3" w:tplc="422AC068">
      <w:numFmt w:val="bullet"/>
      <w:lvlText w:val="•"/>
      <w:lvlJc w:val="left"/>
      <w:pPr>
        <w:ind w:left="1698" w:hanging="428"/>
      </w:pPr>
      <w:rPr>
        <w:rFonts w:hint="default"/>
        <w:lang w:val="ru-RU" w:eastAsia="ru-RU" w:bidi="ru-RU"/>
      </w:rPr>
    </w:lvl>
    <w:lvl w:ilvl="4" w:tplc="DEAAD4BE">
      <w:numFmt w:val="bullet"/>
      <w:lvlText w:val="•"/>
      <w:lvlJc w:val="left"/>
      <w:pPr>
        <w:ind w:left="2090" w:hanging="428"/>
      </w:pPr>
      <w:rPr>
        <w:rFonts w:hint="default"/>
        <w:lang w:val="ru-RU" w:eastAsia="ru-RU" w:bidi="ru-RU"/>
      </w:rPr>
    </w:lvl>
    <w:lvl w:ilvl="5" w:tplc="FEDA7584">
      <w:numFmt w:val="bullet"/>
      <w:lvlText w:val="•"/>
      <w:lvlJc w:val="left"/>
      <w:pPr>
        <w:ind w:left="2483" w:hanging="428"/>
      </w:pPr>
      <w:rPr>
        <w:rFonts w:hint="default"/>
        <w:lang w:val="ru-RU" w:eastAsia="ru-RU" w:bidi="ru-RU"/>
      </w:rPr>
    </w:lvl>
    <w:lvl w:ilvl="6" w:tplc="E14A98F0">
      <w:numFmt w:val="bullet"/>
      <w:lvlText w:val="•"/>
      <w:lvlJc w:val="left"/>
      <w:pPr>
        <w:ind w:left="2876" w:hanging="428"/>
      </w:pPr>
      <w:rPr>
        <w:rFonts w:hint="default"/>
        <w:lang w:val="ru-RU" w:eastAsia="ru-RU" w:bidi="ru-RU"/>
      </w:rPr>
    </w:lvl>
    <w:lvl w:ilvl="7" w:tplc="9D703E7C">
      <w:numFmt w:val="bullet"/>
      <w:lvlText w:val="•"/>
      <w:lvlJc w:val="left"/>
      <w:pPr>
        <w:ind w:left="3268" w:hanging="428"/>
      </w:pPr>
      <w:rPr>
        <w:rFonts w:hint="default"/>
        <w:lang w:val="ru-RU" w:eastAsia="ru-RU" w:bidi="ru-RU"/>
      </w:rPr>
    </w:lvl>
    <w:lvl w:ilvl="8" w:tplc="A9AEFF18">
      <w:numFmt w:val="bullet"/>
      <w:lvlText w:val="•"/>
      <w:lvlJc w:val="left"/>
      <w:pPr>
        <w:ind w:left="3661" w:hanging="428"/>
      </w:pPr>
      <w:rPr>
        <w:rFonts w:hint="default"/>
        <w:lang w:val="ru-RU" w:eastAsia="ru-RU" w:bidi="ru-RU"/>
      </w:rPr>
    </w:lvl>
  </w:abstractNum>
  <w:abstractNum w:abstractNumId="6">
    <w:nsid w:val="11B61A80"/>
    <w:multiLevelType w:val="hybridMultilevel"/>
    <w:tmpl w:val="88304378"/>
    <w:lvl w:ilvl="0" w:tplc="DF3CB34A">
      <w:numFmt w:val="bullet"/>
      <w:lvlText w:val=""/>
      <w:lvlJc w:val="left"/>
      <w:pPr>
        <w:ind w:left="512" w:hanging="428"/>
      </w:pPr>
      <w:rPr>
        <w:rFonts w:ascii="Symbol" w:eastAsia="Symbol" w:hAnsi="Symbol" w:cs="Symbol" w:hint="default"/>
        <w:w w:val="100"/>
        <w:sz w:val="20"/>
        <w:szCs w:val="20"/>
        <w:lang w:val="ru-RU" w:eastAsia="ru-RU" w:bidi="ru-RU"/>
      </w:rPr>
    </w:lvl>
    <w:lvl w:ilvl="1" w:tplc="CDEA2596">
      <w:numFmt w:val="bullet"/>
      <w:lvlText w:val="•"/>
      <w:lvlJc w:val="left"/>
      <w:pPr>
        <w:ind w:left="912" w:hanging="428"/>
      </w:pPr>
      <w:rPr>
        <w:rFonts w:hint="default"/>
        <w:lang w:val="ru-RU" w:eastAsia="ru-RU" w:bidi="ru-RU"/>
      </w:rPr>
    </w:lvl>
    <w:lvl w:ilvl="2" w:tplc="6C184CB2">
      <w:numFmt w:val="bullet"/>
      <w:lvlText w:val="•"/>
      <w:lvlJc w:val="left"/>
      <w:pPr>
        <w:ind w:left="1305" w:hanging="428"/>
      </w:pPr>
      <w:rPr>
        <w:rFonts w:hint="default"/>
        <w:lang w:val="ru-RU" w:eastAsia="ru-RU" w:bidi="ru-RU"/>
      </w:rPr>
    </w:lvl>
    <w:lvl w:ilvl="3" w:tplc="CE84155C">
      <w:numFmt w:val="bullet"/>
      <w:lvlText w:val="•"/>
      <w:lvlJc w:val="left"/>
      <w:pPr>
        <w:ind w:left="1698" w:hanging="428"/>
      </w:pPr>
      <w:rPr>
        <w:rFonts w:hint="default"/>
        <w:lang w:val="ru-RU" w:eastAsia="ru-RU" w:bidi="ru-RU"/>
      </w:rPr>
    </w:lvl>
    <w:lvl w:ilvl="4" w:tplc="E8221F2A">
      <w:numFmt w:val="bullet"/>
      <w:lvlText w:val="•"/>
      <w:lvlJc w:val="left"/>
      <w:pPr>
        <w:ind w:left="2090" w:hanging="428"/>
      </w:pPr>
      <w:rPr>
        <w:rFonts w:hint="default"/>
        <w:lang w:val="ru-RU" w:eastAsia="ru-RU" w:bidi="ru-RU"/>
      </w:rPr>
    </w:lvl>
    <w:lvl w:ilvl="5" w:tplc="EFA6620A">
      <w:numFmt w:val="bullet"/>
      <w:lvlText w:val="•"/>
      <w:lvlJc w:val="left"/>
      <w:pPr>
        <w:ind w:left="2483" w:hanging="428"/>
      </w:pPr>
      <w:rPr>
        <w:rFonts w:hint="default"/>
        <w:lang w:val="ru-RU" w:eastAsia="ru-RU" w:bidi="ru-RU"/>
      </w:rPr>
    </w:lvl>
    <w:lvl w:ilvl="6" w:tplc="A8A67636">
      <w:numFmt w:val="bullet"/>
      <w:lvlText w:val="•"/>
      <w:lvlJc w:val="left"/>
      <w:pPr>
        <w:ind w:left="2876" w:hanging="428"/>
      </w:pPr>
      <w:rPr>
        <w:rFonts w:hint="default"/>
        <w:lang w:val="ru-RU" w:eastAsia="ru-RU" w:bidi="ru-RU"/>
      </w:rPr>
    </w:lvl>
    <w:lvl w:ilvl="7" w:tplc="589609CE">
      <w:numFmt w:val="bullet"/>
      <w:lvlText w:val="•"/>
      <w:lvlJc w:val="left"/>
      <w:pPr>
        <w:ind w:left="3268" w:hanging="428"/>
      </w:pPr>
      <w:rPr>
        <w:rFonts w:hint="default"/>
        <w:lang w:val="ru-RU" w:eastAsia="ru-RU" w:bidi="ru-RU"/>
      </w:rPr>
    </w:lvl>
    <w:lvl w:ilvl="8" w:tplc="6FCA3CB0">
      <w:numFmt w:val="bullet"/>
      <w:lvlText w:val="•"/>
      <w:lvlJc w:val="left"/>
      <w:pPr>
        <w:ind w:left="3661" w:hanging="428"/>
      </w:pPr>
      <w:rPr>
        <w:rFonts w:hint="default"/>
        <w:lang w:val="ru-RU" w:eastAsia="ru-RU" w:bidi="ru-RU"/>
      </w:rPr>
    </w:lvl>
  </w:abstractNum>
  <w:abstractNum w:abstractNumId="7">
    <w:nsid w:val="15824316"/>
    <w:multiLevelType w:val="hybridMultilevel"/>
    <w:tmpl w:val="C56A1EF0"/>
    <w:lvl w:ilvl="0" w:tplc="45A64C68">
      <w:numFmt w:val="bullet"/>
      <w:lvlText w:val=""/>
      <w:lvlJc w:val="left"/>
      <w:pPr>
        <w:ind w:left="512" w:hanging="428"/>
      </w:pPr>
      <w:rPr>
        <w:rFonts w:ascii="Symbol" w:eastAsia="Symbol" w:hAnsi="Symbol" w:cs="Symbol" w:hint="default"/>
        <w:w w:val="100"/>
        <w:sz w:val="20"/>
        <w:szCs w:val="20"/>
        <w:lang w:val="ru-RU" w:eastAsia="ru-RU" w:bidi="ru-RU"/>
      </w:rPr>
    </w:lvl>
    <w:lvl w:ilvl="1" w:tplc="98F44740">
      <w:numFmt w:val="bullet"/>
      <w:lvlText w:val="•"/>
      <w:lvlJc w:val="left"/>
      <w:pPr>
        <w:ind w:left="912" w:hanging="428"/>
      </w:pPr>
      <w:rPr>
        <w:rFonts w:hint="default"/>
        <w:lang w:val="ru-RU" w:eastAsia="ru-RU" w:bidi="ru-RU"/>
      </w:rPr>
    </w:lvl>
    <w:lvl w:ilvl="2" w:tplc="B582E4F6">
      <w:numFmt w:val="bullet"/>
      <w:lvlText w:val="•"/>
      <w:lvlJc w:val="left"/>
      <w:pPr>
        <w:ind w:left="1305" w:hanging="428"/>
      </w:pPr>
      <w:rPr>
        <w:rFonts w:hint="default"/>
        <w:lang w:val="ru-RU" w:eastAsia="ru-RU" w:bidi="ru-RU"/>
      </w:rPr>
    </w:lvl>
    <w:lvl w:ilvl="3" w:tplc="6D4C9834">
      <w:numFmt w:val="bullet"/>
      <w:lvlText w:val="•"/>
      <w:lvlJc w:val="left"/>
      <w:pPr>
        <w:ind w:left="1698" w:hanging="428"/>
      </w:pPr>
      <w:rPr>
        <w:rFonts w:hint="default"/>
        <w:lang w:val="ru-RU" w:eastAsia="ru-RU" w:bidi="ru-RU"/>
      </w:rPr>
    </w:lvl>
    <w:lvl w:ilvl="4" w:tplc="7E6A102A">
      <w:numFmt w:val="bullet"/>
      <w:lvlText w:val="•"/>
      <w:lvlJc w:val="left"/>
      <w:pPr>
        <w:ind w:left="2090" w:hanging="428"/>
      </w:pPr>
      <w:rPr>
        <w:rFonts w:hint="default"/>
        <w:lang w:val="ru-RU" w:eastAsia="ru-RU" w:bidi="ru-RU"/>
      </w:rPr>
    </w:lvl>
    <w:lvl w:ilvl="5" w:tplc="989ABD42">
      <w:numFmt w:val="bullet"/>
      <w:lvlText w:val="•"/>
      <w:lvlJc w:val="left"/>
      <w:pPr>
        <w:ind w:left="2483" w:hanging="428"/>
      </w:pPr>
      <w:rPr>
        <w:rFonts w:hint="default"/>
        <w:lang w:val="ru-RU" w:eastAsia="ru-RU" w:bidi="ru-RU"/>
      </w:rPr>
    </w:lvl>
    <w:lvl w:ilvl="6" w:tplc="2728894A">
      <w:numFmt w:val="bullet"/>
      <w:lvlText w:val="•"/>
      <w:lvlJc w:val="left"/>
      <w:pPr>
        <w:ind w:left="2876" w:hanging="428"/>
      </w:pPr>
      <w:rPr>
        <w:rFonts w:hint="default"/>
        <w:lang w:val="ru-RU" w:eastAsia="ru-RU" w:bidi="ru-RU"/>
      </w:rPr>
    </w:lvl>
    <w:lvl w:ilvl="7" w:tplc="4F6AEFF6">
      <w:numFmt w:val="bullet"/>
      <w:lvlText w:val="•"/>
      <w:lvlJc w:val="left"/>
      <w:pPr>
        <w:ind w:left="3268" w:hanging="428"/>
      </w:pPr>
      <w:rPr>
        <w:rFonts w:hint="default"/>
        <w:lang w:val="ru-RU" w:eastAsia="ru-RU" w:bidi="ru-RU"/>
      </w:rPr>
    </w:lvl>
    <w:lvl w:ilvl="8" w:tplc="40240490">
      <w:numFmt w:val="bullet"/>
      <w:lvlText w:val="•"/>
      <w:lvlJc w:val="left"/>
      <w:pPr>
        <w:ind w:left="3661" w:hanging="428"/>
      </w:pPr>
      <w:rPr>
        <w:rFonts w:hint="default"/>
        <w:lang w:val="ru-RU" w:eastAsia="ru-RU" w:bidi="ru-RU"/>
      </w:rPr>
    </w:lvl>
  </w:abstractNum>
  <w:abstractNum w:abstractNumId="8">
    <w:nsid w:val="17024F26"/>
    <w:multiLevelType w:val="hybridMultilevel"/>
    <w:tmpl w:val="685C2040"/>
    <w:lvl w:ilvl="0" w:tplc="79984572">
      <w:numFmt w:val="bullet"/>
      <w:lvlText w:val=""/>
      <w:lvlJc w:val="left"/>
      <w:pPr>
        <w:ind w:left="513" w:hanging="428"/>
      </w:pPr>
      <w:rPr>
        <w:rFonts w:ascii="Symbol" w:eastAsia="Symbol" w:hAnsi="Symbol" w:cs="Symbol" w:hint="default"/>
        <w:w w:val="100"/>
        <w:sz w:val="20"/>
        <w:szCs w:val="20"/>
        <w:lang w:val="ru-RU" w:eastAsia="ru-RU" w:bidi="ru-RU"/>
      </w:rPr>
    </w:lvl>
    <w:lvl w:ilvl="1" w:tplc="B1881CE8">
      <w:numFmt w:val="bullet"/>
      <w:lvlText w:val="•"/>
      <w:lvlJc w:val="left"/>
      <w:pPr>
        <w:ind w:left="736" w:hanging="428"/>
      </w:pPr>
      <w:rPr>
        <w:rFonts w:hint="default"/>
        <w:lang w:val="ru-RU" w:eastAsia="ru-RU" w:bidi="ru-RU"/>
      </w:rPr>
    </w:lvl>
    <w:lvl w:ilvl="2" w:tplc="64C2CC7A">
      <w:numFmt w:val="bullet"/>
      <w:lvlText w:val="•"/>
      <w:lvlJc w:val="left"/>
      <w:pPr>
        <w:ind w:left="953" w:hanging="428"/>
      </w:pPr>
      <w:rPr>
        <w:rFonts w:hint="default"/>
        <w:lang w:val="ru-RU" w:eastAsia="ru-RU" w:bidi="ru-RU"/>
      </w:rPr>
    </w:lvl>
    <w:lvl w:ilvl="3" w:tplc="1BF86872">
      <w:numFmt w:val="bullet"/>
      <w:lvlText w:val="•"/>
      <w:lvlJc w:val="left"/>
      <w:pPr>
        <w:ind w:left="1170" w:hanging="428"/>
      </w:pPr>
      <w:rPr>
        <w:rFonts w:hint="default"/>
        <w:lang w:val="ru-RU" w:eastAsia="ru-RU" w:bidi="ru-RU"/>
      </w:rPr>
    </w:lvl>
    <w:lvl w:ilvl="4" w:tplc="697C1374">
      <w:numFmt w:val="bullet"/>
      <w:lvlText w:val="•"/>
      <w:lvlJc w:val="left"/>
      <w:pPr>
        <w:ind w:left="1387" w:hanging="428"/>
      </w:pPr>
      <w:rPr>
        <w:rFonts w:hint="default"/>
        <w:lang w:val="ru-RU" w:eastAsia="ru-RU" w:bidi="ru-RU"/>
      </w:rPr>
    </w:lvl>
    <w:lvl w:ilvl="5" w:tplc="C95C41B8">
      <w:numFmt w:val="bullet"/>
      <w:lvlText w:val="•"/>
      <w:lvlJc w:val="left"/>
      <w:pPr>
        <w:ind w:left="1604" w:hanging="428"/>
      </w:pPr>
      <w:rPr>
        <w:rFonts w:hint="default"/>
        <w:lang w:val="ru-RU" w:eastAsia="ru-RU" w:bidi="ru-RU"/>
      </w:rPr>
    </w:lvl>
    <w:lvl w:ilvl="6" w:tplc="89E495C4">
      <w:numFmt w:val="bullet"/>
      <w:lvlText w:val="•"/>
      <w:lvlJc w:val="left"/>
      <w:pPr>
        <w:ind w:left="1821" w:hanging="428"/>
      </w:pPr>
      <w:rPr>
        <w:rFonts w:hint="default"/>
        <w:lang w:val="ru-RU" w:eastAsia="ru-RU" w:bidi="ru-RU"/>
      </w:rPr>
    </w:lvl>
    <w:lvl w:ilvl="7" w:tplc="19763DCE">
      <w:numFmt w:val="bullet"/>
      <w:lvlText w:val="•"/>
      <w:lvlJc w:val="left"/>
      <w:pPr>
        <w:ind w:left="2038" w:hanging="428"/>
      </w:pPr>
      <w:rPr>
        <w:rFonts w:hint="default"/>
        <w:lang w:val="ru-RU" w:eastAsia="ru-RU" w:bidi="ru-RU"/>
      </w:rPr>
    </w:lvl>
    <w:lvl w:ilvl="8" w:tplc="8AFA16D6">
      <w:numFmt w:val="bullet"/>
      <w:lvlText w:val="•"/>
      <w:lvlJc w:val="left"/>
      <w:pPr>
        <w:ind w:left="2255" w:hanging="428"/>
      </w:pPr>
      <w:rPr>
        <w:rFonts w:hint="default"/>
        <w:lang w:val="ru-RU" w:eastAsia="ru-RU" w:bidi="ru-RU"/>
      </w:rPr>
    </w:lvl>
  </w:abstractNum>
  <w:abstractNum w:abstractNumId="9">
    <w:nsid w:val="1CC97A5D"/>
    <w:multiLevelType w:val="hybridMultilevel"/>
    <w:tmpl w:val="2CD8D1E0"/>
    <w:lvl w:ilvl="0" w:tplc="02D02F4A">
      <w:numFmt w:val="bullet"/>
      <w:lvlText w:val=""/>
      <w:lvlJc w:val="left"/>
      <w:pPr>
        <w:ind w:left="513" w:hanging="428"/>
      </w:pPr>
      <w:rPr>
        <w:rFonts w:ascii="Symbol" w:eastAsia="Symbol" w:hAnsi="Symbol" w:cs="Symbol" w:hint="default"/>
        <w:w w:val="100"/>
        <w:sz w:val="20"/>
        <w:szCs w:val="20"/>
        <w:lang w:val="ru-RU" w:eastAsia="ru-RU" w:bidi="ru-RU"/>
      </w:rPr>
    </w:lvl>
    <w:lvl w:ilvl="1" w:tplc="727EE17A">
      <w:numFmt w:val="bullet"/>
      <w:lvlText w:val="•"/>
      <w:lvlJc w:val="left"/>
      <w:pPr>
        <w:ind w:left="736" w:hanging="428"/>
      </w:pPr>
      <w:rPr>
        <w:rFonts w:hint="default"/>
        <w:lang w:val="ru-RU" w:eastAsia="ru-RU" w:bidi="ru-RU"/>
      </w:rPr>
    </w:lvl>
    <w:lvl w:ilvl="2" w:tplc="8814D2C8">
      <w:numFmt w:val="bullet"/>
      <w:lvlText w:val="•"/>
      <w:lvlJc w:val="left"/>
      <w:pPr>
        <w:ind w:left="953" w:hanging="428"/>
      </w:pPr>
      <w:rPr>
        <w:rFonts w:hint="default"/>
        <w:lang w:val="ru-RU" w:eastAsia="ru-RU" w:bidi="ru-RU"/>
      </w:rPr>
    </w:lvl>
    <w:lvl w:ilvl="3" w:tplc="F140E24E">
      <w:numFmt w:val="bullet"/>
      <w:lvlText w:val="•"/>
      <w:lvlJc w:val="left"/>
      <w:pPr>
        <w:ind w:left="1170" w:hanging="428"/>
      </w:pPr>
      <w:rPr>
        <w:rFonts w:hint="default"/>
        <w:lang w:val="ru-RU" w:eastAsia="ru-RU" w:bidi="ru-RU"/>
      </w:rPr>
    </w:lvl>
    <w:lvl w:ilvl="4" w:tplc="7F4C1BC0">
      <w:numFmt w:val="bullet"/>
      <w:lvlText w:val="•"/>
      <w:lvlJc w:val="left"/>
      <w:pPr>
        <w:ind w:left="1387" w:hanging="428"/>
      </w:pPr>
      <w:rPr>
        <w:rFonts w:hint="default"/>
        <w:lang w:val="ru-RU" w:eastAsia="ru-RU" w:bidi="ru-RU"/>
      </w:rPr>
    </w:lvl>
    <w:lvl w:ilvl="5" w:tplc="F238E3E4">
      <w:numFmt w:val="bullet"/>
      <w:lvlText w:val="•"/>
      <w:lvlJc w:val="left"/>
      <w:pPr>
        <w:ind w:left="1604" w:hanging="428"/>
      </w:pPr>
      <w:rPr>
        <w:rFonts w:hint="default"/>
        <w:lang w:val="ru-RU" w:eastAsia="ru-RU" w:bidi="ru-RU"/>
      </w:rPr>
    </w:lvl>
    <w:lvl w:ilvl="6" w:tplc="2882518C">
      <w:numFmt w:val="bullet"/>
      <w:lvlText w:val="•"/>
      <w:lvlJc w:val="left"/>
      <w:pPr>
        <w:ind w:left="1821" w:hanging="428"/>
      </w:pPr>
      <w:rPr>
        <w:rFonts w:hint="default"/>
        <w:lang w:val="ru-RU" w:eastAsia="ru-RU" w:bidi="ru-RU"/>
      </w:rPr>
    </w:lvl>
    <w:lvl w:ilvl="7" w:tplc="D006F168">
      <w:numFmt w:val="bullet"/>
      <w:lvlText w:val="•"/>
      <w:lvlJc w:val="left"/>
      <w:pPr>
        <w:ind w:left="2038" w:hanging="428"/>
      </w:pPr>
      <w:rPr>
        <w:rFonts w:hint="default"/>
        <w:lang w:val="ru-RU" w:eastAsia="ru-RU" w:bidi="ru-RU"/>
      </w:rPr>
    </w:lvl>
    <w:lvl w:ilvl="8" w:tplc="CC52F4D4">
      <w:numFmt w:val="bullet"/>
      <w:lvlText w:val="•"/>
      <w:lvlJc w:val="left"/>
      <w:pPr>
        <w:ind w:left="2255" w:hanging="428"/>
      </w:pPr>
      <w:rPr>
        <w:rFonts w:hint="default"/>
        <w:lang w:val="ru-RU" w:eastAsia="ru-RU" w:bidi="ru-RU"/>
      </w:rPr>
    </w:lvl>
  </w:abstractNum>
  <w:abstractNum w:abstractNumId="10">
    <w:nsid w:val="1F0A6CBD"/>
    <w:multiLevelType w:val="hybridMultilevel"/>
    <w:tmpl w:val="C100B5D2"/>
    <w:lvl w:ilvl="0" w:tplc="AF388D58">
      <w:numFmt w:val="bullet"/>
      <w:lvlText w:val=""/>
      <w:lvlJc w:val="left"/>
      <w:pPr>
        <w:ind w:left="512" w:hanging="428"/>
      </w:pPr>
      <w:rPr>
        <w:rFonts w:ascii="Symbol" w:eastAsia="Symbol" w:hAnsi="Symbol" w:cs="Symbol" w:hint="default"/>
        <w:w w:val="100"/>
        <w:sz w:val="20"/>
        <w:szCs w:val="20"/>
        <w:lang w:val="ru-RU" w:eastAsia="ru-RU" w:bidi="ru-RU"/>
      </w:rPr>
    </w:lvl>
    <w:lvl w:ilvl="1" w:tplc="0E36B1FA">
      <w:numFmt w:val="bullet"/>
      <w:lvlText w:val="•"/>
      <w:lvlJc w:val="left"/>
      <w:pPr>
        <w:ind w:left="912" w:hanging="428"/>
      </w:pPr>
      <w:rPr>
        <w:rFonts w:hint="default"/>
        <w:lang w:val="ru-RU" w:eastAsia="ru-RU" w:bidi="ru-RU"/>
      </w:rPr>
    </w:lvl>
    <w:lvl w:ilvl="2" w:tplc="442E13A6">
      <w:numFmt w:val="bullet"/>
      <w:lvlText w:val="•"/>
      <w:lvlJc w:val="left"/>
      <w:pPr>
        <w:ind w:left="1305" w:hanging="428"/>
      </w:pPr>
      <w:rPr>
        <w:rFonts w:hint="default"/>
        <w:lang w:val="ru-RU" w:eastAsia="ru-RU" w:bidi="ru-RU"/>
      </w:rPr>
    </w:lvl>
    <w:lvl w:ilvl="3" w:tplc="188E496E">
      <w:numFmt w:val="bullet"/>
      <w:lvlText w:val="•"/>
      <w:lvlJc w:val="left"/>
      <w:pPr>
        <w:ind w:left="1698" w:hanging="428"/>
      </w:pPr>
      <w:rPr>
        <w:rFonts w:hint="default"/>
        <w:lang w:val="ru-RU" w:eastAsia="ru-RU" w:bidi="ru-RU"/>
      </w:rPr>
    </w:lvl>
    <w:lvl w:ilvl="4" w:tplc="80B4051C">
      <w:numFmt w:val="bullet"/>
      <w:lvlText w:val="•"/>
      <w:lvlJc w:val="left"/>
      <w:pPr>
        <w:ind w:left="2090" w:hanging="428"/>
      </w:pPr>
      <w:rPr>
        <w:rFonts w:hint="default"/>
        <w:lang w:val="ru-RU" w:eastAsia="ru-RU" w:bidi="ru-RU"/>
      </w:rPr>
    </w:lvl>
    <w:lvl w:ilvl="5" w:tplc="78F23834">
      <w:numFmt w:val="bullet"/>
      <w:lvlText w:val="•"/>
      <w:lvlJc w:val="left"/>
      <w:pPr>
        <w:ind w:left="2483" w:hanging="428"/>
      </w:pPr>
      <w:rPr>
        <w:rFonts w:hint="default"/>
        <w:lang w:val="ru-RU" w:eastAsia="ru-RU" w:bidi="ru-RU"/>
      </w:rPr>
    </w:lvl>
    <w:lvl w:ilvl="6" w:tplc="A70056B0">
      <w:numFmt w:val="bullet"/>
      <w:lvlText w:val="•"/>
      <w:lvlJc w:val="left"/>
      <w:pPr>
        <w:ind w:left="2876" w:hanging="428"/>
      </w:pPr>
      <w:rPr>
        <w:rFonts w:hint="default"/>
        <w:lang w:val="ru-RU" w:eastAsia="ru-RU" w:bidi="ru-RU"/>
      </w:rPr>
    </w:lvl>
    <w:lvl w:ilvl="7" w:tplc="F310361A">
      <w:numFmt w:val="bullet"/>
      <w:lvlText w:val="•"/>
      <w:lvlJc w:val="left"/>
      <w:pPr>
        <w:ind w:left="3268" w:hanging="428"/>
      </w:pPr>
      <w:rPr>
        <w:rFonts w:hint="default"/>
        <w:lang w:val="ru-RU" w:eastAsia="ru-RU" w:bidi="ru-RU"/>
      </w:rPr>
    </w:lvl>
    <w:lvl w:ilvl="8" w:tplc="0B2E2D40">
      <w:numFmt w:val="bullet"/>
      <w:lvlText w:val="•"/>
      <w:lvlJc w:val="left"/>
      <w:pPr>
        <w:ind w:left="3661" w:hanging="428"/>
      </w:pPr>
      <w:rPr>
        <w:rFonts w:hint="default"/>
        <w:lang w:val="ru-RU" w:eastAsia="ru-RU" w:bidi="ru-RU"/>
      </w:rPr>
    </w:lvl>
  </w:abstractNum>
  <w:abstractNum w:abstractNumId="11">
    <w:nsid w:val="206876BF"/>
    <w:multiLevelType w:val="hybridMultilevel"/>
    <w:tmpl w:val="A15E2EA4"/>
    <w:lvl w:ilvl="0" w:tplc="D4183276">
      <w:numFmt w:val="bullet"/>
      <w:lvlText w:val=""/>
      <w:lvlJc w:val="left"/>
      <w:pPr>
        <w:ind w:left="512" w:hanging="428"/>
      </w:pPr>
      <w:rPr>
        <w:rFonts w:ascii="Symbol" w:eastAsia="Symbol" w:hAnsi="Symbol" w:cs="Symbol" w:hint="default"/>
        <w:w w:val="100"/>
        <w:sz w:val="20"/>
        <w:szCs w:val="20"/>
        <w:lang w:val="ru-RU" w:eastAsia="ru-RU" w:bidi="ru-RU"/>
      </w:rPr>
    </w:lvl>
    <w:lvl w:ilvl="1" w:tplc="1ED8BD64">
      <w:numFmt w:val="bullet"/>
      <w:lvlText w:val="•"/>
      <w:lvlJc w:val="left"/>
      <w:pPr>
        <w:ind w:left="912" w:hanging="428"/>
      </w:pPr>
      <w:rPr>
        <w:rFonts w:hint="default"/>
        <w:lang w:val="ru-RU" w:eastAsia="ru-RU" w:bidi="ru-RU"/>
      </w:rPr>
    </w:lvl>
    <w:lvl w:ilvl="2" w:tplc="15E69098">
      <w:numFmt w:val="bullet"/>
      <w:lvlText w:val="•"/>
      <w:lvlJc w:val="left"/>
      <w:pPr>
        <w:ind w:left="1305" w:hanging="428"/>
      </w:pPr>
      <w:rPr>
        <w:rFonts w:hint="default"/>
        <w:lang w:val="ru-RU" w:eastAsia="ru-RU" w:bidi="ru-RU"/>
      </w:rPr>
    </w:lvl>
    <w:lvl w:ilvl="3" w:tplc="B9244614">
      <w:numFmt w:val="bullet"/>
      <w:lvlText w:val="•"/>
      <w:lvlJc w:val="left"/>
      <w:pPr>
        <w:ind w:left="1698" w:hanging="428"/>
      </w:pPr>
      <w:rPr>
        <w:rFonts w:hint="default"/>
        <w:lang w:val="ru-RU" w:eastAsia="ru-RU" w:bidi="ru-RU"/>
      </w:rPr>
    </w:lvl>
    <w:lvl w:ilvl="4" w:tplc="E66EBB7C">
      <w:numFmt w:val="bullet"/>
      <w:lvlText w:val="•"/>
      <w:lvlJc w:val="left"/>
      <w:pPr>
        <w:ind w:left="2090" w:hanging="428"/>
      </w:pPr>
      <w:rPr>
        <w:rFonts w:hint="default"/>
        <w:lang w:val="ru-RU" w:eastAsia="ru-RU" w:bidi="ru-RU"/>
      </w:rPr>
    </w:lvl>
    <w:lvl w:ilvl="5" w:tplc="083675A0">
      <w:numFmt w:val="bullet"/>
      <w:lvlText w:val="•"/>
      <w:lvlJc w:val="left"/>
      <w:pPr>
        <w:ind w:left="2483" w:hanging="428"/>
      </w:pPr>
      <w:rPr>
        <w:rFonts w:hint="default"/>
        <w:lang w:val="ru-RU" w:eastAsia="ru-RU" w:bidi="ru-RU"/>
      </w:rPr>
    </w:lvl>
    <w:lvl w:ilvl="6" w:tplc="ED1001A2">
      <w:numFmt w:val="bullet"/>
      <w:lvlText w:val="•"/>
      <w:lvlJc w:val="left"/>
      <w:pPr>
        <w:ind w:left="2876" w:hanging="428"/>
      </w:pPr>
      <w:rPr>
        <w:rFonts w:hint="default"/>
        <w:lang w:val="ru-RU" w:eastAsia="ru-RU" w:bidi="ru-RU"/>
      </w:rPr>
    </w:lvl>
    <w:lvl w:ilvl="7" w:tplc="25D00CCE">
      <w:numFmt w:val="bullet"/>
      <w:lvlText w:val="•"/>
      <w:lvlJc w:val="left"/>
      <w:pPr>
        <w:ind w:left="3268" w:hanging="428"/>
      </w:pPr>
      <w:rPr>
        <w:rFonts w:hint="default"/>
        <w:lang w:val="ru-RU" w:eastAsia="ru-RU" w:bidi="ru-RU"/>
      </w:rPr>
    </w:lvl>
    <w:lvl w:ilvl="8" w:tplc="B53E85D4">
      <w:numFmt w:val="bullet"/>
      <w:lvlText w:val="•"/>
      <w:lvlJc w:val="left"/>
      <w:pPr>
        <w:ind w:left="3661" w:hanging="428"/>
      </w:pPr>
      <w:rPr>
        <w:rFonts w:hint="default"/>
        <w:lang w:val="ru-RU" w:eastAsia="ru-RU" w:bidi="ru-RU"/>
      </w:rPr>
    </w:lvl>
  </w:abstractNum>
  <w:abstractNum w:abstractNumId="12">
    <w:nsid w:val="243654B0"/>
    <w:multiLevelType w:val="hybridMultilevel"/>
    <w:tmpl w:val="722440D2"/>
    <w:lvl w:ilvl="0" w:tplc="370658EC">
      <w:numFmt w:val="bullet"/>
      <w:lvlText w:val=""/>
      <w:lvlJc w:val="left"/>
      <w:pPr>
        <w:ind w:left="513" w:hanging="428"/>
      </w:pPr>
      <w:rPr>
        <w:rFonts w:ascii="Symbol" w:eastAsia="Symbol" w:hAnsi="Symbol" w:cs="Symbol" w:hint="default"/>
        <w:w w:val="100"/>
        <w:sz w:val="20"/>
        <w:szCs w:val="20"/>
        <w:lang w:val="ru-RU" w:eastAsia="ru-RU" w:bidi="ru-RU"/>
      </w:rPr>
    </w:lvl>
    <w:lvl w:ilvl="1" w:tplc="C9CC2F82">
      <w:numFmt w:val="bullet"/>
      <w:lvlText w:val="•"/>
      <w:lvlJc w:val="left"/>
      <w:pPr>
        <w:ind w:left="736" w:hanging="428"/>
      </w:pPr>
      <w:rPr>
        <w:rFonts w:hint="default"/>
        <w:lang w:val="ru-RU" w:eastAsia="ru-RU" w:bidi="ru-RU"/>
      </w:rPr>
    </w:lvl>
    <w:lvl w:ilvl="2" w:tplc="ED300E20">
      <w:numFmt w:val="bullet"/>
      <w:lvlText w:val="•"/>
      <w:lvlJc w:val="left"/>
      <w:pPr>
        <w:ind w:left="953" w:hanging="428"/>
      </w:pPr>
      <w:rPr>
        <w:rFonts w:hint="default"/>
        <w:lang w:val="ru-RU" w:eastAsia="ru-RU" w:bidi="ru-RU"/>
      </w:rPr>
    </w:lvl>
    <w:lvl w:ilvl="3" w:tplc="28C8D4C0">
      <w:numFmt w:val="bullet"/>
      <w:lvlText w:val="•"/>
      <w:lvlJc w:val="left"/>
      <w:pPr>
        <w:ind w:left="1170" w:hanging="428"/>
      </w:pPr>
      <w:rPr>
        <w:rFonts w:hint="default"/>
        <w:lang w:val="ru-RU" w:eastAsia="ru-RU" w:bidi="ru-RU"/>
      </w:rPr>
    </w:lvl>
    <w:lvl w:ilvl="4" w:tplc="79DA1B24">
      <w:numFmt w:val="bullet"/>
      <w:lvlText w:val="•"/>
      <w:lvlJc w:val="left"/>
      <w:pPr>
        <w:ind w:left="1387" w:hanging="428"/>
      </w:pPr>
      <w:rPr>
        <w:rFonts w:hint="default"/>
        <w:lang w:val="ru-RU" w:eastAsia="ru-RU" w:bidi="ru-RU"/>
      </w:rPr>
    </w:lvl>
    <w:lvl w:ilvl="5" w:tplc="7752F23C">
      <w:numFmt w:val="bullet"/>
      <w:lvlText w:val="•"/>
      <w:lvlJc w:val="left"/>
      <w:pPr>
        <w:ind w:left="1604" w:hanging="428"/>
      </w:pPr>
      <w:rPr>
        <w:rFonts w:hint="default"/>
        <w:lang w:val="ru-RU" w:eastAsia="ru-RU" w:bidi="ru-RU"/>
      </w:rPr>
    </w:lvl>
    <w:lvl w:ilvl="6" w:tplc="7D4EA6F2">
      <w:numFmt w:val="bullet"/>
      <w:lvlText w:val="•"/>
      <w:lvlJc w:val="left"/>
      <w:pPr>
        <w:ind w:left="1821" w:hanging="428"/>
      </w:pPr>
      <w:rPr>
        <w:rFonts w:hint="default"/>
        <w:lang w:val="ru-RU" w:eastAsia="ru-RU" w:bidi="ru-RU"/>
      </w:rPr>
    </w:lvl>
    <w:lvl w:ilvl="7" w:tplc="3E243AA6">
      <w:numFmt w:val="bullet"/>
      <w:lvlText w:val="•"/>
      <w:lvlJc w:val="left"/>
      <w:pPr>
        <w:ind w:left="2038" w:hanging="428"/>
      </w:pPr>
      <w:rPr>
        <w:rFonts w:hint="default"/>
        <w:lang w:val="ru-RU" w:eastAsia="ru-RU" w:bidi="ru-RU"/>
      </w:rPr>
    </w:lvl>
    <w:lvl w:ilvl="8" w:tplc="6AD04D16">
      <w:numFmt w:val="bullet"/>
      <w:lvlText w:val="•"/>
      <w:lvlJc w:val="left"/>
      <w:pPr>
        <w:ind w:left="2255" w:hanging="428"/>
      </w:pPr>
      <w:rPr>
        <w:rFonts w:hint="default"/>
        <w:lang w:val="ru-RU" w:eastAsia="ru-RU" w:bidi="ru-RU"/>
      </w:rPr>
    </w:lvl>
  </w:abstractNum>
  <w:abstractNum w:abstractNumId="13">
    <w:nsid w:val="2BFD480A"/>
    <w:multiLevelType w:val="hybridMultilevel"/>
    <w:tmpl w:val="B7D637CE"/>
    <w:lvl w:ilvl="0" w:tplc="3A485806">
      <w:numFmt w:val="bullet"/>
      <w:lvlText w:val=""/>
      <w:lvlJc w:val="left"/>
      <w:pPr>
        <w:ind w:left="513" w:hanging="428"/>
      </w:pPr>
      <w:rPr>
        <w:rFonts w:ascii="Symbol" w:eastAsia="Symbol" w:hAnsi="Symbol" w:cs="Symbol" w:hint="default"/>
        <w:w w:val="100"/>
        <w:sz w:val="20"/>
        <w:szCs w:val="20"/>
        <w:lang w:val="ru-RU" w:eastAsia="ru-RU" w:bidi="ru-RU"/>
      </w:rPr>
    </w:lvl>
    <w:lvl w:ilvl="1" w:tplc="32E02438">
      <w:numFmt w:val="bullet"/>
      <w:lvlText w:val="•"/>
      <w:lvlJc w:val="left"/>
      <w:pPr>
        <w:ind w:left="736" w:hanging="428"/>
      </w:pPr>
      <w:rPr>
        <w:rFonts w:hint="default"/>
        <w:lang w:val="ru-RU" w:eastAsia="ru-RU" w:bidi="ru-RU"/>
      </w:rPr>
    </w:lvl>
    <w:lvl w:ilvl="2" w:tplc="D2C8CBAC">
      <w:numFmt w:val="bullet"/>
      <w:lvlText w:val="•"/>
      <w:lvlJc w:val="left"/>
      <w:pPr>
        <w:ind w:left="953" w:hanging="428"/>
      </w:pPr>
      <w:rPr>
        <w:rFonts w:hint="default"/>
        <w:lang w:val="ru-RU" w:eastAsia="ru-RU" w:bidi="ru-RU"/>
      </w:rPr>
    </w:lvl>
    <w:lvl w:ilvl="3" w:tplc="002024D8">
      <w:numFmt w:val="bullet"/>
      <w:lvlText w:val="•"/>
      <w:lvlJc w:val="left"/>
      <w:pPr>
        <w:ind w:left="1170" w:hanging="428"/>
      </w:pPr>
      <w:rPr>
        <w:rFonts w:hint="default"/>
        <w:lang w:val="ru-RU" w:eastAsia="ru-RU" w:bidi="ru-RU"/>
      </w:rPr>
    </w:lvl>
    <w:lvl w:ilvl="4" w:tplc="B54CAF4A">
      <w:numFmt w:val="bullet"/>
      <w:lvlText w:val="•"/>
      <w:lvlJc w:val="left"/>
      <w:pPr>
        <w:ind w:left="1387" w:hanging="428"/>
      </w:pPr>
      <w:rPr>
        <w:rFonts w:hint="default"/>
        <w:lang w:val="ru-RU" w:eastAsia="ru-RU" w:bidi="ru-RU"/>
      </w:rPr>
    </w:lvl>
    <w:lvl w:ilvl="5" w:tplc="48DEC6F0">
      <w:numFmt w:val="bullet"/>
      <w:lvlText w:val="•"/>
      <w:lvlJc w:val="left"/>
      <w:pPr>
        <w:ind w:left="1604" w:hanging="428"/>
      </w:pPr>
      <w:rPr>
        <w:rFonts w:hint="default"/>
        <w:lang w:val="ru-RU" w:eastAsia="ru-RU" w:bidi="ru-RU"/>
      </w:rPr>
    </w:lvl>
    <w:lvl w:ilvl="6" w:tplc="9CAC1360">
      <w:numFmt w:val="bullet"/>
      <w:lvlText w:val="•"/>
      <w:lvlJc w:val="left"/>
      <w:pPr>
        <w:ind w:left="1821" w:hanging="428"/>
      </w:pPr>
      <w:rPr>
        <w:rFonts w:hint="default"/>
        <w:lang w:val="ru-RU" w:eastAsia="ru-RU" w:bidi="ru-RU"/>
      </w:rPr>
    </w:lvl>
    <w:lvl w:ilvl="7" w:tplc="89BA286C">
      <w:numFmt w:val="bullet"/>
      <w:lvlText w:val="•"/>
      <w:lvlJc w:val="left"/>
      <w:pPr>
        <w:ind w:left="2038" w:hanging="428"/>
      </w:pPr>
      <w:rPr>
        <w:rFonts w:hint="default"/>
        <w:lang w:val="ru-RU" w:eastAsia="ru-RU" w:bidi="ru-RU"/>
      </w:rPr>
    </w:lvl>
    <w:lvl w:ilvl="8" w:tplc="22C8A02A">
      <w:numFmt w:val="bullet"/>
      <w:lvlText w:val="•"/>
      <w:lvlJc w:val="left"/>
      <w:pPr>
        <w:ind w:left="2255" w:hanging="428"/>
      </w:pPr>
      <w:rPr>
        <w:rFonts w:hint="default"/>
        <w:lang w:val="ru-RU" w:eastAsia="ru-RU" w:bidi="ru-RU"/>
      </w:rPr>
    </w:lvl>
  </w:abstractNum>
  <w:abstractNum w:abstractNumId="14">
    <w:nsid w:val="2C0E4A7F"/>
    <w:multiLevelType w:val="hybridMultilevel"/>
    <w:tmpl w:val="DBF62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064583"/>
    <w:multiLevelType w:val="hybridMultilevel"/>
    <w:tmpl w:val="CBE81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9332EB"/>
    <w:multiLevelType w:val="hybridMultilevel"/>
    <w:tmpl w:val="39E0CB52"/>
    <w:lvl w:ilvl="0" w:tplc="AA9C97AC">
      <w:numFmt w:val="bullet"/>
      <w:lvlText w:val=""/>
      <w:lvlJc w:val="left"/>
      <w:pPr>
        <w:ind w:left="513" w:hanging="428"/>
      </w:pPr>
      <w:rPr>
        <w:rFonts w:ascii="Symbol" w:eastAsia="Symbol" w:hAnsi="Symbol" w:cs="Symbol" w:hint="default"/>
        <w:w w:val="100"/>
        <w:sz w:val="20"/>
        <w:szCs w:val="20"/>
        <w:lang w:val="ru-RU" w:eastAsia="ru-RU" w:bidi="ru-RU"/>
      </w:rPr>
    </w:lvl>
    <w:lvl w:ilvl="1" w:tplc="0B54F888">
      <w:numFmt w:val="bullet"/>
      <w:lvlText w:val="•"/>
      <w:lvlJc w:val="left"/>
      <w:pPr>
        <w:ind w:left="736" w:hanging="428"/>
      </w:pPr>
      <w:rPr>
        <w:rFonts w:hint="default"/>
        <w:lang w:val="ru-RU" w:eastAsia="ru-RU" w:bidi="ru-RU"/>
      </w:rPr>
    </w:lvl>
    <w:lvl w:ilvl="2" w:tplc="29228088">
      <w:numFmt w:val="bullet"/>
      <w:lvlText w:val="•"/>
      <w:lvlJc w:val="left"/>
      <w:pPr>
        <w:ind w:left="953" w:hanging="428"/>
      </w:pPr>
      <w:rPr>
        <w:rFonts w:hint="default"/>
        <w:lang w:val="ru-RU" w:eastAsia="ru-RU" w:bidi="ru-RU"/>
      </w:rPr>
    </w:lvl>
    <w:lvl w:ilvl="3" w:tplc="44525542">
      <w:numFmt w:val="bullet"/>
      <w:lvlText w:val="•"/>
      <w:lvlJc w:val="left"/>
      <w:pPr>
        <w:ind w:left="1170" w:hanging="428"/>
      </w:pPr>
      <w:rPr>
        <w:rFonts w:hint="default"/>
        <w:lang w:val="ru-RU" w:eastAsia="ru-RU" w:bidi="ru-RU"/>
      </w:rPr>
    </w:lvl>
    <w:lvl w:ilvl="4" w:tplc="2F182BFA">
      <w:numFmt w:val="bullet"/>
      <w:lvlText w:val="•"/>
      <w:lvlJc w:val="left"/>
      <w:pPr>
        <w:ind w:left="1387" w:hanging="428"/>
      </w:pPr>
      <w:rPr>
        <w:rFonts w:hint="default"/>
        <w:lang w:val="ru-RU" w:eastAsia="ru-RU" w:bidi="ru-RU"/>
      </w:rPr>
    </w:lvl>
    <w:lvl w:ilvl="5" w:tplc="A3965A24">
      <w:numFmt w:val="bullet"/>
      <w:lvlText w:val="•"/>
      <w:lvlJc w:val="left"/>
      <w:pPr>
        <w:ind w:left="1604" w:hanging="428"/>
      </w:pPr>
      <w:rPr>
        <w:rFonts w:hint="default"/>
        <w:lang w:val="ru-RU" w:eastAsia="ru-RU" w:bidi="ru-RU"/>
      </w:rPr>
    </w:lvl>
    <w:lvl w:ilvl="6" w:tplc="AE6ACBD0">
      <w:numFmt w:val="bullet"/>
      <w:lvlText w:val="•"/>
      <w:lvlJc w:val="left"/>
      <w:pPr>
        <w:ind w:left="1821" w:hanging="428"/>
      </w:pPr>
      <w:rPr>
        <w:rFonts w:hint="default"/>
        <w:lang w:val="ru-RU" w:eastAsia="ru-RU" w:bidi="ru-RU"/>
      </w:rPr>
    </w:lvl>
    <w:lvl w:ilvl="7" w:tplc="8EA49FF4">
      <w:numFmt w:val="bullet"/>
      <w:lvlText w:val="•"/>
      <w:lvlJc w:val="left"/>
      <w:pPr>
        <w:ind w:left="2038" w:hanging="428"/>
      </w:pPr>
      <w:rPr>
        <w:rFonts w:hint="default"/>
        <w:lang w:val="ru-RU" w:eastAsia="ru-RU" w:bidi="ru-RU"/>
      </w:rPr>
    </w:lvl>
    <w:lvl w:ilvl="8" w:tplc="F96C5416">
      <w:numFmt w:val="bullet"/>
      <w:lvlText w:val="•"/>
      <w:lvlJc w:val="left"/>
      <w:pPr>
        <w:ind w:left="2255" w:hanging="428"/>
      </w:pPr>
      <w:rPr>
        <w:rFonts w:hint="default"/>
        <w:lang w:val="ru-RU" w:eastAsia="ru-RU" w:bidi="ru-RU"/>
      </w:rPr>
    </w:lvl>
  </w:abstractNum>
  <w:abstractNum w:abstractNumId="17">
    <w:nsid w:val="326D33D5"/>
    <w:multiLevelType w:val="hybridMultilevel"/>
    <w:tmpl w:val="6E38C9A8"/>
    <w:lvl w:ilvl="0" w:tplc="BB0A1A6C">
      <w:numFmt w:val="bullet"/>
      <w:lvlText w:val=""/>
      <w:lvlJc w:val="left"/>
      <w:pPr>
        <w:ind w:left="512" w:hanging="428"/>
      </w:pPr>
      <w:rPr>
        <w:rFonts w:ascii="Symbol" w:eastAsia="Symbol" w:hAnsi="Symbol" w:cs="Symbol" w:hint="default"/>
        <w:w w:val="100"/>
        <w:sz w:val="20"/>
        <w:szCs w:val="20"/>
        <w:lang w:val="ru-RU" w:eastAsia="ru-RU" w:bidi="ru-RU"/>
      </w:rPr>
    </w:lvl>
    <w:lvl w:ilvl="1" w:tplc="03B0BE0A">
      <w:numFmt w:val="bullet"/>
      <w:lvlText w:val="•"/>
      <w:lvlJc w:val="left"/>
      <w:pPr>
        <w:ind w:left="912" w:hanging="428"/>
      </w:pPr>
      <w:rPr>
        <w:rFonts w:hint="default"/>
        <w:lang w:val="ru-RU" w:eastAsia="ru-RU" w:bidi="ru-RU"/>
      </w:rPr>
    </w:lvl>
    <w:lvl w:ilvl="2" w:tplc="259ACB92">
      <w:numFmt w:val="bullet"/>
      <w:lvlText w:val="•"/>
      <w:lvlJc w:val="left"/>
      <w:pPr>
        <w:ind w:left="1305" w:hanging="428"/>
      </w:pPr>
      <w:rPr>
        <w:rFonts w:hint="default"/>
        <w:lang w:val="ru-RU" w:eastAsia="ru-RU" w:bidi="ru-RU"/>
      </w:rPr>
    </w:lvl>
    <w:lvl w:ilvl="3" w:tplc="5BE28306">
      <w:numFmt w:val="bullet"/>
      <w:lvlText w:val="•"/>
      <w:lvlJc w:val="left"/>
      <w:pPr>
        <w:ind w:left="1698" w:hanging="428"/>
      </w:pPr>
      <w:rPr>
        <w:rFonts w:hint="default"/>
        <w:lang w:val="ru-RU" w:eastAsia="ru-RU" w:bidi="ru-RU"/>
      </w:rPr>
    </w:lvl>
    <w:lvl w:ilvl="4" w:tplc="1E2E3A64">
      <w:numFmt w:val="bullet"/>
      <w:lvlText w:val="•"/>
      <w:lvlJc w:val="left"/>
      <w:pPr>
        <w:ind w:left="2090" w:hanging="428"/>
      </w:pPr>
      <w:rPr>
        <w:rFonts w:hint="default"/>
        <w:lang w:val="ru-RU" w:eastAsia="ru-RU" w:bidi="ru-RU"/>
      </w:rPr>
    </w:lvl>
    <w:lvl w:ilvl="5" w:tplc="6C9ABF7A">
      <w:numFmt w:val="bullet"/>
      <w:lvlText w:val="•"/>
      <w:lvlJc w:val="left"/>
      <w:pPr>
        <w:ind w:left="2483" w:hanging="428"/>
      </w:pPr>
      <w:rPr>
        <w:rFonts w:hint="default"/>
        <w:lang w:val="ru-RU" w:eastAsia="ru-RU" w:bidi="ru-RU"/>
      </w:rPr>
    </w:lvl>
    <w:lvl w:ilvl="6" w:tplc="2E5E25F2">
      <w:numFmt w:val="bullet"/>
      <w:lvlText w:val="•"/>
      <w:lvlJc w:val="left"/>
      <w:pPr>
        <w:ind w:left="2876" w:hanging="428"/>
      </w:pPr>
      <w:rPr>
        <w:rFonts w:hint="default"/>
        <w:lang w:val="ru-RU" w:eastAsia="ru-RU" w:bidi="ru-RU"/>
      </w:rPr>
    </w:lvl>
    <w:lvl w:ilvl="7" w:tplc="36584E88">
      <w:numFmt w:val="bullet"/>
      <w:lvlText w:val="•"/>
      <w:lvlJc w:val="left"/>
      <w:pPr>
        <w:ind w:left="3268" w:hanging="428"/>
      </w:pPr>
      <w:rPr>
        <w:rFonts w:hint="default"/>
        <w:lang w:val="ru-RU" w:eastAsia="ru-RU" w:bidi="ru-RU"/>
      </w:rPr>
    </w:lvl>
    <w:lvl w:ilvl="8" w:tplc="4508CB22">
      <w:numFmt w:val="bullet"/>
      <w:lvlText w:val="•"/>
      <w:lvlJc w:val="left"/>
      <w:pPr>
        <w:ind w:left="3661" w:hanging="428"/>
      </w:pPr>
      <w:rPr>
        <w:rFonts w:hint="default"/>
        <w:lang w:val="ru-RU" w:eastAsia="ru-RU" w:bidi="ru-RU"/>
      </w:rPr>
    </w:lvl>
  </w:abstractNum>
  <w:abstractNum w:abstractNumId="18">
    <w:nsid w:val="346D7928"/>
    <w:multiLevelType w:val="hybridMultilevel"/>
    <w:tmpl w:val="428C8134"/>
    <w:lvl w:ilvl="0" w:tplc="166C70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ADD61F7"/>
    <w:multiLevelType w:val="hybridMultilevel"/>
    <w:tmpl w:val="30882A16"/>
    <w:lvl w:ilvl="0" w:tplc="E2A8FD3E">
      <w:numFmt w:val="bullet"/>
      <w:lvlText w:val=""/>
      <w:lvlJc w:val="left"/>
      <w:pPr>
        <w:ind w:left="512" w:hanging="428"/>
      </w:pPr>
      <w:rPr>
        <w:rFonts w:ascii="Symbol" w:eastAsia="Symbol" w:hAnsi="Symbol" w:cs="Symbol" w:hint="default"/>
        <w:w w:val="100"/>
        <w:sz w:val="20"/>
        <w:szCs w:val="20"/>
        <w:lang w:val="ru-RU" w:eastAsia="ru-RU" w:bidi="ru-RU"/>
      </w:rPr>
    </w:lvl>
    <w:lvl w:ilvl="1" w:tplc="CA745F06">
      <w:numFmt w:val="bullet"/>
      <w:lvlText w:val="•"/>
      <w:lvlJc w:val="left"/>
      <w:pPr>
        <w:ind w:left="912" w:hanging="428"/>
      </w:pPr>
      <w:rPr>
        <w:rFonts w:hint="default"/>
        <w:lang w:val="ru-RU" w:eastAsia="ru-RU" w:bidi="ru-RU"/>
      </w:rPr>
    </w:lvl>
    <w:lvl w:ilvl="2" w:tplc="CE1455D2">
      <w:numFmt w:val="bullet"/>
      <w:lvlText w:val="•"/>
      <w:lvlJc w:val="left"/>
      <w:pPr>
        <w:ind w:left="1305" w:hanging="428"/>
      </w:pPr>
      <w:rPr>
        <w:rFonts w:hint="default"/>
        <w:lang w:val="ru-RU" w:eastAsia="ru-RU" w:bidi="ru-RU"/>
      </w:rPr>
    </w:lvl>
    <w:lvl w:ilvl="3" w:tplc="BD7E27B4">
      <w:numFmt w:val="bullet"/>
      <w:lvlText w:val="•"/>
      <w:lvlJc w:val="left"/>
      <w:pPr>
        <w:ind w:left="1698" w:hanging="428"/>
      </w:pPr>
      <w:rPr>
        <w:rFonts w:hint="default"/>
        <w:lang w:val="ru-RU" w:eastAsia="ru-RU" w:bidi="ru-RU"/>
      </w:rPr>
    </w:lvl>
    <w:lvl w:ilvl="4" w:tplc="73864B44">
      <w:numFmt w:val="bullet"/>
      <w:lvlText w:val="•"/>
      <w:lvlJc w:val="left"/>
      <w:pPr>
        <w:ind w:left="2090" w:hanging="428"/>
      </w:pPr>
      <w:rPr>
        <w:rFonts w:hint="default"/>
        <w:lang w:val="ru-RU" w:eastAsia="ru-RU" w:bidi="ru-RU"/>
      </w:rPr>
    </w:lvl>
    <w:lvl w:ilvl="5" w:tplc="FA9E41FE">
      <w:numFmt w:val="bullet"/>
      <w:lvlText w:val="•"/>
      <w:lvlJc w:val="left"/>
      <w:pPr>
        <w:ind w:left="2483" w:hanging="428"/>
      </w:pPr>
      <w:rPr>
        <w:rFonts w:hint="default"/>
        <w:lang w:val="ru-RU" w:eastAsia="ru-RU" w:bidi="ru-RU"/>
      </w:rPr>
    </w:lvl>
    <w:lvl w:ilvl="6" w:tplc="16F2A848">
      <w:numFmt w:val="bullet"/>
      <w:lvlText w:val="•"/>
      <w:lvlJc w:val="left"/>
      <w:pPr>
        <w:ind w:left="2876" w:hanging="428"/>
      </w:pPr>
      <w:rPr>
        <w:rFonts w:hint="default"/>
        <w:lang w:val="ru-RU" w:eastAsia="ru-RU" w:bidi="ru-RU"/>
      </w:rPr>
    </w:lvl>
    <w:lvl w:ilvl="7" w:tplc="79F2A71E">
      <w:numFmt w:val="bullet"/>
      <w:lvlText w:val="•"/>
      <w:lvlJc w:val="left"/>
      <w:pPr>
        <w:ind w:left="3268" w:hanging="428"/>
      </w:pPr>
      <w:rPr>
        <w:rFonts w:hint="default"/>
        <w:lang w:val="ru-RU" w:eastAsia="ru-RU" w:bidi="ru-RU"/>
      </w:rPr>
    </w:lvl>
    <w:lvl w:ilvl="8" w:tplc="932A1F2C">
      <w:numFmt w:val="bullet"/>
      <w:lvlText w:val="•"/>
      <w:lvlJc w:val="left"/>
      <w:pPr>
        <w:ind w:left="3661" w:hanging="428"/>
      </w:pPr>
      <w:rPr>
        <w:rFonts w:hint="default"/>
        <w:lang w:val="ru-RU" w:eastAsia="ru-RU" w:bidi="ru-RU"/>
      </w:rPr>
    </w:lvl>
  </w:abstractNum>
  <w:abstractNum w:abstractNumId="20">
    <w:nsid w:val="3ED11886"/>
    <w:multiLevelType w:val="hybridMultilevel"/>
    <w:tmpl w:val="245E9E72"/>
    <w:lvl w:ilvl="0" w:tplc="2C004BB4">
      <w:numFmt w:val="bullet"/>
      <w:lvlText w:val=""/>
      <w:lvlJc w:val="left"/>
      <w:pPr>
        <w:ind w:left="513" w:hanging="428"/>
      </w:pPr>
      <w:rPr>
        <w:rFonts w:ascii="Symbol" w:eastAsia="Symbol" w:hAnsi="Symbol" w:cs="Symbol" w:hint="default"/>
        <w:w w:val="100"/>
        <w:sz w:val="20"/>
        <w:szCs w:val="20"/>
        <w:lang w:val="ru-RU" w:eastAsia="ru-RU" w:bidi="ru-RU"/>
      </w:rPr>
    </w:lvl>
    <w:lvl w:ilvl="1" w:tplc="C55AB2D0">
      <w:numFmt w:val="bullet"/>
      <w:lvlText w:val="•"/>
      <w:lvlJc w:val="left"/>
      <w:pPr>
        <w:ind w:left="736" w:hanging="428"/>
      </w:pPr>
      <w:rPr>
        <w:rFonts w:hint="default"/>
        <w:lang w:val="ru-RU" w:eastAsia="ru-RU" w:bidi="ru-RU"/>
      </w:rPr>
    </w:lvl>
    <w:lvl w:ilvl="2" w:tplc="7EB2092C">
      <w:numFmt w:val="bullet"/>
      <w:lvlText w:val="•"/>
      <w:lvlJc w:val="left"/>
      <w:pPr>
        <w:ind w:left="953" w:hanging="428"/>
      </w:pPr>
      <w:rPr>
        <w:rFonts w:hint="default"/>
        <w:lang w:val="ru-RU" w:eastAsia="ru-RU" w:bidi="ru-RU"/>
      </w:rPr>
    </w:lvl>
    <w:lvl w:ilvl="3" w:tplc="441C70E0">
      <w:numFmt w:val="bullet"/>
      <w:lvlText w:val="•"/>
      <w:lvlJc w:val="left"/>
      <w:pPr>
        <w:ind w:left="1170" w:hanging="428"/>
      </w:pPr>
      <w:rPr>
        <w:rFonts w:hint="default"/>
        <w:lang w:val="ru-RU" w:eastAsia="ru-RU" w:bidi="ru-RU"/>
      </w:rPr>
    </w:lvl>
    <w:lvl w:ilvl="4" w:tplc="A4AA8A48">
      <w:numFmt w:val="bullet"/>
      <w:lvlText w:val="•"/>
      <w:lvlJc w:val="left"/>
      <w:pPr>
        <w:ind w:left="1387" w:hanging="428"/>
      </w:pPr>
      <w:rPr>
        <w:rFonts w:hint="default"/>
        <w:lang w:val="ru-RU" w:eastAsia="ru-RU" w:bidi="ru-RU"/>
      </w:rPr>
    </w:lvl>
    <w:lvl w:ilvl="5" w:tplc="784EEC2A">
      <w:numFmt w:val="bullet"/>
      <w:lvlText w:val="•"/>
      <w:lvlJc w:val="left"/>
      <w:pPr>
        <w:ind w:left="1604" w:hanging="428"/>
      </w:pPr>
      <w:rPr>
        <w:rFonts w:hint="default"/>
        <w:lang w:val="ru-RU" w:eastAsia="ru-RU" w:bidi="ru-RU"/>
      </w:rPr>
    </w:lvl>
    <w:lvl w:ilvl="6" w:tplc="8C88B4E8">
      <w:numFmt w:val="bullet"/>
      <w:lvlText w:val="•"/>
      <w:lvlJc w:val="left"/>
      <w:pPr>
        <w:ind w:left="1821" w:hanging="428"/>
      </w:pPr>
      <w:rPr>
        <w:rFonts w:hint="default"/>
        <w:lang w:val="ru-RU" w:eastAsia="ru-RU" w:bidi="ru-RU"/>
      </w:rPr>
    </w:lvl>
    <w:lvl w:ilvl="7" w:tplc="DD5E17A0">
      <w:numFmt w:val="bullet"/>
      <w:lvlText w:val="•"/>
      <w:lvlJc w:val="left"/>
      <w:pPr>
        <w:ind w:left="2038" w:hanging="428"/>
      </w:pPr>
      <w:rPr>
        <w:rFonts w:hint="default"/>
        <w:lang w:val="ru-RU" w:eastAsia="ru-RU" w:bidi="ru-RU"/>
      </w:rPr>
    </w:lvl>
    <w:lvl w:ilvl="8" w:tplc="9CA600A6">
      <w:numFmt w:val="bullet"/>
      <w:lvlText w:val="•"/>
      <w:lvlJc w:val="left"/>
      <w:pPr>
        <w:ind w:left="2255" w:hanging="428"/>
      </w:pPr>
      <w:rPr>
        <w:rFonts w:hint="default"/>
        <w:lang w:val="ru-RU" w:eastAsia="ru-RU" w:bidi="ru-RU"/>
      </w:rPr>
    </w:lvl>
  </w:abstractNum>
  <w:abstractNum w:abstractNumId="21">
    <w:nsid w:val="435D003D"/>
    <w:multiLevelType w:val="hybridMultilevel"/>
    <w:tmpl w:val="B45CAE8A"/>
    <w:lvl w:ilvl="0" w:tplc="7C52E85E">
      <w:numFmt w:val="bullet"/>
      <w:lvlText w:val=""/>
      <w:lvlJc w:val="left"/>
      <w:pPr>
        <w:ind w:left="513" w:hanging="428"/>
      </w:pPr>
      <w:rPr>
        <w:rFonts w:ascii="Symbol" w:eastAsia="Symbol" w:hAnsi="Symbol" w:cs="Symbol" w:hint="default"/>
        <w:w w:val="100"/>
        <w:sz w:val="20"/>
        <w:szCs w:val="20"/>
        <w:lang w:val="ru-RU" w:eastAsia="ru-RU" w:bidi="ru-RU"/>
      </w:rPr>
    </w:lvl>
    <w:lvl w:ilvl="1" w:tplc="E3BEA9EC">
      <w:numFmt w:val="bullet"/>
      <w:lvlText w:val="•"/>
      <w:lvlJc w:val="left"/>
      <w:pPr>
        <w:ind w:left="736" w:hanging="428"/>
      </w:pPr>
      <w:rPr>
        <w:rFonts w:hint="default"/>
        <w:lang w:val="ru-RU" w:eastAsia="ru-RU" w:bidi="ru-RU"/>
      </w:rPr>
    </w:lvl>
    <w:lvl w:ilvl="2" w:tplc="340052F6">
      <w:numFmt w:val="bullet"/>
      <w:lvlText w:val="•"/>
      <w:lvlJc w:val="left"/>
      <w:pPr>
        <w:ind w:left="953" w:hanging="428"/>
      </w:pPr>
      <w:rPr>
        <w:rFonts w:hint="default"/>
        <w:lang w:val="ru-RU" w:eastAsia="ru-RU" w:bidi="ru-RU"/>
      </w:rPr>
    </w:lvl>
    <w:lvl w:ilvl="3" w:tplc="204EA838">
      <w:numFmt w:val="bullet"/>
      <w:lvlText w:val="•"/>
      <w:lvlJc w:val="left"/>
      <w:pPr>
        <w:ind w:left="1170" w:hanging="428"/>
      </w:pPr>
      <w:rPr>
        <w:rFonts w:hint="default"/>
        <w:lang w:val="ru-RU" w:eastAsia="ru-RU" w:bidi="ru-RU"/>
      </w:rPr>
    </w:lvl>
    <w:lvl w:ilvl="4" w:tplc="FF7E163C">
      <w:numFmt w:val="bullet"/>
      <w:lvlText w:val="•"/>
      <w:lvlJc w:val="left"/>
      <w:pPr>
        <w:ind w:left="1387" w:hanging="428"/>
      </w:pPr>
      <w:rPr>
        <w:rFonts w:hint="default"/>
        <w:lang w:val="ru-RU" w:eastAsia="ru-RU" w:bidi="ru-RU"/>
      </w:rPr>
    </w:lvl>
    <w:lvl w:ilvl="5" w:tplc="7B0AA266">
      <w:numFmt w:val="bullet"/>
      <w:lvlText w:val="•"/>
      <w:lvlJc w:val="left"/>
      <w:pPr>
        <w:ind w:left="1604" w:hanging="428"/>
      </w:pPr>
      <w:rPr>
        <w:rFonts w:hint="default"/>
        <w:lang w:val="ru-RU" w:eastAsia="ru-RU" w:bidi="ru-RU"/>
      </w:rPr>
    </w:lvl>
    <w:lvl w:ilvl="6" w:tplc="A29CAE7A">
      <w:numFmt w:val="bullet"/>
      <w:lvlText w:val="•"/>
      <w:lvlJc w:val="left"/>
      <w:pPr>
        <w:ind w:left="1821" w:hanging="428"/>
      </w:pPr>
      <w:rPr>
        <w:rFonts w:hint="default"/>
        <w:lang w:val="ru-RU" w:eastAsia="ru-RU" w:bidi="ru-RU"/>
      </w:rPr>
    </w:lvl>
    <w:lvl w:ilvl="7" w:tplc="344A66B6">
      <w:numFmt w:val="bullet"/>
      <w:lvlText w:val="•"/>
      <w:lvlJc w:val="left"/>
      <w:pPr>
        <w:ind w:left="2038" w:hanging="428"/>
      </w:pPr>
      <w:rPr>
        <w:rFonts w:hint="default"/>
        <w:lang w:val="ru-RU" w:eastAsia="ru-RU" w:bidi="ru-RU"/>
      </w:rPr>
    </w:lvl>
    <w:lvl w:ilvl="8" w:tplc="D9E85794">
      <w:numFmt w:val="bullet"/>
      <w:lvlText w:val="•"/>
      <w:lvlJc w:val="left"/>
      <w:pPr>
        <w:ind w:left="2255" w:hanging="428"/>
      </w:pPr>
      <w:rPr>
        <w:rFonts w:hint="default"/>
        <w:lang w:val="ru-RU" w:eastAsia="ru-RU" w:bidi="ru-RU"/>
      </w:rPr>
    </w:lvl>
  </w:abstractNum>
  <w:abstractNum w:abstractNumId="22">
    <w:nsid w:val="4526152D"/>
    <w:multiLevelType w:val="hybridMultilevel"/>
    <w:tmpl w:val="33B40548"/>
    <w:lvl w:ilvl="0" w:tplc="014AF646">
      <w:numFmt w:val="bullet"/>
      <w:lvlText w:val=""/>
      <w:lvlJc w:val="left"/>
      <w:pPr>
        <w:ind w:left="513" w:hanging="428"/>
      </w:pPr>
      <w:rPr>
        <w:rFonts w:ascii="Symbol" w:eastAsia="Symbol" w:hAnsi="Symbol" w:cs="Symbol" w:hint="default"/>
        <w:w w:val="100"/>
        <w:sz w:val="20"/>
        <w:szCs w:val="20"/>
        <w:lang w:val="ru-RU" w:eastAsia="ru-RU" w:bidi="ru-RU"/>
      </w:rPr>
    </w:lvl>
    <w:lvl w:ilvl="1" w:tplc="960CE088">
      <w:numFmt w:val="bullet"/>
      <w:lvlText w:val="•"/>
      <w:lvlJc w:val="left"/>
      <w:pPr>
        <w:ind w:left="736" w:hanging="428"/>
      </w:pPr>
      <w:rPr>
        <w:rFonts w:hint="default"/>
        <w:lang w:val="ru-RU" w:eastAsia="ru-RU" w:bidi="ru-RU"/>
      </w:rPr>
    </w:lvl>
    <w:lvl w:ilvl="2" w:tplc="6C1A9E8C">
      <w:numFmt w:val="bullet"/>
      <w:lvlText w:val="•"/>
      <w:lvlJc w:val="left"/>
      <w:pPr>
        <w:ind w:left="953" w:hanging="428"/>
      </w:pPr>
      <w:rPr>
        <w:rFonts w:hint="default"/>
        <w:lang w:val="ru-RU" w:eastAsia="ru-RU" w:bidi="ru-RU"/>
      </w:rPr>
    </w:lvl>
    <w:lvl w:ilvl="3" w:tplc="016012A2">
      <w:numFmt w:val="bullet"/>
      <w:lvlText w:val="•"/>
      <w:lvlJc w:val="left"/>
      <w:pPr>
        <w:ind w:left="1170" w:hanging="428"/>
      </w:pPr>
      <w:rPr>
        <w:rFonts w:hint="default"/>
        <w:lang w:val="ru-RU" w:eastAsia="ru-RU" w:bidi="ru-RU"/>
      </w:rPr>
    </w:lvl>
    <w:lvl w:ilvl="4" w:tplc="452AE008">
      <w:numFmt w:val="bullet"/>
      <w:lvlText w:val="•"/>
      <w:lvlJc w:val="left"/>
      <w:pPr>
        <w:ind w:left="1387" w:hanging="428"/>
      </w:pPr>
      <w:rPr>
        <w:rFonts w:hint="default"/>
        <w:lang w:val="ru-RU" w:eastAsia="ru-RU" w:bidi="ru-RU"/>
      </w:rPr>
    </w:lvl>
    <w:lvl w:ilvl="5" w:tplc="23E68DB8">
      <w:numFmt w:val="bullet"/>
      <w:lvlText w:val="•"/>
      <w:lvlJc w:val="left"/>
      <w:pPr>
        <w:ind w:left="1604" w:hanging="428"/>
      </w:pPr>
      <w:rPr>
        <w:rFonts w:hint="default"/>
        <w:lang w:val="ru-RU" w:eastAsia="ru-RU" w:bidi="ru-RU"/>
      </w:rPr>
    </w:lvl>
    <w:lvl w:ilvl="6" w:tplc="3398DDA8">
      <w:numFmt w:val="bullet"/>
      <w:lvlText w:val="•"/>
      <w:lvlJc w:val="left"/>
      <w:pPr>
        <w:ind w:left="1821" w:hanging="428"/>
      </w:pPr>
      <w:rPr>
        <w:rFonts w:hint="default"/>
        <w:lang w:val="ru-RU" w:eastAsia="ru-RU" w:bidi="ru-RU"/>
      </w:rPr>
    </w:lvl>
    <w:lvl w:ilvl="7" w:tplc="FAFC31E0">
      <w:numFmt w:val="bullet"/>
      <w:lvlText w:val="•"/>
      <w:lvlJc w:val="left"/>
      <w:pPr>
        <w:ind w:left="2038" w:hanging="428"/>
      </w:pPr>
      <w:rPr>
        <w:rFonts w:hint="default"/>
        <w:lang w:val="ru-RU" w:eastAsia="ru-RU" w:bidi="ru-RU"/>
      </w:rPr>
    </w:lvl>
    <w:lvl w:ilvl="8" w:tplc="CB82F4C4">
      <w:numFmt w:val="bullet"/>
      <w:lvlText w:val="•"/>
      <w:lvlJc w:val="left"/>
      <w:pPr>
        <w:ind w:left="2255" w:hanging="428"/>
      </w:pPr>
      <w:rPr>
        <w:rFonts w:hint="default"/>
        <w:lang w:val="ru-RU" w:eastAsia="ru-RU" w:bidi="ru-RU"/>
      </w:rPr>
    </w:lvl>
  </w:abstractNum>
  <w:abstractNum w:abstractNumId="23">
    <w:nsid w:val="45BD15F4"/>
    <w:multiLevelType w:val="hybridMultilevel"/>
    <w:tmpl w:val="EF427402"/>
    <w:lvl w:ilvl="0" w:tplc="E51E364E">
      <w:numFmt w:val="bullet"/>
      <w:lvlText w:val=""/>
      <w:lvlJc w:val="left"/>
      <w:pPr>
        <w:ind w:left="513" w:hanging="428"/>
      </w:pPr>
      <w:rPr>
        <w:rFonts w:ascii="Symbol" w:eastAsia="Symbol" w:hAnsi="Symbol" w:cs="Symbol" w:hint="default"/>
        <w:w w:val="100"/>
        <w:sz w:val="20"/>
        <w:szCs w:val="20"/>
        <w:lang w:val="ru-RU" w:eastAsia="ru-RU" w:bidi="ru-RU"/>
      </w:rPr>
    </w:lvl>
    <w:lvl w:ilvl="1" w:tplc="A6A0C822">
      <w:numFmt w:val="bullet"/>
      <w:lvlText w:val="•"/>
      <w:lvlJc w:val="left"/>
      <w:pPr>
        <w:ind w:left="736" w:hanging="428"/>
      </w:pPr>
      <w:rPr>
        <w:rFonts w:hint="default"/>
        <w:lang w:val="ru-RU" w:eastAsia="ru-RU" w:bidi="ru-RU"/>
      </w:rPr>
    </w:lvl>
    <w:lvl w:ilvl="2" w:tplc="691E3956">
      <w:numFmt w:val="bullet"/>
      <w:lvlText w:val="•"/>
      <w:lvlJc w:val="left"/>
      <w:pPr>
        <w:ind w:left="953" w:hanging="428"/>
      </w:pPr>
      <w:rPr>
        <w:rFonts w:hint="default"/>
        <w:lang w:val="ru-RU" w:eastAsia="ru-RU" w:bidi="ru-RU"/>
      </w:rPr>
    </w:lvl>
    <w:lvl w:ilvl="3" w:tplc="E43208CC">
      <w:numFmt w:val="bullet"/>
      <w:lvlText w:val="•"/>
      <w:lvlJc w:val="left"/>
      <w:pPr>
        <w:ind w:left="1170" w:hanging="428"/>
      </w:pPr>
      <w:rPr>
        <w:rFonts w:hint="default"/>
        <w:lang w:val="ru-RU" w:eastAsia="ru-RU" w:bidi="ru-RU"/>
      </w:rPr>
    </w:lvl>
    <w:lvl w:ilvl="4" w:tplc="B8D8B6EC">
      <w:numFmt w:val="bullet"/>
      <w:lvlText w:val="•"/>
      <w:lvlJc w:val="left"/>
      <w:pPr>
        <w:ind w:left="1387" w:hanging="428"/>
      </w:pPr>
      <w:rPr>
        <w:rFonts w:hint="default"/>
        <w:lang w:val="ru-RU" w:eastAsia="ru-RU" w:bidi="ru-RU"/>
      </w:rPr>
    </w:lvl>
    <w:lvl w:ilvl="5" w:tplc="0F14C2AA">
      <w:numFmt w:val="bullet"/>
      <w:lvlText w:val="•"/>
      <w:lvlJc w:val="left"/>
      <w:pPr>
        <w:ind w:left="1604" w:hanging="428"/>
      </w:pPr>
      <w:rPr>
        <w:rFonts w:hint="default"/>
        <w:lang w:val="ru-RU" w:eastAsia="ru-RU" w:bidi="ru-RU"/>
      </w:rPr>
    </w:lvl>
    <w:lvl w:ilvl="6" w:tplc="9E3E4058">
      <w:numFmt w:val="bullet"/>
      <w:lvlText w:val="•"/>
      <w:lvlJc w:val="left"/>
      <w:pPr>
        <w:ind w:left="1821" w:hanging="428"/>
      </w:pPr>
      <w:rPr>
        <w:rFonts w:hint="default"/>
        <w:lang w:val="ru-RU" w:eastAsia="ru-RU" w:bidi="ru-RU"/>
      </w:rPr>
    </w:lvl>
    <w:lvl w:ilvl="7" w:tplc="C80035E4">
      <w:numFmt w:val="bullet"/>
      <w:lvlText w:val="•"/>
      <w:lvlJc w:val="left"/>
      <w:pPr>
        <w:ind w:left="2038" w:hanging="428"/>
      </w:pPr>
      <w:rPr>
        <w:rFonts w:hint="default"/>
        <w:lang w:val="ru-RU" w:eastAsia="ru-RU" w:bidi="ru-RU"/>
      </w:rPr>
    </w:lvl>
    <w:lvl w:ilvl="8" w:tplc="BFDE41DC">
      <w:numFmt w:val="bullet"/>
      <w:lvlText w:val="•"/>
      <w:lvlJc w:val="left"/>
      <w:pPr>
        <w:ind w:left="2255" w:hanging="428"/>
      </w:pPr>
      <w:rPr>
        <w:rFonts w:hint="default"/>
        <w:lang w:val="ru-RU" w:eastAsia="ru-RU" w:bidi="ru-RU"/>
      </w:rPr>
    </w:lvl>
  </w:abstractNum>
  <w:abstractNum w:abstractNumId="24">
    <w:nsid w:val="46277FF5"/>
    <w:multiLevelType w:val="hybridMultilevel"/>
    <w:tmpl w:val="7730F58A"/>
    <w:lvl w:ilvl="0" w:tplc="72FED2DE">
      <w:numFmt w:val="bullet"/>
      <w:lvlText w:val=""/>
      <w:lvlJc w:val="left"/>
      <w:pPr>
        <w:ind w:left="512" w:hanging="428"/>
      </w:pPr>
      <w:rPr>
        <w:rFonts w:ascii="Symbol" w:eastAsia="Symbol" w:hAnsi="Symbol" w:cs="Symbol" w:hint="default"/>
        <w:w w:val="100"/>
        <w:sz w:val="20"/>
        <w:szCs w:val="20"/>
        <w:lang w:val="ru-RU" w:eastAsia="ru-RU" w:bidi="ru-RU"/>
      </w:rPr>
    </w:lvl>
    <w:lvl w:ilvl="1" w:tplc="26C0FADC">
      <w:numFmt w:val="bullet"/>
      <w:lvlText w:val="•"/>
      <w:lvlJc w:val="left"/>
      <w:pPr>
        <w:ind w:left="660" w:hanging="428"/>
      </w:pPr>
      <w:rPr>
        <w:rFonts w:hint="default"/>
        <w:lang w:val="ru-RU" w:eastAsia="ru-RU" w:bidi="ru-RU"/>
      </w:rPr>
    </w:lvl>
    <w:lvl w:ilvl="2" w:tplc="8648E1F6">
      <w:numFmt w:val="bullet"/>
      <w:lvlText w:val="•"/>
      <w:lvlJc w:val="left"/>
      <w:pPr>
        <w:ind w:left="1080" w:hanging="428"/>
      </w:pPr>
      <w:rPr>
        <w:rFonts w:hint="default"/>
        <w:lang w:val="ru-RU" w:eastAsia="ru-RU" w:bidi="ru-RU"/>
      </w:rPr>
    </w:lvl>
    <w:lvl w:ilvl="3" w:tplc="247C3272">
      <w:numFmt w:val="bullet"/>
      <w:lvlText w:val="•"/>
      <w:lvlJc w:val="left"/>
      <w:pPr>
        <w:ind w:left="1501" w:hanging="428"/>
      </w:pPr>
      <w:rPr>
        <w:rFonts w:hint="default"/>
        <w:lang w:val="ru-RU" w:eastAsia="ru-RU" w:bidi="ru-RU"/>
      </w:rPr>
    </w:lvl>
    <w:lvl w:ilvl="4" w:tplc="C312FD7A">
      <w:numFmt w:val="bullet"/>
      <w:lvlText w:val="•"/>
      <w:lvlJc w:val="left"/>
      <w:pPr>
        <w:ind w:left="1922" w:hanging="428"/>
      </w:pPr>
      <w:rPr>
        <w:rFonts w:hint="default"/>
        <w:lang w:val="ru-RU" w:eastAsia="ru-RU" w:bidi="ru-RU"/>
      </w:rPr>
    </w:lvl>
    <w:lvl w:ilvl="5" w:tplc="D2268EA8">
      <w:numFmt w:val="bullet"/>
      <w:lvlText w:val="•"/>
      <w:lvlJc w:val="left"/>
      <w:pPr>
        <w:ind w:left="2343" w:hanging="428"/>
      </w:pPr>
      <w:rPr>
        <w:rFonts w:hint="default"/>
        <w:lang w:val="ru-RU" w:eastAsia="ru-RU" w:bidi="ru-RU"/>
      </w:rPr>
    </w:lvl>
    <w:lvl w:ilvl="6" w:tplc="259402A4">
      <w:numFmt w:val="bullet"/>
      <w:lvlText w:val="•"/>
      <w:lvlJc w:val="left"/>
      <w:pPr>
        <w:ind w:left="2763" w:hanging="428"/>
      </w:pPr>
      <w:rPr>
        <w:rFonts w:hint="default"/>
        <w:lang w:val="ru-RU" w:eastAsia="ru-RU" w:bidi="ru-RU"/>
      </w:rPr>
    </w:lvl>
    <w:lvl w:ilvl="7" w:tplc="85463BCC">
      <w:numFmt w:val="bullet"/>
      <w:lvlText w:val="•"/>
      <w:lvlJc w:val="left"/>
      <w:pPr>
        <w:ind w:left="3184" w:hanging="428"/>
      </w:pPr>
      <w:rPr>
        <w:rFonts w:hint="default"/>
        <w:lang w:val="ru-RU" w:eastAsia="ru-RU" w:bidi="ru-RU"/>
      </w:rPr>
    </w:lvl>
    <w:lvl w:ilvl="8" w:tplc="686C95A4">
      <w:numFmt w:val="bullet"/>
      <w:lvlText w:val="•"/>
      <w:lvlJc w:val="left"/>
      <w:pPr>
        <w:ind w:left="3605" w:hanging="428"/>
      </w:pPr>
      <w:rPr>
        <w:rFonts w:hint="default"/>
        <w:lang w:val="ru-RU" w:eastAsia="ru-RU" w:bidi="ru-RU"/>
      </w:rPr>
    </w:lvl>
  </w:abstractNum>
  <w:abstractNum w:abstractNumId="25">
    <w:nsid w:val="4E892255"/>
    <w:multiLevelType w:val="hybridMultilevel"/>
    <w:tmpl w:val="8FC04FEE"/>
    <w:lvl w:ilvl="0" w:tplc="C5E0A63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D75D1F"/>
    <w:multiLevelType w:val="hybridMultilevel"/>
    <w:tmpl w:val="122C5FFC"/>
    <w:lvl w:ilvl="0" w:tplc="18946C02">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06F4F4F"/>
    <w:multiLevelType w:val="hybridMultilevel"/>
    <w:tmpl w:val="875AE9C6"/>
    <w:lvl w:ilvl="0" w:tplc="EA44C8EA">
      <w:numFmt w:val="bullet"/>
      <w:lvlText w:val=""/>
      <w:lvlJc w:val="left"/>
      <w:pPr>
        <w:ind w:left="512" w:hanging="428"/>
      </w:pPr>
      <w:rPr>
        <w:rFonts w:ascii="Symbol" w:eastAsia="Symbol" w:hAnsi="Symbol" w:cs="Symbol" w:hint="default"/>
        <w:w w:val="100"/>
        <w:sz w:val="20"/>
        <w:szCs w:val="20"/>
        <w:lang w:val="ru-RU" w:eastAsia="ru-RU" w:bidi="ru-RU"/>
      </w:rPr>
    </w:lvl>
    <w:lvl w:ilvl="1" w:tplc="3A96F9E4">
      <w:numFmt w:val="bullet"/>
      <w:lvlText w:val="•"/>
      <w:lvlJc w:val="left"/>
      <w:pPr>
        <w:ind w:left="912" w:hanging="428"/>
      </w:pPr>
      <w:rPr>
        <w:rFonts w:hint="default"/>
        <w:lang w:val="ru-RU" w:eastAsia="ru-RU" w:bidi="ru-RU"/>
      </w:rPr>
    </w:lvl>
    <w:lvl w:ilvl="2" w:tplc="24CE4538">
      <w:numFmt w:val="bullet"/>
      <w:lvlText w:val="•"/>
      <w:lvlJc w:val="left"/>
      <w:pPr>
        <w:ind w:left="1305" w:hanging="428"/>
      </w:pPr>
      <w:rPr>
        <w:rFonts w:hint="default"/>
        <w:lang w:val="ru-RU" w:eastAsia="ru-RU" w:bidi="ru-RU"/>
      </w:rPr>
    </w:lvl>
    <w:lvl w:ilvl="3" w:tplc="D7CC4408">
      <w:numFmt w:val="bullet"/>
      <w:lvlText w:val="•"/>
      <w:lvlJc w:val="left"/>
      <w:pPr>
        <w:ind w:left="1698" w:hanging="428"/>
      </w:pPr>
      <w:rPr>
        <w:rFonts w:hint="default"/>
        <w:lang w:val="ru-RU" w:eastAsia="ru-RU" w:bidi="ru-RU"/>
      </w:rPr>
    </w:lvl>
    <w:lvl w:ilvl="4" w:tplc="36AA6308">
      <w:numFmt w:val="bullet"/>
      <w:lvlText w:val="•"/>
      <w:lvlJc w:val="left"/>
      <w:pPr>
        <w:ind w:left="2090" w:hanging="428"/>
      </w:pPr>
      <w:rPr>
        <w:rFonts w:hint="default"/>
        <w:lang w:val="ru-RU" w:eastAsia="ru-RU" w:bidi="ru-RU"/>
      </w:rPr>
    </w:lvl>
    <w:lvl w:ilvl="5" w:tplc="AA423204">
      <w:numFmt w:val="bullet"/>
      <w:lvlText w:val="•"/>
      <w:lvlJc w:val="left"/>
      <w:pPr>
        <w:ind w:left="2483" w:hanging="428"/>
      </w:pPr>
      <w:rPr>
        <w:rFonts w:hint="default"/>
        <w:lang w:val="ru-RU" w:eastAsia="ru-RU" w:bidi="ru-RU"/>
      </w:rPr>
    </w:lvl>
    <w:lvl w:ilvl="6" w:tplc="254A0EF6">
      <w:numFmt w:val="bullet"/>
      <w:lvlText w:val="•"/>
      <w:lvlJc w:val="left"/>
      <w:pPr>
        <w:ind w:left="2876" w:hanging="428"/>
      </w:pPr>
      <w:rPr>
        <w:rFonts w:hint="default"/>
        <w:lang w:val="ru-RU" w:eastAsia="ru-RU" w:bidi="ru-RU"/>
      </w:rPr>
    </w:lvl>
    <w:lvl w:ilvl="7" w:tplc="3678F658">
      <w:numFmt w:val="bullet"/>
      <w:lvlText w:val="•"/>
      <w:lvlJc w:val="left"/>
      <w:pPr>
        <w:ind w:left="3268" w:hanging="428"/>
      </w:pPr>
      <w:rPr>
        <w:rFonts w:hint="default"/>
        <w:lang w:val="ru-RU" w:eastAsia="ru-RU" w:bidi="ru-RU"/>
      </w:rPr>
    </w:lvl>
    <w:lvl w:ilvl="8" w:tplc="58AE72DE">
      <w:numFmt w:val="bullet"/>
      <w:lvlText w:val="•"/>
      <w:lvlJc w:val="left"/>
      <w:pPr>
        <w:ind w:left="3661" w:hanging="428"/>
      </w:pPr>
      <w:rPr>
        <w:rFonts w:hint="default"/>
        <w:lang w:val="ru-RU" w:eastAsia="ru-RU" w:bidi="ru-RU"/>
      </w:rPr>
    </w:lvl>
  </w:abstractNum>
  <w:abstractNum w:abstractNumId="28">
    <w:nsid w:val="61D31784"/>
    <w:multiLevelType w:val="hybridMultilevel"/>
    <w:tmpl w:val="CD78F13E"/>
    <w:lvl w:ilvl="0" w:tplc="6980DACA">
      <w:numFmt w:val="bullet"/>
      <w:lvlText w:val=""/>
      <w:lvlJc w:val="left"/>
      <w:pPr>
        <w:ind w:left="513" w:hanging="428"/>
      </w:pPr>
      <w:rPr>
        <w:rFonts w:ascii="Symbol" w:eastAsia="Symbol" w:hAnsi="Symbol" w:cs="Symbol" w:hint="default"/>
        <w:w w:val="100"/>
        <w:sz w:val="20"/>
        <w:szCs w:val="20"/>
        <w:lang w:val="ru-RU" w:eastAsia="ru-RU" w:bidi="ru-RU"/>
      </w:rPr>
    </w:lvl>
    <w:lvl w:ilvl="1" w:tplc="F6DCF8DE">
      <w:numFmt w:val="bullet"/>
      <w:lvlText w:val="•"/>
      <w:lvlJc w:val="left"/>
      <w:pPr>
        <w:ind w:left="736" w:hanging="428"/>
      </w:pPr>
      <w:rPr>
        <w:rFonts w:hint="default"/>
        <w:lang w:val="ru-RU" w:eastAsia="ru-RU" w:bidi="ru-RU"/>
      </w:rPr>
    </w:lvl>
    <w:lvl w:ilvl="2" w:tplc="F2042536">
      <w:numFmt w:val="bullet"/>
      <w:lvlText w:val="•"/>
      <w:lvlJc w:val="left"/>
      <w:pPr>
        <w:ind w:left="953" w:hanging="428"/>
      </w:pPr>
      <w:rPr>
        <w:rFonts w:hint="default"/>
        <w:lang w:val="ru-RU" w:eastAsia="ru-RU" w:bidi="ru-RU"/>
      </w:rPr>
    </w:lvl>
    <w:lvl w:ilvl="3" w:tplc="DDBE542A">
      <w:numFmt w:val="bullet"/>
      <w:lvlText w:val="•"/>
      <w:lvlJc w:val="left"/>
      <w:pPr>
        <w:ind w:left="1170" w:hanging="428"/>
      </w:pPr>
      <w:rPr>
        <w:rFonts w:hint="default"/>
        <w:lang w:val="ru-RU" w:eastAsia="ru-RU" w:bidi="ru-RU"/>
      </w:rPr>
    </w:lvl>
    <w:lvl w:ilvl="4" w:tplc="348AD996">
      <w:numFmt w:val="bullet"/>
      <w:lvlText w:val="•"/>
      <w:lvlJc w:val="left"/>
      <w:pPr>
        <w:ind w:left="1387" w:hanging="428"/>
      </w:pPr>
      <w:rPr>
        <w:rFonts w:hint="default"/>
        <w:lang w:val="ru-RU" w:eastAsia="ru-RU" w:bidi="ru-RU"/>
      </w:rPr>
    </w:lvl>
    <w:lvl w:ilvl="5" w:tplc="F3CEE7C8">
      <w:numFmt w:val="bullet"/>
      <w:lvlText w:val="•"/>
      <w:lvlJc w:val="left"/>
      <w:pPr>
        <w:ind w:left="1604" w:hanging="428"/>
      </w:pPr>
      <w:rPr>
        <w:rFonts w:hint="default"/>
        <w:lang w:val="ru-RU" w:eastAsia="ru-RU" w:bidi="ru-RU"/>
      </w:rPr>
    </w:lvl>
    <w:lvl w:ilvl="6" w:tplc="6E3ECE92">
      <w:numFmt w:val="bullet"/>
      <w:lvlText w:val="•"/>
      <w:lvlJc w:val="left"/>
      <w:pPr>
        <w:ind w:left="1821" w:hanging="428"/>
      </w:pPr>
      <w:rPr>
        <w:rFonts w:hint="default"/>
        <w:lang w:val="ru-RU" w:eastAsia="ru-RU" w:bidi="ru-RU"/>
      </w:rPr>
    </w:lvl>
    <w:lvl w:ilvl="7" w:tplc="37A8B6E8">
      <w:numFmt w:val="bullet"/>
      <w:lvlText w:val="•"/>
      <w:lvlJc w:val="left"/>
      <w:pPr>
        <w:ind w:left="2038" w:hanging="428"/>
      </w:pPr>
      <w:rPr>
        <w:rFonts w:hint="default"/>
        <w:lang w:val="ru-RU" w:eastAsia="ru-RU" w:bidi="ru-RU"/>
      </w:rPr>
    </w:lvl>
    <w:lvl w:ilvl="8" w:tplc="876CC708">
      <w:numFmt w:val="bullet"/>
      <w:lvlText w:val="•"/>
      <w:lvlJc w:val="left"/>
      <w:pPr>
        <w:ind w:left="2255" w:hanging="428"/>
      </w:pPr>
      <w:rPr>
        <w:rFonts w:hint="default"/>
        <w:lang w:val="ru-RU" w:eastAsia="ru-RU" w:bidi="ru-RU"/>
      </w:rPr>
    </w:lvl>
  </w:abstractNum>
  <w:abstractNum w:abstractNumId="29">
    <w:nsid w:val="63016C81"/>
    <w:multiLevelType w:val="hybridMultilevel"/>
    <w:tmpl w:val="54ACB61A"/>
    <w:lvl w:ilvl="0" w:tplc="370658EC">
      <w:numFmt w:val="bullet"/>
      <w:lvlText w:val=""/>
      <w:lvlJc w:val="left"/>
      <w:pPr>
        <w:ind w:left="805" w:hanging="360"/>
      </w:pPr>
      <w:rPr>
        <w:rFonts w:ascii="Symbol" w:eastAsia="Symbol" w:hAnsi="Symbol" w:cs="Symbol" w:hint="default"/>
        <w:w w:val="100"/>
        <w:sz w:val="20"/>
        <w:szCs w:val="20"/>
        <w:lang w:val="ru-RU" w:eastAsia="ru-RU" w:bidi="ru-RU"/>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0">
    <w:nsid w:val="687341DE"/>
    <w:multiLevelType w:val="hybridMultilevel"/>
    <w:tmpl w:val="5C0E1870"/>
    <w:lvl w:ilvl="0" w:tplc="CB9828DA">
      <w:numFmt w:val="bullet"/>
      <w:lvlText w:val=""/>
      <w:lvlJc w:val="left"/>
      <w:pPr>
        <w:ind w:left="512" w:hanging="428"/>
      </w:pPr>
      <w:rPr>
        <w:rFonts w:ascii="Symbol" w:eastAsia="Symbol" w:hAnsi="Symbol" w:cs="Symbol" w:hint="default"/>
        <w:w w:val="100"/>
        <w:sz w:val="20"/>
        <w:szCs w:val="20"/>
        <w:lang w:val="ru-RU" w:eastAsia="ru-RU" w:bidi="ru-RU"/>
      </w:rPr>
    </w:lvl>
    <w:lvl w:ilvl="1" w:tplc="7A3CE252">
      <w:numFmt w:val="bullet"/>
      <w:lvlText w:val="•"/>
      <w:lvlJc w:val="left"/>
      <w:pPr>
        <w:ind w:left="912" w:hanging="428"/>
      </w:pPr>
      <w:rPr>
        <w:rFonts w:hint="default"/>
        <w:lang w:val="ru-RU" w:eastAsia="ru-RU" w:bidi="ru-RU"/>
      </w:rPr>
    </w:lvl>
    <w:lvl w:ilvl="2" w:tplc="1C60E3E2">
      <w:numFmt w:val="bullet"/>
      <w:lvlText w:val="•"/>
      <w:lvlJc w:val="left"/>
      <w:pPr>
        <w:ind w:left="1305" w:hanging="428"/>
      </w:pPr>
      <w:rPr>
        <w:rFonts w:hint="default"/>
        <w:lang w:val="ru-RU" w:eastAsia="ru-RU" w:bidi="ru-RU"/>
      </w:rPr>
    </w:lvl>
    <w:lvl w:ilvl="3" w:tplc="E8B29BB4">
      <w:numFmt w:val="bullet"/>
      <w:lvlText w:val="•"/>
      <w:lvlJc w:val="left"/>
      <w:pPr>
        <w:ind w:left="1698" w:hanging="428"/>
      </w:pPr>
      <w:rPr>
        <w:rFonts w:hint="default"/>
        <w:lang w:val="ru-RU" w:eastAsia="ru-RU" w:bidi="ru-RU"/>
      </w:rPr>
    </w:lvl>
    <w:lvl w:ilvl="4" w:tplc="B51A2150">
      <w:numFmt w:val="bullet"/>
      <w:lvlText w:val="•"/>
      <w:lvlJc w:val="left"/>
      <w:pPr>
        <w:ind w:left="2090" w:hanging="428"/>
      </w:pPr>
      <w:rPr>
        <w:rFonts w:hint="default"/>
        <w:lang w:val="ru-RU" w:eastAsia="ru-RU" w:bidi="ru-RU"/>
      </w:rPr>
    </w:lvl>
    <w:lvl w:ilvl="5" w:tplc="4BAEA79E">
      <w:numFmt w:val="bullet"/>
      <w:lvlText w:val="•"/>
      <w:lvlJc w:val="left"/>
      <w:pPr>
        <w:ind w:left="2483" w:hanging="428"/>
      </w:pPr>
      <w:rPr>
        <w:rFonts w:hint="default"/>
        <w:lang w:val="ru-RU" w:eastAsia="ru-RU" w:bidi="ru-RU"/>
      </w:rPr>
    </w:lvl>
    <w:lvl w:ilvl="6" w:tplc="C46E695A">
      <w:numFmt w:val="bullet"/>
      <w:lvlText w:val="•"/>
      <w:lvlJc w:val="left"/>
      <w:pPr>
        <w:ind w:left="2876" w:hanging="428"/>
      </w:pPr>
      <w:rPr>
        <w:rFonts w:hint="default"/>
        <w:lang w:val="ru-RU" w:eastAsia="ru-RU" w:bidi="ru-RU"/>
      </w:rPr>
    </w:lvl>
    <w:lvl w:ilvl="7" w:tplc="06E25B50">
      <w:numFmt w:val="bullet"/>
      <w:lvlText w:val="•"/>
      <w:lvlJc w:val="left"/>
      <w:pPr>
        <w:ind w:left="3268" w:hanging="428"/>
      </w:pPr>
      <w:rPr>
        <w:rFonts w:hint="default"/>
        <w:lang w:val="ru-RU" w:eastAsia="ru-RU" w:bidi="ru-RU"/>
      </w:rPr>
    </w:lvl>
    <w:lvl w:ilvl="8" w:tplc="79B80228">
      <w:numFmt w:val="bullet"/>
      <w:lvlText w:val="•"/>
      <w:lvlJc w:val="left"/>
      <w:pPr>
        <w:ind w:left="3661" w:hanging="428"/>
      </w:pPr>
      <w:rPr>
        <w:rFonts w:hint="default"/>
        <w:lang w:val="ru-RU" w:eastAsia="ru-RU" w:bidi="ru-RU"/>
      </w:rPr>
    </w:lvl>
  </w:abstractNum>
  <w:abstractNum w:abstractNumId="31">
    <w:nsid w:val="7DD645B5"/>
    <w:multiLevelType w:val="hybridMultilevel"/>
    <w:tmpl w:val="FD58D68A"/>
    <w:lvl w:ilvl="0" w:tplc="212614D4">
      <w:numFmt w:val="bullet"/>
      <w:lvlText w:val=""/>
      <w:lvlJc w:val="left"/>
      <w:pPr>
        <w:ind w:left="512" w:hanging="428"/>
      </w:pPr>
      <w:rPr>
        <w:rFonts w:ascii="Symbol" w:eastAsia="Symbol" w:hAnsi="Symbol" w:cs="Symbol" w:hint="default"/>
        <w:w w:val="100"/>
        <w:sz w:val="20"/>
        <w:szCs w:val="20"/>
        <w:lang w:val="ru-RU" w:eastAsia="ru-RU" w:bidi="ru-RU"/>
      </w:rPr>
    </w:lvl>
    <w:lvl w:ilvl="1" w:tplc="519E98B6">
      <w:numFmt w:val="bullet"/>
      <w:lvlText w:val="•"/>
      <w:lvlJc w:val="left"/>
      <w:pPr>
        <w:ind w:left="912" w:hanging="428"/>
      </w:pPr>
      <w:rPr>
        <w:rFonts w:hint="default"/>
        <w:lang w:val="ru-RU" w:eastAsia="ru-RU" w:bidi="ru-RU"/>
      </w:rPr>
    </w:lvl>
    <w:lvl w:ilvl="2" w:tplc="23F4A226">
      <w:numFmt w:val="bullet"/>
      <w:lvlText w:val="•"/>
      <w:lvlJc w:val="left"/>
      <w:pPr>
        <w:ind w:left="1305" w:hanging="428"/>
      </w:pPr>
      <w:rPr>
        <w:rFonts w:hint="default"/>
        <w:lang w:val="ru-RU" w:eastAsia="ru-RU" w:bidi="ru-RU"/>
      </w:rPr>
    </w:lvl>
    <w:lvl w:ilvl="3" w:tplc="0D62B3EE">
      <w:numFmt w:val="bullet"/>
      <w:lvlText w:val="•"/>
      <w:lvlJc w:val="left"/>
      <w:pPr>
        <w:ind w:left="1698" w:hanging="428"/>
      </w:pPr>
      <w:rPr>
        <w:rFonts w:hint="default"/>
        <w:lang w:val="ru-RU" w:eastAsia="ru-RU" w:bidi="ru-RU"/>
      </w:rPr>
    </w:lvl>
    <w:lvl w:ilvl="4" w:tplc="5476ACC4">
      <w:numFmt w:val="bullet"/>
      <w:lvlText w:val="•"/>
      <w:lvlJc w:val="left"/>
      <w:pPr>
        <w:ind w:left="2090" w:hanging="428"/>
      </w:pPr>
      <w:rPr>
        <w:rFonts w:hint="default"/>
        <w:lang w:val="ru-RU" w:eastAsia="ru-RU" w:bidi="ru-RU"/>
      </w:rPr>
    </w:lvl>
    <w:lvl w:ilvl="5" w:tplc="761A5262">
      <w:numFmt w:val="bullet"/>
      <w:lvlText w:val="•"/>
      <w:lvlJc w:val="left"/>
      <w:pPr>
        <w:ind w:left="2483" w:hanging="428"/>
      </w:pPr>
      <w:rPr>
        <w:rFonts w:hint="default"/>
        <w:lang w:val="ru-RU" w:eastAsia="ru-RU" w:bidi="ru-RU"/>
      </w:rPr>
    </w:lvl>
    <w:lvl w:ilvl="6" w:tplc="D20EFCB4">
      <w:numFmt w:val="bullet"/>
      <w:lvlText w:val="•"/>
      <w:lvlJc w:val="left"/>
      <w:pPr>
        <w:ind w:left="2876" w:hanging="428"/>
      </w:pPr>
      <w:rPr>
        <w:rFonts w:hint="default"/>
        <w:lang w:val="ru-RU" w:eastAsia="ru-RU" w:bidi="ru-RU"/>
      </w:rPr>
    </w:lvl>
    <w:lvl w:ilvl="7" w:tplc="323A47E8">
      <w:numFmt w:val="bullet"/>
      <w:lvlText w:val="•"/>
      <w:lvlJc w:val="left"/>
      <w:pPr>
        <w:ind w:left="3268" w:hanging="428"/>
      </w:pPr>
      <w:rPr>
        <w:rFonts w:hint="default"/>
        <w:lang w:val="ru-RU" w:eastAsia="ru-RU" w:bidi="ru-RU"/>
      </w:rPr>
    </w:lvl>
    <w:lvl w:ilvl="8" w:tplc="05144818">
      <w:numFmt w:val="bullet"/>
      <w:lvlText w:val="•"/>
      <w:lvlJc w:val="left"/>
      <w:pPr>
        <w:ind w:left="3661" w:hanging="428"/>
      </w:pPr>
      <w:rPr>
        <w:rFonts w:hint="default"/>
        <w:lang w:val="ru-RU" w:eastAsia="ru-RU" w:bidi="ru-RU"/>
      </w:rPr>
    </w:lvl>
  </w:abstractNum>
  <w:num w:numId="1">
    <w:abstractNumId w:val="25"/>
  </w:num>
  <w:num w:numId="2">
    <w:abstractNumId w:val="0"/>
  </w:num>
  <w:num w:numId="3">
    <w:abstractNumId w:val="15"/>
  </w:num>
  <w:num w:numId="4">
    <w:abstractNumId w:val="18"/>
  </w:num>
  <w:num w:numId="5">
    <w:abstractNumId w:val="26"/>
  </w:num>
  <w:num w:numId="6">
    <w:abstractNumId w:val="14"/>
  </w:num>
  <w:num w:numId="7">
    <w:abstractNumId w:val="6"/>
  </w:num>
  <w:num w:numId="8">
    <w:abstractNumId w:val="22"/>
  </w:num>
  <w:num w:numId="9">
    <w:abstractNumId w:val="24"/>
  </w:num>
  <w:num w:numId="10">
    <w:abstractNumId w:val="12"/>
  </w:num>
  <w:num w:numId="11">
    <w:abstractNumId w:val="11"/>
  </w:num>
  <w:num w:numId="12">
    <w:abstractNumId w:val="21"/>
  </w:num>
  <w:num w:numId="13">
    <w:abstractNumId w:val="27"/>
  </w:num>
  <w:num w:numId="14">
    <w:abstractNumId w:val="2"/>
  </w:num>
  <w:num w:numId="15">
    <w:abstractNumId w:val="3"/>
  </w:num>
  <w:num w:numId="16">
    <w:abstractNumId w:val="7"/>
  </w:num>
  <w:num w:numId="17">
    <w:abstractNumId w:val="13"/>
  </w:num>
  <w:num w:numId="18">
    <w:abstractNumId w:val="31"/>
  </w:num>
  <w:num w:numId="19">
    <w:abstractNumId w:val="8"/>
  </w:num>
  <w:num w:numId="20">
    <w:abstractNumId w:val="30"/>
  </w:num>
  <w:num w:numId="21">
    <w:abstractNumId w:val="4"/>
  </w:num>
  <w:num w:numId="22">
    <w:abstractNumId w:val="23"/>
  </w:num>
  <w:num w:numId="23">
    <w:abstractNumId w:val="19"/>
  </w:num>
  <w:num w:numId="24">
    <w:abstractNumId w:val="10"/>
  </w:num>
  <w:num w:numId="25">
    <w:abstractNumId w:val="9"/>
  </w:num>
  <w:num w:numId="26">
    <w:abstractNumId w:val="5"/>
  </w:num>
  <w:num w:numId="27">
    <w:abstractNumId w:val="28"/>
  </w:num>
  <w:num w:numId="28">
    <w:abstractNumId w:val="1"/>
  </w:num>
  <w:num w:numId="29">
    <w:abstractNumId w:val="16"/>
  </w:num>
  <w:num w:numId="30">
    <w:abstractNumId w:val="17"/>
  </w:num>
  <w:num w:numId="31">
    <w:abstractNumId w:val="20"/>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42B5"/>
    <w:rsid w:val="00017582"/>
    <w:rsid w:val="00032373"/>
    <w:rsid w:val="0016439C"/>
    <w:rsid w:val="00167C00"/>
    <w:rsid w:val="00240DBD"/>
    <w:rsid w:val="002E32D3"/>
    <w:rsid w:val="002F1F56"/>
    <w:rsid w:val="00367A8D"/>
    <w:rsid w:val="00371550"/>
    <w:rsid w:val="00390ED9"/>
    <w:rsid w:val="003D2AB2"/>
    <w:rsid w:val="003E1C4B"/>
    <w:rsid w:val="00411B6D"/>
    <w:rsid w:val="004374C9"/>
    <w:rsid w:val="004539D4"/>
    <w:rsid w:val="00467086"/>
    <w:rsid w:val="004E3CB8"/>
    <w:rsid w:val="005401D8"/>
    <w:rsid w:val="00553BB9"/>
    <w:rsid w:val="00563C21"/>
    <w:rsid w:val="005C1404"/>
    <w:rsid w:val="005C3980"/>
    <w:rsid w:val="005C7A38"/>
    <w:rsid w:val="005D0FDB"/>
    <w:rsid w:val="0060447D"/>
    <w:rsid w:val="006173CC"/>
    <w:rsid w:val="0072221C"/>
    <w:rsid w:val="0079650E"/>
    <w:rsid w:val="007B08B1"/>
    <w:rsid w:val="007E4A14"/>
    <w:rsid w:val="007F5DA0"/>
    <w:rsid w:val="0081129F"/>
    <w:rsid w:val="00830260"/>
    <w:rsid w:val="008354A0"/>
    <w:rsid w:val="00930792"/>
    <w:rsid w:val="009914A7"/>
    <w:rsid w:val="009D28ED"/>
    <w:rsid w:val="009E19CD"/>
    <w:rsid w:val="009E5A23"/>
    <w:rsid w:val="00AF7042"/>
    <w:rsid w:val="00B0388D"/>
    <w:rsid w:val="00BA6140"/>
    <w:rsid w:val="00C92B4B"/>
    <w:rsid w:val="00D677B5"/>
    <w:rsid w:val="00D741FA"/>
    <w:rsid w:val="00D942B5"/>
    <w:rsid w:val="00DA4FE3"/>
    <w:rsid w:val="00DC714A"/>
    <w:rsid w:val="00E005F1"/>
    <w:rsid w:val="00EE5089"/>
    <w:rsid w:val="00EF3397"/>
    <w:rsid w:val="00F967B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DBD"/>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3BB9"/>
    <w:rPr>
      <w:color w:val="0000FF"/>
      <w:u w:val="single"/>
    </w:rPr>
  </w:style>
  <w:style w:type="paragraph" w:styleId="a4">
    <w:name w:val="List Paragraph"/>
    <w:basedOn w:val="a"/>
    <w:uiPriority w:val="34"/>
    <w:qFormat/>
    <w:rsid w:val="00167C00"/>
    <w:pPr>
      <w:ind w:left="720"/>
      <w:contextualSpacing/>
    </w:pPr>
  </w:style>
  <w:style w:type="table" w:styleId="a5">
    <w:name w:val="Table Grid"/>
    <w:basedOn w:val="a1"/>
    <w:uiPriority w:val="59"/>
    <w:rsid w:val="0079650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a7"/>
    <w:uiPriority w:val="99"/>
    <w:semiHidden/>
    <w:unhideWhenUsed/>
    <w:rsid w:val="004670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7086"/>
    <w:rPr>
      <w:rFonts w:ascii="Tahoma" w:hAnsi="Tahoma" w:cs="Tahoma"/>
      <w:sz w:val="16"/>
      <w:szCs w:val="16"/>
    </w:rPr>
  </w:style>
  <w:style w:type="table" w:customStyle="1" w:styleId="TableNormal">
    <w:name w:val="Table Normal"/>
    <w:uiPriority w:val="2"/>
    <w:semiHidden/>
    <w:unhideWhenUsed/>
    <w:qFormat/>
    <w:rsid w:val="00EF3397"/>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a8">
    <w:name w:val="No Spacing"/>
    <w:basedOn w:val="a"/>
    <w:link w:val="a9"/>
    <w:qFormat/>
    <w:rsid w:val="004539D4"/>
    <w:pPr>
      <w:spacing w:after="0" w:line="240" w:lineRule="auto"/>
      <w:ind w:left="57" w:right="57"/>
    </w:pPr>
    <w:rPr>
      <w:rFonts w:ascii="Times New Roman" w:eastAsia="Calibri" w:hAnsi="Times New Roman"/>
      <w:sz w:val="24"/>
      <w:szCs w:val="24"/>
      <w:lang/>
    </w:rPr>
  </w:style>
  <w:style w:type="character" w:customStyle="1" w:styleId="a9">
    <w:name w:val="Без интервала Знак"/>
    <w:link w:val="a8"/>
    <w:rsid w:val="004539D4"/>
    <w:rPr>
      <w:rFonts w:ascii="Times New Roman" w:eastAsia="Calibri" w:hAnsi="Times New Roman"/>
      <w:sz w:val="24"/>
      <w:szCs w:val="24"/>
    </w:rPr>
  </w:style>
</w:styles>
</file>

<file path=word/webSettings.xml><?xml version="1.0" encoding="utf-8"?>
<w:webSettings xmlns:r="http://schemas.openxmlformats.org/officeDocument/2006/relationships" xmlns:w="http://schemas.openxmlformats.org/wordprocessingml/2006/main">
  <w:divs>
    <w:div w:id="163389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ketovo45.ru/ekonomika_i_finansy/arhitektura_i_gradostroitelstvo/dokumenty_gp_i_pzz_stp_ngp_rayon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1</Pages>
  <Words>1896</Words>
  <Characters>10809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10</cp:revision>
  <cp:lastPrinted>2020-08-12T04:24:00Z</cp:lastPrinted>
  <dcterms:created xsi:type="dcterms:W3CDTF">2020-03-20T09:34:00Z</dcterms:created>
  <dcterms:modified xsi:type="dcterms:W3CDTF">2020-08-12T04:24:00Z</dcterms:modified>
</cp:coreProperties>
</file>