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66" w:rsidRPr="00B92166" w:rsidRDefault="00B92166" w:rsidP="00B92166">
      <w:pPr>
        <w:pStyle w:val="a0"/>
        <w:spacing w:before="0" w:after="0"/>
        <w:jc w:val="center"/>
        <w:rPr>
          <w:rFonts w:ascii="Times New Roman" w:hAnsi="Times New Roman"/>
          <w:b/>
        </w:rPr>
      </w:pPr>
      <w:r w:rsidRPr="00B92166">
        <w:rPr>
          <w:rFonts w:ascii="Times New Roman" w:hAnsi="Times New Roman"/>
          <w:b/>
        </w:rPr>
        <w:t>РОССИЙСКАЯ ФЕДЕРАЦИЯ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B92166" w:rsidRPr="009E6F42" w:rsidRDefault="00B92166" w:rsidP="00B92166">
      <w:pPr>
        <w:pStyle w:val="af7"/>
        <w:jc w:val="center"/>
        <w:rPr>
          <w:b/>
          <w:bCs/>
        </w:rPr>
      </w:pPr>
      <w:r w:rsidRPr="009E6F42">
        <w:rPr>
          <w:b/>
          <w:bCs/>
        </w:rPr>
        <w:t>АДМИНИСТРАЦИЯ  КЕТОВСКОГО РАЙОНА</w:t>
      </w:r>
    </w:p>
    <w:p w:rsidR="00B92166" w:rsidRPr="009E6F42" w:rsidRDefault="00B92166" w:rsidP="00B92166">
      <w:pPr>
        <w:jc w:val="center"/>
        <w:rPr>
          <w:rFonts w:ascii="Times New Roman" w:hAnsi="Times New Roman"/>
          <w:sz w:val="24"/>
        </w:rPr>
      </w:pPr>
    </w:p>
    <w:p w:rsidR="00B92166" w:rsidRDefault="00B92166" w:rsidP="00B92166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9E6F42">
        <w:rPr>
          <w:rFonts w:ascii="Times New Roman" w:hAnsi="Times New Roman"/>
          <w:b/>
          <w:bCs/>
          <w:sz w:val="24"/>
        </w:rPr>
        <w:t xml:space="preserve"> </w:t>
      </w:r>
      <w:r w:rsidR="0081488C">
        <w:rPr>
          <w:rFonts w:ascii="Times New Roman" w:hAnsi="Times New Roman"/>
          <w:b/>
          <w:bCs/>
          <w:sz w:val="24"/>
        </w:rPr>
        <w:t>ПРОЕКТ</w:t>
      </w:r>
      <w:r w:rsidRPr="009E6F42">
        <w:rPr>
          <w:rFonts w:ascii="Times New Roman" w:hAnsi="Times New Roman"/>
          <w:b/>
          <w:bCs/>
          <w:sz w:val="24"/>
        </w:rPr>
        <w:t xml:space="preserve"> ПОСТАНОВЛЕНИ</w:t>
      </w:r>
      <w:r w:rsidR="001470D1">
        <w:rPr>
          <w:rFonts w:ascii="Times New Roman" w:hAnsi="Times New Roman"/>
          <w:b/>
          <w:bCs/>
          <w:sz w:val="24"/>
        </w:rPr>
        <w:t>Я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 w:val="28"/>
          <w:szCs w:val="28"/>
        </w:rPr>
      </w:pPr>
    </w:p>
    <w:p w:rsidR="00B92166" w:rsidRDefault="00B92166" w:rsidP="00B9216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400A62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 xml:space="preserve"> </w:t>
      </w:r>
      <w:r w:rsidRPr="00BA4EAD">
        <w:rPr>
          <w:rFonts w:ascii="Times New Roman" w:hAnsi="Times New Roman"/>
          <w:szCs w:val="28"/>
        </w:rPr>
        <w:t>20</w:t>
      </w:r>
      <w:r w:rsidR="00162A19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  № </w:t>
      </w:r>
      <w:r w:rsidR="00400A62">
        <w:rPr>
          <w:rFonts w:ascii="Times New Roman" w:hAnsi="Times New Roman"/>
          <w:szCs w:val="28"/>
        </w:rPr>
        <w:t>________</w:t>
      </w:r>
    </w:p>
    <w:p w:rsidR="00B92166" w:rsidRPr="00B92166" w:rsidRDefault="00B92166" w:rsidP="00B92166">
      <w:pPr>
        <w:pStyle w:val="1"/>
        <w:spacing w:before="0"/>
        <w:rPr>
          <w:b w:val="0"/>
          <w:sz w:val="20"/>
          <w:szCs w:val="20"/>
        </w:rPr>
      </w:pPr>
      <w:r w:rsidRPr="00B92166">
        <w:rPr>
          <w:b w:val="0"/>
        </w:rPr>
        <w:t xml:space="preserve">  </w:t>
      </w:r>
      <w:r w:rsidR="0077726E">
        <w:rPr>
          <w:b w:val="0"/>
        </w:rPr>
        <w:t xml:space="preserve"> </w:t>
      </w:r>
      <w:r w:rsidR="00162A19">
        <w:rPr>
          <w:b w:val="0"/>
        </w:rPr>
        <w:t xml:space="preserve">   </w:t>
      </w:r>
      <w:r w:rsidRPr="00B92166">
        <w:rPr>
          <w:b w:val="0"/>
          <w:sz w:val="20"/>
          <w:szCs w:val="20"/>
        </w:rPr>
        <w:t>с. Кетово</w:t>
      </w:r>
    </w:p>
    <w:p w:rsidR="00B92166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B92166" w:rsidRDefault="00107C4C" w:rsidP="00B92166">
      <w:pPr>
        <w:pStyle w:val="af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Об утверждении муниципальной </w:t>
      </w:r>
      <w:r w:rsidR="00B92166" w:rsidRPr="00B92166">
        <w:rPr>
          <w:rFonts w:ascii="Times New Roman" w:hAnsi="Times New Roman"/>
          <w:b/>
          <w:bCs/>
          <w:sz w:val="24"/>
        </w:rPr>
        <w:t xml:space="preserve">программы Кетовского района Курганской области «Развитие образования и реализация государственной молодежной политики» </w:t>
      </w:r>
    </w:p>
    <w:p w:rsidR="00B92166" w:rsidRPr="0006507D" w:rsidRDefault="00B92166" w:rsidP="00B92166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Pr="00ED1371" w:rsidRDefault="00077767" w:rsidP="00105210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77767">
        <w:rPr>
          <w:rFonts w:ascii="Times New Roman" w:hAnsi="Times New Roman"/>
          <w:sz w:val="24"/>
        </w:rPr>
        <w:t>В соответствии с Бюджетным кодексом Российской Федерации, Постановлением Администрации Кетовского района от 17.08.2016 года № 2028 «О муниципальных программах Администрации Кетовского района»</w:t>
      </w:r>
      <w:r>
        <w:rPr>
          <w:sz w:val="24"/>
        </w:rPr>
        <w:t xml:space="preserve"> </w:t>
      </w:r>
      <w:r w:rsidR="00B92166" w:rsidRPr="00ED1371">
        <w:rPr>
          <w:rFonts w:ascii="Times New Roman" w:hAnsi="Times New Roman"/>
          <w:sz w:val="24"/>
        </w:rPr>
        <w:t>Администрация Кетовского района ПОСТАНОВЛЯЕТ:</w:t>
      </w:r>
    </w:p>
    <w:p w:rsidR="00E40A98" w:rsidRPr="00E40A98" w:rsidRDefault="00B92166" w:rsidP="00105210">
      <w:pPr>
        <w:pStyle w:val="af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77767">
        <w:rPr>
          <w:rFonts w:ascii="Times New Roman" w:hAnsi="Times New Roman"/>
          <w:sz w:val="24"/>
          <w:szCs w:val="24"/>
        </w:rPr>
        <w:t>Утвердить</w:t>
      </w:r>
      <w:r w:rsidRPr="00ED1371">
        <w:rPr>
          <w:rFonts w:ascii="Times New Roman" w:hAnsi="Times New Roman"/>
          <w:sz w:val="24"/>
          <w:szCs w:val="24"/>
        </w:rPr>
        <w:t xml:space="preserve"> муниципальн</w:t>
      </w:r>
      <w:r w:rsidR="00077767">
        <w:rPr>
          <w:rFonts w:ascii="Times New Roman" w:hAnsi="Times New Roman"/>
          <w:sz w:val="24"/>
          <w:szCs w:val="24"/>
        </w:rPr>
        <w:t>ую</w:t>
      </w:r>
      <w:r w:rsidRPr="00ED1371">
        <w:rPr>
          <w:rFonts w:ascii="Times New Roman" w:hAnsi="Times New Roman"/>
          <w:sz w:val="24"/>
          <w:szCs w:val="24"/>
        </w:rPr>
        <w:t xml:space="preserve"> программ</w:t>
      </w:r>
      <w:r w:rsidR="00077767">
        <w:rPr>
          <w:rFonts w:ascii="Times New Roman" w:hAnsi="Times New Roman"/>
          <w:sz w:val="24"/>
          <w:szCs w:val="24"/>
        </w:rPr>
        <w:t>у</w:t>
      </w:r>
      <w:r w:rsidRPr="00ED1371">
        <w:rPr>
          <w:rFonts w:ascii="Times New Roman" w:hAnsi="Times New Roman"/>
          <w:sz w:val="24"/>
          <w:szCs w:val="24"/>
        </w:rPr>
        <w:t xml:space="preserve"> Кетовского района Курганской области «Развитие образования и реализация государственной молодежной политики»</w:t>
      </w:r>
      <w:r w:rsidR="00077767">
        <w:rPr>
          <w:rFonts w:ascii="Times New Roman" w:hAnsi="Times New Roman"/>
          <w:sz w:val="24"/>
          <w:szCs w:val="24"/>
        </w:rPr>
        <w:t xml:space="preserve"> </w:t>
      </w:r>
      <w:r w:rsidR="00077767" w:rsidRPr="00077767">
        <w:rPr>
          <w:rFonts w:ascii="Times New Roman" w:hAnsi="Times New Roman"/>
          <w:spacing w:val="2"/>
          <w:sz w:val="24"/>
          <w:szCs w:val="24"/>
        </w:rPr>
        <w:t>согласно приложению к настоящему Постановлению</w:t>
      </w:r>
      <w:r w:rsidRPr="00077767">
        <w:rPr>
          <w:rFonts w:ascii="Times New Roman" w:hAnsi="Times New Roman"/>
          <w:sz w:val="24"/>
          <w:szCs w:val="24"/>
        </w:rPr>
        <w:t>.</w:t>
      </w:r>
    </w:p>
    <w:p w:rsidR="00077767" w:rsidRPr="00077767" w:rsidRDefault="00B92166" w:rsidP="00105210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ED1371">
        <w:rPr>
          <w:rFonts w:ascii="Times New Roman" w:hAnsi="Times New Roman"/>
          <w:sz w:val="24"/>
        </w:rPr>
        <w:t xml:space="preserve">2. </w:t>
      </w:r>
      <w:r w:rsidR="00077767" w:rsidRPr="00077767">
        <w:rPr>
          <w:rFonts w:ascii="Times New Roman" w:eastAsia="Times New Roman" w:hAnsi="Times New Roman"/>
          <w:spacing w:val="2"/>
          <w:sz w:val="24"/>
        </w:rPr>
        <w:t>Признать утратившими силу:</w:t>
      </w:r>
    </w:p>
    <w:p w:rsidR="00077767" w:rsidRDefault="00077767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077767">
        <w:rPr>
          <w:rFonts w:ascii="Times New Roman" w:hAnsi="Times New Roman"/>
          <w:sz w:val="24"/>
        </w:rPr>
        <w:t>1) Постанов</w:t>
      </w:r>
      <w:r w:rsidR="000E3DE2">
        <w:rPr>
          <w:rFonts w:ascii="Times New Roman" w:hAnsi="Times New Roman"/>
          <w:sz w:val="24"/>
        </w:rPr>
        <w:t xml:space="preserve">ление Администрации Кетовского </w:t>
      </w:r>
      <w:r w:rsidRPr="00077767">
        <w:rPr>
          <w:rFonts w:ascii="Times New Roman" w:hAnsi="Times New Roman"/>
          <w:sz w:val="24"/>
        </w:rPr>
        <w:t xml:space="preserve">района от 24 декабря 2015 </w:t>
      </w:r>
      <w:r>
        <w:rPr>
          <w:rFonts w:ascii="Times New Roman" w:hAnsi="Times New Roman"/>
          <w:sz w:val="24"/>
        </w:rPr>
        <w:t>года</w:t>
      </w:r>
      <w:r w:rsidRPr="00077767">
        <w:rPr>
          <w:rFonts w:ascii="Times New Roman" w:hAnsi="Times New Roman"/>
          <w:sz w:val="24"/>
        </w:rPr>
        <w:t xml:space="preserve"> </w:t>
      </w:r>
      <w:r w:rsidR="00006AB3">
        <w:rPr>
          <w:rFonts w:ascii="Times New Roman" w:hAnsi="Times New Roman"/>
          <w:sz w:val="24"/>
        </w:rPr>
        <w:t xml:space="preserve">      </w:t>
      </w:r>
      <w:r w:rsidR="000E3DE2">
        <w:rPr>
          <w:rFonts w:ascii="Times New Roman" w:hAnsi="Times New Roman"/>
          <w:sz w:val="24"/>
        </w:rPr>
        <w:t xml:space="preserve"> </w:t>
      </w:r>
      <w:r w:rsidRPr="00077767">
        <w:rPr>
          <w:rFonts w:ascii="Times New Roman" w:hAnsi="Times New Roman"/>
          <w:sz w:val="24"/>
        </w:rPr>
        <w:t>№ 2462</w:t>
      </w:r>
      <w:r>
        <w:rPr>
          <w:rFonts w:ascii="Times New Roman" w:hAnsi="Times New Roman"/>
          <w:sz w:val="24"/>
        </w:rPr>
        <w:t xml:space="preserve"> </w:t>
      </w:r>
      <w:r w:rsidRPr="00077767">
        <w:rPr>
          <w:rFonts w:ascii="Times New Roman" w:hAnsi="Times New Roman"/>
          <w:bCs/>
          <w:sz w:val="24"/>
        </w:rPr>
        <w:t>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077767" w:rsidRDefault="00077767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2) </w:t>
      </w:r>
      <w:r w:rsidRPr="00077767">
        <w:rPr>
          <w:rFonts w:ascii="Times New Roman" w:hAnsi="Times New Roman"/>
          <w:sz w:val="24"/>
        </w:rPr>
        <w:t xml:space="preserve">Постановление Администрации Кетовского района от 18 марта 2016 </w:t>
      </w:r>
      <w:r>
        <w:rPr>
          <w:rFonts w:ascii="Times New Roman" w:hAnsi="Times New Roman"/>
          <w:sz w:val="24"/>
        </w:rPr>
        <w:t>года</w:t>
      </w:r>
      <w:r w:rsidRPr="00077767">
        <w:rPr>
          <w:rFonts w:ascii="Times New Roman" w:hAnsi="Times New Roman"/>
          <w:sz w:val="24"/>
        </w:rPr>
        <w:t xml:space="preserve"> № 409 </w:t>
      </w:r>
      <w:r w:rsidRPr="00077767">
        <w:rPr>
          <w:rFonts w:ascii="Times New Roman" w:hAnsi="Times New Roman"/>
          <w:bCs/>
          <w:sz w:val="24"/>
        </w:rPr>
        <w:t>«О внесении изменений в постановление и приложения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годы»;</w:t>
      </w:r>
    </w:p>
    <w:p w:rsidR="006D46ED" w:rsidRDefault="00077767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6D46ED">
        <w:rPr>
          <w:rFonts w:ascii="Times New Roman" w:hAnsi="Times New Roman"/>
          <w:sz w:val="24"/>
        </w:rPr>
        <w:t xml:space="preserve">3) Постановление Администрации Кетовского района от 21 апреля 2017 года </w:t>
      </w:r>
      <w:r w:rsidR="006D46ED">
        <w:rPr>
          <w:rFonts w:ascii="Times New Roman" w:hAnsi="Times New Roman"/>
          <w:sz w:val="24"/>
        </w:rPr>
        <w:t xml:space="preserve">         </w:t>
      </w:r>
      <w:r w:rsidRPr="006D46ED">
        <w:rPr>
          <w:rFonts w:ascii="Times New Roman" w:hAnsi="Times New Roman"/>
          <w:sz w:val="24"/>
        </w:rPr>
        <w:t>№ 1133</w:t>
      </w:r>
      <w:r w:rsidR="006D46ED" w:rsidRPr="006D46ED">
        <w:rPr>
          <w:rFonts w:ascii="Times New Roman" w:hAnsi="Times New Roman"/>
          <w:sz w:val="24"/>
        </w:rPr>
        <w:t xml:space="preserve"> </w:t>
      </w:r>
      <w:r w:rsidR="006D46ED" w:rsidRPr="006D46ED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 w:rsidR="006D46ED">
        <w:rPr>
          <w:rFonts w:ascii="Times New Roman" w:hAnsi="Times New Roman"/>
          <w:bCs/>
          <w:sz w:val="24"/>
        </w:rPr>
        <w:t>;</w:t>
      </w:r>
    </w:p>
    <w:p w:rsidR="006D46ED" w:rsidRDefault="006D46ED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4) </w:t>
      </w:r>
      <w:r w:rsidRPr="006D46ED">
        <w:rPr>
          <w:rFonts w:ascii="Times New Roman" w:hAnsi="Times New Roman"/>
          <w:sz w:val="24"/>
        </w:rPr>
        <w:t>Постановление Администрации Кетовского района от 30</w:t>
      </w:r>
      <w:r>
        <w:rPr>
          <w:rFonts w:ascii="Times New Roman" w:hAnsi="Times New Roman"/>
          <w:sz w:val="24"/>
        </w:rPr>
        <w:t xml:space="preserve"> октября </w:t>
      </w:r>
      <w:r w:rsidRPr="006D46ED">
        <w:rPr>
          <w:rFonts w:ascii="Times New Roman" w:hAnsi="Times New Roman"/>
          <w:sz w:val="24"/>
        </w:rPr>
        <w:t>2017 года</w:t>
      </w:r>
      <w:r>
        <w:rPr>
          <w:rFonts w:ascii="Times New Roman" w:hAnsi="Times New Roman"/>
          <w:sz w:val="24"/>
        </w:rPr>
        <w:t xml:space="preserve">        </w:t>
      </w:r>
      <w:r w:rsidRPr="006D46ED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6D46ED">
        <w:rPr>
          <w:rFonts w:ascii="Times New Roman" w:hAnsi="Times New Roman"/>
          <w:sz w:val="24"/>
        </w:rPr>
        <w:t>2844</w:t>
      </w:r>
      <w:r>
        <w:rPr>
          <w:rFonts w:ascii="Times New Roman" w:hAnsi="Times New Roman"/>
          <w:sz w:val="24"/>
        </w:rPr>
        <w:t xml:space="preserve"> </w:t>
      </w:r>
      <w:r w:rsidRPr="006D46ED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6D46ED" w:rsidRDefault="006D46ED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5) </w:t>
      </w:r>
      <w:r w:rsidRPr="006D46ED">
        <w:rPr>
          <w:rFonts w:ascii="Times New Roman" w:hAnsi="Times New Roman"/>
          <w:sz w:val="24"/>
        </w:rPr>
        <w:t>Постановление Администрации Кетовского района от</w:t>
      </w:r>
      <w:r>
        <w:rPr>
          <w:rFonts w:ascii="Times New Roman" w:hAnsi="Times New Roman"/>
          <w:sz w:val="24"/>
        </w:rPr>
        <w:t xml:space="preserve"> 29 марта 2018 </w:t>
      </w:r>
      <w:r w:rsidRPr="006D46ED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          </w:t>
      </w:r>
      <w:r w:rsidRPr="006D46ED">
        <w:rPr>
          <w:rFonts w:ascii="Times New Roman" w:hAnsi="Times New Roman"/>
          <w:sz w:val="24"/>
        </w:rPr>
        <w:t>№ 561</w:t>
      </w:r>
      <w:r w:rsidRPr="006D46ED">
        <w:rPr>
          <w:rFonts w:ascii="Times New Roman" w:hAnsi="Times New Roman"/>
          <w:bCs/>
          <w:sz w:val="24"/>
        </w:rPr>
        <w:t xml:space="preserve"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</w:t>
      </w:r>
      <w:r w:rsidRPr="006D46ED">
        <w:rPr>
          <w:rFonts w:ascii="Times New Roman" w:hAnsi="Times New Roman"/>
          <w:bCs/>
          <w:sz w:val="24"/>
        </w:rPr>
        <w:lastRenderedPageBreak/>
        <w:t>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6D46ED" w:rsidRDefault="006D46ED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6) </w:t>
      </w:r>
      <w:r w:rsidRPr="006D46ED">
        <w:rPr>
          <w:rFonts w:ascii="Times New Roman" w:hAnsi="Times New Roman"/>
          <w:sz w:val="24"/>
        </w:rPr>
        <w:t>Постановление Администрации Кетовского района от 16 апреля 2018 года</w:t>
      </w:r>
      <w:r>
        <w:rPr>
          <w:rFonts w:ascii="Times New Roman" w:hAnsi="Times New Roman"/>
          <w:sz w:val="24"/>
        </w:rPr>
        <w:t xml:space="preserve"> </w:t>
      </w:r>
      <w:r w:rsidRPr="006D46ED">
        <w:rPr>
          <w:rFonts w:ascii="Times New Roman" w:hAnsi="Times New Roman"/>
          <w:sz w:val="24"/>
        </w:rPr>
        <w:t xml:space="preserve">№ 667 </w:t>
      </w:r>
      <w:r w:rsidRPr="006D46ED">
        <w:rPr>
          <w:rFonts w:ascii="Times New Roman" w:hAnsi="Times New Roman"/>
          <w:bCs/>
          <w:sz w:val="24"/>
        </w:rPr>
        <w:t xml:space="preserve"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годы»; </w:t>
      </w:r>
    </w:p>
    <w:p w:rsidR="006D46ED" w:rsidRDefault="006D46ED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7) </w:t>
      </w:r>
      <w:r w:rsidRPr="006D46ED">
        <w:rPr>
          <w:rFonts w:ascii="Times New Roman" w:hAnsi="Times New Roman"/>
          <w:sz w:val="24"/>
        </w:rPr>
        <w:t>Постановление Администрации Кетовского района от</w:t>
      </w:r>
      <w:r w:rsidR="00006AB3">
        <w:rPr>
          <w:rFonts w:ascii="Times New Roman" w:hAnsi="Times New Roman"/>
          <w:sz w:val="24"/>
        </w:rPr>
        <w:t xml:space="preserve"> 16 августа 2018 года        </w:t>
      </w:r>
      <w:r>
        <w:rPr>
          <w:rFonts w:ascii="Times New Roman" w:hAnsi="Times New Roman"/>
          <w:sz w:val="24"/>
        </w:rPr>
        <w:t xml:space="preserve">№ </w:t>
      </w:r>
      <w:r w:rsidRPr="006D46ED">
        <w:rPr>
          <w:rFonts w:ascii="Times New Roman" w:hAnsi="Times New Roman"/>
          <w:sz w:val="24"/>
        </w:rPr>
        <w:t xml:space="preserve">1573 </w:t>
      </w:r>
      <w:r w:rsidRPr="006D46ED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6E739E" w:rsidRDefault="006D46ED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8) </w:t>
      </w:r>
      <w:r w:rsidR="006E739E" w:rsidRPr="006E739E">
        <w:rPr>
          <w:rFonts w:ascii="Times New Roman" w:hAnsi="Times New Roman"/>
          <w:sz w:val="24"/>
        </w:rPr>
        <w:t xml:space="preserve">Постановление Администрации Кетовского района от 7 марта 2019 года № 314 </w:t>
      </w:r>
      <w:r w:rsidR="006E739E" w:rsidRPr="006E739E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 w:rsidR="006E739E">
        <w:rPr>
          <w:rFonts w:ascii="Times New Roman" w:hAnsi="Times New Roman"/>
          <w:bCs/>
          <w:sz w:val="24"/>
        </w:rPr>
        <w:t>;</w:t>
      </w:r>
    </w:p>
    <w:p w:rsidR="006E739E" w:rsidRDefault="006E739E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9) </w:t>
      </w:r>
      <w:r w:rsidRPr="006E739E">
        <w:rPr>
          <w:rFonts w:ascii="Times New Roman" w:hAnsi="Times New Roman"/>
          <w:sz w:val="24"/>
        </w:rPr>
        <w:t>Постановление Администрации Кетовского района от</w:t>
      </w:r>
      <w:r>
        <w:rPr>
          <w:rFonts w:ascii="Times New Roman" w:hAnsi="Times New Roman"/>
          <w:sz w:val="24"/>
        </w:rPr>
        <w:t xml:space="preserve"> 26 июля 2019 года </w:t>
      </w:r>
      <w:r w:rsidRPr="006E739E">
        <w:rPr>
          <w:rFonts w:ascii="Times New Roman" w:hAnsi="Times New Roman"/>
          <w:sz w:val="24"/>
        </w:rPr>
        <w:t xml:space="preserve">№ 1405 </w:t>
      </w:r>
      <w:r w:rsidRPr="006E739E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7 марта 2019 года № 314 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CE76D1" w:rsidRPr="00CE76D1" w:rsidRDefault="006E739E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10) </w:t>
      </w:r>
      <w:r w:rsidR="00CE76D1" w:rsidRPr="00CE76D1">
        <w:rPr>
          <w:rFonts w:ascii="Times New Roman" w:hAnsi="Times New Roman"/>
          <w:sz w:val="24"/>
        </w:rPr>
        <w:t xml:space="preserve">Постановление Администрации Кетовского района от 9 сентября 2019 года </w:t>
      </w:r>
      <w:r w:rsidR="00CE76D1">
        <w:rPr>
          <w:rFonts w:ascii="Times New Roman" w:hAnsi="Times New Roman"/>
          <w:sz w:val="24"/>
        </w:rPr>
        <w:t xml:space="preserve">     </w:t>
      </w:r>
      <w:r w:rsidR="00CE76D1" w:rsidRPr="00CE76D1">
        <w:rPr>
          <w:rFonts w:ascii="Times New Roman" w:hAnsi="Times New Roman"/>
          <w:sz w:val="24"/>
        </w:rPr>
        <w:t xml:space="preserve">№ 1753 </w:t>
      </w:r>
      <w:r w:rsidR="00CE76D1" w:rsidRPr="00CE76D1">
        <w:rPr>
          <w:rFonts w:ascii="Times New Roman" w:hAnsi="Times New Roman"/>
          <w:bCs/>
          <w:sz w:val="24"/>
        </w:rPr>
        <w:t xml:space="preserve">«О внесении изменений в приложение к постановлению Администрации Кетовского района от 7 марта 2019 года № 314 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годы»; </w:t>
      </w:r>
    </w:p>
    <w:p w:rsidR="00CE76D1" w:rsidRDefault="00CE76D1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>
        <w:rPr>
          <w:rFonts w:ascii="Times New Roman" w:hAnsi="Times New Roman"/>
          <w:bCs/>
          <w:sz w:val="24"/>
        </w:rPr>
        <w:t xml:space="preserve">11) </w:t>
      </w:r>
      <w:r w:rsidRPr="00CE76D1">
        <w:rPr>
          <w:rFonts w:ascii="Times New Roman" w:hAnsi="Times New Roman"/>
          <w:sz w:val="24"/>
        </w:rPr>
        <w:t xml:space="preserve">Постановление Администрации Кетовского района от 24 октября 2019 года </w:t>
      </w:r>
      <w:r>
        <w:rPr>
          <w:rFonts w:ascii="Times New Roman" w:hAnsi="Times New Roman"/>
          <w:sz w:val="24"/>
        </w:rPr>
        <w:t xml:space="preserve">      </w:t>
      </w:r>
      <w:r w:rsidRPr="00CE76D1">
        <w:rPr>
          <w:rFonts w:ascii="Times New Roman" w:hAnsi="Times New Roman"/>
          <w:sz w:val="24"/>
        </w:rPr>
        <w:t xml:space="preserve">№ 2094 </w:t>
      </w:r>
      <w:r w:rsidRPr="00CE76D1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7 марта 2019 года № 314 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годы»;</w:t>
      </w:r>
    </w:p>
    <w:p w:rsidR="006E739E" w:rsidRPr="006E739E" w:rsidRDefault="00CE76D1" w:rsidP="0010521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12) </w:t>
      </w:r>
      <w:r w:rsidRPr="00CE76D1">
        <w:rPr>
          <w:rFonts w:ascii="Times New Roman" w:hAnsi="Times New Roman"/>
          <w:sz w:val="24"/>
        </w:rPr>
        <w:t>Постановление Администрации Кетовского района от</w:t>
      </w:r>
      <w:r>
        <w:rPr>
          <w:rFonts w:ascii="Times New Roman" w:hAnsi="Times New Roman"/>
          <w:sz w:val="24"/>
        </w:rPr>
        <w:t xml:space="preserve"> 1 апреля 2020 года № 616 </w:t>
      </w:r>
    </w:p>
    <w:p w:rsidR="006E739E" w:rsidRDefault="00CE76D1" w:rsidP="001052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6E739E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CE76D1" w:rsidRDefault="00CE76D1" w:rsidP="001052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13) </w:t>
      </w:r>
      <w:r w:rsidRPr="00CE76D1">
        <w:rPr>
          <w:rFonts w:ascii="Times New Roman" w:hAnsi="Times New Roman"/>
          <w:sz w:val="24"/>
        </w:rPr>
        <w:t>Постановление Администрации Кетовского района от</w:t>
      </w:r>
      <w:r>
        <w:rPr>
          <w:rFonts w:ascii="Times New Roman" w:hAnsi="Times New Roman"/>
          <w:sz w:val="24"/>
        </w:rPr>
        <w:t xml:space="preserve"> 29 июня 2020 года          № 1054</w:t>
      </w:r>
      <w:r w:rsidRPr="006E739E">
        <w:rPr>
          <w:rFonts w:ascii="Times New Roman" w:hAnsi="Times New Roman"/>
          <w:bCs/>
          <w:sz w:val="24"/>
        </w:rPr>
        <w:t xml:space="preserve"> 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</w:t>
      </w:r>
      <w:r>
        <w:rPr>
          <w:rFonts w:ascii="Times New Roman" w:hAnsi="Times New Roman"/>
          <w:bCs/>
          <w:sz w:val="24"/>
        </w:rPr>
        <w:t>;</w:t>
      </w:r>
    </w:p>
    <w:p w:rsidR="00E40A98" w:rsidRPr="00105210" w:rsidRDefault="00CE76D1" w:rsidP="001052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14) </w:t>
      </w:r>
      <w:r w:rsidRPr="00CE76D1">
        <w:rPr>
          <w:rFonts w:ascii="Times New Roman" w:hAnsi="Times New Roman"/>
          <w:sz w:val="24"/>
        </w:rPr>
        <w:t>Постановление Администрации Кетовского района от</w:t>
      </w:r>
      <w:r>
        <w:rPr>
          <w:rFonts w:ascii="Times New Roman" w:hAnsi="Times New Roman"/>
          <w:sz w:val="24"/>
        </w:rPr>
        <w:t xml:space="preserve"> 26 августа 2020 года      </w:t>
      </w:r>
      <w:r>
        <w:rPr>
          <w:rFonts w:ascii="Times New Roman" w:hAnsi="Times New Roman"/>
          <w:sz w:val="24"/>
        </w:rPr>
        <w:lastRenderedPageBreak/>
        <w:t xml:space="preserve">№ </w:t>
      </w:r>
      <w:r w:rsidRPr="001F1050">
        <w:rPr>
          <w:rFonts w:ascii="Times New Roman" w:hAnsi="Times New Roman"/>
          <w:sz w:val="24"/>
        </w:rPr>
        <w:t>1351</w:t>
      </w:r>
      <w:r w:rsidRPr="001F1050">
        <w:rPr>
          <w:rFonts w:ascii="Times New Roman" w:hAnsi="Times New Roman"/>
          <w:bCs/>
          <w:sz w:val="24"/>
        </w:rPr>
        <w:t>«О внесении изменений в приложение к постановлению Администрации Кетовского района от 24 декабря 2015 года № 2462 «Об утверждении целевой программы Кетовского района Курганской области «Развитие образования и реализации государственной молодежной политики» на 2016-2020 годы».</w:t>
      </w:r>
    </w:p>
    <w:p w:rsidR="00E40A98" w:rsidRPr="001F1050" w:rsidRDefault="00CE76D1" w:rsidP="00105210">
      <w:pPr>
        <w:pStyle w:val="af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050">
        <w:rPr>
          <w:rFonts w:ascii="Times New Roman" w:hAnsi="Times New Roman"/>
          <w:sz w:val="24"/>
          <w:szCs w:val="24"/>
        </w:rPr>
        <w:t>3. Настоящее П</w:t>
      </w:r>
      <w:r w:rsidR="00162A19" w:rsidRPr="001F1050">
        <w:rPr>
          <w:rFonts w:ascii="Times New Roman" w:hAnsi="Times New Roman"/>
          <w:sz w:val="24"/>
          <w:szCs w:val="24"/>
        </w:rPr>
        <w:t>остановление подлежит официальному опубликованию в установленном порядке и размещению на официальном сайте Администрации Кетовского района в информационно-телекоммуникационной сети «Интернет»</w:t>
      </w:r>
      <w:r w:rsidR="00B92166" w:rsidRPr="001F1050">
        <w:rPr>
          <w:rFonts w:ascii="Times New Roman" w:hAnsi="Times New Roman"/>
          <w:sz w:val="24"/>
          <w:szCs w:val="24"/>
        </w:rPr>
        <w:t>.</w:t>
      </w:r>
    </w:p>
    <w:p w:rsidR="00B92166" w:rsidRPr="001F1050" w:rsidRDefault="00CE76D1" w:rsidP="00105210">
      <w:pPr>
        <w:pStyle w:val="af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050">
        <w:rPr>
          <w:rFonts w:ascii="Times New Roman" w:hAnsi="Times New Roman"/>
          <w:sz w:val="24"/>
          <w:szCs w:val="24"/>
        </w:rPr>
        <w:t>4. Настоящее П</w:t>
      </w:r>
      <w:r w:rsidR="00B92166" w:rsidRPr="001F1050">
        <w:rPr>
          <w:rFonts w:ascii="Times New Roman" w:hAnsi="Times New Roman"/>
          <w:sz w:val="24"/>
          <w:szCs w:val="24"/>
        </w:rPr>
        <w:t>остановление вступает в силу после его официального опубликования.</w:t>
      </w:r>
    </w:p>
    <w:p w:rsidR="00B62F5A" w:rsidRPr="001F1050" w:rsidRDefault="00CE76D1" w:rsidP="00105210">
      <w:pPr>
        <w:pStyle w:val="af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050">
        <w:rPr>
          <w:rFonts w:ascii="Times New Roman" w:hAnsi="Times New Roman"/>
          <w:sz w:val="24"/>
          <w:szCs w:val="24"/>
        </w:rPr>
        <w:t>5</w:t>
      </w:r>
      <w:r w:rsidR="00B92166" w:rsidRPr="001F1050">
        <w:rPr>
          <w:rFonts w:ascii="Times New Roman" w:hAnsi="Times New Roman"/>
          <w:sz w:val="24"/>
          <w:szCs w:val="24"/>
        </w:rPr>
        <w:t xml:space="preserve">. </w:t>
      </w:r>
      <w:r w:rsidR="00B65BED" w:rsidRPr="001F1050">
        <w:rPr>
          <w:rFonts w:ascii="Times New Roman" w:hAnsi="Times New Roman"/>
          <w:sz w:val="24"/>
          <w:szCs w:val="24"/>
        </w:rPr>
        <w:t>Контроль за выполнен</w:t>
      </w:r>
      <w:r w:rsidRPr="001F1050">
        <w:rPr>
          <w:rFonts w:ascii="Times New Roman" w:hAnsi="Times New Roman"/>
          <w:sz w:val="24"/>
          <w:szCs w:val="24"/>
        </w:rPr>
        <w:t>ием настоящего П</w:t>
      </w:r>
      <w:r w:rsidR="00B65BED" w:rsidRPr="001F1050">
        <w:rPr>
          <w:rFonts w:ascii="Times New Roman" w:hAnsi="Times New Roman"/>
          <w:sz w:val="24"/>
          <w:szCs w:val="24"/>
        </w:rPr>
        <w:t xml:space="preserve">остановления </w:t>
      </w:r>
      <w:r w:rsidR="00B62F5A" w:rsidRPr="001F1050">
        <w:rPr>
          <w:rFonts w:ascii="Times New Roman" w:hAnsi="Times New Roman"/>
          <w:sz w:val="24"/>
          <w:szCs w:val="24"/>
        </w:rPr>
        <w:t>возложить на заместителя Главы Кетовского района по социальной политике.</w:t>
      </w:r>
    </w:p>
    <w:p w:rsidR="00B92166" w:rsidRDefault="00B92166" w:rsidP="00B65BED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92166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B92166" w:rsidRPr="00FD199A" w:rsidRDefault="00B92166" w:rsidP="00B9216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FD199A">
        <w:rPr>
          <w:rFonts w:ascii="Times New Roman" w:hAnsi="Times New Roman"/>
          <w:sz w:val="24"/>
          <w:szCs w:val="24"/>
        </w:rPr>
        <w:t xml:space="preserve">Глава  Кетовского района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D199A">
        <w:rPr>
          <w:rFonts w:ascii="Times New Roman" w:hAnsi="Times New Roman"/>
          <w:sz w:val="24"/>
          <w:szCs w:val="24"/>
        </w:rPr>
        <w:t xml:space="preserve"> </w:t>
      </w:r>
      <w:r w:rsidR="00A21363">
        <w:rPr>
          <w:rFonts w:ascii="Times New Roman" w:hAnsi="Times New Roman"/>
          <w:sz w:val="24"/>
          <w:szCs w:val="24"/>
        </w:rPr>
        <w:t>С.А.Дудин</w:t>
      </w: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B92166" w:rsidRDefault="00B92166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A21363" w:rsidRDefault="00A21363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E40A98" w:rsidRDefault="00E40A98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E40A98" w:rsidRDefault="00E40A98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E40A98" w:rsidRDefault="00E40A98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E40A98" w:rsidRDefault="00E40A98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CE76D1" w:rsidRDefault="00CE76D1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</w:p>
    <w:p w:rsidR="00B92166" w:rsidRPr="00661A0B" w:rsidRDefault="00B92166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Лютый Н.Ю.</w:t>
      </w:r>
    </w:p>
    <w:p w:rsidR="00B92166" w:rsidRPr="00661A0B" w:rsidRDefault="00B92166" w:rsidP="00B92166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661A0B">
        <w:rPr>
          <w:rFonts w:ascii="Times New Roman" w:hAnsi="Times New Roman"/>
          <w:sz w:val="20"/>
          <w:szCs w:val="20"/>
        </w:rPr>
        <w:t xml:space="preserve"> 3-82-</w:t>
      </w:r>
      <w:r>
        <w:rPr>
          <w:rFonts w:ascii="Times New Roman" w:hAnsi="Times New Roman"/>
          <w:sz w:val="20"/>
          <w:szCs w:val="20"/>
        </w:rPr>
        <w:t>94</w:t>
      </w:r>
    </w:p>
    <w:p w:rsidR="00FF62FF" w:rsidRDefault="00E63F09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к </w:t>
      </w:r>
      <w:r w:rsidR="0081488C">
        <w:rPr>
          <w:rFonts w:ascii="Times New Roman" w:hAnsi="Times New Roman"/>
          <w:b w:val="0"/>
          <w:sz w:val="24"/>
          <w:szCs w:val="24"/>
        </w:rPr>
        <w:t xml:space="preserve">проекту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="0081488C">
        <w:rPr>
          <w:rFonts w:ascii="Times New Roman" w:hAnsi="Times New Roman"/>
          <w:b w:val="0"/>
          <w:sz w:val="24"/>
          <w:szCs w:val="24"/>
        </w:rPr>
        <w:t>остановления</w:t>
      </w:r>
      <w:r w:rsidR="00D4722A">
        <w:rPr>
          <w:rFonts w:ascii="Times New Roman" w:hAnsi="Times New Roman"/>
          <w:b w:val="0"/>
          <w:sz w:val="24"/>
          <w:szCs w:val="24"/>
        </w:rPr>
        <w:t xml:space="preserve"> </w:t>
      </w:r>
      <w:r w:rsidR="00B468F4">
        <w:rPr>
          <w:rFonts w:ascii="Times New Roman" w:hAnsi="Times New Roman"/>
          <w:b w:val="0"/>
          <w:sz w:val="24"/>
          <w:szCs w:val="24"/>
        </w:rPr>
        <w:t xml:space="preserve">Администрации Кетовского района </w:t>
      </w:r>
    </w:p>
    <w:p w:rsidR="00FF62FF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CE76D1">
        <w:rPr>
          <w:rFonts w:ascii="Times New Roman" w:hAnsi="Times New Roman"/>
          <w:b w:val="0"/>
          <w:sz w:val="24"/>
          <w:szCs w:val="24"/>
        </w:rPr>
        <w:t>____________</w:t>
      </w:r>
      <w:r w:rsidR="00FF62F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20</w:t>
      </w:r>
      <w:r w:rsidR="00162A19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года № </w:t>
      </w:r>
      <w:r w:rsidR="00CE76D1">
        <w:rPr>
          <w:rFonts w:ascii="Times New Roman" w:hAnsi="Times New Roman"/>
          <w:b w:val="0"/>
          <w:sz w:val="24"/>
          <w:szCs w:val="24"/>
        </w:rPr>
        <w:t>_______</w:t>
      </w:r>
      <w:r w:rsidR="004874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4722A" w:rsidRPr="00B468F4" w:rsidRDefault="00D4722A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</w:rPr>
      </w:pPr>
      <w:r w:rsidRPr="00B468F4">
        <w:rPr>
          <w:rFonts w:ascii="Times New Roman" w:hAnsi="Times New Roman"/>
          <w:b w:val="0"/>
          <w:bCs w:val="0"/>
          <w:sz w:val="24"/>
        </w:rPr>
        <w:t xml:space="preserve"> </w:t>
      </w:r>
      <w:r w:rsidR="00B468F4" w:rsidRPr="00B468F4">
        <w:rPr>
          <w:rFonts w:ascii="Times New Roman" w:hAnsi="Times New Roman"/>
          <w:b w:val="0"/>
          <w:bCs w:val="0"/>
          <w:sz w:val="24"/>
        </w:rPr>
        <w:t xml:space="preserve">«Об утверждении муниципальной </w:t>
      </w:r>
      <w:r w:rsidRPr="00B468F4">
        <w:rPr>
          <w:rFonts w:ascii="Times New Roman" w:hAnsi="Times New Roman"/>
          <w:b w:val="0"/>
          <w:bCs w:val="0"/>
          <w:sz w:val="24"/>
        </w:rPr>
        <w:t xml:space="preserve">программы Кетовского района Курганской области «Развитие образования и реализация государственной молодежной политики» </w:t>
      </w:r>
    </w:p>
    <w:p w:rsidR="00D4722A" w:rsidRDefault="00D4722A" w:rsidP="00D4722A">
      <w:pPr>
        <w:pStyle w:val="ConsTitle"/>
        <w:widowControl/>
        <w:ind w:left="4254"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D4722A" w:rsidRDefault="00D4722A" w:rsidP="00006AB3">
      <w:pPr>
        <w:rPr>
          <w:rFonts w:ascii="Times New Roman" w:hAnsi="Times New Roman"/>
          <w:b/>
          <w:bCs/>
          <w:sz w:val="24"/>
        </w:rPr>
      </w:pPr>
    </w:p>
    <w:p w:rsidR="00CE76D1" w:rsidRPr="00006AB3" w:rsidRDefault="0077726E" w:rsidP="00006AB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7726E">
        <w:rPr>
          <w:rFonts w:ascii="Times New Roman" w:hAnsi="Times New Roman"/>
          <w:b/>
          <w:bCs/>
          <w:sz w:val="36"/>
          <w:szCs w:val="36"/>
        </w:rPr>
        <w:t>М</w:t>
      </w:r>
      <w:r w:rsidR="00D4722A" w:rsidRPr="0077726E">
        <w:rPr>
          <w:rFonts w:ascii="Times New Roman" w:hAnsi="Times New Roman"/>
          <w:b/>
          <w:bCs/>
          <w:sz w:val="36"/>
          <w:szCs w:val="36"/>
        </w:rPr>
        <w:t>униципальн</w:t>
      </w:r>
      <w:r w:rsidRPr="0077726E">
        <w:rPr>
          <w:rFonts w:ascii="Times New Roman" w:hAnsi="Times New Roman"/>
          <w:b/>
          <w:bCs/>
          <w:sz w:val="36"/>
          <w:szCs w:val="36"/>
        </w:rPr>
        <w:t>ая</w:t>
      </w:r>
      <w:r w:rsidR="00D4722A" w:rsidRPr="0077726E">
        <w:rPr>
          <w:rFonts w:ascii="Times New Roman" w:hAnsi="Times New Roman"/>
          <w:b/>
          <w:bCs/>
          <w:sz w:val="36"/>
          <w:szCs w:val="36"/>
        </w:rPr>
        <w:t xml:space="preserve"> программ</w:t>
      </w:r>
      <w:r w:rsidRPr="0077726E">
        <w:rPr>
          <w:rFonts w:ascii="Times New Roman" w:hAnsi="Times New Roman"/>
          <w:b/>
          <w:bCs/>
          <w:sz w:val="36"/>
          <w:szCs w:val="36"/>
        </w:rPr>
        <w:t>а</w:t>
      </w:r>
      <w:r w:rsidR="00D4722A" w:rsidRPr="0077726E">
        <w:rPr>
          <w:rFonts w:ascii="Times New Roman" w:hAnsi="Times New Roman"/>
          <w:b/>
          <w:bCs/>
          <w:sz w:val="36"/>
          <w:szCs w:val="36"/>
        </w:rPr>
        <w:t xml:space="preserve"> Кетовского района Курганской области «Развитие образования и реализация государственной молодежной политики» </w:t>
      </w:r>
    </w:p>
    <w:p w:rsidR="00CE76D1" w:rsidRDefault="00CE76D1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 Кетовского района Курганской области «Развитие образования и реализация госуда</w:t>
      </w:r>
      <w:r w:rsidR="001F7BBF" w:rsidRPr="00ED137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</w:p>
    <w:p w:rsidR="00F76912" w:rsidRPr="00ED137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953AD8" w:rsidRDefault="005F2626" w:rsidP="00CE76D1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Муниципальная программа Кетовского района Курганской области «Развитие образования и реализация государственной молодежной политики» (далее </w:t>
            </w:r>
            <w:r w:rsidR="00CE76D1"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-</w:t>
            </w:r>
            <w:r w:rsidRPr="00953AD8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953AD8" w:rsidRDefault="005F2626" w:rsidP="00CE76D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Управление народного образования Администрации Кетовского района</w:t>
            </w:r>
            <w:r w:rsidR="00CE76D1" w:rsidRPr="00953AD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(далее </w:t>
            </w:r>
            <w:r w:rsidR="00CE76D1" w:rsidRPr="00953AD8">
              <w:rPr>
                <w:rFonts w:ascii="Times New Roman" w:hAnsi="Times New Roman"/>
                <w:spacing w:val="-2"/>
                <w:sz w:val="24"/>
              </w:rPr>
              <w:t>-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УНО)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953AD8" w:rsidRDefault="00ED1371" w:rsidP="002D464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="005F2626" w:rsidRPr="00953AD8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="0042344E" w:rsidRPr="00953AD8">
              <w:rPr>
                <w:rFonts w:ascii="Times New Roman" w:eastAsia="Arial" w:hAnsi="Times New Roman"/>
                <w:spacing w:val="-2"/>
                <w:sz w:val="24"/>
              </w:rPr>
              <w:t>, подведомственные УНО</w:t>
            </w:r>
            <w:r w:rsidR="005F2626" w:rsidRPr="00953AD8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953AD8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«Развитие общего образования»;</w:t>
            </w:r>
          </w:p>
          <w:p w:rsidR="005F2626" w:rsidRPr="00953AD8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молодежи»;</w:t>
            </w:r>
          </w:p>
          <w:p w:rsidR="005F2626" w:rsidRPr="00953AD8" w:rsidRDefault="005F2626" w:rsidP="00E63F0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«Кадровое обеспечение системы образования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 xml:space="preserve"> Кетовского района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» 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ED1371" w:rsidRDefault="005F2626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      </w:r>
          </w:p>
          <w:p w:rsidR="00564D68" w:rsidRPr="00ED1371" w:rsidRDefault="00006AB3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р</w:t>
            </w:r>
            <w:r w:rsidRPr="00BA0C5B">
              <w:rPr>
                <w:rFonts w:ascii="Times New Roman" w:hAnsi="Times New Roman"/>
                <w:sz w:val="24"/>
              </w:rPr>
              <w:t>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Задачи</w:t>
            </w:r>
          </w:p>
        </w:tc>
        <w:tc>
          <w:tcPr>
            <w:tcW w:w="6995" w:type="dxa"/>
          </w:tcPr>
          <w:p w:rsidR="005F2626" w:rsidRPr="009F7E65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5F2626" w:rsidRPr="009F7E65" w:rsidRDefault="005F2626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5F2626" w:rsidRPr="009F7E65" w:rsidRDefault="00105210" w:rsidP="002D4649">
            <w:pPr>
              <w:pStyle w:val="a1"/>
              <w:spacing w:after="0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создани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условий для развития </w:t>
            </w:r>
            <w:r w:rsidR="005F2626" w:rsidRPr="009F7E65">
              <w:rPr>
                <w:rFonts w:ascii="Times New Roman" w:hAnsi="Times New Roman"/>
                <w:spacing w:val="-2"/>
                <w:sz w:val="24"/>
              </w:rPr>
              <w:t>молодежной политики, воспитания и дополнительного образования;</w:t>
            </w:r>
          </w:p>
          <w:p w:rsidR="002D4649" w:rsidRDefault="005F2626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9F7E65">
              <w:rPr>
                <w:rFonts w:ascii="Times New Roman" w:eastAsia="Arial" w:hAnsi="Times New Roman"/>
                <w:spacing w:val="-2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  <w:r w:rsidR="00AE2F1B">
              <w:rPr>
                <w:rFonts w:ascii="Times New Roman" w:eastAsia="Arial" w:hAnsi="Times New Roman"/>
                <w:spacing w:val="-2"/>
                <w:sz w:val="24"/>
              </w:rPr>
              <w:t>;</w:t>
            </w:r>
          </w:p>
          <w:p w:rsidR="00895741" w:rsidRPr="00895741" w:rsidRDefault="00895741" w:rsidP="0089574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895741">
              <w:rPr>
                <w:rFonts w:ascii="Times New Roman" w:eastAsia="Times New Roman" w:hAnsi="Times New Roman"/>
                <w:sz w:val="24"/>
              </w:rPr>
              <w:t>обеспечение эффективного управления кадровыми ресурсами;</w:t>
            </w:r>
          </w:p>
          <w:p w:rsidR="00AE2F1B" w:rsidRPr="003023CE" w:rsidRDefault="00AE2F1B" w:rsidP="002D4649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AE2F1B">
              <w:rPr>
                <w:rFonts w:ascii="Times New Roman" w:eastAsia="Times New Roman" w:hAnsi="Times New Roman"/>
                <w:sz w:val="24"/>
              </w:rPr>
              <w:t>достижение результатов, устан</w:t>
            </w:r>
            <w:r w:rsidR="003023CE">
              <w:rPr>
                <w:rFonts w:ascii="Times New Roman" w:eastAsia="Times New Roman" w:hAnsi="Times New Roman"/>
                <w:sz w:val="24"/>
              </w:rPr>
              <w:t>овленных национальным проектом «</w:t>
            </w:r>
            <w:r w:rsidRPr="00AE2F1B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3023CE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5F2626" w:rsidRPr="00ED1371" w:rsidTr="00393E44">
        <w:tc>
          <w:tcPr>
            <w:tcW w:w="2575" w:type="dxa"/>
          </w:tcPr>
          <w:p w:rsidR="005F2626" w:rsidRPr="00ED137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Целевые индикаторы</w:t>
            </w:r>
          </w:p>
        </w:tc>
        <w:tc>
          <w:tcPr>
            <w:tcW w:w="6995" w:type="dxa"/>
          </w:tcPr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Удельный вес численности населения в возрасте от 5 до18 л</w:t>
            </w:r>
            <w:r w:rsidR="00105210">
              <w:rPr>
                <w:rFonts w:ascii="Times New Roman" w:hAnsi="Times New Roman"/>
                <w:sz w:val="24"/>
              </w:rPr>
              <w:t xml:space="preserve">ет, охваченного общим </w:t>
            </w:r>
            <w:r w:rsidRPr="009F7E65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 (процент);</w:t>
            </w:r>
          </w:p>
          <w:p w:rsidR="00F8499C" w:rsidRPr="00FC2C30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 в возрасте от 3 до 7 лет, находящихся в очереди на получение  в текущем году дошкольного образования (процент); </w:t>
            </w:r>
          </w:p>
          <w:p w:rsidR="009F7E65" w:rsidRPr="00FC2C30" w:rsidRDefault="009F7E65" w:rsidP="009F7E6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  <w:r w:rsidR="00105210">
              <w:rPr>
                <w:rFonts w:ascii="Times New Roman" w:eastAsia="Times New Roman" w:hAnsi="Times New Roman"/>
                <w:sz w:val="24"/>
              </w:rPr>
              <w:t xml:space="preserve"> (число</w:t>
            </w:r>
            <w:r w:rsidR="00AE2F1B" w:rsidRPr="00FC2C30">
              <w:rPr>
                <w:rFonts w:ascii="Times New Roman" w:eastAsia="Times New Roman" w:hAnsi="Times New Roman"/>
                <w:sz w:val="24"/>
              </w:rPr>
              <w:t>)</w:t>
            </w:r>
            <w:r w:rsidRPr="00FC2C30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9F7E65" w:rsidRPr="00FC2C30" w:rsidRDefault="009F7E65" w:rsidP="009F7E6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</w:t>
            </w:r>
            <w:r w:rsidR="00105210">
              <w:rPr>
                <w:rFonts w:ascii="Times New Roman" w:hAnsi="Times New Roman"/>
                <w:sz w:val="24"/>
              </w:rPr>
              <w:t>ых образовательных стандартов),</w:t>
            </w:r>
            <w:r w:rsidRPr="009F7E65">
              <w:rPr>
                <w:rFonts w:ascii="Times New Roman" w:hAnsi="Times New Roman"/>
                <w:sz w:val="24"/>
              </w:rPr>
              <w:t xml:space="preserve"> в</w:t>
            </w:r>
            <w:r w:rsidR="00105210">
              <w:rPr>
                <w:rFonts w:ascii="Times New Roman" w:hAnsi="Times New Roman"/>
                <w:sz w:val="24"/>
              </w:rPr>
              <w:t xml:space="preserve"> общей численности обучающихся </w:t>
            </w:r>
            <w:r w:rsidRPr="009F7E65">
              <w:rPr>
                <w:rFonts w:ascii="Times New Roman" w:hAnsi="Times New Roman"/>
                <w:sz w:val="24"/>
              </w:rPr>
              <w:t>муниципальных общеобразовательных организаций (процент);</w:t>
            </w:r>
          </w:p>
          <w:p w:rsidR="00F8499C" w:rsidRPr="009F7E65" w:rsidRDefault="00105210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="00F8499C" w:rsidRPr="009F7E65">
              <w:rPr>
                <w:rFonts w:ascii="Times New Roman" w:hAnsi="Times New Roman"/>
                <w:sz w:val="24"/>
              </w:rPr>
              <w:t xml:space="preserve"> молодых людей в возрасте</w:t>
            </w:r>
            <w:r w:rsidR="00953AD8">
              <w:rPr>
                <w:rFonts w:ascii="Times New Roman" w:hAnsi="Times New Roman"/>
                <w:sz w:val="24"/>
              </w:rPr>
              <w:t xml:space="preserve"> </w:t>
            </w:r>
            <w:r w:rsidR="00F8499C" w:rsidRPr="009F7E65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F8499C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>удельный вес численности учителей в возрасте до 35 лет в общей численности учителей общеобразовательных организаций Кетовского района (процент);</w:t>
            </w:r>
          </w:p>
          <w:p w:rsidR="005F2626" w:rsidRPr="009F7E65" w:rsidRDefault="00F8499C" w:rsidP="00393E44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z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</w:t>
            </w:r>
            <w:r w:rsidRPr="009F7E65">
              <w:rPr>
                <w:rFonts w:ascii="Times New Roman" w:hAnsi="Times New Roman"/>
                <w:sz w:val="24"/>
              </w:rPr>
              <w:lastRenderedPageBreak/>
              <w:t xml:space="preserve">вопросам образования обучающихся с ограниченными возможностями здоровья и инвалидностью, в общей численности педагогических </w:t>
            </w:r>
            <w:r w:rsidR="00A5622D">
              <w:rPr>
                <w:rFonts w:ascii="Times New Roman" w:hAnsi="Times New Roman"/>
                <w:sz w:val="24"/>
              </w:rPr>
              <w:t xml:space="preserve">работников работающих с детьми </w:t>
            </w:r>
            <w:r w:rsidRPr="009F7E65">
              <w:rPr>
                <w:rFonts w:ascii="Times New Roman" w:hAnsi="Times New Roman"/>
                <w:sz w:val="24"/>
              </w:rPr>
              <w:t>с ограниченными возможностями здоровья (процент)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953AD8" w:rsidRDefault="00F8499C" w:rsidP="00E63F09">
            <w:pPr>
              <w:rPr>
                <w:rFonts w:ascii="Times New Roman" w:hAnsi="Times New Roman"/>
                <w:sz w:val="24"/>
                <w:lang w:val="en-US"/>
              </w:rPr>
            </w:pPr>
            <w:r w:rsidRPr="00953AD8">
              <w:rPr>
                <w:rFonts w:ascii="Times New Roman" w:hAnsi="Times New Roman"/>
                <w:spacing w:val="-2"/>
                <w:sz w:val="24"/>
              </w:rPr>
              <w:t>20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E63F09" w:rsidRPr="00953AD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53AD8">
              <w:rPr>
                <w:rFonts w:ascii="Times New Roman" w:hAnsi="Times New Roman"/>
                <w:spacing w:val="-2"/>
                <w:sz w:val="24"/>
              </w:rPr>
              <w:t xml:space="preserve"> годы </w:t>
            </w:r>
          </w:p>
        </w:tc>
      </w:tr>
      <w:tr w:rsidR="00F8499C" w:rsidRPr="00ED1371" w:rsidTr="00393E44"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322AA8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 w:rsidRPr="00322AA8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  программы на 20</w:t>
            </w:r>
            <w:r w:rsidR="00E63F09" w:rsidRP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E63F09" w:rsidRPr="00322AA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22AA8">
              <w:rPr>
                <w:rFonts w:ascii="Times New Roman" w:hAnsi="Times New Roman"/>
                <w:spacing w:val="-2"/>
                <w:sz w:val="24"/>
              </w:rPr>
              <w:t xml:space="preserve"> годы: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за счет средств районного бюджета – </w:t>
            </w:r>
            <w:r w:rsidR="00CB7248">
              <w:rPr>
                <w:rFonts w:ascii="Times New Roman" w:hAnsi="Times New Roman"/>
                <w:spacing w:val="-2"/>
                <w:sz w:val="24"/>
              </w:rPr>
              <w:t>1855219,4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="001A1ED1">
              <w:rPr>
                <w:rFonts w:ascii="Times New Roman" w:hAnsi="Times New Roman"/>
                <w:spacing w:val="-2"/>
                <w:sz w:val="24"/>
              </w:rPr>
              <w:t xml:space="preserve"> год  –</w:t>
            </w:r>
            <w:r w:rsidR="001A1ED1" w:rsidRPr="009815C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B7248">
              <w:rPr>
                <w:rFonts w:ascii="Times New Roman" w:hAnsi="Times New Roman"/>
                <w:spacing w:val="-2"/>
                <w:sz w:val="24"/>
              </w:rPr>
              <w:t>374819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CB7248">
              <w:rPr>
                <w:rFonts w:ascii="Times New Roman" w:hAnsi="Times New Roman"/>
                <w:spacing w:val="-2"/>
                <w:sz w:val="24"/>
              </w:rPr>
              <w:t>358677,2</w:t>
            </w:r>
            <w:r w:rsidR="00C30DC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</w:t>
            </w:r>
            <w:r w:rsidR="00CB7248">
              <w:rPr>
                <w:rFonts w:ascii="Times New Roman" w:hAnsi="Times New Roman"/>
                <w:spacing w:val="-2"/>
                <w:sz w:val="24"/>
              </w:rPr>
              <w:t>373753,2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 – </w:t>
            </w:r>
            <w:r w:rsidR="00CB7248">
              <w:rPr>
                <w:rFonts w:ascii="Times New Roman" w:hAnsi="Times New Roman"/>
                <w:spacing w:val="-2"/>
                <w:sz w:val="24"/>
              </w:rPr>
              <w:t>373985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322AA8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2025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год  </w:t>
            </w:r>
            <w:r w:rsidR="00F3538B">
              <w:rPr>
                <w:rFonts w:ascii="Times New Roman" w:hAnsi="Times New Roman"/>
                <w:spacing w:val="-2"/>
                <w:sz w:val="24"/>
              </w:rPr>
              <w:t>373</w:t>
            </w:r>
            <w:r w:rsidR="00CB7248">
              <w:rPr>
                <w:rFonts w:ascii="Times New Roman" w:hAnsi="Times New Roman"/>
                <w:spacing w:val="-2"/>
                <w:sz w:val="24"/>
              </w:rPr>
              <w:t>985</w:t>
            </w:r>
            <w:r w:rsidR="00F8499C" w:rsidRPr="00C30DC4"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за счет средств областного бюджета  – </w:t>
            </w:r>
            <w:r w:rsidR="009815CA">
              <w:rPr>
                <w:rFonts w:ascii="Times New Roman" w:hAnsi="Times New Roman"/>
                <w:spacing w:val="-2"/>
                <w:sz w:val="24"/>
              </w:rPr>
              <w:t>2207360,7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D4DDA" w:rsidRPr="009F7E65">
              <w:rPr>
                <w:rFonts w:ascii="Times New Roman" w:hAnsi="Times New Roman"/>
                <w:spacing w:val="-2"/>
                <w:sz w:val="24"/>
              </w:rPr>
              <w:t>тысяч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9815CA" w:rsidRPr="009815CA">
              <w:rPr>
                <w:rFonts w:ascii="Times New Roman" w:hAnsi="Times New Roman"/>
                <w:spacing w:val="-2"/>
                <w:sz w:val="24"/>
              </w:rPr>
              <w:t>441218,9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22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9815CA">
              <w:rPr>
                <w:rFonts w:ascii="Times New Roman" w:hAnsi="Times New Roman"/>
                <w:spacing w:val="-2"/>
                <w:sz w:val="24"/>
              </w:rPr>
              <w:t>441288,9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 тысяч рублей;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9815CA">
              <w:rPr>
                <w:rFonts w:ascii="Times New Roman" w:hAnsi="Times New Roman"/>
                <w:spacing w:val="-2"/>
                <w:sz w:val="24"/>
              </w:rPr>
              <w:t>441352,9</w:t>
            </w:r>
            <w:r w:rsidR="009815CA">
              <w:rPr>
                <w:rFonts w:ascii="Times New Roman" w:hAnsi="Times New Roman"/>
                <w:color w:val="FF0000"/>
                <w:spacing w:val="-2"/>
                <w:sz w:val="24"/>
              </w:rPr>
              <w:t xml:space="preserve">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9F7E65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0F4FA3" w:rsidRPr="009F7E65">
              <w:rPr>
                <w:rFonts w:ascii="Times New Roman" w:hAnsi="Times New Roman"/>
                <w:spacing w:val="-2"/>
                <w:sz w:val="24"/>
              </w:rPr>
              <w:t xml:space="preserve">  -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9815CA" w:rsidRPr="009815CA">
              <w:rPr>
                <w:rFonts w:ascii="Times New Roman" w:hAnsi="Times New Roman"/>
                <w:spacing w:val="-2"/>
                <w:sz w:val="24"/>
              </w:rPr>
              <w:t>441600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9F7E65" w:rsidRDefault="00F8499C" w:rsidP="009815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202</w:t>
            </w:r>
            <w:r w:rsidR="00322AA8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год – </w:t>
            </w:r>
            <w:r w:rsidR="009815CA">
              <w:rPr>
                <w:rFonts w:ascii="Times New Roman" w:hAnsi="Times New Roman"/>
                <w:spacing w:val="-2"/>
                <w:sz w:val="24"/>
              </w:rPr>
              <w:t>441900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ED1371" w:rsidTr="00393E44">
        <w:trPr>
          <w:trHeight w:val="2259"/>
        </w:trPr>
        <w:tc>
          <w:tcPr>
            <w:tcW w:w="2575" w:type="dxa"/>
          </w:tcPr>
          <w:p w:rsidR="00F8499C" w:rsidRPr="00ED137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ED1371">
              <w:rPr>
                <w:rFonts w:ascii="Times New Roman" w:hAnsi="Times New Roman"/>
                <w:spacing w:val="-2"/>
                <w:sz w:val="24"/>
              </w:rPr>
              <w:t>Ожидаемые результаты реализации</w:t>
            </w:r>
          </w:p>
        </w:tc>
        <w:tc>
          <w:tcPr>
            <w:tcW w:w="6995" w:type="dxa"/>
          </w:tcPr>
          <w:p w:rsidR="00F8499C" w:rsidRPr="009F7E65" w:rsidRDefault="00A5622D" w:rsidP="00393E44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Создание эффективной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образовате</w:t>
            </w:r>
            <w:r>
              <w:rPr>
                <w:rFonts w:ascii="Times New Roman" w:hAnsi="Times New Roman"/>
                <w:spacing w:val="-2"/>
                <w:sz w:val="24"/>
              </w:rPr>
              <w:t>льной сети, обеспечивающей</w:t>
            </w:r>
            <w:r w:rsidR="00F8499C" w:rsidRPr="009F7E65">
              <w:rPr>
                <w:rFonts w:ascii="Times New Roman" w:hAnsi="Times New Roman"/>
                <w:spacing w:val="-2"/>
                <w:sz w:val="24"/>
              </w:rPr>
              <w:t xml:space="preserve"> равный доступ населения Кетовского района Курганской области к услугам образования;</w:t>
            </w:r>
          </w:p>
          <w:p w:rsidR="00F8499C" w:rsidRPr="00FC2C30" w:rsidRDefault="00A5622D" w:rsidP="00393E44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100-процентная доступность</w:t>
            </w:r>
            <w:r w:rsidR="00F8499C" w:rsidRPr="00FC2C30">
              <w:rPr>
                <w:rFonts w:ascii="Times New Roman" w:hAnsi="Times New Roman"/>
                <w:spacing w:val="-2"/>
                <w:sz w:val="24"/>
              </w:rPr>
              <w:t xml:space="preserve"> дошкольного образования для детей в возрасте от 3 до 7 лет;</w:t>
            </w:r>
          </w:p>
          <w:p w:rsidR="009F7E65" w:rsidRPr="00FC2C30" w:rsidRDefault="00A5622D" w:rsidP="009F7E65">
            <w:pPr>
              <w:jc w:val="both"/>
              <w:textAlignment w:val="baseline"/>
              <w:rPr>
                <w:rFonts w:eastAsia="Times New Roman" w:cs="Arial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100-процентная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 xml:space="preserve"> доступнос</w:t>
            </w:r>
            <w:r>
              <w:rPr>
                <w:rFonts w:ascii="Times New Roman" w:eastAsia="Times New Roman" w:hAnsi="Times New Roman"/>
                <w:sz w:val="24"/>
              </w:rPr>
              <w:t>ть</w:t>
            </w:r>
            <w:r w:rsidR="009F7E65" w:rsidRPr="00FC2C30">
              <w:rPr>
                <w:rFonts w:ascii="Times New Roman" w:eastAsia="Times New Roman" w:hAnsi="Times New Roman"/>
                <w:sz w:val="24"/>
              </w:rPr>
              <w:t xml:space="preserve"> дошкольного образования для детей в возрасте от 2 месяцев до 3 лет</w:t>
            </w:r>
            <w:r w:rsidR="009F7E65" w:rsidRPr="00FC2C30">
              <w:rPr>
                <w:rFonts w:eastAsia="Times New Roman" w:cs="Arial"/>
                <w:sz w:val="24"/>
              </w:rPr>
              <w:t>;</w:t>
            </w:r>
          </w:p>
          <w:p w:rsidR="00F8499C" w:rsidRPr="009F7E65" w:rsidRDefault="00F8499C" w:rsidP="00393E44">
            <w:pPr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FC2C30">
              <w:rPr>
                <w:rFonts w:ascii="Times New Roman" w:hAnsi="Times New Roman"/>
                <w:spacing w:val="-2"/>
                <w:sz w:val="24"/>
              </w:rPr>
              <w:t>создание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 современных условий реализации образовательных программ;</w:t>
            </w:r>
          </w:p>
          <w:p w:rsidR="00F8499C" w:rsidRPr="009F7E65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</w:t>
            </w:r>
            <w:r w:rsidR="005639F3"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о</w:t>
            </w:r>
            <w:r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на Курганской области;</w:t>
            </w:r>
          </w:p>
          <w:p w:rsidR="00F8499C" w:rsidRPr="009F7E65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F8499C" w:rsidRPr="009F7E65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  <w:p w:rsidR="00F8499C" w:rsidRPr="009F7E65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обеспечение доступности качественного образования для лиц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F8499C" w:rsidRPr="009F7E65" w:rsidRDefault="00F8499C" w:rsidP="00393E44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расширение социально-трудовых контактов детей с ограниченными возможностями здоровья, инвалидностью, </w:t>
            </w:r>
          </w:p>
          <w:p w:rsidR="00F8499C" w:rsidRPr="009F7E65" w:rsidRDefault="00F8499C" w:rsidP="00393E44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обновление кадрового состава и закрепление молодых специалистов в системе образования Кетовск</w:t>
            </w:r>
            <w:r w:rsidR="005639F3" w:rsidRPr="009F7E65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t>го района Курганской области;</w:t>
            </w:r>
          </w:p>
          <w:p w:rsidR="00F8499C" w:rsidRPr="009F7E65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повышение уровня профессиональной компетентности педагогических и руководящих работников;</w:t>
            </w:r>
          </w:p>
          <w:p w:rsidR="00F8499C" w:rsidRPr="009F7E65" w:rsidRDefault="00F8499C" w:rsidP="00393E44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F8499C" w:rsidRPr="009F7E65" w:rsidRDefault="00F8499C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Fonts w:ascii="Times New Roman" w:hAnsi="Times New Roman"/>
                <w:spacing w:val="-2"/>
                <w:sz w:val="24"/>
              </w:rPr>
              <w:t xml:space="preserve">соответствие рабочих мест по предоставлению государственных </w:t>
            </w:r>
            <w:r w:rsidRPr="009F7E65">
              <w:rPr>
                <w:rFonts w:ascii="Times New Roman" w:hAnsi="Times New Roman"/>
                <w:spacing w:val="-2"/>
                <w:sz w:val="24"/>
              </w:rPr>
              <w:lastRenderedPageBreak/>
              <w:t>услуг в электронном виде уставленным требованиям;</w:t>
            </w:r>
          </w:p>
          <w:p w:rsidR="00F8499C" w:rsidRDefault="00F8499C" w:rsidP="00393E44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9F7E65">
              <w:rPr>
                <w:rStyle w:val="31"/>
                <w:rFonts w:ascii="Times New Roman" w:hAnsi="Times New Roman"/>
                <w:spacing w:val="-2"/>
                <w:sz w:val="24"/>
              </w:rPr>
              <w:t>внедрение в практику современных механизмов и методов управления в системе образования Кетовского района Курганской области</w:t>
            </w:r>
            <w:r w:rsidR="00AE2F1B">
              <w:rPr>
                <w:rStyle w:val="31"/>
                <w:rFonts w:ascii="Times New Roman" w:hAnsi="Times New Roman"/>
                <w:spacing w:val="-2"/>
                <w:sz w:val="24"/>
              </w:rPr>
              <w:t>;</w:t>
            </w:r>
          </w:p>
          <w:p w:rsidR="00AE2F1B" w:rsidRPr="00AE2F1B" w:rsidRDefault="00AE2F1B" w:rsidP="00AE2F1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AE2F1B">
              <w:rPr>
                <w:rFonts w:ascii="Times New Roman" w:eastAsia="Times New Roman" w:hAnsi="Times New Roman"/>
                <w:sz w:val="24"/>
              </w:rP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навыков;</w:t>
            </w:r>
          </w:p>
          <w:p w:rsidR="00AE2F1B" w:rsidRPr="009F7E65" w:rsidRDefault="00AE2F1B" w:rsidP="00AE2F1B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AE2F1B">
              <w:rPr>
                <w:rFonts w:ascii="Times New Roman" w:eastAsia="Times New Roman" w:hAnsi="Times New Roman"/>
                <w:sz w:val="24"/>
              </w:rPr>
              <w:t>достижение результатов, устан</w:t>
            </w:r>
            <w:r w:rsidR="003023CE">
              <w:rPr>
                <w:rFonts w:ascii="Times New Roman" w:eastAsia="Times New Roman" w:hAnsi="Times New Roman"/>
                <w:sz w:val="24"/>
              </w:rPr>
              <w:t>овленных национальным проектом «</w:t>
            </w:r>
            <w:r w:rsidRPr="00AE2F1B">
              <w:rPr>
                <w:rFonts w:ascii="Times New Roman" w:eastAsia="Times New Roman" w:hAnsi="Times New Roman"/>
                <w:sz w:val="24"/>
              </w:rPr>
              <w:t>Образование</w:t>
            </w:r>
            <w:r w:rsidR="003023CE"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</w:tbl>
    <w:p w:rsidR="007B5728" w:rsidRPr="00ED137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 района Курганской области</w:t>
      </w:r>
    </w:p>
    <w:p w:rsidR="00F8499C" w:rsidRPr="0081488C" w:rsidRDefault="00F8499C" w:rsidP="00F8499C">
      <w:pPr>
        <w:jc w:val="both"/>
        <w:rPr>
          <w:rFonts w:ascii="Times New Roman" w:hAnsi="Times New Roman"/>
          <w:b/>
          <w:bCs/>
          <w:sz w:val="24"/>
        </w:rPr>
      </w:pPr>
    </w:p>
    <w:p w:rsidR="001B5DCA" w:rsidRPr="00ED1371" w:rsidRDefault="00F8499C" w:rsidP="00F8499C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     </w:t>
      </w:r>
      <w:r w:rsidR="00393E44">
        <w:rPr>
          <w:rFonts w:ascii="Times New Roman" w:hAnsi="Times New Roman"/>
          <w:b/>
          <w:bCs/>
          <w:sz w:val="24"/>
        </w:rPr>
        <w:tab/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1. Текущее состояние сферы общего образования.</w:t>
      </w:r>
    </w:p>
    <w:p w:rsidR="007909FA" w:rsidRPr="001B1D5E" w:rsidRDefault="00F8499C" w:rsidP="007909FA">
      <w:pPr>
        <w:pStyle w:val="a1"/>
        <w:spacing w:after="0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     </w:t>
      </w:r>
      <w:r w:rsidR="00393E44">
        <w:rPr>
          <w:rFonts w:ascii="Times New Roman" w:hAnsi="Times New Roman"/>
          <w:sz w:val="24"/>
        </w:rPr>
        <w:tab/>
      </w:r>
      <w:r w:rsidR="007909FA" w:rsidRPr="001B1D5E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23 образовательных организаций, реализующие программы дошкольного образования, в том числе 5 дошкольных образовательных организаций, и 2 образовательных организации оказывающих только услугу по присмотру и уходу.  Общая численность воспитанников – 2404 человека, в том числе в возрасте от 3 до 7 лет – 2059 человек. </w:t>
      </w:r>
    </w:p>
    <w:p w:rsidR="007909FA" w:rsidRPr="001B1D5E" w:rsidRDefault="007909FA" w:rsidP="007909F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1B1D5E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</w:t>
      </w:r>
      <w:r w:rsidR="00FD720A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1B1D5E">
        <w:rPr>
          <w:rFonts w:ascii="Times New Roman" w:eastAsia="Times New Roman" w:hAnsi="Times New Roman"/>
          <w:spacing w:val="2"/>
          <w:sz w:val="24"/>
        </w:rPr>
        <w:t>145 открытого акционерного общества «Российские железные дороги» с общей численностью мест 37.</w:t>
      </w:r>
    </w:p>
    <w:p w:rsidR="007909FA" w:rsidRPr="001B1D5E" w:rsidRDefault="007909FA" w:rsidP="007909F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1B1D5E">
        <w:rPr>
          <w:rFonts w:ascii="Times New Roman" w:eastAsia="Arial" w:hAnsi="Times New Roman"/>
          <w:spacing w:val="-4"/>
          <w:sz w:val="24"/>
        </w:rPr>
        <w:t xml:space="preserve">Вариативными формами оказания услуг в сфере дошкольного образования охвачено 908 детей, в том числе для 41 человека функционируют 4 группы кратковременного пребывания, 28 детей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7909FA" w:rsidRPr="001B1D5E" w:rsidRDefault="007909FA" w:rsidP="007909F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1B1D5E">
        <w:rPr>
          <w:rFonts w:ascii="Times New Roman" w:hAnsi="Times New Roman"/>
          <w:sz w:val="24"/>
        </w:rPr>
        <w:t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</w:t>
      </w:r>
    </w:p>
    <w:p w:rsidR="001B1D5E" w:rsidRPr="001B1D5E" w:rsidRDefault="001B1D5E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В Кетовском районе в 2020 году в районе функционирует 24 общеобразовательных о</w:t>
      </w:r>
      <w:r w:rsidR="00FD720A">
        <w:rPr>
          <w:rFonts w:ascii="Times New Roman" w:hAnsi="Times New Roman"/>
          <w:sz w:val="24"/>
          <w:szCs w:val="24"/>
        </w:rPr>
        <w:t>рганизации с общим контингентом</w:t>
      </w:r>
      <w:r w:rsidRPr="001B1D5E">
        <w:rPr>
          <w:rFonts w:ascii="Times New Roman" w:hAnsi="Times New Roman"/>
          <w:sz w:val="24"/>
          <w:szCs w:val="24"/>
        </w:rPr>
        <w:t xml:space="preserve"> 5840 че</w:t>
      </w:r>
      <w:r w:rsidR="00FD720A">
        <w:rPr>
          <w:rFonts w:ascii="Times New Roman" w:hAnsi="Times New Roman"/>
          <w:sz w:val="24"/>
          <w:szCs w:val="24"/>
        </w:rPr>
        <w:t xml:space="preserve">ловек. С 2019 года увеличилась </w:t>
      </w:r>
      <w:r w:rsidRPr="001B1D5E">
        <w:rPr>
          <w:rFonts w:ascii="Times New Roman" w:hAnsi="Times New Roman"/>
          <w:sz w:val="24"/>
          <w:szCs w:val="24"/>
        </w:rPr>
        <w:t xml:space="preserve">доля  школьников, занимающихся во вторую смену, до 19 %. В целях ликвидации второй смены и создания современных условий обучения </w:t>
      </w:r>
      <w:r w:rsidRPr="001B1D5E">
        <w:rPr>
          <w:rFonts w:ascii="Times New Roman" w:hAnsi="Times New Roman"/>
          <w:bCs/>
          <w:sz w:val="24"/>
          <w:szCs w:val="24"/>
        </w:rPr>
        <w:t xml:space="preserve">закончено строительство школы на 1100 мест в селе Кетово. 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79 % .</w:t>
      </w:r>
    </w:p>
    <w:p w:rsidR="001B1D5E" w:rsidRPr="001B1D5E" w:rsidRDefault="001B1D5E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1B1D5E" w:rsidRPr="001B1D5E" w:rsidRDefault="00FD720A" w:rsidP="001B1D5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школах</w:t>
      </w:r>
      <w:r w:rsidR="001B1D5E" w:rsidRPr="001B1D5E">
        <w:rPr>
          <w:rFonts w:ascii="Times New Roman" w:hAnsi="Times New Roman"/>
          <w:sz w:val="24"/>
          <w:szCs w:val="24"/>
        </w:rPr>
        <w:t xml:space="preserve"> из 25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1B1D5E" w:rsidRPr="001B1D5E" w:rsidRDefault="001B1D5E" w:rsidP="00FD720A">
      <w:pPr>
        <w:ind w:firstLine="708"/>
        <w:jc w:val="both"/>
        <w:rPr>
          <w:rFonts w:ascii="Times New Roman" w:eastAsia="Times New Roman" w:hAnsi="Times New Roman"/>
          <w:bCs/>
          <w:sz w:val="24"/>
        </w:rPr>
      </w:pPr>
      <w:r w:rsidRPr="001B1D5E">
        <w:rPr>
          <w:rFonts w:ascii="Times New Roman" w:hAnsi="Times New Roman"/>
          <w:sz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1B1D5E">
        <w:rPr>
          <w:rFonts w:ascii="Times New Roman" w:eastAsia="Calibri" w:hAnsi="Times New Roman"/>
          <w:sz w:val="24"/>
        </w:rPr>
        <w:t>детей-инвалидов</w:t>
      </w:r>
      <w:r w:rsidRPr="001B1D5E">
        <w:rPr>
          <w:rFonts w:ascii="Times New Roman" w:hAnsi="Times New Roman"/>
          <w:sz w:val="24"/>
        </w:rPr>
        <w:t xml:space="preserve">. </w:t>
      </w:r>
      <w:r w:rsidR="00FD720A">
        <w:rPr>
          <w:rFonts w:ascii="Times New Roman" w:hAnsi="Times New Roman"/>
          <w:bCs/>
          <w:sz w:val="24"/>
        </w:rPr>
        <w:t>Д</w:t>
      </w:r>
      <w:r w:rsidRPr="001B1D5E">
        <w:rPr>
          <w:rFonts w:ascii="Times New Roman" w:hAnsi="Times New Roman"/>
          <w:bCs/>
          <w:sz w:val="24"/>
        </w:rPr>
        <w:t xml:space="preserve">ля всех обучающихся с ОВЗ (213 обучающихся) организовано бесплатное двухразовое питание. </w:t>
      </w:r>
    </w:p>
    <w:p w:rsidR="001B1D5E" w:rsidRPr="001B1D5E" w:rsidRDefault="001B1D5E" w:rsidP="001B1D5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B1D5E">
        <w:rPr>
          <w:rFonts w:ascii="Times New Roman" w:hAnsi="Times New Roman"/>
          <w:sz w:val="24"/>
          <w:szCs w:val="24"/>
        </w:rPr>
        <w:tab/>
        <w:t xml:space="preserve">В общеобразовательных учреждениях </w:t>
      </w:r>
      <w:r w:rsidR="00FD720A">
        <w:rPr>
          <w:rFonts w:ascii="Times New Roman" w:hAnsi="Times New Roman"/>
          <w:sz w:val="24"/>
          <w:szCs w:val="24"/>
        </w:rPr>
        <w:t>Кетовского района обучается 243 ребенка с ОВЗ, из них</w:t>
      </w:r>
      <w:r w:rsidRPr="001B1D5E">
        <w:rPr>
          <w:rFonts w:ascii="Times New Roman" w:hAnsi="Times New Roman"/>
          <w:sz w:val="24"/>
          <w:szCs w:val="24"/>
        </w:rPr>
        <w:t xml:space="preserve"> 32</w:t>
      </w:r>
      <w:r w:rsidR="00FD720A">
        <w:rPr>
          <w:rFonts w:ascii="Times New Roman" w:hAnsi="Times New Roman"/>
          <w:sz w:val="24"/>
          <w:szCs w:val="24"/>
        </w:rPr>
        <w:t xml:space="preserve"> чел. в специальных </w:t>
      </w:r>
      <w:r w:rsidRPr="001B1D5E">
        <w:rPr>
          <w:rFonts w:ascii="Times New Roman" w:hAnsi="Times New Roman"/>
          <w:sz w:val="24"/>
          <w:szCs w:val="24"/>
        </w:rPr>
        <w:t>классах для обучаю</w:t>
      </w:r>
      <w:r w:rsidR="00FD720A">
        <w:rPr>
          <w:rFonts w:ascii="Times New Roman" w:hAnsi="Times New Roman"/>
          <w:sz w:val="24"/>
          <w:szCs w:val="24"/>
        </w:rPr>
        <w:t>щихся с умственной отсталостью. Такие с</w:t>
      </w:r>
      <w:r w:rsidRPr="001B1D5E">
        <w:rPr>
          <w:rFonts w:ascii="Times New Roman" w:hAnsi="Times New Roman"/>
          <w:sz w:val="24"/>
          <w:szCs w:val="24"/>
        </w:rPr>
        <w:t>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</w:t>
      </w:r>
      <w:r w:rsidR="00FD720A">
        <w:rPr>
          <w:rFonts w:ascii="Times New Roman" w:hAnsi="Times New Roman"/>
          <w:sz w:val="24"/>
          <w:szCs w:val="24"/>
        </w:rPr>
        <w:t>, составляет</w:t>
      </w:r>
      <w:r w:rsidRPr="001B1D5E">
        <w:rPr>
          <w:rFonts w:ascii="Times New Roman" w:hAnsi="Times New Roman"/>
          <w:sz w:val="24"/>
          <w:szCs w:val="24"/>
        </w:rPr>
        <w:t xml:space="preserve"> 13,2 % от общего количества обучающихся с ОВЗ. 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Охват горячим питанием составляет 76 % (горячим питанием охвачено 4440 обучающихся из</w:t>
      </w:r>
      <w:r w:rsidR="00FD720A">
        <w:rPr>
          <w:rFonts w:ascii="Times New Roman" w:hAnsi="Times New Roman"/>
          <w:sz w:val="24"/>
          <w:szCs w:val="24"/>
        </w:rPr>
        <w:t xml:space="preserve"> 5840). В 2020 году все обучающиеся 1-4 классов обеспечиваются</w:t>
      </w:r>
      <w:r w:rsidRPr="001B1D5E">
        <w:rPr>
          <w:rFonts w:ascii="Times New Roman" w:hAnsi="Times New Roman"/>
          <w:sz w:val="24"/>
          <w:szCs w:val="24"/>
        </w:rPr>
        <w:t xml:space="preserve"> горячим питанием</w:t>
      </w:r>
      <w:r w:rsidR="00FD720A">
        <w:rPr>
          <w:rFonts w:ascii="Times New Roman" w:hAnsi="Times New Roman"/>
          <w:sz w:val="24"/>
          <w:szCs w:val="24"/>
        </w:rPr>
        <w:t xml:space="preserve">. </w:t>
      </w:r>
    </w:p>
    <w:p w:rsidR="001B1D5E" w:rsidRPr="001B1D5E" w:rsidRDefault="001B1D5E" w:rsidP="001B1D5E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sz w:val="24"/>
          <w:szCs w:val="24"/>
        </w:rPr>
        <w:t>Продолжилась реализация федеральных государственных образовательных стандартов начального общего</w:t>
      </w:r>
      <w:r w:rsidR="00FD720A">
        <w:rPr>
          <w:rFonts w:ascii="Times New Roman" w:hAnsi="Times New Roman"/>
          <w:sz w:val="24"/>
          <w:szCs w:val="24"/>
        </w:rPr>
        <w:t xml:space="preserve"> образования обучающихся с ОВЗ </w:t>
      </w:r>
      <w:r w:rsidRPr="001B1D5E">
        <w:rPr>
          <w:rFonts w:ascii="Times New Roman" w:hAnsi="Times New Roman"/>
          <w:sz w:val="24"/>
          <w:szCs w:val="24"/>
        </w:rPr>
        <w:t>и обучающихся с умственной отсталостью (интеллектуальными н</w:t>
      </w:r>
      <w:r w:rsidR="00FD720A">
        <w:rPr>
          <w:rFonts w:ascii="Times New Roman" w:hAnsi="Times New Roman"/>
          <w:sz w:val="24"/>
          <w:szCs w:val="24"/>
        </w:rPr>
        <w:t>арушениями). Из 243 детей 65 дет</w:t>
      </w:r>
      <w:r w:rsidRPr="001B1D5E">
        <w:rPr>
          <w:rFonts w:ascii="Times New Roman" w:hAnsi="Times New Roman"/>
          <w:sz w:val="24"/>
          <w:szCs w:val="24"/>
        </w:rPr>
        <w:t xml:space="preserve">ей с ОВЗ и 15 детей с интеллектуальными нарушениями 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(интеллектуальными нарушениями). </w:t>
      </w:r>
    </w:p>
    <w:p w:rsidR="001B5DCA" w:rsidRPr="00ED1371" w:rsidRDefault="00FD720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Pr="00ED1371">
        <w:rPr>
          <w:rFonts w:ascii="Times New Roman" w:hAnsi="Times New Roman"/>
          <w:color w:val="000000"/>
          <w:sz w:val="24"/>
        </w:rPr>
        <w:t>роблемы</w:t>
      </w:r>
      <w:r w:rsidR="001B5DCA" w:rsidRPr="00ED1371">
        <w:rPr>
          <w:rFonts w:ascii="Times New Roman" w:hAnsi="Times New Roman"/>
          <w:color w:val="000000"/>
          <w:sz w:val="24"/>
        </w:rPr>
        <w:t>:</w:t>
      </w:r>
    </w:p>
    <w:p w:rsidR="00941B8F" w:rsidRPr="001B1D5E" w:rsidRDefault="006562AB" w:rsidP="00941B8F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bCs/>
          <w:sz w:val="24"/>
        </w:rPr>
        <w:t>не обеспечено 100 % доступное дошкольное образование</w:t>
      </w:r>
      <w:r w:rsidR="00941B8F" w:rsidRPr="001B1D5E">
        <w:rPr>
          <w:rFonts w:ascii="Times New Roman" w:hAnsi="Times New Roman"/>
          <w:bCs/>
          <w:sz w:val="24"/>
        </w:rPr>
        <w:t>, в том</w:t>
      </w:r>
      <w:r w:rsidR="00941B8F" w:rsidRPr="001B1D5E">
        <w:rPr>
          <w:rFonts w:ascii="Times New Roman" w:hAnsi="Times New Roman"/>
          <w:sz w:val="24"/>
        </w:rPr>
        <w:t xml:space="preserve"> </w:t>
      </w:r>
      <w:r w:rsidR="00941B8F" w:rsidRPr="001B1D5E">
        <w:rPr>
          <w:rFonts w:ascii="Times New Roman" w:hAnsi="Times New Roman"/>
          <w:bCs/>
          <w:sz w:val="24"/>
        </w:rPr>
        <w:t>числе для детей в возрасте от двух месяцев до трех лет;</w:t>
      </w:r>
    </w:p>
    <w:p w:rsidR="00941B8F" w:rsidRPr="001B1D5E" w:rsidRDefault="00941B8F" w:rsidP="00941B8F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1B1D5E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организация образовательного процесса в общ</w:t>
      </w:r>
      <w:r w:rsidR="00FD720A">
        <w:rPr>
          <w:rFonts w:ascii="Times New Roman" w:hAnsi="Times New Roman"/>
          <w:sz w:val="24"/>
        </w:rPr>
        <w:t xml:space="preserve">еобразовательных организациях </w:t>
      </w:r>
      <w:r w:rsidRPr="00ED1371">
        <w:rPr>
          <w:rFonts w:ascii="Times New Roman" w:hAnsi="Times New Roman"/>
          <w:sz w:val="24"/>
        </w:rPr>
        <w:t>в две смены;</w:t>
      </w:r>
    </w:p>
    <w:p w:rsidR="001B5DCA" w:rsidRPr="00ED1371" w:rsidRDefault="001B5DCA">
      <w:pPr>
        <w:pStyle w:val="a1"/>
        <w:spacing w:after="0"/>
        <w:ind w:firstLine="705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1B5DCA" w:rsidRPr="00ED1371" w:rsidRDefault="006562AB">
      <w:pPr>
        <w:spacing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>
        <w:rPr>
          <w:rFonts w:ascii="Times New Roman" w:eastAsia="Arial" w:hAnsi="Times New Roman"/>
          <w:color w:val="000000"/>
          <w:spacing w:val="-4"/>
          <w:sz w:val="24"/>
        </w:rPr>
        <w:t xml:space="preserve">2. Текущее состояние </w:t>
      </w:r>
      <w:r w:rsidR="001B5DCA" w:rsidRPr="00ED1371">
        <w:rPr>
          <w:rFonts w:ascii="Times New Roman" w:eastAsia="Arial" w:hAnsi="Times New Roman"/>
          <w:color w:val="000000"/>
          <w:spacing w:val="-4"/>
          <w:sz w:val="24"/>
        </w:rPr>
        <w:t>воспитательного пространства</w:t>
      </w:r>
    </w:p>
    <w:p w:rsidR="00940DC1" w:rsidRPr="00940DC1" w:rsidRDefault="00940DC1" w:rsidP="00940DC1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настоящее время на территории Кетовского района Курганской области проживает около 18000 человек от 5 до 30 лет, из них более 12000 – молодежь от 14 до 30 лет.  </w:t>
      </w:r>
    </w:p>
    <w:p w:rsidR="00940DC1" w:rsidRPr="00940DC1" w:rsidRDefault="001B5DCA" w:rsidP="00940DC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1B1D5E">
        <w:rPr>
          <w:rFonts w:ascii="Times New Roman" w:hAnsi="Times New Roman"/>
          <w:color w:val="FF0000"/>
          <w:sz w:val="24"/>
        </w:rPr>
        <w:tab/>
      </w:r>
      <w:r w:rsidRPr="00940DC1">
        <w:rPr>
          <w:rFonts w:ascii="Times New Roman" w:hAnsi="Times New Roman"/>
          <w:sz w:val="24"/>
        </w:rPr>
        <w:t>В 20</w:t>
      </w:r>
      <w:r w:rsidR="00940DC1" w:rsidRPr="00940DC1">
        <w:rPr>
          <w:rFonts w:ascii="Times New Roman" w:hAnsi="Times New Roman"/>
          <w:sz w:val="24"/>
        </w:rPr>
        <w:t>20</w:t>
      </w:r>
      <w:r w:rsidRPr="00940DC1">
        <w:rPr>
          <w:rFonts w:ascii="Times New Roman" w:hAnsi="Times New Roman"/>
          <w:sz w:val="24"/>
        </w:rPr>
        <w:t xml:space="preserve"> году в Кетовском районе Курганской области функционируют</w:t>
      </w:r>
      <w:r w:rsidRPr="00940DC1">
        <w:rPr>
          <w:rFonts w:ascii="Times New Roman" w:hAnsi="Times New Roman"/>
          <w:b/>
          <w:bCs/>
          <w:sz w:val="24"/>
        </w:rPr>
        <w:t xml:space="preserve"> 7</w:t>
      </w:r>
      <w:r w:rsidRPr="00940DC1">
        <w:rPr>
          <w:rFonts w:ascii="Times New Roman" w:hAnsi="Times New Roman"/>
          <w:sz w:val="24"/>
        </w:rPr>
        <w:t xml:space="preserve">  муниципальных учреждений дополнительного образования различной ведомственной принадлежности.</w:t>
      </w:r>
      <w:r w:rsidRPr="00940DC1">
        <w:rPr>
          <w:rFonts w:ascii="Times New Roman" w:hAnsi="Times New Roman"/>
          <w:b/>
          <w:bCs/>
          <w:sz w:val="24"/>
        </w:rPr>
        <w:t xml:space="preserve"> </w:t>
      </w:r>
      <w:r w:rsidR="00940DC1">
        <w:rPr>
          <w:rFonts w:ascii="Times New Roman" w:hAnsi="Times New Roman"/>
          <w:sz w:val="24"/>
          <w:szCs w:val="24"/>
        </w:rPr>
        <w:t>О</w:t>
      </w:r>
      <w:r w:rsidR="00940DC1" w:rsidRPr="00940DC1">
        <w:rPr>
          <w:rFonts w:ascii="Times New Roman" w:hAnsi="Times New Roman"/>
          <w:sz w:val="24"/>
          <w:szCs w:val="24"/>
        </w:rPr>
        <w:t xml:space="preserve">хват детей от 5 до 18 лет услугами дополнительного образования составил 62 % (в 2019 году-53 %).  </w:t>
      </w:r>
    </w:p>
    <w:p w:rsidR="006562AB" w:rsidRPr="006562AB" w:rsidRDefault="00BE6F36" w:rsidP="006562A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В районе созданы необходимые условия для воспитания и социализации детей и молодежи.</w:t>
      </w:r>
      <w:r w:rsidR="006562AB">
        <w:rPr>
          <w:rFonts w:ascii="Times New Roman" w:hAnsi="Times New Roman"/>
          <w:sz w:val="24"/>
        </w:rPr>
        <w:t xml:space="preserve"> </w:t>
      </w:r>
      <w:r w:rsidR="006562AB">
        <w:rPr>
          <w:rFonts w:ascii="Times New Roman" w:eastAsia="Calibri" w:hAnsi="Times New Roman"/>
          <w:kern w:val="0"/>
          <w:sz w:val="24"/>
          <w:lang w:eastAsia="en-US"/>
        </w:rPr>
        <w:t xml:space="preserve">Однако, </w:t>
      </w:r>
      <w:r w:rsidR="006562AB" w:rsidRPr="00BA0C5B">
        <w:rPr>
          <w:rFonts w:ascii="Times New Roman" w:eastAsia="TimesNewRomanPSMT" w:hAnsi="Times New Roman"/>
          <w:kern w:val="0"/>
          <w:sz w:val="24"/>
        </w:rPr>
        <w:t>проблемным полем остаются:</w:t>
      </w:r>
    </w:p>
    <w:p w:rsidR="006562AB" w:rsidRPr="00BA0C5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562AB" w:rsidRPr="00BA0C5B" w:rsidRDefault="006562AB" w:rsidP="006562AB">
      <w:pPr>
        <w:pStyle w:val="Default"/>
        <w:ind w:firstLine="708"/>
        <w:jc w:val="both"/>
      </w:pPr>
      <w:r w:rsidRPr="00BA0C5B"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562AB" w:rsidRPr="00BA0C5B" w:rsidRDefault="006562AB" w:rsidP="006562AB">
      <w:pPr>
        <w:pStyle w:val="Default"/>
        <w:ind w:firstLine="708"/>
        <w:jc w:val="both"/>
      </w:pPr>
      <w:r w:rsidRPr="00BA0C5B">
        <w:t xml:space="preserve"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</w:t>
      </w:r>
      <w:r w:rsidRPr="00BA0C5B">
        <w:lastRenderedPageBreak/>
        <w:t>воспитательной работы;</w:t>
      </w:r>
    </w:p>
    <w:p w:rsidR="006562AB" w:rsidRPr="00BA0C5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562AB" w:rsidRPr="00BA0C5B" w:rsidRDefault="006562AB" w:rsidP="006562AB">
      <w:pPr>
        <w:pStyle w:val="14"/>
        <w:spacing w:line="240" w:lineRule="auto"/>
        <w:jc w:val="both"/>
        <w:rPr>
          <w:rFonts w:ascii="Times New Roman" w:hAnsi="Times New Roman"/>
        </w:rPr>
      </w:pPr>
      <w:r w:rsidRPr="00BA0C5B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562AB" w:rsidRPr="00BA0C5B" w:rsidRDefault="006562AB" w:rsidP="006562AB">
      <w:pPr>
        <w:pStyle w:val="Default"/>
      </w:pPr>
      <w:r w:rsidRPr="00BA0C5B">
        <w:tab/>
        <w:t>- не развитость системы дополнительного образования;</w:t>
      </w:r>
    </w:p>
    <w:p w:rsidR="006562AB" w:rsidRPr="00BA0C5B" w:rsidRDefault="006562AB" w:rsidP="006562A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BA0C5B">
        <w:rPr>
          <w:rFonts w:ascii="Times New Roman" w:hAnsi="Times New Roman"/>
          <w:sz w:val="24"/>
        </w:rPr>
        <w:t>одители не имеют в систематизированной форме знаний о том, что и какими методами следует воспитывать у детей в р</w:t>
      </w:r>
      <w:r>
        <w:rPr>
          <w:rFonts w:ascii="Times New Roman" w:hAnsi="Times New Roman"/>
          <w:sz w:val="24"/>
        </w:rPr>
        <w:t>азные периоды их взросления.</w:t>
      </w:r>
    </w:p>
    <w:p w:rsidR="001B5DCA" w:rsidRPr="006562AB" w:rsidRDefault="006562AB" w:rsidP="006562A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ценностей, региональных</w:t>
      </w:r>
      <w:r>
        <w:rPr>
          <w:rFonts w:ascii="Times New Roman" w:hAnsi="Times New Roman"/>
          <w:sz w:val="24"/>
        </w:rPr>
        <w:t xml:space="preserve"> культурных и духовных традиций.</w:t>
      </w:r>
    </w:p>
    <w:p w:rsidR="00273082" w:rsidRPr="00273082" w:rsidRDefault="00273082" w:rsidP="0027308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3. Система образования Кетовского района в 2020 году составляет 1546 чел., из них 93 чел. – руководящие работники (в т.ч. 24 — директора школ, 5 – заведующие детскими садами).  697 чел. –  педагогические работники всех образовательных организаций.  438 – педагоги школ, в том числе 399 чел. – учителя, 55 чел. – учебно-вспомогательный персонал школ, 310 чел. – обслуживающий персон</w:t>
      </w:r>
      <w:r w:rsidR="006562AB">
        <w:rPr>
          <w:rFonts w:ascii="Times New Roman" w:hAnsi="Times New Roman"/>
          <w:sz w:val="24"/>
        </w:rPr>
        <w:t>ал школ.</w:t>
      </w:r>
    </w:p>
    <w:p w:rsidR="00273082" w:rsidRPr="00273082" w:rsidRDefault="00273082" w:rsidP="0027308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Высшее образование имеют 325 (74,2%) педагогических работника школ,</w:t>
      </w:r>
      <w:r w:rsidR="006562AB">
        <w:rPr>
          <w:rFonts w:ascii="Times New Roman" w:hAnsi="Times New Roman"/>
          <w:sz w:val="24"/>
        </w:rPr>
        <w:t xml:space="preserve"> из них 302 (75,7%) – учителя. </w:t>
      </w:r>
      <w:r w:rsidRPr="00273082">
        <w:rPr>
          <w:rFonts w:ascii="Times New Roman" w:hAnsi="Times New Roman"/>
          <w:sz w:val="24"/>
        </w:rPr>
        <w:t>Доля учителей, имеющих высшее педагогическое образование, в 2020 году  составила 73,4 % (в 2018 и 2019гг.  - 71,0%).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 образовательных учреждениях Кетовского района ежегодно увеличивается доля учителей пенсионного возраста. Так, в 2015 году о</w:t>
      </w:r>
      <w:r w:rsidR="006562AB">
        <w:rPr>
          <w:rFonts w:ascii="Times New Roman" w:hAnsi="Times New Roman"/>
          <w:sz w:val="24"/>
        </w:rPr>
        <w:t>на составляла – 32,3 %, в 2020 году</w:t>
      </w:r>
      <w:r w:rsidRPr="00273082">
        <w:rPr>
          <w:rFonts w:ascii="Times New Roman" w:hAnsi="Times New Roman"/>
          <w:sz w:val="24"/>
        </w:rPr>
        <w:t xml:space="preserve"> — 34,2 %.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При этом доля учител</w:t>
      </w:r>
      <w:r w:rsidR="006562AB">
        <w:rPr>
          <w:rFonts w:ascii="Times New Roman" w:hAnsi="Times New Roman"/>
          <w:sz w:val="24"/>
        </w:rPr>
        <w:t xml:space="preserve">ей в возрасте до 35 лет с 2015 по 2020 г.г. уменьшилась с 21,6% до 20,3% </w:t>
      </w:r>
      <w:r w:rsidRPr="00273082">
        <w:rPr>
          <w:rFonts w:ascii="Times New Roman" w:hAnsi="Times New Roman"/>
          <w:sz w:val="24"/>
        </w:rPr>
        <w:t>общего количества учителей системы образования Кетовского района.</w:t>
      </w:r>
    </w:p>
    <w:p w:rsidR="00273082" w:rsidRPr="006562AB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Процент учителей со стажем до 5 лет</w:t>
      </w:r>
      <w:r w:rsidR="006562AB">
        <w:rPr>
          <w:rFonts w:ascii="Times New Roman" w:hAnsi="Times New Roman"/>
          <w:sz w:val="24"/>
        </w:rPr>
        <w:t xml:space="preserve"> в 2020 году составляет 12,8% (</w:t>
      </w:r>
      <w:r w:rsidRPr="00273082">
        <w:rPr>
          <w:rFonts w:ascii="Times New Roman" w:hAnsi="Times New Roman"/>
          <w:sz w:val="24"/>
        </w:rPr>
        <w:t xml:space="preserve">в 2015г. - </w:t>
      </w:r>
      <w:r w:rsidR="006562AB">
        <w:rPr>
          <w:rFonts w:ascii="Times New Roman" w:hAnsi="Times New Roman"/>
          <w:sz w:val="24"/>
        </w:rPr>
        <w:t xml:space="preserve">    </w:t>
      </w:r>
      <w:r w:rsidRPr="00273082">
        <w:rPr>
          <w:rFonts w:ascii="Times New Roman" w:hAnsi="Times New Roman"/>
          <w:sz w:val="24"/>
        </w:rPr>
        <w:t>14,8 %.)</w:t>
      </w:r>
      <w:r w:rsidR="006562AB">
        <w:rPr>
          <w:rFonts w:ascii="Times New Roman" w:hAnsi="Times New Roman"/>
          <w:sz w:val="24"/>
        </w:rPr>
        <w:t>.</w:t>
      </w:r>
    </w:p>
    <w:p w:rsidR="00273082" w:rsidRPr="00273082" w:rsidRDefault="00273082" w:rsidP="00273082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района испытывают в учителях русского и иностранного языков, математики, физики и химии, начальных классов.</w:t>
      </w:r>
    </w:p>
    <w:p w:rsidR="00273082" w:rsidRPr="00273082" w:rsidRDefault="00273082" w:rsidP="0027308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73082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1E4E1C" w:rsidRPr="00ED137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8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9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0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9 мая 2017 года N 203 "О Стратегии развития информационного общества в Российской Федерации на 2017 - 2030 годы"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1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DE3EF4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 w:rsidRPr="00DE3EF4">
        <w:rPr>
          <w:rFonts w:ascii="Times New Roman" w:eastAsia="Times New Roman" w:hAnsi="Times New Roman"/>
          <w:color w:val="2D2D2D"/>
          <w:spacing w:val="2"/>
          <w:sz w:val="24"/>
        </w:rPr>
        <w:lastRenderedPageBreak/>
        <w:t>государственной программой Российской Федерации "Развитие образования", утвержденной </w:t>
      </w:r>
      <w:hyperlink r:id="rId12" w:history="1">
        <w:r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Российской Федерации от 26 декабря 2017 года N 1642</w:t>
        </w:r>
      </w:hyperlink>
      <w:r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DE3EF4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 w:rsidRPr="00DE3EF4">
        <w:rPr>
          <w:rFonts w:ascii="Times New Roman" w:eastAsia="Times New Roman" w:hAnsi="Times New Roman"/>
          <w:color w:val="2D2D2D"/>
          <w:spacing w:val="2"/>
          <w:sz w:val="24"/>
        </w:rPr>
        <w:t>программой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утвержденной </w:t>
      </w:r>
      <w:hyperlink r:id="rId13" w:history="1">
        <w:r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23 октября 2015 года N 2145-р</w:t>
        </w:r>
      </w:hyperlink>
      <w:r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4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утвержденным </w:t>
      </w:r>
      <w:hyperlink r:id="rId15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Российской Федерации от 24 мая 2014 года N 481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DE3EF4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r w:rsidRPr="00DE3EF4">
        <w:rPr>
          <w:rFonts w:ascii="Times New Roman" w:eastAsia="Times New Roman" w:hAnsi="Times New Roman"/>
          <w:color w:val="2D2D2D"/>
          <w:spacing w:val="2"/>
          <w:sz w:val="24"/>
        </w:rPr>
        <w:t>комплексом мер, направленных на совершенствование системы среднего профессионального образования, на 2015 - 2020 годы, утвержденным </w:t>
      </w:r>
      <w:hyperlink r:id="rId16" w:history="1">
        <w:r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3 марта 2015 года N 349-р</w:t>
        </w:r>
      </w:hyperlink>
      <w:r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7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Стратегией развития воспитания в Российской Федерации на период до 2025 года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18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29 мая 2015 года N 996-р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19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Концепцией развития дополнительного образования детей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20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4 сентября 2014 года N 1726-р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21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Основами государственной молодежной политики Российской Федерации на период до 2025 года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утвержденными </w:t>
      </w:r>
      <w:hyperlink r:id="rId22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распоряжением Правительства Российской Федерации от 29 ноября 2014 года N 2403-р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;</w:t>
      </w:r>
    </w:p>
    <w:p w:rsidR="00DE3EF4" w:rsidRPr="00DE3EF4" w:rsidRDefault="007D3D69" w:rsidP="00DE3EF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</w:rPr>
      </w:pPr>
      <w:hyperlink r:id="rId23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, утвержденной </w:t>
      </w:r>
      <w:hyperlink r:id="rId24" w:history="1">
        <w:r w:rsidR="00DE3EF4" w:rsidRPr="00DE3EF4">
          <w:rPr>
            <w:rFonts w:ascii="Times New Roman" w:eastAsia="Times New Roman" w:hAnsi="Times New Roman"/>
            <w:color w:val="00466E"/>
            <w:spacing w:val="2"/>
            <w:sz w:val="24"/>
            <w:u w:val="single"/>
          </w:rPr>
          <w:t>постановлением Правительства Курганской области от 22 сентября 2015 года N 295</w:t>
        </w:r>
      </w:hyperlink>
      <w:r w:rsidR="00DE3EF4" w:rsidRPr="00DE3EF4">
        <w:rPr>
          <w:rFonts w:ascii="Times New Roman" w:eastAsia="Times New Roman" w:hAnsi="Times New Roman"/>
          <w:color w:val="2D2D2D"/>
          <w:spacing w:val="2"/>
          <w:sz w:val="24"/>
        </w:rPr>
        <w:t>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ED137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color w:val="0000FF"/>
          <w:sz w:val="24"/>
        </w:rPr>
      </w:pPr>
      <w:r w:rsidRPr="00ED137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hAnsi="Times New Roman"/>
          <w:sz w:val="24"/>
        </w:rPr>
        <w:t xml:space="preserve">Целями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 w:rsidRPr="00ED1371">
        <w:rPr>
          <w:rFonts w:ascii="Times New Roman" w:eastAsia="Arial" w:hAnsi="Times New Roman"/>
          <w:color w:val="2D2D2D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области;</w:t>
      </w:r>
    </w:p>
    <w:p w:rsidR="001B5DCA" w:rsidRPr="00ED1371" w:rsidRDefault="006562AB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color w:val="2D2D2D"/>
          <w:sz w:val="24"/>
        </w:rPr>
      </w:pPr>
      <w:r>
        <w:rPr>
          <w:rFonts w:ascii="Times New Roman" w:eastAsia="Arial" w:hAnsi="Times New Roman"/>
          <w:color w:val="000000"/>
          <w:spacing w:val="-2"/>
          <w:sz w:val="24"/>
        </w:rPr>
        <w:t>р</w:t>
      </w:r>
      <w:r w:rsidRPr="00BA0C5B">
        <w:rPr>
          <w:rFonts w:ascii="Times New Roman" w:hAnsi="Times New Roman"/>
          <w:sz w:val="24"/>
        </w:rPr>
        <w:t>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</w:t>
      </w:r>
      <w:r w:rsidR="005639F3" w:rsidRPr="00ED1371">
        <w:rPr>
          <w:rFonts w:ascii="Times New Roman" w:eastAsia="Arial" w:hAnsi="Times New Roman"/>
          <w:color w:val="2D2D2D"/>
          <w:sz w:val="24"/>
        </w:rPr>
        <w:t>;</w:t>
      </w:r>
    </w:p>
    <w:p w:rsidR="001B5DCA" w:rsidRPr="00ED1371" w:rsidRDefault="001B5DCA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Для достижения поставленных целей </w:t>
      </w:r>
      <w:r w:rsidR="005639F3" w:rsidRPr="00ED1371">
        <w:rPr>
          <w:rFonts w:ascii="Times New Roman" w:hAnsi="Times New Roman"/>
          <w:sz w:val="24"/>
        </w:rPr>
        <w:t>муниципальной</w:t>
      </w:r>
      <w:r w:rsidR="006562AB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программой предусматривается решение следующих задач: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</w:t>
      </w:r>
      <w:r w:rsidRPr="00ED1371">
        <w:rPr>
          <w:rFonts w:ascii="Times New Roman" w:hAnsi="Times New Roman"/>
          <w:sz w:val="24"/>
        </w:rPr>
        <w:lastRenderedPageBreak/>
        <w:t>услугам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1B5DCA" w:rsidRPr="00ED1371" w:rsidRDefault="001B5DCA" w:rsidP="00F17918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 xml:space="preserve">создание </w:t>
      </w:r>
      <w:r w:rsidR="009F739B">
        <w:rPr>
          <w:rFonts w:ascii="Times New Roman" w:hAnsi="Times New Roman"/>
          <w:sz w:val="24"/>
        </w:rPr>
        <w:t>условий для развития</w:t>
      </w:r>
      <w:r w:rsidRPr="00ED1371">
        <w:rPr>
          <w:rFonts w:ascii="Times New Roman" w:hAnsi="Times New Roman"/>
          <w:sz w:val="24"/>
        </w:rPr>
        <w:t xml:space="preserve"> молодежной политики, воспитания и дополнительного образования;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</w:r>
      <w:r w:rsidR="005639F3" w:rsidRPr="00ED1371">
        <w:rPr>
          <w:rFonts w:ascii="Times New Roman" w:eastAsia="Arial" w:hAnsi="Times New Roman"/>
          <w:color w:val="000000"/>
          <w:spacing w:val="-4"/>
          <w:sz w:val="24"/>
        </w:rPr>
        <w:t>;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Решение задач в сфере образования и  молодежной политики Кетовского района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 района Курганской области.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района Курганской области к услугам общего (в том числе дошкольного) образования; обновление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содержания общего образования и образовательной </w:t>
      </w:r>
      <w:r w:rsidR="009F739B" w:rsidRPr="00ED1371">
        <w:rPr>
          <w:rFonts w:ascii="Times New Roman" w:eastAsia="Arial" w:hAnsi="Times New Roman"/>
          <w:color w:val="000000"/>
          <w:spacing w:val="-4"/>
          <w:sz w:val="24"/>
        </w:rPr>
        <w:t>среды,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2. Подпрограмма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>».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района Курганской области. Раскрывает механизмы реализации мероприятий и показатели оценки их результативности.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3. </w:t>
      </w:r>
      <w:r w:rsidRPr="00ED1371">
        <w:rPr>
          <w:rFonts w:ascii="Times New Roman" w:hAnsi="Times New Roman"/>
          <w:sz w:val="24"/>
        </w:rPr>
        <w:t xml:space="preserve">Подпрограмма «Кадровое обеспечение системы образования Кетовского района Курганской области».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Определяет цель, задачи и основные направления развития системы образования Кетовского района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района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</w:t>
      </w:r>
      <w:r w:rsidRPr="00ED1371">
        <w:rPr>
          <w:rFonts w:ascii="Times New Roman" w:hAnsi="Times New Roman"/>
          <w:color w:val="000000"/>
          <w:sz w:val="24"/>
        </w:rPr>
        <w:t xml:space="preserve">овершенствование системы непрерывного педагогического образования в соответствии с профессиональными стандартами, 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рай</w:t>
      </w:r>
      <w:r w:rsidR="006A6C29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о</w:t>
      </w:r>
      <w:r w:rsidRPr="00ED137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на.</w:t>
      </w:r>
    </w:p>
    <w:p w:rsidR="001B5DCA" w:rsidRPr="00ED1371" w:rsidRDefault="009F73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Содержание подпрограмм приведено в </w:t>
      </w:r>
      <w:r w:rsidR="001B5DCA" w:rsidRPr="00ED1371">
        <w:rPr>
          <w:rFonts w:ascii="Times New Roman" w:hAnsi="Times New Roman"/>
          <w:sz w:val="24"/>
        </w:rPr>
        <w:t xml:space="preserve">приложениях к </w:t>
      </w:r>
      <w:r w:rsidR="006A6C29">
        <w:rPr>
          <w:rFonts w:ascii="Times New Roman" w:hAnsi="Times New Roman"/>
          <w:sz w:val="24"/>
        </w:rPr>
        <w:t>муниципальн</w:t>
      </w:r>
      <w:r w:rsidR="001B5DCA" w:rsidRPr="00ED1371">
        <w:rPr>
          <w:rFonts w:ascii="Times New Roman" w:hAnsi="Times New Roman"/>
          <w:sz w:val="24"/>
        </w:rPr>
        <w:t xml:space="preserve">ой </w:t>
      </w:r>
      <w:r w:rsidR="001B5DCA" w:rsidRPr="00ED1371">
        <w:rPr>
          <w:rFonts w:ascii="Times New Roman" w:hAnsi="Times New Roman"/>
          <w:sz w:val="24"/>
        </w:rPr>
        <w:br/>
        <w:t xml:space="preserve">программе. </w:t>
      </w:r>
    </w:p>
    <w:p w:rsidR="001B5DCA" w:rsidRPr="00ED1371" w:rsidRDefault="001B5DCA">
      <w:pPr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определена на период</w:t>
      </w:r>
      <w:r w:rsidRPr="00ED1371">
        <w:rPr>
          <w:rFonts w:ascii="Times New Roman" w:hAnsi="Times New Roman"/>
          <w:sz w:val="24"/>
        </w:rPr>
        <w:br/>
        <w:t>с 20</w:t>
      </w:r>
      <w:r w:rsidR="00F17918">
        <w:rPr>
          <w:rFonts w:ascii="Times New Roman" w:hAnsi="Times New Roman"/>
          <w:sz w:val="24"/>
        </w:rPr>
        <w:t>21</w:t>
      </w:r>
      <w:r w:rsidRPr="00ED1371">
        <w:rPr>
          <w:rFonts w:ascii="Times New Roman" w:hAnsi="Times New Roman"/>
          <w:sz w:val="24"/>
        </w:rPr>
        <w:t xml:space="preserve"> по 202</w:t>
      </w:r>
      <w:r w:rsidR="00F17918">
        <w:rPr>
          <w:rFonts w:ascii="Times New Roman" w:hAnsi="Times New Roman"/>
          <w:sz w:val="24"/>
        </w:rPr>
        <w:t>5</w:t>
      </w:r>
      <w:r w:rsidRPr="00ED1371">
        <w:rPr>
          <w:rFonts w:ascii="Times New Roman" w:hAnsi="Times New Roman"/>
          <w:sz w:val="24"/>
        </w:rPr>
        <w:t xml:space="preserve"> годы. Администрацией Кетовского района может быть принято решение о </w:t>
      </w:r>
      <w:r w:rsidRPr="00ED1371">
        <w:rPr>
          <w:rFonts w:ascii="Times New Roman" w:hAnsi="Times New Roman"/>
          <w:sz w:val="24"/>
        </w:rPr>
        <w:lastRenderedPageBreak/>
        <w:t xml:space="preserve">продлении срока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>ой программы, исходя из результатов реализации.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Реализация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обеспечит создание условий для положительных качественных изменений социальной и экономической ситуации в Кетовском районе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</w:t>
      </w:r>
      <w:r w:rsidR="009F739B">
        <w:rPr>
          <w:rFonts w:ascii="Times New Roman" w:hAnsi="Times New Roman"/>
          <w:sz w:val="24"/>
        </w:rPr>
        <w:t>, воспитательной работы и дополнительного образования</w:t>
      </w:r>
      <w:r w:rsidRPr="00ED1371">
        <w:rPr>
          <w:rFonts w:ascii="Times New Roman" w:hAnsi="Times New Roman"/>
          <w:sz w:val="24"/>
        </w:rPr>
        <w:t xml:space="preserve"> Кетовского района Курганской области, а также получить социально значимые результаты в сфере реализации </w:t>
      </w:r>
      <w:r w:rsidR="00616E6A">
        <w:rPr>
          <w:rFonts w:ascii="Times New Roman" w:hAnsi="Times New Roman"/>
          <w:sz w:val="24"/>
        </w:rPr>
        <w:t>муниципальн</w:t>
      </w:r>
      <w:r w:rsidR="009F739B">
        <w:rPr>
          <w:rFonts w:ascii="Times New Roman" w:hAnsi="Times New Roman"/>
          <w:sz w:val="24"/>
        </w:rPr>
        <w:t xml:space="preserve">ой </w:t>
      </w:r>
      <w:r w:rsidRPr="00ED1371">
        <w:rPr>
          <w:rFonts w:ascii="Times New Roman" w:hAnsi="Times New Roman"/>
          <w:sz w:val="24"/>
        </w:rPr>
        <w:t>программы:</w:t>
      </w:r>
    </w:p>
    <w:p w:rsidR="001B5DCA" w:rsidRPr="009F739B" w:rsidRDefault="009F739B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создание </w:t>
      </w:r>
      <w:r w:rsidRPr="009F739B">
        <w:rPr>
          <w:rFonts w:ascii="Times New Roman" w:hAnsi="Times New Roman"/>
          <w:color w:val="000000"/>
          <w:sz w:val="24"/>
        </w:rPr>
        <w:t>эффективной</w:t>
      </w:r>
      <w:r w:rsidR="001B5DCA" w:rsidRPr="009F739B">
        <w:rPr>
          <w:rFonts w:ascii="Times New Roman" w:hAnsi="Times New Roman"/>
          <w:color w:val="000000"/>
          <w:sz w:val="24"/>
        </w:rPr>
        <w:t xml:space="preserve"> образ</w:t>
      </w:r>
      <w:r>
        <w:rPr>
          <w:rFonts w:ascii="Times New Roman" w:hAnsi="Times New Roman"/>
          <w:color w:val="000000"/>
          <w:sz w:val="24"/>
        </w:rPr>
        <w:t>овательной сети, обеспечивающей</w:t>
      </w:r>
      <w:r w:rsidR="001B5DCA" w:rsidRPr="009F739B">
        <w:rPr>
          <w:rFonts w:ascii="Times New Roman" w:hAnsi="Times New Roman"/>
          <w:color w:val="000000"/>
          <w:sz w:val="24"/>
        </w:rPr>
        <w:t xml:space="preserve"> равный доступ населения Кетовского района Курганской области к услугам образования;</w:t>
      </w:r>
    </w:p>
    <w:p w:rsidR="00941B8F" w:rsidRPr="00FC2C30" w:rsidRDefault="00941B8F" w:rsidP="00941B8F">
      <w:pPr>
        <w:shd w:val="clear" w:color="auto" w:fill="FFFFFF"/>
        <w:ind w:firstLine="708"/>
        <w:jc w:val="both"/>
        <w:textAlignment w:val="baseline"/>
        <w:rPr>
          <w:rFonts w:eastAsia="Times New Roman" w:cs="Arial"/>
          <w:spacing w:val="2"/>
          <w:sz w:val="18"/>
          <w:szCs w:val="18"/>
        </w:rPr>
      </w:pPr>
      <w:r w:rsidRPr="009F739B">
        <w:rPr>
          <w:rFonts w:ascii="Times New Roman" w:eastAsia="Times New Roman" w:hAnsi="Times New Roman"/>
          <w:spacing w:val="2"/>
          <w:sz w:val="24"/>
        </w:rPr>
        <w:t>сохранение 100-процентной доступности</w:t>
      </w:r>
      <w:r w:rsidRPr="00FC2C30">
        <w:rPr>
          <w:rFonts w:ascii="Times New Roman" w:eastAsia="Times New Roman" w:hAnsi="Times New Roman"/>
          <w:spacing w:val="2"/>
          <w:sz w:val="24"/>
        </w:rPr>
        <w:t xml:space="preserve"> дошкольного образования для детей в возра</w:t>
      </w:r>
      <w:r w:rsidR="009F739B">
        <w:rPr>
          <w:rFonts w:ascii="Times New Roman" w:eastAsia="Times New Roman" w:hAnsi="Times New Roman"/>
          <w:spacing w:val="2"/>
          <w:sz w:val="24"/>
        </w:rPr>
        <w:t xml:space="preserve">сте от 3 до 7 лет и </w:t>
      </w:r>
      <w:r w:rsidRPr="00FC2C30">
        <w:rPr>
          <w:rFonts w:ascii="Times New Roman" w:eastAsia="Times New Roman" w:hAnsi="Times New Roman"/>
          <w:spacing w:val="2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FC2C30">
        <w:rPr>
          <w:rFonts w:eastAsia="Times New Roman" w:cs="Arial"/>
          <w:spacing w:val="2"/>
          <w:sz w:val="18"/>
          <w:szCs w:val="18"/>
        </w:rPr>
        <w:t>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района Курганской области;</w:t>
      </w:r>
    </w:p>
    <w:p w:rsidR="001B5DCA" w:rsidRPr="00ED137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ED1371">
        <w:rPr>
          <w:rFonts w:ascii="Times New Roman" w:eastAsia="Times New Roman" w:hAnsi="Times New Roman"/>
          <w:iCs/>
          <w:color w:val="000000"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1B5DCA" w:rsidRPr="00ED1371" w:rsidRDefault="001B5DCA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1B5DCA" w:rsidRPr="00ED1371" w:rsidRDefault="009F739B">
      <w:pPr>
        <w:suppressLineNumbers/>
        <w:tabs>
          <w:tab w:val="left" w:pos="108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положительную динамику</w:t>
      </w:r>
      <w:r w:rsidR="001B5DCA" w:rsidRPr="00ED1371">
        <w:rPr>
          <w:rFonts w:ascii="Times New Roman" w:hAnsi="Times New Roman"/>
          <w:color w:val="000000"/>
          <w:sz w:val="24"/>
        </w:rPr>
        <w:t xml:space="preserve"> в развитии семейных форм устройства детей-сирот;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sz w:val="24"/>
        </w:rPr>
        <w:t xml:space="preserve">обновление кадрового состава </w:t>
      </w:r>
      <w:r w:rsidRPr="00ED1371">
        <w:rPr>
          <w:rFonts w:ascii="Times New Roman" w:hAnsi="Times New Roman"/>
          <w:color w:val="000000"/>
          <w:sz w:val="24"/>
        </w:rPr>
        <w:t>и закрепление молодых специалистов в системе образования Кетовского района Курганской области;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1B5DCA" w:rsidRPr="00ED1371" w:rsidRDefault="001B5DCA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1B5DCA" w:rsidRPr="00ED1371" w:rsidRDefault="001B5DCA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ED1371">
        <w:rPr>
          <w:rStyle w:val="31"/>
          <w:rFonts w:ascii="Times New Roman" w:hAnsi="Times New Roman"/>
          <w:color w:val="000000"/>
          <w:sz w:val="24"/>
        </w:rPr>
        <w:t>внедрение в практику современных механизмов и методов управления в системе образования Кетовского района Курганской области.</w:t>
      </w:r>
    </w:p>
    <w:p w:rsidR="001B5DCA" w:rsidRPr="00ED1371" w:rsidRDefault="001B5DCA" w:rsidP="000E3DE2">
      <w:pPr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Default="001B5DCA" w:rsidP="00314AF0">
      <w:pPr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</w:t>
      </w:r>
      <w:r w:rsidR="0071344A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  <w:r w:rsidR="00050E55" w:rsidRPr="00ED1371">
        <w:rPr>
          <w:rFonts w:ascii="Times New Roman" w:hAnsi="Times New Roman"/>
          <w:sz w:val="24"/>
        </w:rPr>
        <w:t xml:space="preserve"> </w:t>
      </w:r>
    </w:p>
    <w:p w:rsidR="00314AF0" w:rsidRDefault="00314AF0" w:rsidP="00314AF0">
      <w:pPr>
        <w:rPr>
          <w:rFonts w:ascii="Times New Roman" w:hAnsi="Times New Roman"/>
          <w:sz w:val="24"/>
        </w:rPr>
      </w:pPr>
    </w:p>
    <w:p w:rsidR="00314AF0" w:rsidRPr="00ED1371" w:rsidRDefault="00314AF0" w:rsidP="00314AF0">
      <w:pPr>
        <w:rPr>
          <w:rFonts w:ascii="Times New Roman" w:hAnsi="Times New Roman"/>
          <w:sz w:val="24"/>
        </w:rPr>
        <w:sectPr w:rsidR="00314AF0" w:rsidRPr="00ED1371" w:rsidSect="00DB47EE">
          <w:headerReference w:type="default" r:id="rId25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4427"/>
        <w:gridCol w:w="1530"/>
        <w:gridCol w:w="5235"/>
        <w:gridCol w:w="2662"/>
      </w:tblGrid>
      <w:tr w:rsidR="001B5DCA" w:rsidRPr="00ED137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14AF0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эффективной образовательной сети, обеспечивающей</w:t>
            </w:r>
            <w:r w:rsidR="001B5DCA" w:rsidRPr="00ED1371">
              <w:rPr>
                <w:rFonts w:ascii="Times New Roman" w:hAnsi="Times New Roman"/>
                <w:color w:val="000000"/>
                <w:sz w:val="24"/>
              </w:rPr>
              <w:t xml:space="preserve"> равный доступ населения Кетовского района Курганской области к услугам общего образования;</w:t>
            </w:r>
          </w:p>
          <w:p w:rsidR="00941B8F" w:rsidRPr="00BA0C5B" w:rsidRDefault="00941B8F" w:rsidP="00ED1371">
            <w:pPr>
              <w:jc w:val="both"/>
              <w:rPr>
                <w:rFonts w:ascii="Times New Roman" w:eastAsia="Times New Roman" w:hAnsi="Times New Roman"/>
                <w:spacing w:val="2"/>
                <w:sz w:val="24"/>
              </w:rPr>
            </w:pPr>
            <w:r w:rsidRPr="00BA0C5B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возра</w:t>
            </w:r>
            <w:r w:rsidR="00314AF0">
              <w:rPr>
                <w:rFonts w:ascii="Times New Roman" w:eastAsia="Times New Roman" w:hAnsi="Times New Roman"/>
                <w:spacing w:val="2"/>
                <w:sz w:val="24"/>
              </w:rPr>
              <w:t xml:space="preserve">сте от 3 до 7 лет и </w:t>
            </w:r>
            <w:r w:rsidRPr="00BA0C5B">
              <w:rPr>
                <w:rFonts w:ascii="Times New Roman" w:eastAsia="Times New Roman" w:hAnsi="Times New Roman"/>
                <w:spacing w:val="2"/>
                <w:sz w:val="24"/>
              </w:rPr>
              <w:t>достижение 100-процентной доступности дошкольного образования для детей в возрасте от 2 месяцев до 3 лет;</w:t>
            </w:r>
          </w:p>
          <w:p w:rsidR="001B5DCA" w:rsidRPr="00ED1371" w:rsidRDefault="001B5DCA" w:rsidP="00ED1371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создание современных условий реализации  общеобразовательных программ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B5DCA" w:rsidRPr="00ED137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района Курганской области;</w:t>
            </w:r>
          </w:p>
          <w:p w:rsidR="001B5DCA" w:rsidRPr="00ED1371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1B5DCA" w:rsidRPr="00ED1371" w:rsidRDefault="001B5DCA" w:rsidP="00ED137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УНО;</w:t>
            </w:r>
          </w:p>
          <w:p w:rsidR="001B5DCA" w:rsidRPr="00ED1371" w:rsidRDefault="001B5DCA" w:rsidP="00ED1371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района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Fonts w:ascii="Times New Roman" w:hAnsi="Times New Roman"/>
                <w:sz w:val="24"/>
              </w:rPr>
              <w:t xml:space="preserve">Обновление кадрового состава </w:t>
            </w:r>
            <w:r w:rsidRPr="000E3DE2">
              <w:rPr>
                <w:rFonts w:ascii="Times New Roman" w:hAnsi="Times New Roman"/>
                <w:color w:val="000000"/>
                <w:sz w:val="24"/>
              </w:rPr>
              <w:t>и закрепление молодых специалистов в системе образования Кетовского района Курганской области;</w:t>
            </w:r>
          </w:p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Fonts w:ascii="Times New Roman" w:hAnsi="Times New Roman"/>
                <w:color w:val="000000"/>
                <w:sz w:val="24"/>
              </w:rPr>
              <w:t xml:space="preserve">повышение уровня профессиональной компетентности педагогических и руководящих </w:t>
            </w:r>
            <w:r w:rsidRPr="000E3DE2"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работников;</w:t>
            </w:r>
          </w:p>
          <w:p w:rsidR="001B5DCA" w:rsidRPr="000E3DE2" w:rsidRDefault="001B5DCA" w:rsidP="00ED1371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E3DE2">
              <w:rPr>
                <w:rStyle w:val="31"/>
                <w:rFonts w:ascii="Times New Roman" w:hAnsi="Times New Roman"/>
                <w:color w:val="000000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УНО;</w:t>
            </w:r>
          </w:p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0E3DE2" w:rsidRDefault="001B5DCA" w:rsidP="0062794D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0E3DE2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0E3DE2">
              <w:rPr>
                <w:rFonts w:ascii="Times New Roman" w:hAnsi="Times New Roman"/>
                <w:sz w:val="24"/>
              </w:rPr>
              <w:t>муниципальной</w:t>
            </w:r>
            <w:r w:rsidRPr="000E3DE2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 района Курганской области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3DE2" w:rsidRPr="000E3DE2" w:rsidRDefault="000E3DE2" w:rsidP="000E3DE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E3DE2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0E3DE2">
              <w:rPr>
                <w:rStyle w:val="31"/>
                <w:rFonts w:ascii="Times New Roman" w:hAnsi="Times New Roman"/>
                <w:color w:val="000000"/>
                <w:sz w:val="24"/>
              </w:rPr>
              <w:t>недрение в практику современных механизмов и методов управления в системе образования Кетовского района Курганской области</w:t>
            </w:r>
          </w:p>
          <w:p w:rsidR="001B5DCA" w:rsidRPr="000E3DE2" w:rsidRDefault="000E3DE2" w:rsidP="000E3DE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E3DE2">
              <w:rPr>
                <w:rFonts w:ascii="Times New Roman" w:eastAsia="Times New Roman" w:hAnsi="Times New Roman"/>
                <w:iCs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1B5DCA" w:rsidRPr="000E3DE2" w:rsidRDefault="001B5DCA" w:rsidP="00ED137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CA17D7" w:rsidRPr="00ED1371" w:rsidTr="00EB1AA5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  <w:p w:rsidR="00CA17D7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  <w:p w:rsidR="00314AF0" w:rsidRPr="00ED1371" w:rsidRDefault="00314AF0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CA17D7" w:rsidRPr="00ED1371" w:rsidTr="00CA17D7">
        <w:trPr>
          <w:trHeight w:val="276"/>
        </w:trPr>
        <w:tc>
          <w:tcPr>
            <w:tcW w:w="4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EB1AA5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44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A17D7" w:rsidRPr="00ED1371" w:rsidRDefault="00CA17D7" w:rsidP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17D7" w:rsidRPr="00ED1371" w:rsidTr="000E3DE2"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17D7" w:rsidRPr="00ED1371" w:rsidRDefault="00CA17D7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D7" w:rsidRPr="00ED1371" w:rsidRDefault="00CA17D7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E3DE2">
        <w:tc>
          <w:tcPr>
            <w:tcW w:w="46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B5DCA" w:rsidRPr="00FC2C30" w:rsidRDefault="00941B8F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F" w:rsidRPr="00FC2C30" w:rsidRDefault="00941B8F" w:rsidP="00941B8F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функционирования ИАС «</w:t>
            </w:r>
            <w:r w:rsidRPr="00FC2C30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FC2C30">
              <w:rPr>
                <w:rFonts w:ascii="Times New Roman" w:hAnsi="Times New Roman"/>
                <w:sz w:val="24"/>
              </w:rPr>
              <w:t xml:space="preserve">-комплектование. Управление дошкольной образовательной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организацией»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FC2C30" w:rsidRDefault="00941B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2021-2025</w:t>
            </w: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FC2C30" w:rsidRDefault="001B5DCA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8F" w:rsidRPr="00FC2C30" w:rsidRDefault="00941B8F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УНО </w:t>
            </w:r>
          </w:p>
          <w:p w:rsidR="001B5DCA" w:rsidRPr="00FC2C30" w:rsidRDefault="00941B8F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>подведомственные УНО</w:t>
            </w:r>
          </w:p>
        </w:tc>
      </w:tr>
    </w:tbl>
    <w:p w:rsidR="001B5DCA" w:rsidRPr="00ED1371" w:rsidRDefault="001B5DCA">
      <w:pPr>
        <w:ind w:firstLine="709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Примечания: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ED1371">
        <w:rPr>
          <w:rFonts w:ascii="Times New Roman" w:hAnsi="Times New Roman"/>
          <w:sz w:val="24"/>
        </w:rPr>
        <w:br/>
        <w:t xml:space="preserve">к </w:t>
      </w:r>
      <w:r w:rsidR="00616E6A">
        <w:rPr>
          <w:rFonts w:ascii="Times New Roman" w:hAnsi="Times New Roman"/>
          <w:sz w:val="24"/>
        </w:rPr>
        <w:t>муниципальн</w:t>
      </w:r>
      <w:r w:rsidRPr="00ED137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Перечень мероприятий подпрограммы  «</w:t>
      </w:r>
      <w:r w:rsidRPr="00ED1371">
        <w:rPr>
          <w:rFonts w:ascii="Times New Roman" w:hAnsi="Times New Roman"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sz w:val="24"/>
        </w:rPr>
        <w:t xml:space="preserve">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ED137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ED1371" w:rsidSect="0010645D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B5DCA" w:rsidRPr="00ED137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F30ACF" w:rsidRDefault="001B5DCA" w:rsidP="00F30ACF">
      <w:pPr>
        <w:pStyle w:val="af8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F30ACF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F30ACF">
        <w:rPr>
          <w:rFonts w:ascii="Times New Roman" w:hAnsi="Times New Roman"/>
          <w:sz w:val="24"/>
        </w:rPr>
        <w:t xml:space="preserve">муниципальной </w:t>
      </w:r>
      <w:r w:rsidRPr="00F30ACF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F30ACF">
        <w:rPr>
          <w:rFonts w:ascii="Times New Roman" w:hAnsi="Times New Roman"/>
          <w:sz w:val="24"/>
        </w:rPr>
        <w:t xml:space="preserve">в соответствии с </w:t>
      </w:r>
      <w:r w:rsidR="00616E6A" w:rsidRPr="00F30ACF">
        <w:rPr>
          <w:rFonts w:ascii="Times New Roman" w:hAnsi="Times New Roman"/>
          <w:color w:val="000000"/>
          <w:sz w:val="24"/>
        </w:rPr>
        <w:t>Порядком проведения оценки эффективности реализации муниципальных программ Администрации Кетовского района</w:t>
      </w:r>
      <w:r w:rsidR="00F30ACF" w:rsidRPr="00F30ACF">
        <w:rPr>
          <w:rFonts w:ascii="Times New Roman" w:hAnsi="Times New Roman"/>
          <w:color w:val="000000"/>
          <w:sz w:val="24"/>
        </w:rPr>
        <w:t xml:space="preserve">, утвержденным постановлением Администрации Кетовского района от </w:t>
      </w:r>
      <w:r w:rsidR="00314AF0">
        <w:rPr>
          <w:rFonts w:ascii="Times New Roman" w:hAnsi="Times New Roman"/>
          <w:sz w:val="24"/>
        </w:rPr>
        <w:t xml:space="preserve">17 августа </w:t>
      </w:r>
      <w:r w:rsidR="00F30ACF" w:rsidRPr="00F30ACF">
        <w:rPr>
          <w:rFonts w:ascii="Times New Roman" w:hAnsi="Times New Roman"/>
          <w:sz w:val="24"/>
        </w:rPr>
        <w:t>2016 г.</w:t>
      </w:r>
      <w:r w:rsidR="00F30ACF" w:rsidRPr="00F30ACF">
        <w:rPr>
          <w:rFonts w:ascii="Times New Roman" w:hAnsi="Times New Roman"/>
          <w:sz w:val="28"/>
          <w:szCs w:val="28"/>
        </w:rPr>
        <w:t xml:space="preserve"> </w:t>
      </w:r>
      <w:r w:rsidR="00F30ACF" w:rsidRPr="00F30ACF">
        <w:rPr>
          <w:rFonts w:ascii="Times New Roman" w:hAnsi="Times New Roman"/>
          <w:sz w:val="24"/>
        </w:rPr>
        <w:t>№ 2028 «</w:t>
      </w:r>
      <w:r w:rsidR="00F30ACF" w:rsidRPr="00F30ACF">
        <w:rPr>
          <w:rFonts w:ascii="Times New Roman" w:hAnsi="Times New Roman"/>
          <w:bCs/>
          <w:color w:val="000000"/>
          <w:sz w:val="24"/>
        </w:rPr>
        <w:t>О муниципальных программах Администрации Кетовского района</w:t>
      </w:r>
      <w:r w:rsidR="00F30ACF" w:rsidRPr="00F30ACF">
        <w:rPr>
          <w:rFonts w:ascii="Times New Roman" w:hAnsi="Times New Roman"/>
          <w:sz w:val="24"/>
        </w:rPr>
        <w:t>»</w:t>
      </w:r>
      <w:r w:rsidR="00F30ACF">
        <w:rPr>
          <w:rFonts w:ascii="Times New Roman" w:hAnsi="Times New Roman"/>
          <w:sz w:val="24"/>
        </w:rPr>
        <w:t>,</w:t>
      </w:r>
      <w:r w:rsidR="00616E6A" w:rsidRPr="00F30ACF">
        <w:rPr>
          <w:rFonts w:ascii="Times New Roman" w:hAnsi="Times New Roman"/>
          <w:sz w:val="24"/>
        </w:rPr>
        <w:t xml:space="preserve"> </w:t>
      </w:r>
      <w:r w:rsidRPr="00F30ACF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ED137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ED1371">
        <w:rPr>
          <w:rFonts w:ascii="Times New Roman" w:hAnsi="Times New Roman"/>
          <w:b/>
          <w:bCs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ED137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ED137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117E4" w:rsidRPr="00ED137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ED137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B5DCA" w:rsidRPr="00ED137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Удельный вес численности населения</w:t>
            </w:r>
            <w:r w:rsidRPr="00F16E4F">
              <w:rPr>
                <w:rFonts w:ascii="Times New Roman" w:hAnsi="Times New Roman"/>
                <w:sz w:val="24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16E4F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16E4F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FC2C30">
              <w:rPr>
                <w:rFonts w:ascii="Times New Roman" w:hAnsi="Times New Roman"/>
                <w:sz w:val="24"/>
              </w:rPr>
              <w:br/>
              <w:t xml:space="preserve">от 3 до 7 лет, находящихся в очереди </w:t>
            </w:r>
            <w:r w:rsidRPr="00FC2C30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17E4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314AF0" w:rsidP="002553C0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Доля</w:t>
            </w:r>
            <w:r w:rsidR="001117E4" w:rsidRPr="00FC2C30">
              <w:rPr>
                <w:rFonts w:ascii="Times New Roman" w:eastAsia="Times New Roman" w:hAnsi="Times New Roman"/>
                <w:sz w:val="24"/>
              </w:rPr>
              <w:t xml:space="preserve">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CA17D7" w:rsidRPr="00ED1371" w:rsidTr="00314AF0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ED1371" w:rsidRDefault="00CA17D7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 xml:space="preserve">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lastRenderedPageBreak/>
              <w:t>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A17D7" w:rsidRPr="00FF34CA" w:rsidRDefault="00CA17D7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314AF0" w:rsidRPr="00ED1371" w:rsidTr="00314AF0">
        <w:trPr>
          <w:trHeight w:val="33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ED1371" w:rsidRDefault="00314AF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 w:rsidP="00ED137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Удельный</w:t>
            </w:r>
            <w:r>
              <w:rPr>
                <w:rFonts w:ascii="Times New Roman" w:hAnsi="Times New Roman"/>
                <w:sz w:val="24"/>
              </w:rPr>
              <w:t xml:space="preserve"> вес численности обучающихся в </w:t>
            </w:r>
            <w:r w:rsidRPr="00FF34CA">
              <w:rPr>
                <w:rFonts w:ascii="Times New Roman" w:hAnsi="Times New Roman"/>
                <w:sz w:val="24"/>
              </w:rPr>
              <w:t xml:space="preserve">муниципальных общеобразовательных организациях, которым предоставлена возможность обучаться в соответствии </w:t>
            </w:r>
            <w:r w:rsidRPr="00FF34CA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32" w:history="1">
              <w:r w:rsidRPr="00FF34CA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стандартов</w:t>
              </w:r>
            </w:hyperlink>
            <w:r w:rsidRPr="00FF34CA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F0" w:rsidRPr="00FF34CA" w:rsidRDefault="00314AF0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379C3" w:rsidRPr="00ED1371" w:rsidTr="00314AF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379C3" w:rsidRPr="00ED1371" w:rsidTr="00314AF0">
        <w:tc>
          <w:tcPr>
            <w:tcW w:w="54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начального </w:t>
            </w:r>
            <w:r w:rsidR="00314AF0">
              <w:rPr>
                <w:rFonts w:ascii="Times New Roman" w:hAnsi="Times New Roman"/>
                <w:sz w:val="24"/>
              </w:rPr>
              <w:t>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379C3" w:rsidRPr="00ED1371" w:rsidTr="00EB1AA5">
        <w:tc>
          <w:tcPr>
            <w:tcW w:w="5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Обучающихся по образовательным программам ос</w:t>
            </w:r>
            <w:r w:rsidR="00314AF0">
              <w:rPr>
                <w:rFonts w:ascii="Times New Roman" w:hAnsi="Times New Roman"/>
                <w:sz w:val="24"/>
              </w:rPr>
              <w:t>новного 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8379C3" w:rsidRPr="00ED1371" w:rsidTr="00526C51">
        <w:tc>
          <w:tcPr>
            <w:tcW w:w="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ED1371" w:rsidRDefault="008379C3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среднего </w:t>
            </w:r>
            <w:r w:rsidR="00314AF0">
              <w:rPr>
                <w:rFonts w:ascii="Times New Roman" w:hAnsi="Times New Roman"/>
                <w:sz w:val="24"/>
              </w:rPr>
              <w:t>общего образования</w:t>
            </w:r>
            <w:r w:rsidRPr="00FF34CA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9C3" w:rsidRPr="00FF34CA" w:rsidRDefault="008379C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314AF0" w:rsidP="00ED137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="001B5DCA" w:rsidRPr="00FF34CA">
              <w:rPr>
                <w:rFonts w:ascii="Times New Roman" w:hAnsi="Times New Roman"/>
                <w:sz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F34CA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F34CA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Доля родителей обучающихся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65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1B5DCA" w:rsidRPr="00ED137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F34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ab/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Раздел X. Информация по ресурсному обеспечению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  программы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по ресурсному обеспечению </w:t>
      </w:r>
      <w:r w:rsidR="0071344A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программы приведена в таблице 3.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526C5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Таблица 3. Ресурсное обеспечение </w:t>
      </w:r>
      <w:r w:rsidR="00F43B48" w:rsidRPr="00ED1371">
        <w:rPr>
          <w:rFonts w:ascii="Times New Roman" w:hAnsi="Times New Roman"/>
          <w:b/>
          <w:bCs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b/>
          <w:bCs/>
          <w:color w:val="000000"/>
          <w:sz w:val="24"/>
        </w:rPr>
        <w:t xml:space="preserve"> программы</w:t>
      </w:r>
    </w:p>
    <w:p w:rsidR="001B5DCA" w:rsidRPr="00ED1371" w:rsidRDefault="001B5DC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ED137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ED137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21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23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модернизация содержания образования и образовательной среды в системе общего образования.</w:t>
            </w:r>
          </w:p>
          <w:p w:rsidR="001B5DCA" w:rsidRPr="00ED137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 удельный вес численности населения в возрасте от 5 до 18 лет, охваченного общим</w:t>
            </w:r>
            <w:r w:rsidRPr="00ED1371">
              <w:rPr>
                <w:rFonts w:ascii="Times New Roman" w:hAnsi="Times New Roman"/>
                <w:color w:val="8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образованием, в общей численности населения в возрасте от 5 до 18 лет;</w:t>
            </w:r>
          </w:p>
          <w:p w:rsidR="001117E4" w:rsidRPr="002438B8" w:rsidRDefault="001117E4" w:rsidP="001117E4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1117E4" w:rsidRPr="002438B8" w:rsidRDefault="001117E4" w:rsidP="001117E4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8379C3" w:rsidRPr="002438B8" w:rsidRDefault="008379C3" w:rsidP="008379C3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2438B8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8379C3" w:rsidRPr="002438B8" w:rsidRDefault="008379C3" w:rsidP="008379C3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9" w:history="1">
              <w:r w:rsidRPr="002438B8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2438B8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ED1371" w:rsidRDefault="008379C3" w:rsidP="008379C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организаций.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BD714F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1687835,5</w:t>
            </w:r>
          </w:p>
          <w:p w:rsidR="001B5DCA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9815CA" w:rsidRPr="00ED1371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2184767,2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338002,7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A616D9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436700,2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325877,9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436770,2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341221,5</w:t>
            </w:r>
          </w:p>
          <w:p w:rsidR="001B5DCA" w:rsidRPr="00972D19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436834,2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972D19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341366,7</w:t>
            </w:r>
          </w:p>
          <w:p w:rsidR="00BD714F" w:rsidRPr="00972D19" w:rsidRDefault="00BD714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0F4FA3" w:rsidRDefault="00A616D9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437081,3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72D19" w:rsidRDefault="00A616D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341366,7</w:t>
            </w:r>
          </w:p>
          <w:p w:rsidR="001B5DCA" w:rsidRPr="00972D19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972D19" w:rsidRDefault="00A616D9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437381,3</w:t>
            </w:r>
          </w:p>
        </w:tc>
      </w:tr>
      <w:tr w:rsidR="001B5DCA" w:rsidRPr="00ED13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 создание </w:t>
            </w:r>
            <w:r w:rsidR="00314AF0">
              <w:rPr>
                <w:rFonts w:ascii="Times New Roman" w:hAnsi="Times New Roman"/>
                <w:sz w:val="24"/>
              </w:rPr>
              <w:t>условий для развития единого</w:t>
            </w:r>
            <w:r w:rsidRPr="00ED1371">
              <w:rPr>
                <w:rFonts w:ascii="Times New Roman" w:hAnsi="Times New Roman"/>
                <w:sz w:val="24"/>
              </w:rPr>
              <w:t xml:space="preserve"> молодежной политики, воспитания и дополнительного образования.</w:t>
            </w:r>
          </w:p>
          <w:p w:rsidR="001B5DCA" w:rsidRPr="00ED1371" w:rsidRDefault="001B5DCA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>Целевые инди</w:t>
            </w:r>
            <w:r w:rsidR="00314AF0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каторы: доля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1B5DCA" w:rsidRPr="00ED1371" w:rsidRDefault="001B5DCA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ED1371" w:rsidRDefault="001B5DCA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ED137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DB47EE" w:rsidRDefault="001B5DCA" w:rsidP="00DB47EE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 «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Реализация государственной молодежной политики, воспитания и дополнительного образования детей и молодежи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br/>
              <w:t>в Кетовском районе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  <w:p w:rsidR="001B5DCA" w:rsidRPr="00ED1371" w:rsidRDefault="001B5DCA" w:rsidP="00DB47EE">
            <w:pPr>
              <w:pStyle w:val="af5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70655,5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10625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15582,3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2835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14268,3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2835</w:t>
            </w:r>
          </w:p>
          <w:p w:rsidR="001B5DCA" w:rsidRPr="00ED137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D1371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14268,3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2835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14268,3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1060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14268,3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2651C5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</w:rPr>
              <w:t>1060</w:t>
            </w: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  <w:p w:rsidR="001B5DCA" w:rsidRPr="00E3397E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DB47E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Задача: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индикаторы: удельный вес численности учителей в возрасте до 35 лет в общей численности учителей общеобразовательных организаций Кетовского района Курганской области;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</w:t>
            </w:r>
          </w:p>
        </w:tc>
      </w:tr>
      <w:tr w:rsidR="001B5DCA" w:rsidRPr="00ED13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ED1371" w:rsidRDefault="001B5DCA" w:rsidP="0089574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«Кадровое обеспечение системы образования </w:t>
            </w:r>
            <w:r w:rsidR="00895741">
              <w:rPr>
                <w:rFonts w:ascii="Times New Roman" w:hAnsi="Times New Roman"/>
                <w:sz w:val="24"/>
              </w:rPr>
              <w:t>Кетовского района</w:t>
            </w:r>
            <w:r w:rsidRPr="00ED137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2744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119925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2744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23985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2744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D1371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23985</w:t>
            </w:r>
          </w:p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82744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E3397E" w:rsidRDefault="002651C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3397E" w:rsidRDefault="0082744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  <w:p w:rsidR="000D4AC3" w:rsidRPr="00E3397E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2651C5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3397E" w:rsidRDefault="0082744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  <w:p w:rsidR="000D4AC3" w:rsidRPr="00E3397E" w:rsidRDefault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D4AC3" w:rsidRPr="00E3397E" w:rsidRDefault="002651C5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23985</w:t>
            </w:r>
          </w:p>
          <w:p w:rsidR="001B5DCA" w:rsidRPr="00E3397E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Задачи: повышение качества оказания государственных услуг и исполнения государственных функций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 района;</w:t>
            </w:r>
            <w:r w:rsidR="00DB47EE">
              <w:rPr>
                <w:rFonts w:ascii="Times New Roman" w:hAnsi="Times New Roman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1B5DCA" w:rsidRPr="00ED137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Целевой индикатор: доля нормативных правовых актов Кетовского района и их проектов, подготовленных УНО и прошедших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антикоррупционную экспертизу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УНО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93978,4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17828,5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21084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D5CA0">
              <w:rPr>
                <w:rFonts w:ascii="Times New Roman" w:hAnsi="Times New Roman"/>
                <w:color w:val="000000"/>
                <w:sz w:val="24"/>
              </w:rPr>
              <w:t>565,7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18381</w:t>
            </w:r>
          </w:p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B5DCA" w:rsidRPr="00ED137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D5CA0">
              <w:rPr>
                <w:rFonts w:ascii="Times New Roman" w:hAnsi="Times New Roman"/>
                <w:color w:val="000000"/>
                <w:sz w:val="24"/>
              </w:rPr>
              <w:t>565,7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18113,4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  <w:p w:rsidR="001B5DCA" w:rsidRPr="00B60F02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B60F02" w:rsidRDefault="003D5CA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3565,7</w:t>
            </w: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E3DE2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1B5DCA" w:rsidRPr="00ED137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  <w:r w:rsidRPr="00ED1371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8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ED137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 w:rsidP="002553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>функционирования ИАС «</w:t>
            </w:r>
            <w:r w:rsidRPr="002438B8">
              <w:rPr>
                <w:rFonts w:ascii="Times New Roman" w:hAnsi="Times New Roman"/>
                <w:sz w:val="24"/>
                <w:lang w:val="en-US"/>
              </w:rPr>
              <w:t>Web</w:t>
            </w:r>
            <w:r w:rsidRPr="002438B8">
              <w:rPr>
                <w:rFonts w:ascii="Times New Roman" w:hAnsi="Times New Roman"/>
                <w:sz w:val="24"/>
              </w:rPr>
              <w:t>-комплектование. Управление дошкольной образовательной организацией»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438B8" w:rsidRDefault="001117E4" w:rsidP="002553C0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 xml:space="preserve">Районный </w:t>
            </w:r>
            <w:r w:rsidRPr="002438B8">
              <w:rPr>
                <w:rFonts w:ascii="Times New Roman" w:eastAsia="Arial" w:hAnsi="Times New Roman"/>
                <w:sz w:val="24"/>
              </w:rPr>
              <w:lastRenderedPageBreak/>
              <w:t>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center"/>
              <w:rPr>
                <w:rFonts w:ascii="Times New Roman" w:eastAsia="Arial" w:hAnsi="Times New Roman"/>
                <w:color w:val="8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color w:val="800000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ED1371" w:rsidRDefault="001B5DCA" w:rsidP="00245940">
      <w:pPr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lastRenderedPageBreak/>
        <w:t>Примечания: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</w:t>
      </w:r>
      <w:r w:rsidRPr="00ED1371">
        <w:rPr>
          <w:rFonts w:ascii="Times New Roman" w:hAnsi="Times New Roman"/>
          <w:sz w:val="24"/>
        </w:rPr>
        <w:t>3</w:t>
      </w:r>
      <w:r w:rsidRPr="00ED1371">
        <w:rPr>
          <w:rFonts w:ascii="Times New Roman" w:hAnsi="Times New Roman"/>
          <w:color w:val="000000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>приложения 2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целевых индикаторов.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  <w:sectPr w:rsidR="001B5DCA" w:rsidRPr="00ED1371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ED1371">
        <w:rPr>
          <w:rFonts w:ascii="Times New Roman" w:hAnsi="Times New Roman"/>
          <w:color w:val="000000"/>
          <w:sz w:val="24"/>
        </w:rPr>
        <w:t>Информация о финансировании в рамках подпрограммы «Развитие кадрового потенциала системы образования Курганской области» приведе</w:t>
      </w:r>
      <w:r w:rsidR="001F7BBF" w:rsidRPr="00ED1371">
        <w:rPr>
          <w:rFonts w:ascii="Times New Roman" w:hAnsi="Times New Roman"/>
          <w:color w:val="000000"/>
          <w:sz w:val="24"/>
        </w:rPr>
        <w:t>на в таблице 3 приложения 3</w:t>
      </w:r>
      <w:r w:rsidRPr="00ED1371">
        <w:rPr>
          <w:rFonts w:ascii="Times New Roman" w:hAnsi="Times New Roman"/>
          <w:color w:val="000000"/>
          <w:sz w:val="24"/>
        </w:rPr>
        <w:t xml:space="preserve"> к </w:t>
      </w:r>
      <w:r w:rsidR="001F7BBF" w:rsidRPr="00ED1371">
        <w:rPr>
          <w:rFonts w:ascii="Times New Roman" w:hAnsi="Times New Roman"/>
          <w:color w:val="000000"/>
          <w:sz w:val="24"/>
        </w:rPr>
        <w:t>муниципальной</w:t>
      </w:r>
      <w:r w:rsidRPr="00ED1371">
        <w:rPr>
          <w:rFonts w:ascii="Times New Roman" w:hAnsi="Times New Roman"/>
          <w:color w:val="000000"/>
          <w:sz w:val="24"/>
        </w:rPr>
        <w:t xml:space="preserve"> программе с указанием задач, мероприятий, главных распорядителей средств муниципального бюджета, источников и объемов финансирования, годов реализации и соответствующих </w:t>
      </w:r>
      <w:r w:rsidR="00921487" w:rsidRPr="00ED1371">
        <w:rPr>
          <w:rFonts w:ascii="Times New Roman" w:hAnsi="Times New Roman"/>
          <w:color w:val="000000"/>
          <w:sz w:val="24"/>
        </w:rPr>
        <w:t xml:space="preserve">целевых </w:t>
      </w:r>
      <w:r w:rsidRPr="00ED1371">
        <w:rPr>
          <w:rFonts w:ascii="Times New Roman" w:hAnsi="Times New Roman"/>
          <w:color w:val="000000"/>
          <w:sz w:val="24"/>
        </w:rPr>
        <w:t>индикаторов.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ED1371" w:rsidRDefault="001B5DCA" w:rsidP="005639F3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 политики» 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ED137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F657BC" w:rsidRDefault="001B5DCA" w:rsidP="00125D6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F657BC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 w:rsidRPr="00F657BC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F657BC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Управление народного образования Администрации Кетовского р</w:t>
            </w:r>
            <w:r w:rsidR="00830D22">
              <w:rPr>
                <w:rFonts w:ascii="Times New Roman" w:hAnsi="Times New Roman"/>
                <w:color w:val="000000"/>
                <w:sz w:val="24"/>
              </w:rPr>
              <w:t xml:space="preserve">айона Курганской области </w:t>
            </w:r>
            <w:r w:rsidR="000E3DE2">
              <w:rPr>
                <w:rFonts w:ascii="Times New Roman" w:hAnsi="Times New Roman"/>
                <w:color w:val="000000"/>
                <w:sz w:val="24"/>
              </w:rPr>
              <w:t xml:space="preserve">(далее –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УНО)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Создание в системе общего образования Кетовского района Курганской области равных возможностей для современного качественного образования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      </w:r>
          </w:p>
          <w:p w:rsidR="008379C3" w:rsidRPr="00C5007C" w:rsidRDefault="008379C3" w:rsidP="008379C3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C5007C">
              <w:rPr>
                <w:rFonts w:ascii="Times New Roman" w:eastAsia="Arial" w:hAnsi="Times New Roman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AE2F1B" w:rsidRPr="00AE2F1B" w:rsidRDefault="008379C3" w:rsidP="008379C3">
            <w:pPr>
              <w:jc w:val="both"/>
              <w:rPr>
                <w:rFonts w:ascii="Times New Roman" w:eastAsia="Arial" w:hAnsi="Times New Roman"/>
                <w:color w:val="00B0F0"/>
                <w:spacing w:val="-4"/>
                <w:sz w:val="24"/>
              </w:rPr>
            </w:pPr>
            <w:r w:rsidRPr="00C5007C">
              <w:rPr>
                <w:rFonts w:ascii="Times New Roman" w:eastAsia="Arial" w:hAnsi="Times New Roman"/>
                <w:spacing w:val="-4"/>
                <w:sz w:val="24"/>
              </w:rPr>
              <w:t>формирование  муниципальной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C5007C" w:rsidRDefault="001117E4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  <w:r w:rsidRPr="00C5007C">
              <w:rPr>
                <w:rFonts w:ascii="Times New Roman" w:hAnsi="Times New Roman"/>
                <w:sz w:val="24"/>
              </w:rPr>
              <w:t>;</w:t>
            </w:r>
          </w:p>
          <w:p w:rsidR="001117E4" w:rsidRPr="00C5007C" w:rsidRDefault="001117E4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117E4" w:rsidRPr="00C5007C" w:rsidRDefault="001117E4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5007C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программы;</w:t>
            </w:r>
          </w:p>
          <w:p w:rsidR="008379C3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lastRenderedPageBreak/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8379C3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Pr="00C5007C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8379C3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8379C3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46" w:history="1">
              <w:r w:rsidRPr="00C5007C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C5007C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8379C3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8379C3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C5007C" w:rsidRDefault="008379C3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</w:t>
            </w:r>
            <w:r w:rsidR="00B32FBF" w:rsidRPr="00C5007C">
              <w:rPr>
                <w:rFonts w:ascii="Times New Roman" w:hAnsi="Times New Roman"/>
                <w:sz w:val="24"/>
              </w:rPr>
              <w:t>;</w:t>
            </w:r>
          </w:p>
          <w:p w:rsidR="00B32FBF" w:rsidRPr="00C5007C" w:rsidRDefault="00B32FBF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5007C">
              <w:rPr>
                <w:rFonts w:ascii="Times New Roman" w:eastAsia="Times New Roman" w:hAnsi="Times New Roman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B32FBF" w:rsidRPr="008379C3" w:rsidRDefault="00B32FBF" w:rsidP="00C5007C">
            <w:pPr>
              <w:pStyle w:val="a1"/>
              <w:spacing w:after="0"/>
              <w:jc w:val="both"/>
              <w:rPr>
                <w:rFonts w:ascii="Times New Roman" w:hAnsi="Times New Roman"/>
                <w:color w:val="0070C0"/>
                <w:sz w:val="24"/>
              </w:rPr>
            </w:pPr>
            <w:r w:rsidRPr="00C5007C">
              <w:rPr>
                <w:rFonts w:ascii="Times New Roman" w:eastAsia="Times New Roman" w:hAnsi="Times New Roman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322AA8" w:rsidP="00125D6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годы 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2016-2020 годы: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районного бюджета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>1687835,5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рублей, в том числе по годам: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>338002,7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182824">
              <w:rPr>
                <w:rFonts w:ascii="Times New Roman" w:hAnsi="Times New Roman"/>
                <w:color w:val="000000"/>
                <w:sz w:val="24"/>
              </w:rPr>
              <w:t>325877,9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</w:t>
            </w:r>
            <w:r w:rsidR="00322AA8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="00182824">
              <w:rPr>
                <w:rFonts w:ascii="Times New Roman" w:hAnsi="Times New Roman"/>
                <w:color w:val="000000"/>
                <w:sz w:val="24"/>
              </w:rPr>
              <w:t>341221,5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24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>341366,7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>341366,7</w:t>
            </w:r>
            <w:r w:rsidR="00921487" w:rsidRPr="00972D19">
              <w:rPr>
                <w:rFonts w:ascii="Times New Roman" w:hAnsi="Times New Roman"/>
                <w:sz w:val="24"/>
              </w:rPr>
              <w:t xml:space="preserve"> тысяч </w:t>
            </w:r>
            <w:r w:rsidRPr="00972D19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>2184767,2</w:t>
            </w:r>
            <w:r w:rsidR="000A4584" w:rsidRPr="00ED1371">
              <w:rPr>
                <w:rFonts w:ascii="Times New Roman" w:hAnsi="Times New Roman"/>
                <w:sz w:val="24"/>
              </w:rPr>
              <w:t xml:space="preserve"> тысяч </w:t>
            </w:r>
            <w:r w:rsidRPr="00ED137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182824">
              <w:rPr>
                <w:rFonts w:ascii="Times New Roman" w:hAnsi="Times New Roman"/>
                <w:sz w:val="24"/>
              </w:rPr>
              <w:t>436700,2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ED1371">
              <w:rPr>
                <w:rFonts w:ascii="Times New Roman" w:hAnsi="Times New Roman"/>
                <w:sz w:val="24"/>
              </w:rPr>
              <w:t xml:space="preserve">  </w:t>
            </w:r>
            <w:r w:rsidR="00182824">
              <w:rPr>
                <w:rFonts w:ascii="Times New Roman" w:hAnsi="Times New Roman"/>
                <w:sz w:val="24"/>
              </w:rPr>
              <w:t>436770,2</w:t>
            </w:r>
            <w:r w:rsidRPr="00ED137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72D19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182824">
              <w:rPr>
                <w:rFonts w:ascii="Times New Roman" w:hAnsi="Times New Roman"/>
                <w:sz w:val="24"/>
              </w:rPr>
              <w:t>436834,2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0F4FA3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F4FA3">
              <w:rPr>
                <w:rFonts w:ascii="Times New Roman" w:hAnsi="Times New Roman"/>
                <w:sz w:val="24"/>
              </w:rPr>
              <w:t>20</w:t>
            </w:r>
            <w:r w:rsidR="00322AA8">
              <w:rPr>
                <w:rFonts w:ascii="Times New Roman" w:hAnsi="Times New Roman"/>
                <w:sz w:val="24"/>
              </w:rPr>
              <w:t>24</w:t>
            </w:r>
            <w:r w:rsidRPr="000F4FA3">
              <w:rPr>
                <w:rFonts w:ascii="Times New Roman" w:hAnsi="Times New Roman"/>
                <w:sz w:val="24"/>
              </w:rPr>
              <w:t xml:space="preserve"> год</w:t>
            </w:r>
            <w:r w:rsidR="00182824">
              <w:rPr>
                <w:rFonts w:ascii="Times New Roman" w:hAnsi="Times New Roman"/>
                <w:sz w:val="24"/>
              </w:rPr>
              <w:t xml:space="preserve"> -</w:t>
            </w:r>
            <w:r w:rsidRPr="000F4FA3">
              <w:rPr>
                <w:rFonts w:ascii="Times New Roman" w:hAnsi="Times New Roman"/>
                <w:sz w:val="24"/>
              </w:rPr>
              <w:t xml:space="preserve"> </w:t>
            </w:r>
            <w:r w:rsidR="00182824">
              <w:rPr>
                <w:rFonts w:ascii="Times New Roman" w:hAnsi="Times New Roman"/>
                <w:sz w:val="24"/>
              </w:rPr>
              <w:t xml:space="preserve"> 437081,3</w:t>
            </w:r>
            <w:r w:rsidRPr="000F4FA3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ED1371" w:rsidRDefault="001B5DCA" w:rsidP="0018282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72D19">
              <w:rPr>
                <w:rFonts w:ascii="Times New Roman" w:hAnsi="Times New Roman"/>
                <w:sz w:val="24"/>
              </w:rPr>
              <w:t>202</w:t>
            </w:r>
            <w:r w:rsidR="00322AA8">
              <w:rPr>
                <w:rFonts w:ascii="Times New Roman" w:hAnsi="Times New Roman"/>
                <w:sz w:val="24"/>
              </w:rPr>
              <w:t>5</w:t>
            </w:r>
            <w:r w:rsidRPr="00972D19">
              <w:rPr>
                <w:rFonts w:ascii="Times New Roman" w:hAnsi="Times New Roman"/>
                <w:sz w:val="24"/>
              </w:rPr>
              <w:t xml:space="preserve"> год </w:t>
            </w:r>
            <w:r w:rsidRPr="00972D19"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972D19">
              <w:rPr>
                <w:rFonts w:ascii="Times New Roman" w:hAnsi="Times New Roman"/>
                <w:sz w:val="24"/>
              </w:rPr>
              <w:t xml:space="preserve">  </w:t>
            </w:r>
            <w:r w:rsidR="00182824">
              <w:rPr>
                <w:rFonts w:ascii="Times New Roman" w:hAnsi="Times New Roman"/>
                <w:sz w:val="24"/>
              </w:rPr>
              <w:t>437381,3</w:t>
            </w:r>
            <w:r w:rsidRPr="00972D19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ED137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040DA8">
            <w:pPr>
              <w:pStyle w:val="af5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</w:t>
            </w:r>
            <w:r w:rsidR="001117E4" w:rsidRPr="00C5007C">
              <w:rPr>
                <w:rStyle w:val="31"/>
                <w:rFonts w:ascii="Times New Roman" w:hAnsi="Times New Roman"/>
                <w:sz w:val="24"/>
              </w:rPr>
              <w:t>дошкольного,</w:t>
            </w:r>
            <w:r w:rsidR="001117E4">
              <w:rPr>
                <w:rStyle w:val="31"/>
                <w:rFonts w:ascii="Times New Roman" w:hAnsi="Times New Roman"/>
                <w:color w:val="FF0000"/>
                <w:sz w:val="24"/>
              </w:rPr>
              <w:t xml:space="preserve"> </w:t>
            </w: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начального общего, основного общего и среднего общего образования (</w:t>
            </w:r>
            <w:r w:rsidR="00842EA3">
              <w:rPr>
                <w:rStyle w:val="31"/>
                <w:rFonts w:ascii="Times New Roman" w:hAnsi="Times New Roman"/>
                <w:color w:val="000000"/>
                <w:sz w:val="24"/>
              </w:rPr>
              <w:t>создание эффективной образовательной сети, обеспечивающей</w:t>
            </w: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 равный доступ населения Кетовского района Курганской области к услугам общего образования); </w:t>
            </w:r>
          </w:p>
          <w:p w:rsidR="001117E4" w:rsidRPr="00C5007C" w:rsidRDefault="001117E4" w:rsidP="001117E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117E4" w:rsidRPr="00C5007C" w:rsidRDefault="001117E4" w:rsidP="001117E4">
            <w:pPr>
              <w:shd w:val="clear" w:color="auto" w:fill="FFFFFF"/>
              <w:jc w:val="both"/>
              <w:textAlignment w:val="baseline"/>
              <w:rPr>
                <w:rFonts w:eastAsia="Times New Roman" w:cs="Arial"/>
                <w:spacing w:val="2"/>
                <w:sz w:val="18"/>
                <w:szCs w:val="18"/>
              </w:rPr>
            </w:pPr>
            <w:r w:rsidRPr="00C5007C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</w:t>
            </w:r>
            <w:r w:rsidR="00842EA3">
              <w:rPr>
                <w:rFonts w:ascii="Times New Roman" w:eastAsia="Times New Roman" w:hAnsi="Times New Roman"/>
                <w:spacing w:val="2"/>
                <w:sz w:val="24"/>
              </w:rPr>
              <w:t>асте от 3 до 7 лет и</w:t>
            </w:r>
            <w:r w:rsidRPr="00C5007C">
              <w:rPr>
                <w:rFonts w:ascii="Times New Roman" w:eastAsia="Times New Roman" w:hAnsi="Times New Roman"/>
                <w:spacing w:val="2"/>
                <w:sz w:val="24"/>
              </w:rPr>
              <w:t xml:space="preserve"> достижение 100-процентной доступности дошкольного образования для детей в возрасте от 2 месяцев до 3 лет</w:t>
            </w:r>
            <w:r w:rsidRPr="00C5007C">
              <w:rPr>
                <w:rFonts w:ascii="Times New Roman" w:hAnsi="Times New Roman"/>
                <w:sz w:val="24"/>
              </w:rPr>
              <w:t>;</w:t>
            </w:r>
          </w:p>
          <w:p w:rsidR="001117E4" w:rsidRPr="00C5007C" w:rsidRDefault="001117E4" w:rsidP="001117E4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C5007C" w:rsidRDefault="008379C3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C5007C" w:rsidRDefault="008379C3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8379C3" w:rsidRPr="00C5007C" w:rsidRDefault="008379C3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8379C3" w:rsidRPr="00C5007C" w:rsidRDefault="008379C3" w:rsidP="008379C3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C5007C">
              <w:rPr>
                <w:rFonts w:ascii="Times New Roman" w:hAnsi="Times New Roman"/>
                <w:sz w:val="24"/>
              </w:rPr>
              <w:t>к 2025 году обучающиеся 10-11 классов станут обучаться в одну смену, будет увеличиваться процент обучающихся занимающихся в первую смену;</w:t>
            </w:r>
          </w:p>
          <w:p w:rsidR="001B5DCA" w:rsidRPr="00842EA3" w:rsidRDefault="001B5DCA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842EA3">
              <w:rPr>
                <w:rFonts w:ascii="Times New Roman" w:hAnsi="Times New Roman"/>
                <w:color w:val="000000"/>
                <w:sz w:val="24"/>
              </w:rPr>
              <w:t>повышение удовлетворенности населения Кетовского района Курганской области качеством услуг общего образования;</w:t>
            </w:r>
          </w:p>
          <w:p w:rsidR="001B5DCA" w:rsidRPr="00842EA3" w:rsidRDefault="001B5DCA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842EA3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</w:t>
            </w:r>
            <w:r w:rsidR="00842EA3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ипов финансирования (на основе </w:t>
            </w:r>
            <w:r w:rsidRPr="00842EA3">
              <w:rPr>
                <w:rStyle w:val="31"/>
                <w:rFonts w:ascii="Times New Roman" w:hAnsi="Times New Roman"/>
                <w:color w:val="000000"/>
                <w:sz w:val="24"/>
              </w:rPr>
              <w:t>муниципальных заданий);</w:t>
            </w:r>
          </w:p>
          <w:p w:rsidR="008379C3" w:rsidRPr="00C5007C" w:rsidRDefault="008379C3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C5007C">
              <w:rPr>
                <w:rStyle w:val="31"/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 о</w:t>
            </w:r>
            <w:r w:rsidRPr="00C5007C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Pr="00C5007C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8379C3" w:rsidRPr="00C5007C" w:rsidRDefault="008379C3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C5007C">
              <w:rPr>
                <w:rStyle w:val="31"/>
                <w:rFonts w:ascii="Times New Roman" w:hAnsi="Times New Roman"/>
                <w:sz w:val="24"/>
              </w:rPr>
              <w:lastRenderedPageBreak/>
              <w:t>обеспечение формирования системы оценки качества общего образования;</w:t>
            </w:r>
          </w:p>
          <w:p w:rsidR="008379C3" w:rsidRPr="00C5007C" w:rsidRDefault="008379C3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C5007C">
              <w:rPr>
                <w:rStyle w:val="31"/>
                <w:rFonts w:ascii="Times New Roman" w:hAnsi="Times New Roman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8379C3" w:rsidRPr="00C5007C" w:rsidRDefault="008379C3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C5007C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Pr="00C5007C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C5007C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C5007C" w:rsidRDefault="008379C3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C5007C">
              <w:rPr>
                <w:rStyle w:val="31"/>
                <w:rFonts w:ascii="Times New Roman" w:hAnsi="Times New Roman"/>
                <w:sz w:val="24"/>
              </w:rPr>
      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</w:t>
            </w:r>
            <w:r w:rsidR="00B32FBF" w:rsidRPr="00C5007C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B32FBF" w:rsidRPr="00B32FBF" w:rsidRDefault="00B32FBF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00B0F0"/>
                <w:sz w:val="24"/>
              </w:rPr>
            </w:pPr>
            <w:r w:rsidRPr="00C5007C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 района Курганской области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117E4" w:rsidRPr="00C5007C" w:rsidRDefault="001117E4" w:rsidP="001117E4">
      <w:pPr>
        <w:pStyle w:val="a1"/>
        <w:spacing w:after="0"/>
        <w:ind w:firstLine="708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района функционируют 23 образовательных организаций, реализующие программы дошкольного образования, в том числе 5 дошкольных образовательных организаций, и 2 образовательных организации оказывающих только услугу по присмотру и уходу.  Общая численность воспитанников – 2404 человека, в том числе в возрасте от 3 до 7 лет – 2059 человек. </w:t>
      </w:r>
    </w:p>
    <w:p w:rsidR="001117E4" w:rsidRPr="00C5007C" w:rsidRDefault="001117E4" w:rsidP="001117E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C5007C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№145 открытого акционерного общества «Российские железные дороги» с общей численностью мест 37.</w:t>
      </w:r>
    </w:p>
    <w:p w:rsidR="001117E4" w:rsidRPr="00C5007C" w:rsidRDefault="001117E4" w:rsidP="001117E4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 xml:space="preserve">Вариативными формами оказания услуг в сфере дошкольного образования охвачено 908 детей, в том числе для 41 человека функционируют 4 группы кратковременного пребывания, 28 детей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района. </w:t>
      </w:r>
    </w:p>
    <w:p w:rsidR="001117E4" w:rsidRPr="00C5007C" w:rsidRDefault="001117E4" w:rsidP="001117E4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546 семей.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В Кетовском районе в 2020 году в районе функционирует 24 общеобразовательных организаций с общим контингентом  школьника 5840 . 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>Ежегодно</w:t>
      </w:r>
      <w:r w:rsidR="00842EA3">
        <w:rPr>
          <w:rFonts w:ascii="Times New Roman" w:hAnsi="Times New Roman"/>
          <w:sz w:val="24"/>
          <w:szCs w:val="24"/>
        </w:rPr>
        <w:t xml:space="preserve"> увеличивается доля </w:t>
      </w:r>
      <w:r w:rsidRPr="00C5007C">
        <w:rPr>
          <w:rFonts w:ascii="Times New Roman" w:hAnsi="Times New Roman"/>
          <w:sz w:val="24"/>
          <w:szCs w:val="24"/>
        </w:rPr>
        <w:t xml:space="preserve">школьников, занимающихся во вторую смену. В целях ликвидации второй смены и создания современных условий обучения </w:t>
      </w:r>
      <w:r w:rsidRPr="00C5007C">
        <w:rPr>
          <w:rFonts w:ascii="Times New Roman" w:hAnsi="Times New Roman"/>
          <w:bCs/>
          <w:sz w:val="24"/>
          <w:szCs w:val="24"/>
        </w:rPr>
        <w:t xml:space="preserve">закончено строительство школы на 1100 мест в селе Кетово.  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>Доля школьников, обучающихся по федеральным государственным образовательным стандартам начального общего , основного общего и среднего общего образования, к общей численности обучающихся составила 98</w:t>
      </w:r>
      <w:r w:rsidR="00842EA3">
        <w:rPr>
          <w:rFonts w:ascii="Times New Roman" w:eastAsia="Arial" w:hAnsi="Times New Roman"/>
          <w:spacing w:val="-4"/>
          <w:sz w:val="24"/>
        </w:rPr>
        <w:t xml:space="preserve"> %. </w:t>
      </w:r>
      <w:r w:rsidRPr="00C5007C">
        <w:rPr>
          <w:rFonts w:ascii="Times New Roman" w:eastAsia="Arial" w:hAnsi="Times New Roman"/>
          <w:spacing w:val="-4"/>
          <w:sz w:val="24"/>
        </w:rPr>
        <w:t xml:space="preserve">В 2021-2022 учебном году все обучающиеся будут обучаться по программам соответствующим ФГОС. </w:t>
      </w:r>
    </w:p>
    <w:p w:rsidR="009378BC" w:rsidRPr="00C5007C" w:rsidRDefault="009378BC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9378BC" w:rsidRPr="00C5007C" w:rsidRDefault="00842EA3" w:rsidP="00FC2C30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 школах </w:t>
      </w:r>
      <w:r w:rsidR="009378BC" w:rsidRPr="00C5007C">
        <w:rPr>
          <w:rFonts w:ascii="Times New Roman" w:hAnsi="Times New Roman"/>
          <w:sz w:val="24"/>
          <w:szCs w:val="24"/>
        </w:rPr>
        <w:t xml:space="preserve">из 24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5007C">
        <w:rPr>
          <w:rFonts w:ascii="Times New Roman" w:hAnsi="Times New Roman"/>
          <w:sz w:val="24"/>
          <w:szCs w:val="24"/>
        </w:rPr>
        <w:tab/>
        <w:t>В общеобразовательных учреждениях в 2019</w:t>
      </w:r>
      <w:r w:rsidR="00842EA3">
        <w:rPr>
          <w:rFonts w:ascii="Times New Roman" w:hAnsi="Times New Roman"/>
          <w:sz w:val="24"/>
          <w:szCs w:val="24"/>
        </w:rPr>
        <w:t>-2020</w:t>
      </w:r>
      <w:r w:rsidRPr="00C5007C">
        <w:rPr>
          <w:rFonts w:ascii="Times New Roman" w:hAnsi="Times New Roman"/>
          <w:sz w:val="24"/>
          <w:szCs w:val="24"/>
        </w:rPr>
        <w:t xml:space="preserve"> </w:t>
      </w:r>
      <w:r w:rsidR="00842EA3">
        <w:rPr>
          <w:rFonts w:ascii="Times New Roman" w:hAnsi="Times New Roman"/>
          <w:sz w:val="24"/>
          <w:szCs w:val="24"/>
        </w:rPr>
        <w:t xml:space="preserve">учебном </w:t>
      </w:r>
      <w:r w:rsidRPr="00C5007C">
        <w:rPr>
          <w:rFonts w:ascii="Times New Roman" w:hAnsi="Times New Roman"/>
          <w:sz w:val="24"/>
          <w:szCs w:val="24"/>
        </w:rPr>
        <w:t>году обуча</w:t>
      </w:r>
      <w:r w:rsidR="00842EA3">
        <w:rPr>
          <w:rFonts w:ascii="Times New Roman" w:hAnsi="Times New Roman"/>
          <w:sz w:val="24"/>
          <w:szCs w:val="24"/>
        </w:rPr>
        <w:t xml:space="preserve">лось 243 ребенка с ОВЗ, из них 32 в специальных </w:t>
      </w:r>
      <w:r w:rsidRPr="00C5007C">
        <w:rPr>
          <w:rFonts w:ascii="Times New Roman" w:hAnsi="Times New Roman"/>
          <w:sz w:val="24"/>
          <w:szCs w:val="24"/>
        </w:rPr>
        <w:t>классах для обуча</w:t>
      </w:r>
      <w:r w:rsidR="00842EA3">
        <w:rPr>
          <w:rFonts w:ascii="Times New Roman" w:hAnsi="Times New Roman"/>
          <w:sz w:val="24"/>
          <w:szCs w:val="24"/>
        </w:rPr>
        <w:t>ющихся с умственной отсталостью</w:t>
      </w:r>
      <w:r w:rsidRPr="00C5007C">
        <w:rPr>
          <w:rFonts w:ascii="Times New Roman" w:hAnsi="Times New Roman"/>
          <w:sz w:val="24"/>
          <w:szCs w:val="24"/>
        </w:rPr>
        <w:t xml:space="preserve">. Специальные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 составил 13,2 % от общего количества обучающихся с ОВЗ. 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ab/>
        <w:t xml:space="preserve">В течение трех лет продолжается реализация федеральных государственных образовательных стандартов начального общего образования обучающихся с ОВЗ  и обучающихся с умственной отсталостью (интеллектуальными нарушениями).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</w:r>
      <w:r w:rsidR="00842EA3">
        <w:rPr>
          <w:rFonts w:ascii="Times New Roman" w:hAnsi="Times New Roman"/>
          <w:sz w:val="24"/>
          <w:szCs w:val="24"/>
        </w:rPr>
        <w:t>численности</w:t>
      </w:r>
      <w:r w:rsidR="00BE0476">
        <w:rPr>
          <w:rFonts w:ascii="Times New Roman" w:hAnsi="Times New Roman"/>
          <w:sz w:val="24"/>
          <w:szCs w:val="24"/>
        </w:rPr>
        <w:t>,</w:t>
      </w:r>
      <w:r w:rsidRPr="00C5007C">
        <w:rPr>
          <w:rFonts w:ascii="Times New Roman" w:hAnsi="Times New Roman"/>
          <w:sz w:val="24"/>
          <w:szCs w:val="24"/>
        </w:rPr>
        <w:t xml:space="preserve"> обучающихся по адаптированным основным общеобразовательным программам составил 33 %. Удельный вес численности обучающихся в соответствии с федеральным государственным образовательным стандартом </w:t>
      </w:r>
      <w:r w:rsidR="00842EA3">
        <w:rPr>
          <w:rFonts w:ascii="Times New Roman" w:hAnsi="Times New Roman"/>
          <w:sz w:val="24"/>
          <w:szCs w:val="24"/>
        </w:rPr>
        <w:t xml:space="preserve">образовании </w:t>
      </w:r>
      <w:r w:rsidRPr="00C5007C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в общей численности</w:t>
      </w:r>
      <w:r w:rsidR="00BE0476">
        <w:rPr>
          <w:rFonts w:ascii="Times New Roman" w:hAnsi="Times New Roman"/>
          <w:sz w:val="24"/>
          <w:szCs w:val="24"/>
        </w:rPr>
        <w:t>,</w:t>
      </w:r>
      <w:r w:rsidRPr="00C5007C">
        <w:rPr>
          <w:rFonts w:ascii="Times New Roman" w:hAnsi="Times New Roman"/>
          <w:sz w:val="24"/>
          <w:szCs w:val="24"/>
        </w:rPr>
        <w:t xml:space="preserve"> обучающихся по АООП составляет 20,6 %.  </w:t>
      </w:r>
    </w:p>
    <w:p w:rsidR="009378BC" w:rsidRPr="00C5007C" w:rsidRDefault="009378BC" w:rsidP="00FC2C3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>Охват горячим питанием составляет 76 % (горячим питанием охвач</w:t>
      </w:r>
      <w:r w:rsidR="00842EA3">
        <w:rPr>
          <w:rFonts w:ascii="Times New Roman" w:hAnsi="Times New Roman"/>
          <w:sz w:val="24"/>
          <w:szCs w:val="24"/>
        </w:rPr>
        <w:t>ено 4440 обучающихся из 5840).</w:t>
      </w:r>
      <w:r w:rsidRPr="00C5007C">
        <w:rPr>
          <w:rFonts w:ascii="Times New Roman" w:hAnsi="Times New Roman"/>
          <w:sz w:val="24"/>
          <w:szCs w:val="24"/>
        </w:rPr>
        <w:t xml:space="preserve"> В 2020 году обеспечиваем горячим питанием всех обуч</w:t>
      </w:r>
      <w:r w:rsidR="00842EA3">
        <w:rPr>
          <w:rFonts w:ascii="Times New Roman" w:hAnsi="Times New Roman"/>
          <w:sz w:val="24"/>
          <w:szCs w:val="24"/>
        </w:rPr>
        <w:t>ающихся 1-4 классов.</w:t>
      </w:r>
    </w:p>
    <w:p w:rsidR="009378BC" w:rsidRPr="00C5007C" w:rsidRDefault="009378BC" w:rsidP="00842EA3">
      <w:pPr>
        <w:pStyle w:val="af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C5007C">
        <w:rPr>
          <w:rFonts w:ascii="Times New Roman" w:eastAsia="Calibri" w:hAnsi="Times New Roman"/>
          <w:sz w:val="24"/>
          <w:szCs w:val="24"/>
        </w:rPr>
        <w:t>детей-инвалидов</w:t>
      </w:r>
      <w:r w:rsidRPr="00C5007C">
        <w:rPr>
          <w:rFonts w:ascii="Times New Roman" w:hAnsi="Times New Roman"/>
          <w:sz w:val="24"/>
          <w:szCs w:val="24"/>
        </w:rPr>
        <w:t xml:space="preserve">. </w:t>
      </w:r>
      <w:r w:rsidR="00842EA3">
        <w:rPr>
          <w:rFonts w:ascii="Times New Roman" w:hAnsi="Times New Roman"/>
          <w:bCs/>
          <w:sz w:val="24"/>
          <w:szCs w:val="24"/>
        </w:rPr>
        <w:t>Д</w:t>
      </w:r>
      <w:r w:rsidRPr="00C5007C">
        <w:rPr>
          <w:rFonts w:ascii="Times New Roman" w:hAnsi="Times New Roman"/>
          <w:bCs/>
          <w:sz w:val="24"/>
          <w:szCs w:val="24"/>
        </w:rPr>
        <w:t>ля всех об</w:t>
      </w:r>
      <w:r w:rsidR="00842EA3">
        <w:rPr>
          <w:rFonts w:ascii="Times New Roman" w:hAnsi="Times New Roman"/>
          <w:bCs/>
          <w:sz w:val="24"/>
          <w:szCs w:val="24"/>
        </w:rPr>
        <w:t>учающихся с ОВЗ (213 чел.</w:t>
      </w:r>
      <w:r w:rsidRPr="00C5007C">
        <w:rPr>
          <w:rFonts w:ascii="Times New Roman" w:hAnsi="Times New Roman"/>
          <w:bCs/>
          <w:sz w:val="24"/>
          <w:szCs w:val="24"/>
        </w:rPr>
        <w:t xml:space="preserve">) организовано бесплатное двухразовое питание. </w:t>
      </w:r>
    </w:p>
    <w:p w:rsidR="009378BC" w:rsidRPr="00C5007C" w:rsidRDefault="009378BC" w:rsidP="00FC2C30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5007C">
        <w:rPr>
          <w:rFonts w:ascii="Times New Roman" w:hAnsi="Times New Roman"/>
          <w:sz w:val="24"/>
          <w:szCs w:val="24"/>
        </w:rPr>
        <w:tab/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</w:t>
      </w:r>
      <w:r w:rsidR="00842EA3">
        <w:rPr>
          <w:rFonts w:ascii="Times New Roman" w:hAnsi="Times New Roman"/>
          <w:sz w:val="24"/>
          <w:szCs w:val="24"/>
        </w:rPr>
        <w:t xml:space="preserve">ьных организаций составил 79 % </w:t>
      </w:r>
      <w:r w:rsidRPr="00C5007C">
        <w:rPr>
          <w:rFonts w:ascii="Times New Roman" w:hAnsi="Times New Roman"/>
          <w:sz w:val="24"/>
          <w:szCs w:val="24"/>
        </w:rPr>
        <w:t>.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В течение двух лет в школах Кетовского района организовано создание Центров образования цифрового и гуманитарного профилей «Точка роста» в рамках нацпроекта «Об</w:t>
      </w:r>
      <w:r w:rsidR="00842EA3">
        <w:rPr>
          <w:rFonts w:ascii="Times New Roman" w:hAnsi="Times New Roman"/>
          <w:sz w:val="24"/>
        </w:rPr>
        <w:t xml:space="preserve">разование». Это </w:t>
      </w:r>
      <w:r w:rsidRPr="00C5007C">
        <w:rPr>
          <w:rFonts w:ascii="Times New Roman" w:hAnsi="Times New Roman"/>
          <w:sz w:val="24"/>
        </w:rPr>
        <w:t xml:space="preserve">образовательные центры в сельских школах с самым современным и высокотехнологичным оборудованием. 3-D принтеры, квадрокоптеры, шлемы виртуальной реальности. В образовательных центрах «Точка роста» </w:t>
      </w:r>
      <w:r w:rsidR="00842EA3">
        <w:rPr>
          <w:rFonts w:ascii="Times New Roman" w:hAnsi="Times New Roman"/>
          <w:sz w:val="24"/>
        </w:rPr>
        <w:t>организованы</w:t>
      </w:r>
      <w:r w:rsidRPr="00C5007C">
        <w:rPr>
          <w:rFonts w:ascii="Times New Roman" w:hAnsi="Times New Roman"/>
          <w:sz w:val="24"/>
        </w:rPr>
        <w:t xml:space="preserve">  курсы «Промышленный дизайн»,  «Геоинформационные технологии»,   «Робототехника», «IT-технологии» и многие другие. Возможность использовать новое оборудование </w:t>
      </w:r>
      <w:r w:rsidR="00842EA3">
        <w:rPr>
          <w:rFonts w:ascii="Times New Roman" w:hAnsi="Times New Roman"/>
          <w:sz w:val="24"/>
        </w:rPr>
        <w:t xml:space="preserve">есть у обучающихся из </w:t>
      </w:r>
      <w:r w:rsidRPr="00C5007C">
        <w:rPr>
          <w:rFonts w:ascii="Times New Roman" w:hAnsi="Times New Roman"/>
          <w:sz w:val="24"/>
        </w:rPr>
        <w:t>соседних сел. Используя новое оборудования Центров о</w:t>
      </w:r>
      <w:r w:rsidR="00CD4733">
        <w:rPr>
          <w:rFonts w:ascii="Times New Roman" w:hAnsi="Times New Roman"/>
          <w:sz w:val="24"/>
        </w:rPr>
        <w:t>бразования «Точки роста», обучающиеся</w:t>
      </w:r>
      <w:r w:rsidRPr="00C5007C">
        <w:rPr>
          <w:rFonts w:ascii="Times New Roman" w:hAnsi="Times New Roman"/>
          <w:sz w:val="24"/>
        </w:rPr>
        <w:t xml:space="preserve"> смогут расширить компетенции  предметных областей информатики, ОБЖ и технологии.</w:t>
      </w:r>
    </w:p>
    <w:p w:rsidR="009378BC" w:rsidRPr="00C5007C" w:rsidRDefault="00CD4733" w:rsidP="00FC2C30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Вместе с тем </w:t>
      </w:r>
      <w:r w:rsidR="009378BC" w:rsidRPr="00C5007C">
        <w:rPr>
          <w:rFonts w:ascii="Times New Roman" w:hAnsi="Times New Roman"/>
          <w:sz w:val="24"/>
        </w:rPr>
        <w:t xml:space="preserve">для сферы общего образования Кетовского района Курганской области характерны следующие проблемы: </w:t>
      </w:r>
    </w:p>
    <w:p w:rsidR="009378BC" w:rsidRPr="00C5007C" w:rsidRDefault="00CD4733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hAnsi="Times New Roman"/>
          <w:bCs/>
          <w:sz w:val="24"/>
        </w:rPr>
        <w:t>отсутствие обеспеченности</w:t>
      </w:r>
      <w:r w:rsidR="009378BC" w:rsidRPr="00C5007C">
        <w:rPr>
          <w:rFonts w:ascii="Times New Roman" w:hAnsi="Times New Roman"/>
          <w:bCs/>
          <w:sz w:val="24"/>
        </w:rPr>
        <w:t xml:space="preserve"> 100 % доступного дошкольного образования, в том</w:t>
      </w:r>
      <w:r w:rsidR="009378BC" w:rsidRPr="00C5007C">
        <w:rPr>
          <w:rFonts w:ascii="Times New Roman" w:hAnsi="Times New Roman"/>
          <w:sz w:val="24"/>
        </w:rPr>
        <w:t xml:space="preserve"> </w:t>
      </w:r>
      <w:r w:rsidR="009378BC" w:rsidRPr="00C5007C">
        <w:rPr>
          <w:rFonts w:ascii="Times New Roman" w:hAnsi="Times New Roman"/>
          <w:bCs/>
          <w:sz w:val="24"/>
        </w:rPr>
        <w:t>числе для детей в возрасте до трех лет;</w:t>
      </w:r>
    </w:p>
    <w:p w:rsidR="009378BC" w:rsidRPr="00C5007C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9378BC" w:rsidRPr="00C5007C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9378BC" w:rsidRPr="00C5007C" w:rsidRDefault="009378BC" w:rsidP="00FC2C30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9378BC" w:rsidRPr="00C5007C" w:rsidRDefault="009378BC" w:rsidP="00FC2C30">
      <w:pPr>
        <w:pStyle w:val="a1"/>
        <w:spacing w:after="0"/>
        <w:ind w:firstLine="705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lastRenderedPageBreak/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9378BC" w:rsidRPr="00C5007C" w:rsidRDefault="009378BC" w:rsidP="00FC2C30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C5007C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9378BC" w:rsidRPr="00C5007C" w:rsidRDefault="009378BC" w:rsidP="00FC2C30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</w:pPr>
      <w:r w:rsidRPr="00C5007C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образования, начального общего, основного общего и среднего общего образования на территории Кетовского района Курганской области на период 2021-2025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 w:rsidP="00BE0476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</w:t>
      </w:r>
      <w:r w:rsidR="00CD4733">
        <w:rPr>
          <w:rFonts w:ascii="Times New Roman" w:eastAsia="Arial" w:hAnsi="Times New Roman"/>
          <w:b/>
          <w:bCs/>
          <w:spacing w:val="-4"/>
          <w:sz w:val="24"/>
        </w:rPr>
        <w:t xml:space="preserve">и </w:t>
      </w:r>
      <w:r w:rsidRPr="00ED1371">
        <w:rPr>
          <w:rFonts w:ascii="Times New Roman" w:eastAsia="Arial" w:hAnsi="Times New Roman"/>
          <w:b/>
          <w:bCs/>
          <w:spacing w:val="-4"/>
          <w:sz w:val="24"/>
        </w:rPr>
        <w:t xml:space="preserve">политики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в сфере реализации подпрограммы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 7 мая 2012 года № 599 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 на 2018-2025 годы, утвержденной распоряжением Правительства Российской Федерации от 26 декабря 2017 года № 1642 (далее – государственная программа Российской Федерации «Развитие образования»).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9378BC" w:rsidRPr="00FC2C30" w:rsidRDefault="009378BC" w:rsidP="009378BC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117E4" w:rsidRPr="00FC2C30" w:rsidRDefault="001117E4" w:rsidP="001117E4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достижение к 2021 году 100 процентов доступности дошкольного образования для детей в возрасте от двух месяцев до трех лет;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- развитие современных механизмов и технологий общего образования;</w:t>
      </w:r>
    </w:p>
    <w:p w:rsidR="009378BC" w:rsidRPr="00FC2C30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9378BC" w:rsidRPr="00FC2C30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 района Курганской области.</w:t>
      </w: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ED1371" w:rsidRDefault="001B5DCA">
      <w:pPr>
        <w:ind w:firstLine="705"/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3023CE" w:rsidRPr="00FC2C30" w:rsidRDefault="003023CE" w:rsidP="00FC2C30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Целью подпрограммы является создание в системе общего (в том числе дошкольного) образования Кетовского района Курганской области равных возможностей для современного качественного образования; 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lastRenderedPageBreak/>
        <w:t>Для достижения данной цели необходимо решить следующие ключевые задачи:</w:t>
      </w:r>
    </w:p>
    <w:p w:rsidR="003023CE" w:rsidRPr="00FC2C30" w:rsidRDefault="003023CE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образования;</w:t>
      </w:r>
    </w:p>
    <w:p w:rsidR="003023CE" w:rsidRPr="00FC2C30" w:rsidRDefault="003023CE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3023CE" w:rsidRPr="00FC2C30" w:rsidRDefault="00CD4733" w:rsidP="00FC2C30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>
        <w:rPr>
          <w:rFonts w:ascii="Times New Roman" w:eastAsia="Arial" w:hAnsi="Times New Roman"/>
          <w:spacing w:val="-4"/>
          <w:sz w:val="24"/>
        </w:rPr>
        <w:t>формирование</w:t>
      </w:r>
      <w:r w:rsidR="003023CE" w:rsidRPr="00FC2C30">
        <w:rPr>
          <w:rFonts w:ascii="Times New Roman" w:eastAsia="Arial" w:hAnsi="Times New Roman"/>
          <w:spacing w:val="-4"/>
          <w:sz w:val="24"/>
        </w:rPr>
        <w:t xml:space="preserve"> системы оценки качества общего образования и образовательных результатов.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Решение задачи «Формирование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района,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 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Образовательные комплексы позволят: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3023CE" w:rsidRPr="00FC2C30" w:rsidRDefault="003023CE" w:rsidP="00FC2C30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 общеобразовательных организаций.</w:t>
      </w:r>
    </w:p>
    <w:p w:rsidR="001B5DCA" w:rsidRPr="00ED1371" w:rsidRDefault="003023CE" w:rsidP="003023CE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В связи с этим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подпрограммой предусматривается мероприятие «Разработка и реализация  программы по созданию новых мест в общеобразовательных организациях».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Решение задачи «М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1117E4" w:rsidRPr="00FC2C30" w:rsidRDefault="001117E4" w:rsidP="001117E4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чающихся (</w:t>
      </w:r>
      <w:r w:rsidR="00D11F54">
        <w:rPr>
          <w:rFonts w:ascii="Times New Roman" w:eastAsia="Arial" w:hAnsi="Times New Roman"/>
          <w:color w:val="000000"/>
          <w:spacing w:val="-4"/>
          <w:sz w:val="24"/>
        </w:rPr>
        <w:t>углублен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>ное обучение);</w:t>
      </w:r>
    </w:p>
    <w:p w:rsidR="001B5DCA" w:rsidRPr="00ED1371" w:rsidRDefault="001B5DCA">
      <w:pPr>
        <w:jc w:val="both"/>
        <w:rPr>
          <w:rFonts w:ascii="Times New Roman" w:eastAsia="Arial" w:hAnsi="Times New Roman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       </w:t>
      </w:r>
      <w:r w:rsidR="00040DA8">
        <w:rPr>
          <w:rFonts w:ascii="Times New Roman" w:eastAsia="Arial" w:hAnsi="Times New Roman"/>
          <w:color w:val="000000"/>
          <w:spacing w:val="-4"/>
          <w:sz w:val="24"/>
        </w:rPr>
        <w:tab/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повышение качества образования в школах с низкими результатами обучения путем реализации региональных проектов и распространение их результатов (предусматривает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lastRenderedPageBreak/>
        <w:t>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районе Курганской области современных моделей поддержки общеобразовательных организаций с низкими результатами обучения);</w:t>
      </w:r>
    </w:p>
    <w:p w:rsidR="001B5DCA" w:rsidRPr="00ED1371" w:rsidRDefault="001B5DCA">
      <w:pPr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spacing w:val="-4"/>
          <w:sz w:val="24"/>
        </w:rPr>
        <w:t xml:space="preserve">     </w:t>
      </w:r>
      <w:r w:rsidR="00040DA8">
        <w:rPr>
          <w:rFonts w:ascii="Times New Roman" w:eastAsia="Arial" w:hAnsi="Times New Roman"/>
          <w:spacing w:val="-4"/>
          <w:sz w:val="24"/>
        </w:rPr>
        <w:tab/>
      </w:r>
      <w:r w:rsidRPr="00ED1371">
        <w:rPr>
          <w:rFonts w:ascii="Times New Roman" w:eastAsia="Arial" w:hAnsi="Times New Roman"/>
          <w:spacing w:val="-4"/>
          <w:sz w:val="24"/>
        </w:rPr>
        <w:t xml:space="preserve">участие в 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реализации 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>федеральных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проект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>ов</w:t>
      </w:r>
      <w:r w:rsidRPr="00ED1371">
        <w:rPr>
          <w:rFonts w:ascii="Times New Roman" w:eastAsia="Arial" w:hAnsi="Times New Roman"/>
          <w:color w:val="000000"/>
          <w:spacing w:val="-4"/>
          <w:sz w:val="24"/>
        </w:rPr>
        <w:t xml:space="preserve"> </w:t>
      </w:r>
      <w:r w:rsidR="003023CE">
        <w:rPr>
          <w:rFonts w:ascii="Times New Roman" w:eastAsia="Arial" w:hAnsi="Times New Roman"/>
          <w:color w:val="000000"/>
          <w:spacing w:val="-4"/>
          <w:sz w:val="24"/>
        </w:rPr>
        <w:t xml:space="preserve"> национального проекта «Образование».</w:t>
      </w:r>
      <w:r w:rsidR="00D11F54">
        <w:rPr>
          <w:rFonts w:ascii="Times New Roman" w:eastAsia="Arial" w:hAnsi="Times New Roman"/>
          <w:color w:val="000000"/>
          <w:spacing w:val="-4"/>
          <w:sz w:val="24"/>
        </w:rPr>
        <w:t xml:space="preserve"> </w:t>
      </w:r>
    </w:p>
    <w:p w:rsidR="003023CE" w:rsidRPr="00FC2C30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eastAsia="Arial" w:hAnsi="Times New Roman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3023CE" w:rsidRPr="00FC2C30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процедур.</w:t>
      </w:r>
    </w:p>
    <w:p w:rsidR="003023CE" w:rsidRPr="00ED1371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</w:t>
      </w:r>
      <w:r w:rsidR="00D11F54">
        <w:rPr>
          <w:rFonts w:ascii="Times New Roman" w:hAnsi="Times New Roman"/>
          <w:sz w:val="24"/>
        </w:rPr>
        <w:t>21</w:t>
      </w:r>
      <w:r w:rsidRPr="00ED1371">
        <w:rPr>
          <w:rFonts w:ascii="Times New Roman" w:hAnsi="Times New Roman"/>
          <w:sz w:val="24"/>
        </w:rPr>
        <w:t>-202</w:t>
      </w:r>
      <w:r w:rsidR="00D11F54">
        <w:rPr>
          <w:rFonts w:ascii="Times New Roman" w:hAnsi="Times New Roman"/>
          <w:sz w:val="24"/>
        </w:rPr>
        <w:t>5</w:t>
      </w:r>
      <w:r w:rsidRPr="00ED137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 1.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FC2C30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1B5DCA" w:rsidRPr="00FC2C30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 xml:space="preserve">обеспечение доступности качественного </w:t>
      </w:r>
      <w:r w:rsidR="001117E4" w:rsidRPr="00FC2C30">
        <w:rPr>
          <w:rFonts w:ascii="Times New Roman" w:hAnsi="Times New Roman"/>
          <w:sz w:val="24"/>
        </w:rPr>
        <w:t xml:space="preserve">дошкольного, </w:t>
      </w:r>
      <w:r w:rsidRPr="00FC2C30">
        <w:rPr>
          <w:rFonts w:ascii="Times New Roman" w:hAnsi="Times New Roman"/>
          <w:sz w:val="24"/>
        </w:rPr>
        <w:t>начального общего, основного общего и среднего общего образования (к 2021 году будет функционировать эффективная</w:t>
      </w:r>
      <w:r w:rsidR="001117E4" w:rsidRPr="00FC2C30">
        <w:rPr>
          <w:rFonts w:ascii="Times New Roman" w:hAnsi="Times New Roman"/>
          <w:sz w:val="24"/>
        </w:rPr>
        <w:t xml:space="preserve"> </w:t>
      </w:r>
      <w:r w:rsidRPr="00FC2C30">
        <w:rPr>
          <w:rFonts w:ascii="Times New Roman" w:hAnsi="Times New Roman"/>
          <w:sz w:val="24"/>
        </w:rPr>
        <w:t xml:space="preserve">образовательная сеть, обеспечивающая равный доступ населения Кетовского района к услугам общего образования); </w:t>
      </w:r>
    </w:p>
    <w:p w:rsidR="001117E4" w:rsidRPr="00FC2C30" w:rsidRDefault="001117E4" w:rsidP="001117E4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развитие инфраструктуры психолого-педагогической, диагностической и консультативной помощи родителям с детьми от 0 до 3 лет;</w:t>
      </w:r>
    </w:p>
    <w:p w:rsidR="001117E4" w:rsidRPr="00FC2C30" w:rsidRDefault="001117E4" w:rsidP="001117E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сохранение 100-процентной доступности дошкольного образования для детей</w:t>
      </w:r>
      <w:r w:rsidRPr="00FC2C30">
        <w:rPr>
          <w:rFonts w:ascii="Times New Roman" w:hAnsi="Times New Roman"/>
          <w:sz w:val="24"/>
        </w:rPr>
        <w:br/>
        <w:t>в возрасте от 3 до 7 лет;</w:t>
      </w:r>
    </w:p>
    <w:p w:rsidR="001117E4" w:rsidRPr="00FC2C30" w:rsidRDefault="001117E4" w:rsidP="00CD4733">
      <w:pPr>
        <w:ind w:firstLine="709"/>
        <w:jc w:val="both"/>
        <w:textAlignment w:val="baseline"/>
        <w:rPr>
          <w:rFonts w:eastAsia="Times New Roman" w:cs="Arial"/>
          <w:sz w:val="24"/>
        </w:rPr>
      </w:pPr>
      <w:r w:rsidRPr="00FC2C30">
        <w:rPr>
          <w:rFonts w:ascii="Times New Roman" w:eastAsia="Times New Roman" w:hAnsi="Times New Roman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FC2C30">
        <w:rPr>
          <w:rFonts w:eastAsia="Times New Roman" w:cs="Arial"/>
          <w:sz w:val="24"/>
        </w:rPr>
        <w:t>;</w:t>
      </w:r>
    </w:p>
    <w:p w:rsidR="001117E4" w:rsidRPr="00FC2C30" w:rsidRDefault="001117E4" w:rsidP="001117E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увеличение доли услуг дошкольного образования, оказываемых в рамках государственно-частного партнерства;</w:t>
      </w:r>
    </w:p>
    <w:p w:rsidR="001B5DCA" w:rsidRPr="00FC2C30" w:rsidRDefault="001B5DCA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образовательные организации;</w:t>
      </w:r>
    </w:p>
    <w:p w:rsidR="00D11F54" w:rsidRPr="00FC2C30" w:rsidRDefault="00CD4733" w:rsidP="00D11F54">
      <w:pPr>
        <w:pStyle w:val="a1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</w:t>
      </w:r>
      <w:r w:rsidR="00D11F54" w:rsidRPr="00FC2C30">
        <w:rPr>
          <w:rFonts w:ascii="Times New Roman" w:hAnsi="Times New Roman"/>
          <w:sz w:val="24"/>
        </w:rPr>
        <w:t xml:space="preserve"> по федеральным государственным образовательным стандартам общего образования все</w:t>
      </w:r>
      <w:r>
        <w:rPr>
          <w:rFonts w:ascii="Times New Roman" w:hAnsi="Times New Roman"/>
          <w:sz w:val="24"/>
        </w:rPr>
        <w:t>х</w:t>
      </w:r>
      <w:r w:rsidR="00D11F54" w:rsidRPr="00FC2C30">
        <w:rPr>
          <w:rFonts w:ascii="Times New Roman" w:hAnsi="Times New Roman"/>
          <w:sz w:val="24"/>
        </w:rPr>
        <w:t xml:space="preserve"> обучающиеся 1-11 классов;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D11F54" w:rsidRPr="00FC2C30" w:rsidRDefault="00D11F54" w:rsidP="00D11F54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Fonts w:ascii="Times New Roman" w:hAnsi="Times New Roman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D11F54" w:rsidRPr="00FC2C30" w:rsidRDefault="00CD4733" w:rsidP="00D11F54">
      <w:pPr>
        <w:ind w:firstLine="709"/>
        <w:jc w:val="both"/>
        <w:rPr>
          <w:rStyle w:val="31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</w:t>
      </w:r>
      <w:r w:rsidR="00D11F54" w:rsidRPr="00FC2C30">
        <w:rPr>
          <w:rFonts w:ascii="Times New Roman" w:hAnsi="Times New Roman"/>
          <w:sz w:val="24"/>
        </w:rPr>
        <w:t xml:space="preserve"> в одну смену</w:t>
      </w:r>
      <w:r w:rsidRPr="00CD47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 обучающих</w:t>
      </w:r>
      <w:r w:rsidRPr="00FC2C3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я 10-11 классов</w:t>
      </w:r>
      <w:r w:rsidR="00D11F54" w:rsidRPr="00FC2C30">
        <w:rPr>
          <w:rFonts w:ascii="Times New Roman" w:hAnsi="Times New Roman"/>
          <w:sz w:val="24"/>
        </w:rPr>
        <w:t>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 xml:space="preserve">обеспечение доступности качественного начального общего, основного общего и </w:t>
      </w:r>
      <w:r w:rsidRPr="00FC2C30">
        <w:rPr>
          <w:rStyle w:val="31"/>
          <w:rFonts w:ascii="Times New Roman" w:hAnsi="Times New Roman"/>
          <w:sz w:val="24"/>
        </w:rPr>
        <w:lastRenderedPageBreak/>
        <w:t>среднего общего образования, о</w:t>
      </w:r>
      <w:r w:rsidRPr="00FC2C30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FC2C30">
        <w:rPr>
          <w:rFonts w:ascii="Times New Roman" w:eastAsia="Arial" w:hAnsi="Times New Roman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D11F54" w:rsidRPr="00FC2C30" w:rsidRDefault="00D11F54" w:rsidP="00D11F54">
      <w:pPr>
        <w:snapToGrid w:val="0"/>
        <w:spacing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FC2C30">
        <w:rPr>
          <w:rStyle w:val="31"/>
          <w:rFonts w:ascii="Times New Roman" w:hAnsi="Times New Roman"/>
          <w:sz w:val="24"/>
        </w:rPr>
        <w:t>обеспечение формирования востребованной системы оценки качества общего образования;</w:t>
      </w:r>
    </w:p>
    <w:p w:rsidR="00D11F54" w:rsidRPr="00FC2C30" w:rsidRDefault="00CD4733" w:rsidP="00D11F54">
      <w:pPr>
        <w:pStyle w:val="a1"/>
        <w:snapToGrid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>
        <w:rPr>
          <w:rStyle w:val="31"/>
          <w:rFonts w:ascii="Times New Roman" w:hAnsi="Times New Roman"/>
          <w:sz w:val="24"/>
        </w:rPr>
        <w:t xml:space="preserve">обеспечение </w:t>
      </w:r>
      <w:r w:rsidR="00D11F54" w:rsidRPr="00FC2C30">
        <w:rPr>
          <w:rStyle w:val="31"/>
          <w:rFonts w:ascii="Times New Roman" w:hAnsi="Times New Roman"/>
          <w:sz w:val="24"/>
        </w:rPr>
        <w:t>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экзамена.</w:t>
      </w:r>
    </w:p>
    <w:p w:rsidR="001B5DCA" w:rsidRPr="00D11F54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ED1371" w:rsidSect="00040DA8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5731"/>
        <w:gridCol w:w="1545"/>
        <w:gridCol w:w="4602"/>
        <w:gridCol w:w="2013"/>
      </w:tblGrid>
      <w:tr w:rsidR="001B5DCA" w:rsidRPr="00ED137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ED137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 района Курганской области к услугам общего образования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6842B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 района «Изменения</w:t>
            </w:r>
            <w:r w:rsidRPr="00ED137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ED137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ED137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ED137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117E4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B1785A" w:rsidRPr="00ED1371" w:rsidTr="00EB1AA5">
        <w:trPr>
          <w:trHeight w:val="773"/>
        </w:trPr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73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 w:rsidP="00A0623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Обеспечение доступности качественного </w:t>
            </w:r>
            <w:r w:rsidRPr="00FC2C30">
              <w:rPr>
                <w:rFonts w:ascii="Times New Roman" w:hAnsi="Times New Roman"/>
                <w:sz w:val="24"/>
              </w:rPr>
              <w:t>дошкольного,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B1785A" w:rsidRPr="00ED1371" w:rsidTr="00040DA8">
        <w:trPr>
          <w:trHeight w:val="261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ED1371" w:rsidRDefault="00B1785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B5DCA" w:rsidRPr="00ED137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117E4" w:rsidRPr="00ED137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FC2C30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современных условий предоставления дошколь</w:t>
            </w:r>
            <w:r w:rsidR="00DD556B">
              <w:rPr>
                <w:rFonts w:ascii="Times New Roman" w:hAnsi="Times New Roman"/>
                <w:sz w:val="24"/>
              </w:rPr>
              <w:t xml:space="preserve">ного образования в соответствии </w:t>
            </w:r>
            <w:r w:rsidRPr="00FC2C30">
              <w:rPr>
                <w:rFonts w:ascii="Times New Roman" w:hAnsi="Times New Roman"/>
                <w:sz w:val="24"/>
              </w:rPr>
              <w:t xml:space="preserve">с </w:t>
            </w:r>
            <w:hyperlink r:id="rId53" w:history="1">
              <w:r w:rsidRPr="00FC2C30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федеральным государственным образовательным стандартом</w:t>
              </w:r>
            </w:hyperlink>
            <w:r w:rsidRPr="00FC2C30">
              <w:rPr>
                <w:rFonts w:ascii="Times New Roman" w:hAnsi="Times New Roman"/>
                <w:sz w:val="24"/>
              </w:rPr>
              <w:t xml:space="preserve"> дошкольного образования для всех детей, посещающих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УНО,</w:t>
            </w:r>
          </w:p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117E4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Реализация новых организационно-экономических моделей и стандартов в дошкольном образовании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 xml:space="preserve">2021-2025 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Развитие инфраструктуры психолого-педагогической, диагностической 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УНО,</w:t>
            </w:r>
          </w:p>
          <w:p w:rsidR="001117E4" w:rsidRPr="00FC2C30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 xml:space="preserve">организации, </w:t>
            </w:r>
            <w:r w:rsidRPr="00FC2C30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CD4733" w:rsidP="00B1785A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по федеральным государственным образовательным стандартам общего образования все</w:t>
            </w:r>
            <w:r>
              <w:rPr>
                <w:rFonts w:ascii="Times New Roman" w:hAnsi="Times New Roman"/>
                <w:sz w:val="24"/>
              </w:rPr>
              <w:t>х обучающих</w:t>
            </w:r>
            <w:r w:rsidR="001B5DCA" w:rsidRPr="00ED1371">
              <w:rPr>
                <w:rFonts w:ascii="Times New Roman" w:hAnsi="Times New Roman"/>
                <w:sz w:val="24"/>
              </w:rPr>
              <w:t>ся 1-1</w:t>
            </w:r>
            <w:r w:rsidR="00B1785A">
              <w:rPr>
                <w:rFonts w:ascii="Times New Roman" w:hAnsi="Times New Roman"/>
                <w:sz w:val="24"/>
              </w:rPr>
              <w:t>1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1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2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3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 xml:space="preserve">Повышение удовлетворенности населения Кетовского района качеством услуг общего </w:t>
            </w:r>
            <w:r w:rsidRPr="00ED137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образовательные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>
              <w:rPr>
                <w:rFonts w:ascii="Times New Roman" w:hAnsi="Times New Roman"/>
                <w:sz w:val="24"/>
              </w:rPr>
              <w:t>4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Внедрение </w:t>
            </w:r>
            <w:r w:rsidR="00B1785A">
              <w:rPr>
                <w:rFonts w:ascii="Times New Roman" w:eastAsia="Arial" w:hAnsi="Times New Roman"/>
                <w:sz w:val="24"/>
              </w:rPr>
              <w:t>муницип</w:t>
            </w:r>
            <w:r w:rsidRPr="00ED1371">
              <w:rPr>
                <w:rFonts w:ascii="Times New Roman" w:eastAsia="Arial" w:hAnsi="Times New Roman"/>
                <w:sz w:val="24"/>
              </w:rPr>
              <w:t>альной межведомственной системы учета ко</w:t>
            </w:r>
            <w:r w:rsidR="001A6791">
              <w:rPr>
                <w:rFonts w:ascii="Times New Roman" w:eastAsia="Arial" w:hAnsi="Times New Roman"/>
                <w:sz w:val="24"/>
              </w:rPr>
              <w:t>нтингента обучающихся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5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ED137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6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42344E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E0F4B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ED137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9E0F4B" w:rsidRDefault="009E0F4B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E0F4B">
              <w:rPr>
                <w:rFonts w:ascii="Times New Roman" w:eastAsia="Times New Roman" w:hAnsi="Times New Roman"/>
                <w:sz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870AE9" w:rsidRDefault="002C65AA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B32FBF" w:rsidRDefault="00B32FBF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B32FBF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8F0C45" w:rsidRDefault="009E0F4B" w:rsidP="00EB1AA5">
            <w:pPr>
              <w:pStyle w:val="af5"/>
              <w:rPr>
                <w:rFonts w:ascii="Times New Roman" w:hAnsi="Times New Roman"/>
                <w:sz w:val="24"/>
              </w:rPr>
            </w:pPr>
            <w:r w:rsidRPr="008F0C45">
              <w:rPr>
                <w:rFonts w:ascii="Times New Roman" w:hAnsi="Times New Roman"/>
                <w:sz w:val="24"/>
              </w:rPr>
              <w:t>УНО,</w:t>
            </w:r>
            <w:r w:rsidR="00B32FBF">
              <w:rPr>
                <w:rFonts w:ascii="Times New Roman" w:hAnsi="Times New Roman"/>
                <w:sz w:val="24"/>
              </w:rPr>
              <w:t xml:space="preserve"> </w:t>
            </w:r>
            <w:r w:rsidR="00B32FBF" w:rsidRPr="008F0C45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B32FBF" w:rsidRPr="008F0C4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E0F4B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ED137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9E0F4B" w:rsidRDefault="009E0F4B" w:rsidP="00643D2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E0F4B">
              <w:rPr>
                <w:rFonts w:ascii="Times New Roman" w:eastAsia="Times New Roman" w:hAnsi="Times New Roman"/>
                <w:sz w:val="24"/>
              </w:rPr>
              <w:t xml:space="preserve">Внедрение целевой модели цифровой </w:t>
            </w:r>
            <w:r w:rsidRPr="009E0F4B">
              <w:rPr>
                <w:rFonts w:ascii="Times New Roman" w:eastAsia="Times New Roman" w:hAnsi="Times New Roman"/>
                <w:sz w:val="24"/>
              </w:rPr>
              <w:lastRenderedPageBreak/>
              <w:t xml:space="preserve">образовательной среды в общеобразовательных организациях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870AE9" w:rsidRDefault="002C65AA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643D2E" w:rsidRDefault="00643D2E" w:rsidP="00F943A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условий для внедрения </w:t>
            </w:r>
            <w:r w:rsidRPr="009E0F4B">
              <w:rPr>
                <w:rFonts w:ascii="Times New Roman" w:eastAsia="Times New Roman" w:hAnsi="Times New Roman"/>
                <w:sz w:val="24"/>
              </w:rPr>
              <w:t xml:space="preserve">цифровой </w:t>
            </w:r>
            <w:r w:rsidRPr="009E0F4B">
              <w:rPr>
                <w:rFonts w:ascii="Times New Roman" w:eastAsia="Times New Roman" w:hAnsi="Times New Roman"/>
                <w:sz w:val="24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Default="00B32FBF" w:rsidP="00EB1AA5">
            <w:r>
              <w:rPr>
                <w:rFonts w:ascii="Times New Roman" w:hAnsi="Times New Roman"/>
                <w:sz w:val="24"/>
              </w:rPr>
              <w:lastRenderedPageBreak/>
              <w:t xml:space="preserve">УНО, </w:t>
            </w:r>
            <w:r w:rsidR="009E0F4B" w:rsidRPr="008F0C45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="009E0F4B" w:rsidRPr="008F0C4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lastRenderedPageBreak/>
              <w:t xml:space="preserve">Задача 3. Формирование востребованной </w:t>
            </w:r>
            <w:r w:rsidR="00B1785A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муницип</w:t>
            </w: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альной системы оценки качества общего образования и образовательных результатов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1785A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1</w:t>
            </w:r>
            <w:r w:rsidR="00B1785A">
              <w:rPr>
                <w:rFonts w:ascii="Times New Roman" w:hAnsi="Times New Roman"/>
                <w:sz w:val="24"/>
              </w:rPr>
              <w:t>7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7767D" w:rsidRDefault="0087767D" w:rsidP="0087767D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Реализация  дорожной карты </w:t>
            </w: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(</w:t>
            </w: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плана мероприятий )</w:t>
            </w: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Pr="0087767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по повышению качества общего образования  в образовательных организациях Кетовского района на 2021-2025 годы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87767D" w:rsidP="0087767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общеобразовательных организаций со стабильно низкими и необъективными результатами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1B5DCA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040DA8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1B5DC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322AA8" w:rsidP="005B54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Обеспечение участия Кетовского района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  <w:r w:rsidR="00040DA8">
              <w:rPr>
                <w:rFonts w:ascii="Times New Roman" w:hAnsi="Times New Roman"/>
                <w:sz w:val="24"/>
              </w:rPr>
              <w:t>,</w:t>
            </w:r>
          </w:p>
          <w:p w:rsidR="001B5DCA" w:rsidRPr="00ED1371" w:rsidRDefault="001B5DCA">
            <w:pPr>
              <w:pStyle w:val="af5"/>
              <w:ind w:left="12" w:right="-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9D2808" w:rsidRPr="00ED137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040DA8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 w:rsidRPr="00ED1371">
              <w:rPr>
                <w:rFonts w:ascii="Times New Roman" w:hAnsi="Times New Roman"/>
                <w:sz w:val="24"/>
              </w:rPr>
              <w:t>2</w:t>
            </w:r>
            <w:r w:rsidR="00040DA8">
              <w:rPr>
                <w:rFonts w:ascii="Times New Roman" w:hAnsi="Times New Roman"/>
                <w:sz w:val="24"/>
              </w:rPr>
              <w:t>0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Проведение комплекса мероприятий по организации на территории Кетовского района государственной итоговой аттестации выпускник</w:t>
            </w:r>
            <w:r w:rsidR="001A679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ов образовательных организаций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государственной итоговой аттестации выпускников 9 классов и единого государ</w:t>
            </w:r>
            <w:r w:rsidR="001A679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ственного экзамена выпускников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322AA8" w:rsidP="005B5483">
            <w:pPr>
              <w:pStyle w:val="af5"/>
              <w:jc w:val="center"/>
              <w:rPr>
                <w:rStyle w:val="31"/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>-202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2808" w:rsidRPr="00ED1371" w:rsidRDefault="001A6791" w:rsidP="004D20D9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Обеспечение </w:t>
            </w:r>
            <w:r w:rsidR="009D2808" w:rsidRPr="00ED1371">
              <w:rPr>
                <w:rStyle w:val="31"/>
                <w:rFonts w:ascii="Times New Roman" w:hAnsi="Times New Roman"/>
                <w:color w:val="000000"/>
                <w:sz w:val="24"/>
              </w:rPr>
              <w:t xml:space="preserve">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2808" w:rsidRPr="00ED1371" w:rsidRDefault="009D2808" w:rsidP="004D20D9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  <w:p w:rsidR="009D2808" w:rsidRPr="00ED1371" w:rsidRDefault="009D2808" w:rsidP="004D20D9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>
              <w:rPr>
                <w:rFonts w:ascii="Times New Roman" w:hAnsi="Times New Roman"/>
                <w:sz w:val="24"/>
              </w:rPr>
              <w:t xml:space="preserve">, </w:t>
            </w:r>
            <w:r w:rsidR="0042344E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</w:tbl>
    <w:p w:rsidR="001B5DCA" w:rsidRPr="00ED1371" w:rsidRDefault="001B5DCA" w:rsidP="009D2808">
      <w:pPr>
        <w:jc w:val="center"/>
        <w:rPr>
          <w:rFonts w:ascii="Times New Roman" w:eastAsia="Arial" w:hAnsi="Times New Roman"/>
          <w:color w:val="000000"/>
          <w:spacing w:val="-4"/>
          <w:sz w:val="24"/>
        </w:rPr>
        <w:sectPr w:rsidR="001B5DCA" w:rsidRPr="00ED1371" w:rsidSect="00040DA8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ED137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ED137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23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1117E4">
              <w:rPr>
                <w:rFonts w:ascii="Times New Roman" w:hAnsi="Times New Roman"/>
                <w:sz w:val="24"/>
              </w:rPr>
              <w:t>24</w:t>
            </w:r>
            <w:r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1B5DCA" w:rsidRPr="00ED137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1117E4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К</w:t>
            </w:r>
            <w:r w:rsidR="001A6791" w:rsidRPr="00FC2C30">
              <w:rPr>
                <w:rFonts w:ascii="Times New Roman" w:eastAsia="Times New Roman" w:hAnsi="Times New Roman"/>
                <w:sz w:val="24"/>
              </w:rPr>
              <w:t>оличество</w:t>
            </w:r>
            <w:r w:rsidRPr="00FC2C30">
              <w:rPr>
                <w:rFonts w:ascii="Times New Roman" w:eastAsia="Times New Roman" w:hAnsi="Times New Roman"/>
                <w:sz w:val="24"/>
              </w:rPr>
              <w:t xml:space="preserve">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87767D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FC2C30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FC2C30">
              <w:rPr>
                <w:rFonts w:ascii="Times New Roman" w:hAnsi="Times New Roman"/>
                <w:sz w:val="24"/>
              </w:rPr>
              <w:br/>
              <w:t>от 3 до 7 лет, находящихся в очереди</w:t>
            </w:r>
            <w:r w:rsidRPr="00FC2C30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117E4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117E4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FC2C30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C65AA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C65A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FC2C30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образовательными стандартами</w:t>
            </w:r>
          </w:p>
          <w:p w:rsidR="002C65AA" w:rsidRPr="00ED1371" w:rsidRDefault="002C65AA" w:rsidP="00FC2C30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в общей численности обучающихся</w:t>
            </w:r>
            <w:r w:rsidRPr="00FC2C30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lastRenderedPageBreak/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2C65AA" w:rsidRDefault="002C65AA" w:rsidP="00EB1AA5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C65A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C2C30" w:rsidRPr="00ED137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ED1371" w:rsidRDefault="00FC2C30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ED137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C30" w:rsidRPr="00FC2C30" w:rsidRDefault="00FC2C30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1,62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C65AA" w:rsidRPr="00ED13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ED1371" w:rsidRDefault="002C65AA" w:rsidP="00125D6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</w:t>
            </w:r>
            <w:hyperlink r:id="rId60" w:history="1">
              <w:r w:rsidRPr="00ED1371">
                <w:rPr>
                  <w:rStyle w:val="a7"/>
                  <w:rFonts w:ascii="Times New Roman" w:hAnsi="Times New Roman"/>
                  <w:color w:val="000000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ED137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</w:t>
            </w:r>
            <w:r w:rsidR="0087767D" w:rsidRPr="00FC2C30">
              <w:rPr>
                <w:rFonts w:ascii="Times New Roman" w:hAnsi="Times New Roman"/>
                <w:sz w:val="24"/>
              </w:rPr>
              <w:t>щеобразовательных организаций (</w:t>
            </w:r>
            <w:r w:rsidRPr="00FC2C30">
              <w:rPr>
                <w:rFonts w:ascii="Times New Roman" w:hAnsi="Times New Roman"/>
                <w:sz w:val="24"/>
              </w:rPr>
              <w:t>процент), в том числе</w:t>
            </w:r>
            <w:r w:rsidR="0087767D" w:rsidRPr="00FC2C3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начального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основного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87</w:t>
            </w:r>
          </w:p>
        </w:tc>
      </w:tr>
      <w:tr w:rsidR="002C65AA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FC2C30">
            <w:pPr>
              <w:pStyle w:val="af5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Обучающихся по образовательным программам среднего </w:t>
            </w:r>
            <w:r w:rsidR="001A6791">
              <w:rPr>
                <w:rFonts w:ascii="Times New Roman" w:hAnsi="Times New Roman"/>
                <w:sz w:val="24"/>
              </w:rPr>
              <w:t>общего образования</w:t>
            </w:r>
            <w:r w:rsidRPr="00FC2C30">
              <w:rPr>
                <w:rFonts w:ascii="Times New Roman" w:hAnsi="Times New Roman"/>
                <w:sz w:val="24"/>
              </w:rPr>
              <w:t xml:space="preserve">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65AA" w:rsidRPr="00FC2C30" w:rsidRDefault="002C65AA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8653E3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F01CEF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653E3" w:rsidRPr="00FC2C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Количество общеобразовательных </w:t>
            </w:r>
            <w:r w:rsidRPr="00FC2C30">
              <w:rPr>
                <w:rFonts w:ascii="Times New Roman" w:hAnsi="Times New Roman"/>
                <w:sz w:val="24"/>
              </w:rPr>
              <w:lastRenderedPageBreak/>
              <w:t>организаций, с низким качеством  образования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1A6791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653E3" w:rsidRPr="00ED137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F01CEF">
            <w:pPr>
              <w:pStyle w:val="af5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lastRenderedPageBreak/>
              <w:t>1</w:t>
            </w:r>
            <w:r w:rsidR="00F01CEF">
              <w:rPr>
                <w:rFonts w:ascii="Times New Roman" w:hAnsi="Times New Roman"/>
                <w:sz w:val="24"/>
              </w:rPr>
              <w:t>0</w:t>
            </w:r>
            <w:r w:rsidRPr="00FC2C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3E3" w:rsidRPr="00FC2C30" w:rsidRDefault="008653E3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040DA8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"/>
        <w:gridCol w:w="522"/>
        <w:gridCol w:w="45"/>
        <w:gridCol w:w="3850"/>
        <w:gridCol w:w="1634"/>
        <w:gridCol w:w="45"/>
        <w:gridCol w:w="1821"/>
        <w:gridCol w:w="45"/>
        <w:gridCol w:w="1066"/>
        <w:gridCol w:w="45"/>
        <w:gridCol w:w="1048"/>
        <w:gridCol w:w="45"/>
        <w:gridCol w:w="1011"/>
        <w:gridCol w:w="45"/>
        <w:gridCol w:w="1010"/>
        <w:gridCol w:w="45"/>
        <w:gridCol w:w="1047"/>
        <w:gridCol w:w="45"/>
        <w:gridCol w:w="1084"/>
        <w:gridCol w:w="45"/>
      </w:tblGrid>
      <w:tr w:rsidR="001B5DCA" w:rsidRPr="00ED1371" w:rsidTr="001E5D54">
        <w:trPr>
          <w:gridBefore w:val="1"/>
          <w:wBefore w:w="45" w:type="dxa"/>
          <w:tblHeader/>
        </w:trPr>
        <w:tc>
          <w:tcPr>
            <w:tcW w:w="56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Задача, мероприятие,</w:t>
            </w:r>
            <w:r w:rsidRPr="00ED137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ED137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3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ED1371" w:rsidTr="001E5D54">
        <w:trPr>
          <w:gridBefore w:val="1"/>
          <w:wBefore w:w="45" w:type="dxa"/>
          <w:trHeight w:val="762"/>
          <w:tblHeader/>
        </w:trPr>
        <w:tc>
          <w:tcPr>
            <w:tcW w:w="56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21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22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23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</w:t>
            </w:r>
            <w:r w:rsidR="004D6296">
              <w:rPr>
                <w:rFonts w:ascii="Times New Roman" w:hAnsi="Times New Roman"/>
                <w:sz w:val="24"/>
              </w:rPr>
              <w:t>24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202</w:t>
            </w:r>
            <w:r w:rsidR="004D6296">
              <w:rPr>
                <w:rFonts w:ascii="Times New Roman" w:hAnsi="Times New Roman"/>
                <w:sz w:val="24"/>
              </w:rPr>
              <w:t>5</w:t>
            </w:r>
            <w:r w:rsidRPr="00ED137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ED1371" w:rsidTr="001E5D54">
        <w:trPr>
          <w:gridBefore w:val="1"/>
          <w:wBefore w:w="45" w:type="dxa"/>
        </w:trPr>
        <w:tc>
          <w:tcPr>
            <w:tcW w:w="14498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района к услугам общего образования.</w:t>
            </w:r>
          </w:p>
          <w:p w:rsidR="001117E4" w:rsidRPr="00FC2C30" w:rsidRDefault="001B5DCA" w:rsidP="001117E4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  <w:r w:rsidR="001117E4" w:rsidRPr="00FC2C30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="001117E4" w:rsidRPr="00FC2C30">
              <w:rPr>
                <w:rFonts w:ascii="Times New Roman" w:hAnsi="Times New Roman"/>
                <w:sz w:val="24"/>
              </w:rPr>
              <w:t>;</w:t>
            </w:r>
          </w:p>
          <w:p w:rsidR="001117E4" w:rsidRPr="00FC2C30" w:rsidRDefault="001117E4" w:rsidP="001117E4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 </w:t>
            </w:r>
          </w:p>
          <w:p w:rsidR="001117E4" w:rsidRPr="00FC2C30" w:rsidRDefault="001117E4" w:rsidP="001117E4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eastAsia="Arial" w:hAnsi="Times New Roman"/>
                <w:sz w:val="24"/>
              </w:rP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8653E3" w:rsidRPr="00FC2C30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Arial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ED1371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</w:t>
            </w:r>
          </w:p>
        </w:tc>
      </w:tr>
      <w:tr w:rsidR="004D6296" w:rsidRPr="00ED1371" w:rsidTr="001E5D54">
        <w:trPr>
          <w:gridBefore w:val="1"/>
          <w:wBefore w:w="45" w:type="dxa"/>
          <w:trHeight w:val="864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Строительство, восстановление, капитальный ремонт дошкольных образовательных организаций: </w:t>
            </w: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строительство детского сада-яслей в с. Б. Чаусово Кетовского района; </w:t>
            </w: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>строительство детского сада-яслей в с. Введенское Кетовского района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  <w:p w:rsidR="001A6791" w:rsidRPr="001A6791" w:rsidRDefault="001A6791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A6791" w:rsidRPr="001A6791" w:rsidRDefault="001A6791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 xml:space="preserve">Районный </w:t>
            </w:r>
          </w:p>
          <w:p w:rsidR="004D6296" w:rsidRPr="001A6791" w:rsidRDefault="004D6296" w:rsidP="00786A54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 w:rsidP="0034318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0F4FA3" w:rsidRDefault="004D6296" w:rsidP="00786A5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2.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hAnsi="Times New Roman"/>
                <w:color w:val="000000"/>
                <w:sz w:val="24"/>
              </w:rPr>
              <w:t xml:space="preserve">Открытие, перепрофилирование и оснащение стационарных </w:t>
            </w:r>
            <w:r w:rsidRPr="001A6791">
              <w:rPr>
                <w:rFonts w:ascii="Times New Roman" w:hAnsi="Times New Roman"/>
                <w:color w:val="000000"/>
                <w:sz w:val="24"/>
              </w:rPr>
              <w:lastRenderedPageBreak/>
              <w:t>дошкольных групп при функционирующих образовательных организациях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lastRenderedPageBreak/>
              <w:t>Областной</w:t>
            </w:r>
          </w:p>
          <w:p w:rsidR="004D6296" w:rsidRPr="001A679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1A6791">
              <w:rPr>
                <w:rFonts w:ascii="Times New Roman" w:eastAsia="Arial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3.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ED1371" w:rsidTr="001E5D54">
        <w:trPr>
          <w:gridBefore w:val="1"/>
          <w:wBefore w:w="45" w:type="dxa"/>
          <w:trHeight w:val="879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4.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мероприятий по созданию новых мест в общеобразовательных организациях</w:t>
            </w:r>
            <w:r w:rsidR="00F2005E">
              <w:rPr>
                <w:rFonts w:ascii="Times New Roman" w:hAnsi="Times New Roman"/>
                <w:sz w:val="24"/>
              </w:rPr>
              <w:t xml:space="preserve"> путем строительства, приобретения (выкупа)</w:t>
            </w:r>
          </w:p>
          <w:p w:rsidR="00F2005E" w:rsidRDefault="00F2005E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F2005E" w:rsidRPr="006842B4" w:rsidRDefault="006842B4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6842B4">
              <w:rPr>
                <w:rFonts w:ascii="Times New Roman" w:eastAsia="Times New Roman" w:hAnsi="Times New Roman"/>
                <w:sz w:val="24"/>
              </w:rPr>
              <w:t xml:space="preserve">Учебный корпус на 300 мест к МКОУ «Введенская средняя общеобразовательная школа </w:t>
            </w:r>
            <w:r w:rsidRPr="006842B4">
              <w:rPr>
                <w:rFonts w:ascii="Times New Roman" w:hAnsi="Times New Roman"/>
                <w:sz w:val="24"/>
                <w:shd w:val="clear" w:color="auto" w:fill="FFFFFF"/>
              </w:rPr>
              <w:t>№1 имени Огненного выпуска 1941 года</w:t>
            </w:r>
            <w:r w:rsidRPr="006842B4">
              <w:rPr>
                <w:rFonts w:ascii="Times New Roman" w:eastAsia="Times New Roman" w:hAnsi="Times New Roman"/>
                <w:sz w:val="24"/>
              </w:rPr>
              <w:t>», Кетовский район, с. Введенское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9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Администра</w:t>
            </w:r>
          </w:p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ция Кетовского ра</w:t>
            </w:r>
            <w:r w:rsidR="0067793C" w:rsidRPr="00ED1371">
              <w:rPr>
                <w:rFonts w:ascii="Times New Roman" w:eastAsia="Arial" w:hAnsi="Times New Roman"/>
                <w:color w:val="000000"/>
                <w:sz w:val="24"/>
              </w:rPr>
              <w:t>йо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на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820BAC" w:rsidRDefault="00820BAC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D4AC3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820BAC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21487" w:rsidRPr="00820BAC" w:rsidRDefault="00921487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820BAC" w:rsidRDefault="001B5DC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820BAC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820BAC" w:rsidRDefault="000F1E16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5.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4168F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ED1371" w:rsidRDefault="0014168F" w:rsidP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  <w:r>
              <w:rPr>
                <w:rFonts w:ascii="Times New Roman" w:eastAsia="Arial" w:hAnsi="Times New Roman"/>
                <w:sz w:val="24"/>
              </w:rPr>
              <w:t>,</w:t>
            </w:r>
          </w:p>
          <w:p w:rsidR="001B5DCA" w:rsidRPr="00ED1371" w:rsidRDefault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18345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3669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3669</w:t>
            </w:r>
          </w:p>
        </w:tc>
      </w:tr>
      <w:tr w:rsidR="001B5DCA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6.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Оснащение тахографами транспортных средств, используемых для перевозки </w:t>
            </w:r>
            <w:r w:rsidRPr="00ED1371">
              <w:rPr>
                <w:rFonts w:ascii="Times New Roman" w:hAnsi="Times New Roman"/>
                <w:sz w:val="24"/>
              </w:rPr>
              <w:lastRenderedPageBreak/>
              <w:t>обучающихся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бюджет,</w:t>
            </w: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14485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050159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32210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64</w:t>
            </w:r>
            <w:r w:rsidR="00A93034">
              <w:rPr>
                <w:rFonts w:ascii="Times New Roman" w:eastAsia="Arial" w:hAnsi="Times New Roman"/>
                <w:sz w:val="24"/>
              </w:rPr>
              <w:t>42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64</w:t>
            </w:r>
            <w:r w:rsidR="00A93034">
              <w:rPr>
                <w:rFonts w:ascii="Times New Roman" w:eastAsia="Arial" w:hAnsi="Times New Roman"/>
                <w:sz w:val="24"/>
              </w:rPr>
              <w:t>42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5015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64</w:t>
            </w:r>
            <w:r w:rsidR="00A93034">
              <w:rPr>
                <w:rFonts w:ascii="Times New Roman" w:eastAsia="Arial" w:hAnsi="Times New Roman"/>
                <w:sz w:val="24"/>
              </w:rPr>
              <w:t>42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50159" w:rsidP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64</w:t>
            </w:r>
            <w:r w:rsidR="00A93034">
              <w:rPr>
                <w:rFonts w:ascii="Times New Roman" w:eastAsia="Arial" w:hAnsi="Times New Roman"/>
                <w:sz w:val="24"/>
              </w:rPr>
              <w:t>42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A9303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2897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050159" w:rsidP="00902A8C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64</w:t>
            </w:r>
            <w:r w:rsidR="00A93034">
              <w:rPr>
                <w:rFonts w:ascii="Times New Roman" w:eastAsia="Arial" w:hAnsi="Times New Roman"/>
                <w:sz w:val="24"/>
              </w:rPr>
              <w:t>42</w:t>
            </w:r>
          </w:p>
        </w:tc>
      </w:tr>
      <w:tr w:rsidR="0048567D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ED137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Расходы на выплату персоналу в целях обеспечения функций классного руководства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ED137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48567D" w:rsidRDefault="0048567D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52705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67D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10541</w:t>
            </w:r>
          </w:p>
        </w:tc>
      </w:tr>
      <w:tr w:rsidR="003D570B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1407A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1407A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407AA" w:rsidRPr="00ED1371" w:rsidRDefault="001407A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Default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ED1371" w:rsidRDefault="0048567D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7AA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10860</w:t>
            </w:r>
          </w:p>
          <w:p w:rsidR="001407AA" w:rsidRDefault="001407A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41080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8567D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8216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4D6296" w:rsidP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8</w:t>
            </w:r>
            <w:r w:rsidR="0048567D">
              <w:rPr>
                <w:rFonts w:ascii="Times New Roman" w:eastAsia="Arial" w:hAnsi="Times New Roman"/>
                <w:sz w:val="24"/>
              </w:rPr>
              <w:t>216</w:t>
            </w:r>
          </w:p>
        </w:tc>
      </w:tr>
      <w:tr w:rsidR="004D6296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FC2C30" w:rsidRDefault="004D6296" w:rsidP="002553C0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Обеспечение деятельности детских дошкольных учреждений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4D6296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225452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761094,5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22545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153575,5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225452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150667,5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225452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150351,5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ED1371" w:rsidRDefault="00225452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153000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ED1371" w:rsidRDefault="00225452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153</w:t>
            </w:r>
            <w:r w:rsidR="00696CB1">
              <w:rPr>
                <w:rFonts w:ascii="Times New Roman" w:eastAsia="Arial" w:hAnsi="Times New Roman"/>
                <w:sz w:val="24"/>
              </w:rPr>
              <w:t>500</w:t>
            </w:r>
          </w:p>
        </w:tc>
      </w:tr>
      <w:tr w:rsidR="001B5DCA" w:rsidRPr="00ED1371" w:rsidTr="001E5D54">
        <w:trPr>
          <w:gridBefore w:val="1"/>
          <w:wBefore w:w="45" w:type="dxa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A6791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 w:rsidR="001B5DCA" w:rsidRPr="00ED1371">
              <w:rPr>
                <w:rFonts w:ascii="Times New Roman" w:hAnsi="Times New Roman"/>
                <w:sz w:val="24"/>
              </w:rPr>
              <w:t>школ начальных, основных и средних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7322F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864939,5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96C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170743,6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96C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163598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96CB1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176597,9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696CB1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177000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696CB1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177000</w:t>
            </w:r>
          </w:p>
        </w:tc>
      </w:tr>
      <w:tr w:rsidR="001B5DCA" w:rsidRPr="00ED1371" w:rsidTr="001E5D54">
        <w:trPr>
          <w:gridBefore w:val="1"/>
          <w:wBefore w:w="45" w:type="dxa"/>
        </w:trPr>
        <w:tc>
          <w:tcPr>
            <w:tcW w:w="14498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4D6296" w:rsidRPr="00FC2C30" w:rsidRDefault="001B5DCA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 xml:space="preserve">Целевые индикаторы: </w:t>
            </w:r>
            <w:r w:rsidRPr="00FC2C30">
              <w:rPr>
                <w:rFonts w:ascii="Times New Roman" w:hAnsi="Times New Roman"/>
                <w:sz w:val="24"/>
              </w:rPr>
              <w:t xml:space="preserve">удельный </w:t>
            </w:r>
            <w:r w:rsidR="004D6296" w:rsidRPr="00FC2C30">
              <w:rPr>
                <w:rFonts w:ascii="Times New Roman" w:hAnsi="Times New Roman"/>
                <w:sz w:val="24"/>
              </w:rPr>
              <w:t>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8653E3" w:rsidRPr="00FC2C30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8653E3" w:rsidRPr="00FC2C30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8653E3" w:rsidRPr="00FC2C30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67" w:history="1">
              <w:r w:rsidRPr="00FC2C30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FC2C30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1B5DCA" w:rsidRPr="00ED1371" w:rsidRDefault="008653E3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1B5DCA" w:rsidRPr="00ED1371" w:rsidTr="001E5D54">
        <w:trPr>
          <w:gridAfter w:val="1"/>
          <w:wAfter w:w="45" w:type="dxa"/>
          <w:trHeight w:val="887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12.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8016E" w:rsidP="002A19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373200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8016E" w:rsidP="009D280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8016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1B5DCA" w:rsidRPr="00ED1371" w:rsidRDefault="001B5DCA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F8016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4AC3" w:rsidRPr="00ED1371" w:rsidRDefault="00F8016E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1B5DCA" w:rsidRPr="00ED1371" w:rsidRDefault="001B5DCA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4AC3" w:rsidRPr="00ED1371" w:rsidRDefault="00F8016E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74640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1E5D54">
        <w:trPr>
          <w:gridAfter w:val="1"/>
          <w:wAfter w:w="45" w:type="dxa"/>
          <w:trHeight w:val="3931"/>
        </w:trPr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 w:rsidP="001E5D54">
            <w:pPr>
              <w:pStyle w:val="af5"/>
              <w:ind w:left="-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13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276C5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Областной бюджет</w:t>
            </w: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 w:rsidP="001E5D54">
            <w:pPr>
              <w:pStyle w:val="af5"/>
              <w:spacing w:line="100" w:lineRule="atLeast"/>
              <w:ind w:left="-55" w:firstLine="55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57197" w:rsidP="001E5D54">
            <w:pPr>
              <w:pStyle w:val="af5"/>
              <w:ind w:left="-5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1243185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B276C5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A19B1" w:rsidP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</w:t>
            </w:r>
            <w:r w:rsidR="00257197">
              <w:rPr>
                <w:rFonts w:ascii="Times New Roman" w:eastAsia="Arial" w:hAnsi="Times New Roman"/>
                <w:sz w:val="24"/>
              </w:rPr>
              <w:t>8637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57197" w:rsidP="00B276C5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257197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248637</w:t>
            </w: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ED1371" w:rsidRDefault="001B5DCA" w:rsidP="00ED1F03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4168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</w:t>
            </w:r>
            <w:r w:rsidR="001B5DCA"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8B191F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558" w:rsidRPr="00ED1371" w:rsidRDefault="00D44558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558" w:rsidRPr="00ED1371" w:rsidRDefault="00D4455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F3789E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Default="00F3789E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4F7" w:rsidRPr="00D76041" w:rsidRDefault="00F3789E" w:rsidP="008653E3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EC64F7" w:rsidRPr="00ED1371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 xml:space="preserve">Областной бюджет, </w:t>
            </w:r>
          </w:p>
          <w:p w:rsidR="00EC64F7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F3789E" w:rsidRPr="00ED1371" w:rsidRDefault="00EC64F7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789E" w:rsidRPr="00ED1371" w:rsidRDefault="00F3789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4F7" w:rsidRPr="00ED1371" w:rsidRDefault="00EC64F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16.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D76041" w:rsidRDefault="006D41F2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физкультурой и спортом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Default="006D41F2" w:rsidP="00C370A6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  <w:p w:rsidR="006D41F2" w:rsidRPr="00ED1371" w:rsidRDefault="006D41F2" w:rsidP="00C370A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92201A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Default="0092201A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D76041" w:rsidRDefault="0092201A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Внедрение целевой модели цифровой образовательной среды в общеобразовательных организациях и профессиональных организациях образования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Default="0092201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бюджет</w:t>
            </w:r>
          </w:p>
          <w:p w:rsidR="00621596" w:rsidRPr="00ED1371" w:rsidRDefault="001A6791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201A" w:rsidRPr="00ED1371" w:rsidRDefault="0092201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1596" w:rsidRPr="00ED1371" w:rsidRDefault="00621596" w:rsidP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21596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Развитие муниципальной системы образования</w:t>
            </w:r>
          </w:p>
          <w:p w:rsidR="006C2AD8" w:rsidRDefault="006C2AD8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621596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</w:p>
          <w:p w:rsidR="00621596" w:rsidRDefault="00FC1BC2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МКОУ «Введенская средняя общеобразовательная школа №1 имени Огненного выпуска 1941 года»</w:t>
            </w:r>
          </w:p>
          <w:p w:rsidR="00FC1BC2" w:rsidRPr="00D76041" w:rsidRDefault="00FC1BC2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Default="00621596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FC1BC2" w:rsidRDefault="00FC1BC2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6C2AD8" w:rsidRDefault="006C2AD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FC1BC2" w:rsidRPr="00ED1371" w:rsidRDefault="00FC1BC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бюджет, районный бюдже</w:t>
            </w:r>
            <w:r w:rsidR="001A6791">
              <w:rPr>
                <w:rFonts w:ascii="Times New Roman" w:eastAsia="Arial" w:hAnsi="Times New Roman"/>
                <w:sz w:val="24"/>
              </w:rPr>
              <w:t>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D70" w:rsidRPr="00ED1371" w:rsidRDefault="00D02D70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1596" w:rsidRPr="00ED1371" w:rsidRDefault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BC2" w:rsidRPr="00ED1371" w:rsidRDefault="00FC1BC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D76041" w:rsidRDefault="001A6791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pacing w:val="-4"/>
                <w:sz w:val="24"/>
              </w:rPr>
              <w:t>Участие в реализации</w:t>
            </w:r>
            <w:r w:rsidR="006D41F2" w:rsidRPr="00D76041">
              <w:rPr>
                <w:rFonts w:ascii="Times New Roman" w:eastAsia="Arial" w:hAnsi="Times New Roman"/>
                <w:spacing w:val="-4"/>
                <w:sz w:val="24"/>
              </w:rPr>
              <w:t xml:space="preserve"> регионального проекта «Интеллектуал Зауралья»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Внедрение регионального сегмента межведомственной системы учета контингента об</w:t>
            </w:r>
            <w:r w:rsidR="00C4617D">
              <w:rPr>
                <w:rFonts w:ascii="Times New Roman" w:eastAsia="Arial" w:hAnsi="Times New Roman"/>
                <w:sz w:val="24"/>
              </w:rPr>
              <w:t>учающихся</w:t>
            </w:r>
            <w:r w:rsidRPr="00ED137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</w:t>
            </w: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общеобразовательным программам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Районны</w:t>
            </w:r>
            <w:r w:rsidRPr="00ED1371">
              <w:rPr>
                <w:rFonts w:ascii="Times New Roman" w:eastAsia="Arial" w:hAnsi="Times New Roman"/>
                <w:sz w:val="24"/>
              </w:rPr>
              <w:t>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ED1371">
              <w:rPr>
                <w:rFonts w:ascii="Times New Roman" w:eastAsia="Arial" w:hAnsi="Times New Roman"/>
                <w:sz w:val="24"/>
              </w:rPr>
              <w:br/>
              <w:t>этапа 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835CEC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835CEC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835CEC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835CEC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6D41F2" w:rsidRPr="00ED1371" w:rsidTr="001A6791">
        <w:tc>
          <w:tcPr>
            <w:tcW w:w="5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C4617D" w:rsidP="00834D81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Вручение </w:t>
            </w:r>
            <w:r w:rsidR="006D41F2" w:rsidRPr="00ED1371">
              <w:rPr>
                <w:rFonts w:ascii="Times New Roman" w:hAnsi="Times New Roman"/>
                <w:sz w:val="24"/>
              </w:rPr>
              <w:t>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25719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="00257197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6D41F2" w:rsidRPr="00ED1371" w:rsidTr="001A6791">
        <w:tc>
          <w:tcPr>
            <w:tcW w:w="14543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8653E3" w:rsidRPr="00FC2C30" w:rsidRDefault="006D41F2" w:rsidP="008653E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color w:val="000000"/>
                <w:spacing w:val="-6"/>
                <w:sz w:val="24"/>
              </w:rPr>
              <w:t xml:space="preserve">Целевые индикаторы: </w:t>
            </w:r>
            <w:r w:rsidR="008653E3" w:rsidRPr="00FC2C30">
              <w:rPr>
                <w:rFonts w:ascii="Times New Roman" w:hAnsi="Times New Roman"/>
                <w:sz w:val="24"/>
              </w:rPr>
              <w:t>Количество общеобразовательных организаций, с низким качеством  образования (единиц)</w:t>
            </w:r>
          </w:p>
          <w:p w:rsidR="006D41F2" w:rsidRPr="008653E3" w:rsidRDefault="008653E3" w:rsidP="008653E3">
            <w:pPr>
              <w:jc w:val="both"/>
              <w:rPr>
                <w:rFonts w:ascii="Times New Roman" w:eastAsia="Arial" w:hAnsi="Times New Roman"/>
                <w:color w:val="000000"/>
                <w:spacing w:val="-6"/>
                <w:sz w:val="24"/>
              </w:rPr>
            </w:pPr>
            <w:r w:rsidRPr="00FC2C30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</w:tr>
      <w:tr w:rsidR="006D41F2" w:rsidRPr="00ED1371" w:rsidTr="001A6791">
        <w:tc>
          <w:tcPr>
            <w:tcW w:w="6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19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Распространение в российской системе оценки качества образования международных инструментов </w:t>
            </w: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lastRenderedPageBreak/>
              <w:t>оценивания и исследования качества образования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lastRenderedPageBreak/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1A6791">
        <w:tc>
          <w:tcPr>
            <w:tcW w:w="61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20</w:t>
            </w:r>
            <w:r w:rsidRPr="00ED137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Участие Кетовского района в национальных исследованиях качества образования 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458DC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2458DC" w:rsidRDefault="006D41F2" w:rsidP="00C021CF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6D41F2" w:rsidRPr="00ED1371" w:rsidTr="00C4617D">
        <w:tc>
          <w:tcPr>
            <w:tcW w:w="612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6D41F2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</w:t>
            </w:r>
            <w:r w:rsidR="00C4617D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ственного экзамена выпускников 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11 классов общеобразовательных организаций</w:t>
            </w:r>
          </w:p>
        </w:tc>
        <w:tc>
          <w:tcPr>
            <w:tcW w:w="167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rPr>
                <w:rFonts w:ascii="Times New Roman" w:eastAsia="Arial" w:hAnsi="Times New Roman"/>
                <w:color w:val="000000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6D41F2" w:rsidP="00C021CF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1101</w:t>
            </w:r>
          </w:p>
        </w:tc>
        <w:tc>
          <w:tcPr>
            <w:tcW w:w="10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5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2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41F2" w:rsidRPr="00ED1371" w:rsidRDefault="00257197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  <w:tr w:rsidR="006D41F2" w:rsidRPr="00ED1371" w:rsidTr="00C4617D"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>22.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по основа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t xml:space="preserve">м военной службы с обучающимися 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10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1153B">
              <w:rPr>
                <w:rFonts w:ascii="Times New Roman" w:hAnsi="Times New Roman"/>
                <w:bCs/>
                <w:sz w:val="24"/>
                <w:shd w:val="clear" w:color="auto" w:fill="FFFFFF"/>
              </w:rPr>
              <w:t>классов</w:t>
            </w:r>
            <w:r w:rsidR="00C4617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обще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 xml:space="preserve">образовательных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организац</w:t>
            </w:r>
            <w:r w:rsidRPr="00E1153B">
              <w:rPr>
                <w:rFonts w:ascii="Times New Roman" w:hAnsi="Times New Roman"/>
                <w:sz w:val="24"/>
                <w:shd w:val="clear" w:color="auto" w:fill="FFFFFF"/>
              </w:rPr>
              <w:t>ий</w:t>
            </w:r>
            <w:r w:rsidRPr="00ED1371">
              <w:rPr>
                <w:rFonts w:ascii="Times New Roman" w:hAnsi="Times New Roman"/>
                <w:color w:val="000000"/>
                <w:spacing w:val="-4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ED1371">
              <w:rPr>
                <w:rFonts w:ascii="Times New Roman" w:eastAsia="Arial" w:hAnsi="Times New Roman"/>
                <w:sz w:val="24"/>
              </w:rPr>
              <w:t>УНО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</w:rPr>
              <w:t>Р</w:t>
            </w:r>
            <w:r w:rsidRPr="00ED1371">
              <w:rPr>
                <w:rFonts w:ascii="Times New Roman" w:eastAsia="Arial" w:hAnsi="Times New Roman"/>
                <w:color w:val="000000"/>
                <w:sz w:val="24"/>
              </w:rPr>
              <w:t>айонный бюджет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F2" w:rsidRPr="00ED1371" w:rsidRDefault="006D41F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</w:tbl>
    <w:p w:rsidR="001B5DCA" w:rsidRPr="00ED1371" w:rsidRDefault="001B5DCA">
      <w:pPr>
        <w:jc w:val="both"/>
        <w:rPr>
          <w:rFonts w:ascii="Times New Roman" w:hAnsi="Times New Roman"/>
          <w:sz w:val="24"/>
        </w:r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>Прило</w:t>
      </w:r>
      <w:r w:rsidR="00760C24" w:rsidRPr="00ED1371">
        <w:rPr>
          <w:rFonts w:ascii="Times New Roman" w:hAnsi="Times New Roman"/>
          <w:sz w:val="24"/>
        </w:rPr>
        <w:t>жение 2</w:t>
      </w:r>
    </w:p>
    <w:p w:rsidR="001B5DCA" w:rsidRPr="00ED1371" w:rsidRDefault="001B5DCA" w:rsidP="00F43B48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</w:t>
      </w:r>
      <w:r w:rsidR="00F43B48" w:rsidRPr="00ED1371">
        <w:rPr>
          <w:rFonts w:ascii="Times New Roman" w:hAnsi="Times New Roman"/>
          <w:sz w:val="24"/>
        </w:rPr>
        <w:t>муниципальной</w:t>
      </w:r>
      <w:r w:rsidRPr="00ED1371">
        <w:rPr>
          <w:rFonts w:ascii="Times New Roman" w:hAnsi="Times New Roman"/>
          <w:sz w:val="24"/>
        </w:rPr>
        <w:t xml:space="preserve"> программе Кетовского района Курганской области «Развитие образования и реализация государственной молодежной</w:t>
      </w:r>
      <w:r w:rsidR="0071344A" w:rsidRPr="00ED1371">
        <w:rPr>
          <w:rFonts w:ascii="Times New Roman" w:hAnsi="Times New Roman"/>
          <w:sz w:val="24"/>
        </w:rPr>
        <w:t xml:space="preserve"> </w:t>
      </w:r>
      <w:r w:rsidRPr="00ED1371">
        <w:rPr>
          <w:rFonts w:ascii="Times New Roman" w:hAnsi="Times New Roman"/>
          <w:sz w:val="24"/>
        </w:rPr>
        <w:t xml:space="preserve">политики» 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Подпрограмма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I. Паспорт подпрограммы «</w:t>
      </w:r>
      <w:r w:rsidRPr="00ED1371">
        <w:rPr>
          <w:rFonts w:ascii="Times New Roman" w:hAnsi="Times New Roman"/>
          <w:b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ED1371">
        <w:rPr>
          <w:rFonts w:ascii="Times New Roman" w:hAnsi="Times New Roman"/>
          <w:b/>
          <w:bCs/>
          <w:sz w:val="24"/>
        </w:rPr>
        <w:t>»</w:t>
      </w:r>
    </w:p>
    <w:p w:rsidR="001B5DCA" w:rsidRPr="00ED137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694"/>
      </w:tblGrid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Подпрограмма «Развитие государственной молодежной политики, воспитания и дополнительного образования детей</w:t>
            </w:r>
            <w:r w:rsidR="00C4617D">
              <w:rPr>
                <w:rFonts w:ascii="Times New Roman" w:hAnsi="Times New Roman"/>
                <w:sz w:val="24"/>
              </w:rPr>
              <w:t xml:space="preserve"> и молодежи» на 2021-2025 годы </w:t>
            </w:r>
            <w:r w:rsidRPr="00BA0C5B">
              <w:rPr>
                <w:rFonts w:ascii="Times New Roman" w:hAnsi="Times New Roman"/>
                <w:sz w:val="24"/>
              </w:rPr>
              <w:t>(далее – подпрограмма)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Управление народного образования Администрации Кетовского района (далее – УНО)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Соисполнители (по согласованию)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Администрация Кетовского района (далее – Администрация),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финансовый отдел Администрации Кетовского района (далее – ФО),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Отдел культуры Администрации Кетовского района (далее – ОК),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– ДЮЦ),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– ДЮСШ),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(далее – КДНиЗП),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Отдел министерства внутренних дел России в Кетовском районе (далее – ОМВД) (по согласованию),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пожарная часть № 27 по охране Кетовского района (далее – ПЧ № 27) (по согласованию),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государственное бюджетное учреждение «Кетовская центральная районная больница» (далее – ЦРБ) (по согласованию),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органы местного самоуправления Кетовского района (далее – ОМС) (по согласованию), </w:t>
            </w:r>
          </w:p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общественные объединения и организации, в том числе религиозные (по согласованию)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Цель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Развитие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 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Задачи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поддержка общественных объединений и организаций в сфере воспитания и социализации личности; </w:t>
            </w:r>
          </w:p>
          <w:p w:rsidR="00BA0C5B" w:rsidRPr="00BA0C5B" w:rsidRDefault="00BA0C5B" w:rsidP="00BA0C5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      </w:r>
          </w:p>
          <w:p w:rsidR="00BA0C5B" w:rsidRPr="00BA0C5B" w:rsidRDefault="00BA0C5B" w:rsidP="00BA0C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создание эффективной системы патриотического воспитания детей и молодёжи, основанной на принципах нравственности и  гражданской идентичности;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      </w:r>
          </w:p>
          <w:p w:rsidR="00BA0C5B" w:rsidRPr="00BA0C5B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создание организационно-правовых, управленческих условий для реализации дополнительного образования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Целевые индикаторы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количество обучающихся, состоящих на различных видах учета </w:t>
            </w: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(единиц); 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 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Сроки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январь 2021 года – декабрь 2025</w:t>
            </w: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 xml:space="preserve"> года</w:t>
            </w:r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C4617D" w:rsidRDefault="00BA0C5B" w:rsidP="00940DC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C4617D" w:rsidRDefault="00BA0C5B" w:rsidP="00BA0C5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Общий объем бюджетного финансирования подпрограммы на 2021-2025 годы за счет средств районного бюджета составляет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70655,5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0" w:name="__DdeLink__6786_19202984701"/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2021 год – </w:t>
            </w:r>
            <w:bookmarkEnd w:id="0"/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15582,3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2022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14268,3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2023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14268,3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C4617D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2024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14268,3</w:t>
            </w:r>
            <w:r w:rsidR="00BA0C5B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 xml:space="preserve">2025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14268,3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за сче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т средств областного бюджета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10625 тысяч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bookmarkStart w:id="1" w:name="__DdeLink__6786_192029847011"/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2021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2835</w:t>
            </w:r>
            <w:r w:rsid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2022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2023 год – 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BA0C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2024 год – 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тысяч рублей;</w:t>
            </w:r>
          </w:p>
          <w:p w:rsidR="00BA0C5B" w:rsidRPr="00C4617D" w:rsidRDefault="00BA0C5B" w:rsidP="002651C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2025 год – </w:t>
            </w:r>
            <w:r w:rsidR="002651C5"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2835</w:t>
            </w: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 тысяч рублей </w:t>
            </w:r>
            <w:bookmarkEnd w:id="1"/>
          </w:p>
        </w:tc>
      </w:tr>
      <w:tr w:rsidR="00BA0C5B" w:rsidRPr="00247CC7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BA0C5B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В результате реализации Программы будет обеспечено: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создание нормативно-организационных, управленческих условий для обеспечения воспитательной деятельности;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>- 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      </w:r>
          </w:p>
          <w:p w:rsidR="00BA0C5B" w:rsidRPr="00BA0C5B" w:rsidRDefault="00BA0C5B" w:rsidP="00BA0C5B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color w:val="000000"/>
                <w:sz w:val="24"/>
              </w:rPr>
              <w:t>- 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институтами;</w:t>
            </w:r>
          </w:p>
          <w:p w:rsidR="00BA0C5B" w:rsidRPr="00BA0C5B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hAnsi="Times New Roman"/>
                <w:sz w:val="24"/>
              </w:rPr>
              <w:t xml:space="preserve">- создание эффективной системы патриотического воспитания детей и молодёжи, основанной на принципах </w:t>
            </w:r>
            <w:r w:rsidRPr="00BA0C5B">
              <w:rPr>
                <w:rFonts w:ascii="Times New Roman" w:hAnsi="Times New Roman"/>
                <w:color w:val="000000"/>
                <w:sz w:val="24"/>
              </w:rPr>
              <w:t>нравственности и  гражданской идентичности;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 - развитие социальной активности и гражданской ответственности несовершеннолетних;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BA0C5B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модернизация содержания программ дополнительного образования;</w:t>
            </w:r>
          </w:p>
          <w:p w:rsidR="00BA0C5B" w:rsidRPr="00BA0C5B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A0C5B">
              <w:rPr>
                <w:rFonts w:ascii="Times New Roman" w:eastAsia="Times New Roman" w:hAnsi="Times New Roman"/>
                <w:color w:val="000000"/>
                <w:sz w:val="24"/>
              </w:rPr>
              <w:t>- переход на персонифицированное финансирование дополнительного образования детей</w:t>
            </w:r>
          </w:p>
        </w:tc>
      </w:tr>
    </w:tbl>
    <w:p w:rsidR="00C4617D" w:rsidRDefault="00C4617D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>
        <w:rPr>
          <w:rFonts w:ascii="Times New Roman" w:eastAsia="Times New Roman" w:hAnsi="Times New Roman"/>
          <w:b/>
          <w:bCs/>
          <w:sz w:val="24"/>
          <w:lang w:eastAsia="ar-SA"/>
        </w:rPr>
        <w:t xml:space="preserve">Кетовского района </w:t>
      </w:r>
    </w:p>
    <w:p w:rsidR="00125D66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eastAsia="Times New Roman" w:hAnsi="Times New Roman"/>
          <w:color w:val="000000"/>
          <w:kern w:val="0"/>
          <w:sz w:val="24"/>
          <w:shd w:val="clear" w:color="auto" w:fill="FFFFFF"/>
        </w:rPr>
      </w:pPr>
      <w:r w:rsidRPr="00BA0C5B">
        <w:rPr>
          <w:rFonts w:ascii="Times New Roman" w:hAnsi="Times New Roman"/>
          <w:sz w:val="24"/>
        </w:rPr>
        <w:t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Плана основных мероприятий до 2020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школьников».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 xml:space="preserve"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Воспитательная деятельность должна быть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BA0C5B" w:rsidRPr="00BA0C5B" w:rsidRDefault="00BA0C5B" w:rsidP="00BA0C5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 xml:space="preserve">В настоящее время на территории Кетовского района Курганской области проживает около 18000 человек от 5 до 30 лет, из них более 12000 – молодежь от 14 до 30 лет.  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FF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С</w:t>
      </w:r>
      <w:r w:rsidRPr="00BA0C5B">
        <w:rPr>
          <w:rFonts w:ascii="Times New Roman" w:hAnsi="Times New Roman"/>
          <w:color w:val="000000"/>
          <w:sz w:val="24"/>
        </w:rPr>
        <w:t>истема</w:t>
      </w:r>
      <w:r w:rsidRPr="00BA0C5B">
        <w:rPr>
          <w:rFonts w:ascii="Times New Roman" w:hAnsi="Times New Roman"/>
          <w:sz w:val="24"/>
        </w:rPr>
        <w:t xml:space="preserve"> образования Кетовского района представлена:  </w:t>
      </w:r>
    </w:p>
    <w:p w:rsidR="00BA0C5B" w:rsidRPr="00BA0C5B" w:rsidRDefault="00BA0C5B" w:rsidP="00BA0C5B">
      <w:pPr>
        <w:ind w:firstLine="708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- 6 дошкольными образовательными организациями, включая 1 частную (Детский сад № 145 «Российский железные дороги»);</w:t>
      </w:r>
    </w:p>
    <w:p w:rsidR="00BA0C5B" w:rsidRPr="00BA0C5B" w:rsidRDefault="00BA0C5B" w:rsidP="00BA0C5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     </w:t>
      </w:r>
      <w:r w:rsidRPr="00BA0C5B">
        <w:rPr>
          <w:rFonts w:ascii="Times New Roman" w:hAnsi="Times New Roman"/>
          <w:sz w:val="24"/>
          <w:szCs w:val="24"/>
        </w:rPr>
        <w:tab/>
        <w:t>- 24 общеобразовательными организациями;</w:t>
      </w:r>
    </w:p>
    <w:p w:rsidR="00BA0C5B" w:rsidRPr="00BA0C5B" w:rsidRDefault="00BA0C5B" w:rsidP="00BA0C5B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ab/>
        <w:t>- 7 организациями дополнительного образования: Кетовский детско-юношеский центр, 5 детских музыкальных школ и 1 детско-юношеская спортивная школа.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>На 1 января 2020 года численность обучающихся в общеобразовательных организациях составляет 5840 обучающихся, в дошкольных образовательных организациях - 2338 человек, в организациях дополнительного образования - 5744 человека.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В районе созданы необходимые условия для воспитания и социализации детей и молодежи.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 xml:space="preserve">Сформирована система мер по реализации государственной молодежной политики. Для организации и координации деятельности в сфере молодежной политики администрацией района были выделены ставки специалистов по работе с молодежью. </w:t>
      </w:r>
    </w:p>
    <w:p w:rsidR="00BA0C5B" w:rsidRPr="00BA0C5B" w:rsidRDefault="00BA0C5B" w:rsidP="00BA0C5B">
      <w:pPr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>В районе на протяжении 5 лет реализовывалась муниципальная программа «</w:t>
      </w:r>
      <w:r w:rsidRPr="00BA0C5B">
        <w:rPr>
          <w:rFonts w:ascii="Times New Roman" w:hAnsi="Times New Roman"/>
          <w:bCs/>
          <w:color w:val="000000"/>
          <w:sz w:val="24"/>
        </w:rPr>
        <w:t>Реализация государственной молодежной политики, воспитания и дополнительного образования детей и молодежи</w:t>
      </w:r>
      <w:r w:rsidRPr="00BA0C5B">
        <w:rPr>
          <w:rFonts w:ascii="Times New Roman" w:hAnsi="Times New Roman"/>
          <w:bCs/>
          <w:sz w:val="24"/>
        </w:rPr>
        <w:t>» на 2016-2020 годы»</w:t>
      </w:r>
      <w:r w:rsidRPr="00BA0C5B">
        <w:rPr>
          <w:rFonts w:ascii="Times New Roman" w:eastAsia="Times New Roman" w:hAnsi="Times New Roman"/>
          <w:sz w:val="24"/>
          <w:lang w:eastAsia="ar-SA"/>
        </w:rPr>
        <w:t>, в рамках которой проводились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потенциала. В</w:t>
      </w: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 xml:space="preserve"> общеобразовательных организациях района были разработаны программы воспитания и социализации по 8 приоритетными </w:t>
      </w: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lastRenderedPageBreak/>
        <w:t>направлениям.</w:t>
      </w:r>
    </w:p>
    <w:p w:rsidR="00BA0C5B" w:rsidRPr="00BA0C5B" w:rsidRDefault="00BA0C5B" w:rsidP="00BA0C5B">
      <w:pPr>
        <w:pStyle w:val="Default"/>
        <w:jc w:val="both"/>
      </w:pPr>
      <w:r w:rsidRPr="00BA0C5B">
        <w:tab/>
        <w:t>В рамках реализации данной муниципальной программы достигнуты определенные успехи.</w:t>
      </w:r>
    </w:p>
    <w:p w:rsidR="00BA0C5B" w:rsidRPr="00BA0C5B" w:rsidRDefault="00BA0C5B" w:rsidP="00BA0C5B">
      <w:pPr>
        <w:pStyle w:val="Default"/>
        <w:jc w:val="both"/>
        <w:rPr>
          <w:shd w:val="clear" w:color="auto" w:fill="FFFFFF"/>
          <w:lang w:eastAsia="ar-SA"/>
        </w:rPr>
      </w:pPr>
      <w:r w:rsidRPr="00BA0C5B">
        <w:tab/>
        <w:t xml:space="preserve">Обучающиеся школ Кетовского района активно принимали участие в реализации </w:t>
      </w:r>
      <w:r w:rsidRPr="00BA0C5B">
        <w:rPr>
          <w:rStyle w:val="FontStyle20"/>
          <w:sz w:val="24"/>
          <w:szCs w:val="24"/>
        </w:rPr>
        <w:t>м</w:t>
      </w:r>
      <w:r w:rsidRPr="00BA0C5B">
        <w:t xml:space="preserve">ежведомственного проекта «Профориентационный технопарк «Зауральский навигатор», его региональных подпроектах </w:t>
      </w:r>
      <w:r w:rsidRPr="00BA0C5B">
        <w:rPr>
          <w:shd w:val="clear" w:color="auto" w:fill="FFFFFF"/>
          <w:lang w:eastAsia="ar-SA"/>
        </w:rPr>
        <w:t xml:space="preserve">«Педагогический навигатор» (Кетовская СОШ и Введенская СОШ № 1) и «Агробизнесобразование» (Митинская СОШ, Шмаковская СОШ, Садовская СОШ, Каширинская СОШ, Пименовская СОШ, Введенская СОШ № 1). Становская НОШ и Менщиковский детский сад участвовали в реализации регионального проекта «Организация ранней профориентации младших школьников посредством УМК «Профессиональный компас». </w:t>
      </w:r>
    </w:p>
    <w:p w:rsidR="00BA0C5B" w:rsidRPr="00BA0C5B" w:rsidRDefault="00BA0C5B" w:rsidP="00BA0C5B">
      <w:pPr>
        <w:shd w:val="clear" w:color="auto" w:fill="FFFFFF"/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 xml:space="preserve">В 2019 году школы района включились в реализацию Плана основных мероприятий, проводимых в рамках Десятилетия детства, основными направлениями которого стали обеспечение безопасности детей, в том числе в информационном пространстве, а также защита их прав и интересов. Курсы по обеспечению информационной безопасности детей прошли 190 педагогов Кетовского района.   </w:t>
      </w:r>
    </w:p>
    <w:p w:rsidR="00BA0C5B" w:rsidRPr="00BA0C5B" w:rsidRDefault="00BA0C5B" w:rsidP="00BA0C5B">
      <w:pPr>
        <w:shd w:val="clear" w:color="auto" w:fill="FFFFFF"/>
        <w:ind w:firstLine="708"/>
        <w:jc w:val="both"/>
        <w:rPr>
          <w:rFonts w:ascii="Times New Roman" w:hAnsi="Times New Roman"/>
          <w:sz w:val="24"/>
          <w:lang w:eastAsia="ar-SA"/>
        </w:rPr>
      </w:pPr>
      <w:r w:rsidRPr="00BA0C5B">
        <w:rPr>
          <w:rFonts w:ascii="Times New Roman" w:hAnsi="Times New Roman"/>
          <w:sz w:val="24"/>
        </w:rPr>
        <w:t xml:space="preserve">С сентября 2020 года во всех общеобразовательных организациях Кетовского района введены ставки педагогов-психологов, созданы психолого-педагогические комиссии. С 2019 года работает зональный кабинет психологической помощи на базе Иковской СОШ, в 2020 году такой кабинет создан на базе Каширинской СОШ.  </w:t>
      </w:r>
    </w:p>
    <w:p w:rsidR="00BA0C5B" w:rsidRPr="00BA0C5B" w:rsidRDefault="00BA0C5B" w:rsidP="00BA0C5B">
      <w:pPr>
        <w:jc w:val="both"/>
        <w:rPr>
          <w:rFonts w:ascii="Times New Roman" w:hAnsi="Times New Roman"/>
          <w:iCs/>
          <w:sz w:val="24"/>
        </w:rPr>
      </w:pPr>
      <w:r w:rsidRPr="00BA0C5B">
        <w:rPr>
          <w:rFonts w:ascii="Times New Roman" w:hAnsi="Times New Roman"/>
          <w:sz w:val="24"/>
        </w:rPr>
        <w:tab/>
      </w:r>
      <w:r w:rsidRPr="00BA0C5B">
        <w:rPr>
          <w:rFonts w:ascii="Times New Roman" w:hAnsi="Times New Roman"/>
          <w:iCs/>
          <w:sz w:val="24"/>
        </w:rPr>
        <w:t>С целью сохранения и продвижения традиций патриотического воспитания, координации деятельности кадетских объединений и отрядов Юнармия, на базе Кетовского детско-юношеского центра создан Центр патриотического воспитания детей и молодежи «Зауральский патриот</w:t>
      </w:r>
      <w:r w:rsidRPr="00BA0C5B">
        <w:rPr>
          <w:rFonts w:ascii="Times New Roman" w:hAnsi="Times New Roman"/>
          <w:b/>
          <w:bCs/>
          <w:iCs/>
          <w:sz w:val="24"/>
        </w:rPr>
        <w:t>»</w:t>
      </w:r>
      <w:r w:rsidRPr="00BA0C5B">
        <w:rPr>
          <w:rFonts w:ascii="Times New Roman" w:hAnsi="Times New Roman"/>
          <w:iCs/>
          <w:sz w:val="24"/>
        </w:rPr>
        <w:t xml:space="preserve">. </w:t>
      </w:r>
      <w:r w:rsidRPr="00BA0C5B">
        <w:rPr>
          <w:rFonts w:ascii="Times New Roman" w:hAnsi="Times New Roman"/>
          <w:sz w:val="24"/>
        </w:rPr>
        <w:t xml:space="preserve">Обучающиеся школ Кетовского района активно включились в реализацию инициатив Российского движения школьников и Юнармия. </w:t>
      </w:r>
      <w:r w:rsidRPr="00BA0C5B">
        <w:rPr>
          <w:rFonts w:ascii="Times New Roman" w:hAnsi="Times New Roman"/>
          <w:sz w:val="24"/>
          <w:lang w:eastAsia="zh-CN"/>
        </w:rPr>
        <w:t xml:space="preserve">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>В 2020 году на базе Кетовского детско-юношеского центра создан муниципальный штаб развития добровольчества, сформирован муниципальный штаб волонтеров по оказанию помощи людям в период пандемии.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A0C5B">
        <w:rPr>
          <w:rFonts w:ascii="Times New Roman" w:hAnsi="Times New Roman"/>
          <w:bCs/>
          <w:sz w:val="24"/>
          <w:szCs w:val="24"/>
        </w:rPr>
        <w:t xml:space="preserve">В целях пропаганды здорового образа жизни во всех общеобразовательных организациях функционируют спортивные клубы, в которых занимается 2693 обучающихся.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С целью поддержки семейного воспитания, создания условий для просвещения и консультирования родителей по правовым, экономическим, психолого-педагогическим и иным вопросам семейного воспитания, </w:t>
      </w:r>
      <w:r w:rsidRPr="00BA0C5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школы района участвуют в</w:t>
      </w:r>
      <w:r w:rsidRPr="00BA0C5B">
        <w:rPr>
          <w:rFonts w:ascii="Times New Roman" w:hAnsi="Times New Roman"/>
          <w:sz w:val="24"/>
          <w:szCs w:val="24"/>
        </w:rPr>
        <w:t xml:space="preserve"> реализации областного проекта «Ответственное родительство» и его подпроекта «Ответственное отцовство»</w:t>
      </w:r>
      <w:r w:rsidRPr="00BA0C5B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BA0C5B">
        <w:rPr>
          <w:rFonts w:ascii="Times New Roman" w:hAnsi="Times New Roman"/>
          <w:sz w:val="24"/>
          <w:szCs w:val="24"/>
          <w:lang w:eastAsia="ar-SA"/>
        </w:rPr>
        <w:t>В 2020 году во Всероссийском конкурсе «Семья года» приняли участие восемь семей Кетовского района, две из которых стали победителями  в номинациях «Многодетная семья» и «Сельская семья».</w:t>
      </w:r>
      <w:r w:rsidRPr="00BA0C5B">
        <w:rPr>
          <w:rFonts w:ascii="Times New Roman" w:hAnsi="Times New Roman"/>
          <w:bCs/>
          <w:sz w:val="24"/>
          <w:szCs w:val="24"/>
        </w:rPr>
        <w:t xml:space="preserve"> </w:t>
      </w:r>
    </w:p>
    <w:p w:rsidR="00BA0C5B" w:rsidRPr="00BA0C5B" w:rsidRDefault="00BA0C5B" w:rsidP="00BA0C5B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BA0C5B">
        <w:rPr>
          <w:rFonts w:ascii="Times New Roman" w:hAnsi="Times New Roman"/>
          <w:sz w:val="24"/>
          <w:szCs w:val="24"/>
        </w:rPr>
        <w:t xml:space="preserve">В 2020 году охват детей от 5 до 18 лет услугами дополнительного образования составил 62 % (в 2019 году-53 %).  </w:t>
      </w:r>
    </w:p>
    <w:p w:rsidR="00BA0C5B" w:rsidRPr="00BA0C5B" w:rsidRDefault="00BA0C5B" w:rsidP="00BA0C5B">
      <w:pPr>
        <w:widowControl/>
        <w:suppressAutoHyphens w:val="0"/>
        <w:ind w:left="40" w:firstLine="669"/>
        <w:jc w:val="both"/>
        <w:rPr>
          <w:rFonts w:ascii="Times New Roman" w:eastAsia="TimesNewRomanPSMT" w:hAnsi="Times New Roman"/>
          <w:kern w:val="0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С</w:t>
      </w:r>
      <w:r w:rsidRPr="00BA0C5B">
        <w:rPr>
          <w:rFonts w:ascii="Times New Roman" w:eastAsia="TimesNewRomanPSMT" w:hAnsi="Times New Roman"/>
          <w:kern w:val="0"/>
          <w:sz w:val="24"/>
        </w:rPr>
        <w:t>реди существующих сильных сторон и наиболее важных достижений в области воспитания за эти годы проблемным полем остаются: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BA0C5B" w:rsidRPr="00BA0C5B" w:rsidRDefault="00BA0C5B" w:rsidP="00BA0C5B">
      <w:pPr>
        <w:pStyle w:val="Default"/>
        <w:ind w:firstLine="708"/>
        <w:jc w:val="both"/>
      </w:pPr>
      <w:r w:rsidRPr="00BA0C5B"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</w:t>
      </w:r>
      <w:r w:rsidRPr="00BA0C5B">
        <w:lastRenderedPageBreak/>
        <w:t xml:space="preserve">профессии; </w:t>
      </w:r>
    </w:p>
    <w:p w:rsidR="00BA0C5B" w:rsidRPr="00BA0C5B" w:rsidRDefault="00BA0C5B" w:rsidP="00BA0C5B">
      <w:pPr>
        <w:pStyle w:val="Default"/>
        <w:ind w:firstLine="708"/>
        <w:jc w:val="both"/>
      </w:pPr>
      <w:r w:rsidRPr="00BA0C5B"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BA0C5B" w:rsidRPr="00BA0C5B" w:rsidRDefault="00BA0C5B" w:rsidP="00BA0C5B">
      <w:pPr>
        <w:pStyle w:val="14"/>
        <w:spacing w:line="240" w:lineRule="auto"/>
        <w:jc w:val="both"/>
        <w:rPr>
          <w:rFonts w:ascii="Times New Roman" w:hAnsi="Times New Roman"/>
        </w:rPr>
      </w:pPr>
      <w:r w:rsidRPr="00BA0C5B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BA0C5B" w:rsidRPr="00BA0C5B" w:rsidRDefault="00BA0C5B" w:rsidP="00BA0C5B">
      <w:pPr>
        <w:pStyle w:val="Default"/>
      </w:pPr>
      <w:r w:rsidRPr="00BA0C5B">
        <w:tab/>
        <w:t>- не развитость системы дополнительного образования;</w:t>
      </w:r>
    </w:p>
    <w:p w:rsidR="00BA0C5B" w:rsidRPr="00BA0C5B" w:rsidRDefault="00BA0C5B" w:rsidP="00BA0C5B">
      <w:pPr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BA0C5B">
        <w:rPr>
          <w:rFonts w:ascii="Times New Roman" w:hAnsi="Times New Roman"/>
          <w:sz w:val="24"/>
        </w:rPr>
        <w:t xml:space="preserve">одители не имеют в систематизированной форме знаний о том, что и какими методами следует воспитывать у детей в разные периоды их взросления.    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традиций.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На ближайшие пять лет приоритетными направлениями воспитательной деятельности станут: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гражданско-патриотическое воспитание;</w:t>
      </w:r>
    </w:p>
    <w:p w:rsidR="00BA0C5B" w:rsidRPr="00BA0C5B" w:rsidRDefault="00BA0C5B" w:rsidP="00BA0C5B">
      <w:pPr>
        <w:ind w:firstLine="708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духовно-нравственное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воспитание социально активной личности;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  <w:t xml:space="preserve">правовое воспитание, </w:t>
      </w:r>
      <w:r w:rsidRPr="00BA0C5B">
        <w:rPr>
          <w:rFonts w:ascii="Times New Roman" w:hAnsi="Times New Roman"/>
          <w:color w:val="000000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BA0C5B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здоровьесберегающее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семейное воспитание;</w:t>
      </w:r>
    </w:p>
    <w:p w:rsidR="00BA0C5B" w:rsidRPr="00BA0C5B" w:rsidRDefault="00BA0C5B" w:rsidP="00BA0C5B">
      <w:pPr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экологическое воспитание.</w:t>
      </w:r>
    </w:p>
    <w:p w:rsidR="001B5DCA" w:rsidRPr="00ED137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BA0C5B" w:rsidRPr="00BA0C5B" w:rsidRDefault="00BA0C5B" w:rsidP="00BA0C5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BA0C5B">
        <w:rPr>
          <w:rFonts w:ascii="Times New Roman" w:hAnsi="Times New Roman"/>
          <w:sz w:val="24"/>
        </w:rPr>
        <w:t xml:space="preserve">Ключевые подходы к формированию пространства воспитания и социализации детей и молодежи в Кетовском районе опираются на ряд нормативно-правовых документов: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Конвенция «О правах ребенка»;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Конституция Российской Федерации;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образовании в Российской Федерации» от 29 декабря 2012 г. № 273-ФЗ;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№ 73-ФЗ; </w:t>
      </w:r>
    </w:p>
    <w:p w:rsidR="00BA0C5B" w:rsidRPr="00BA0C5B" w:rsidRDefault="00BA0C5B" w:rsidP="00BA0C5B">
      <w:pPr>
        <w:pStyle w:val="Default"/>
        <w:spacing w:after="28"/>
        <w:ind w:firstLine="709"/>
        <w:jc w:val="both"/>
      </w:pPr>
      <w:r w:rsidRPr="00BA0C5B">
        <w:t xml:space="preserve">- Федеральный закон «Об основах системы профилактики безнадзорности и правонарушений несовершеннолетних» от 24 июня 1999 года № 120-ФЗ; </w:t>
      </w:r>
    </w:p>
    <w:p w:rsidR="00BA0C5B" w:rsidRPr="00BA0C5B" w:rsidRDefault="00BA0C5B" w:rsidP="00BA0C5B">
      <w:pPr>
        <w:pStyle w:val="Default"/>
        <w:ind w:firstLine="709"/>
        <w:jc w:val="both"/>
      </w:pPr>
      <w:r w:rsidRPr="00BA0C5B">
        <w:t xml:space="preserve">- Федеральный закон «О благотворительной деятельности и добровольчестве (волонтёрстве)» от 11 августа 1995 года № 135 – ФЗ;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Национальный проект «Образование», утвержденный президиумом Совета при Президенте Российской Федерации по стратегическому развитию и национальным </w:t>
      </w:r>
      <w:r w:rsidRPr="00BA0C5B">
        <w:rPr>
          <w:color w:val="auto"/>
        </w:rPr>
        <w:lastRenderedPageBreak/>
        <w:t xml:space="preserve">проектам (протокол от 24 декабря 2018 г. № 16);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BA0C5B" w:rsidRPr="00BA0C5B" w:rsidRDefault="00BA0C5B" w:rsidP="00BA0C5B">
      <w:pPr>
        <w:pStyle w:val="Default"/>
        <w:spacing w:after="14"/>
        <w:ind w:firstLine="708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29 мая 2017 г. № 240 «Об объявлении в Российской Федерации Десятилетия детства»;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BA0C5B" w:rsidRPr="00BA0C5B" w:rsidRDefault="00BA0C5B" w:rsidP="00BA0C5B">
      <w:pPr>
        <w:pStyle w:val="Default"/>
        <w:ind w:firstLine="709"/>
        <w:jc w:val="both"/>
      </w:pPr>
      <w:r w:rsidRPr="00BA0C5B">
        <w:rPr>
          <w:color w:val="auto"/>
        </w:rPr>
        <w:t xml:space="preserve">- План мероприятий по реализации в 2016-2020 годах Стратегии развития воспитания в Российской Федерации на период до 2025 года, утвержденной </w:t>
      </w:r>
      <w:r w:rsidRPr="00BA0C5B">
        <w:t xml:space="preserve">распоряжением Правительства Российской Федерации от 29 мая 2015 года № 996-р; </w:t>
      </w:r>
    </w:p>
    <w:p w:rsidR="00BA0C5B" w:rsidRPr="00BA0C5B" w:rsidRDefault="00BA0C5B" w:rsidP="00BA0C5B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распоряжение Правительства Российской Федерации от 29 ноября 20</w:t>
      </w:r>
      <w:hyperlink r:id="rId74" w:history="1">
        <w:r w:rsidRPr="00BA0C5B">
          <w:rPr>
            <w:rFonts w:ascii="Times New Roman" w:eastAsia="Times New Roman" w:hAnsi="Times New Roman"/>
            <w:color w:val="000000"/>
            <w:spacing w:val="2"/>
            <w:sz w:val="24"/>
          </w:rPr>
          <w:t>14 года № 2403-р</w:t>
        </w:r>
      </w:hyperlink>
      <w:r w:rsidRPr="00BA0C5B">
        <w:rPr>
          <w:rFonts w:ascii="Times New Roman" w:eastAsia="Times New Roman" w:hAnsi="Times New Roman"/>
          <w:color w:val="000000"/>
          <w:spacing w:val="2"/>
          <w:sz w:val="24"/>
        </w:rPr>
        <w:t>;</w:t>
      </w:r>
      <w:r w:rsidRPr="00BA0C5B">
        <w:rPr>
          <w:rFonts w:ascii="Times New Roman" w:hAnsi="Times New Roman"/>
          <w:color w:val="000000"/>
          <w:sz w:val="24"/>
        </w:rPr>
        <w:t xml:space="preserve"> «</w:t>
      </w:r>
      <w:hyperlink r:id="rId75" w:history="1">
        <w:r w:rsidRPr="00BA0C5B">
          <w:rPr>
            <w:rFonts w:ascii="Times New Roman" w:eastAsia="Times New Roman" w:hAnsi="Times New Roman"/>
            <w:color w:val="000000"/>
            <w:spacing w:val="2"/>
            <w:sz w:val="24"/>
          </w:rPr>
          <w:t>Основы государственной молодежной политики Российской Федерации на период до 2025 года</w:t>
        </w:r>
      </w:hyperlink>
      <w:r w:rsidRPr="00BA0C5B">
        <w:rPr>
          <w:rFonts w:ascii="Times New Roman" w:eastAsia="Times New Roman" w:hAnsi="Times New Roman"/>
          <w:color w:val="000000"/>
          <w:spacing w:val="2"/>
          <w:sz w:val="24"/>
        </w:rPr>
        <w:t>;</w:t>
      </w:r>
    </w:p>
    <w:p w:rsidR="00BA0C5B" w:rsidRPr="00BA0C5B" w:rsidRDefault="00BA0C5B" w:rsidP="00BA0C5B">
      <w:pPr>
        <w:pStyle w:val="Default"/>
        <w:ind w:firstLine="709"/>
        <w:jc w:val="both"/>
        <w:rPr>
          <w:color w:val="auto"/>
        </w:rPr>
      </w:pPr>
      <w:r w:rsidRPr="00BA0C5B">
        <w:t>- Концепция</w:t>
      </w:r>
      <w:r w:rsidRPr="00BA0C5B">
        <w:rPr>
          <w:color w:val="auto"/>
        </w:rPr>
        <w:t xml:space="preserve">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№ 2950-р; </w:t>
      </w:r>
    </w:p>
    <w:p w:rsidR="00BA0C5B" w:rsidRPr="00BA0C5B" w:rsidRDefault="00BA0C5B" w:rsidP="00BA0C5B">
      <w:pPr>
        <w:pStyle w:val="Default"/>
        <w:spacing w:after="14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BA0C5B" w:rsidRPr="00BA0C5B" w:rsidRDefault="00BA0C5B" w:rsidP="00BA0C5B">
      <w:pPr>
        <w:pStyle w:val="Default"/>
        <w:ind w:firstLine="709"/>
        <w:jc w:val="both"/>
        <w:rPr>
          <w:color w:val="auto"/>
        </w:rPr>
      </w:pPr>
      <w:r w:rsidRPr="00BA0C5B">
        <w:rPr>
          <w:color w:val="auto"/>
        </w:rPr>
        <w:t xml:space="preserve"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утвержденная Министерством просвещения Российской Федерации от 25 декабря 2019 года № Р-145;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Качественные и количественные показатели эффективности реализации Стратегии развития воспитания в Российской федерации на период до 2025 года, утвержденные приказом Министерства образования и науки Российской Федерации от 17 февраля 2017 года № 162; </w:t>
      </w:r>
    </w:p>
    <w:p w:rsidR="00BA0C5B" w:rsidRDefault="00BA0C5B" w:rsidP="00BA0C5B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bCs/>
          <w:color w:val="000000"/>
          <w:kern w:val="0"/>
          <w:sz w:val="24"/>
        </w:rPr>
        <w:t>- постановлением Правительства Курганской области от 21 января 2016 г. № 9 «О государственной программе Курганской области «Развитие образования и реализация государственной молодежной политики»;</w:t>
      </w:r>
      <w:r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 </w:t>
      </w: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</w:pPr>
      <w:r>
        <w:rPr>
          <w:rFonts w:ascii="Times New Roman" w:eastAsia="Times New Roman" w:hAnsi="Times New Roman"/>
          <w:bCs/>
          <w:color w:val="000000"/>
          <w:kern w:val="0"/>
          <w:sz w:val="24"/>
        </w:rPr>
        <w:t xml:space="preserve">- </w:t>
      </w:r>
      <w:r w:rsidRPr="00BA0C5B"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  <w:t>распоряжением Правительства Курганской области от 23 августа 2016 года № 180-р «Об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2016-2020 годы»</w:t>
      </w:r>
      <w:r>
        <w:rPr>
          <w:rFonts w:ascii="Times New Roman" w:eastAsia="Times New Roman" w:hAnsi="Times New Roman"/>
          <w:bCs/>
          <w:color w:val="000000"/>
          <w:kern w:val="0"/>
          <w:sz w:val="24"/>
          <w:lang w:eastAsia="en-US"/>
        </w:rPr>
        <w:t>.</w:t>
      </w:r>
    </w:p>
    <w:p w:rsidR="001B5DCA" w:rsidRDefault="001B5DCA" w:rsidP="00BA0C5B">
      <w:pPr>
        <w:shd w:val="clear" w:color="auto" w:fill="FFFFFF"/>
        <w:spacing w:before="28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color w:val="000000"/>
          <w:sz w:val="24"/>
          <w:lang w:eastAsia="ar-SA"/>
        </w:rPr>
        <w:t>Раздел IV. Цели и задачи подпрограммы</w:t>
      </w:r>
    </w:p>
    <w:p w:rsidR="00125D66" w:rsidRPr="00ED137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 xml:space="preserve">Цель: </w:t>
      </w:r>
      <w:r w:rsidRPr="00BA0C5B">
        <w:rPr>
          <w:rFonts w:ascii="Times New Roman" w:hAnsi="Times New Roman"/>
          <w:sz w:val="24"/>
        </w:rPr>
        <w:t>Развитие современной системы воспитания и социализации детей и молодежи в Кетовском районе на основе базовых российских ценностей, региональных культурных и духовных традиций.</w:t>
      </w:r>
    </w:p>
    <w:p w:rsidR="00BA0C5B" w:rsidRPr="00BA0C5B" w:rsidRDefault="00BA0C5B" w:rsidP="00BA0C5B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lastRenderedPageBreak/>
        <w:t>Для достижения поставленной цели подпрограммой предусматривается решение следующих задач: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повышение эффективности воспитательной деятельности в системе общего и дополнительного образования;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поддержка общественных объединений и организаций в сфере воспитания и социализации личности; </w:t>
      </w:r>
    </w:p>
    <w:p w:rsidR="00BA0C5B" w:rsidRPr="00BA0C5B" w:rsidRDefault="00BA0C5B" w:rsidP="00BA0C5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BA0C5B" w:rsidRPr="00BA0C5B" w:rsidRDefault="00BA0C5B" w:rsidP="00BA0C5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</w:t>
      </w:r>
      <w:r w:rsidRPr="00BA0C5B">
        <w:rPr>
          <w:rFonts w:ascii="Times New Roman" w:hAnsi="Times New Roman"/>
          <w:color w:val="000000"/>
          <w:sz w:val="24"/>
        </w:rPr>
        <w:t>создание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</w:r>
    </w:p>
    <w:p w:rsidR="00BA0C5B" w:rsidRPr="00BA0C5B" w:rsidRDefault="00BA0C5B" w:rsidP="00BA0C5B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kern w:val="0"/>
          <w:sz w:val="24"/>
        </w:rPr>
        <w:t xml:space="preserve">- </w:t>
      </w:r>
      <w:r w:rsidRPr="00BA0C5B">
        <w:rPr>
          <w:rFonts w:ascii="Times New Roman" w:eastAsia="Times New Roman" w:hAnsi="Times New Roman"/>
          <w:color w:val="000000"/>
          <w:sz w:val="24"/>
        </w:rPr>
        <w:t>создание организационно-правовых, управленческих условий для реализации дополнительного образования</w:t>
      </w:r>
    </w:p>
    <w:p w:rsidR="001B5DCA" w:rsidRPr="00ED137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ED1371" w:rsidRDefault="00BA0C5B" w:rsidP="00BA0C5B">
      <w:pPr>
        <w:spacing w:before="28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BA0C5B">
        <w:rPr>
          <w:rFonts w:ascii="Times New Roman" w:hAnsi="Times New Roman"/>
          <w:sz w:val="24"/>
        </w:rPr>
        <w:t>Реализация Программы определена на период с января 2021 года по декабрь 2025 года.</w:t>
      </w:r>
      <w:r>
        <w:rPr>
          <w:rFonts w:ascii="Times New Roman" w:hAnsi="Times New Roman"/>
          <w:sz w:val="24"/>
        </w:rPr>
        <w:t xml:space="preserve"> </w:t>
      </w:r>
      <w:r w:rsidR="001B5DCA" w:rsidRPr="00ED1371">
        <w:rPr>
          <w:rFonts w:ascii="Times New Roman" w:eastAsia="Times New Roman" w:hAnsi="Times New Roman"/>
          <w:sz w:val="24"/>
          <w:lang w:eastAsia="ar-SA"/>
        </w:rPr>
        <w:t>Сроки реализации мероприятий подпрограммы приведены в таблице 1.</w:t>
      </w:r>
    </w:p>
    <w:p w:rsidR="001B5DCA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ED137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BA0C5B" w:rsidRPr="00BA0C5B" w:rsidRDefault="00BA0C5B" w:rsidP="00BA0C5B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BA0C5B">
        <w:rPr>
          <w:rFonts w:ascii="Times New Roman" w:eastAsia="Times New Roman" w:hAnsi="Times New Roman"/>
          <w:kern w:val="0"/>
          <w:sz w:val="24"/>
        </w:rPr>
        <w:t>Реализация мероприятий подпрограммы обеспечит создание условий для положительных качественных изменений в воспитательной деятельности, в частности будет способствовать: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созданию нормативно-организационных, управленческих условий для обеспечения воспитательной деятельности;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BA0C5B">
        <w:rPr>
          <w:rFonts w:ascii="Times New Roman" w:hAnsi="Times New Roman"/>
          <w:sz w:val="24"/>
        </w:rPr>
        <w:t>- внедрению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BA0C5B">
        <w:rPr>
          <w:rFonts w:ascii="Times New Roman" w:hAnsi="Times New Roman"/>
          <w:color w:val="000000"/>
          <w:sz w:val="24"/>
        </w:rPr>
        <w:t>- совершенствованию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институтами;</w:t>
      </w:r>
    </w:p>
    <w:p w:rsidR="00BA0C5B" w:rsidRPr="00BA0C5B" w:rsidRDefault="00BA0C5B" w:rsidP="00BA0C5B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BA0C5B">
        <w:rPr>
          <w:rFonts w:ascii="Times New Roman" w:hAnsi="Times New Roman"/>
          <w:sz w:val="24"/>
        </w:rPr>
        <w:t xml:space="preserve">- созданию эффективной системы патриотического воспитания детей и молодёжи, основанной на принципах </w:t>
      </w:r>
      <w:r w:rsidRPr="00BA0C5B">
        <w:rPr>
          <w:rFonts w:ascii="Times New Roman" w:hAnsi="Times New Roman"/>
          <w:color w:val="000000"/>
          <w:sz w:val="24"/>
        </w:rPr>
        <w:t>нравственности и гражданской идентичности;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увеличению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BA0C5B" w:rsidRPr="00BA0C5B" w:rsidRDefault="00BA0C5B" w:rsidP="00BA0C5B">
      <w:pPr>
        <w:shd w:val="clear" w:color="auto" w:fill="FFFFFF"/>
        <w:snapToGrid w:val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ar-SA"/>
        </w:rPr>
      </w:pPr>
      <w:r w:rsidRPr="00BA0C5B">
        <w:rPr>
          <w:rFonts w:ascii="Times New Roman" w:eastAsia="Times New Roman" w:hAnsi="Times New Roman"/>
          <w:color w:val="000000"/>
          <w:sz w:val="24"/>
          <w:lang w:eastAsia="ar-SA"/>
        </w:rPr>
        <w:t>- обеспечению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BA0C5B">
        <w:rPr>
          <w:rFonts w:ascii="Times New Roman" w:eastAsia="Times New Roman" w:hAnsi="Times New Roman"/>
          <w:kern w:val="0"/>
          <w:sz w:val="24"/>
        </w:rPr>
        <w:t>формированию у обучающихся осознанного мотивированного выбора профессий, востребованных на региональном рынке труда;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lastRenderedPageBreak/>
        <w:t xml:space="preserve"> - развитию социальной активности и гражданской ответственности несовершеннолетних;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 xml:space="preserve">- </w:t>
      </w:r>
      <w:r w:rsidRPr="00BA0C5B">
        <w:rPr>
          <w:rFonts w:ascii="Times New Roman" w:hAnsi="Times New Roman"/>
          <w:sz w:val="24"/>
        </w:rPr>
        <w:t>созданию организационно-педагогических, материально-технических, санитарно-гигиенических и других условий здоровьесберегающих технологий;</w:t>
      </w:r>
    </w:p>
    <w:p w:rsid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повышению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BA0C5B" w:rsidRPr="00BA0C5B" w:rsidRDefault="00F217D2" w:rsidP="00F217D2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2D2D2D"/>
          <w:sz w:val="24"/>
        </w:rPr>
        <w:t>- у</w:t>
      </w:r>
      <w:r w:rsidRPr="004D7795">
        <w:rPr>
          <w:rFonts w:ascii="Times New Roman" w:eastAsia="Times New Roman" w:hAnsi="Times New Roman"/>
          <w:color w:val="2D2D2D"/>
          <w:sz w:val="24"/>
        </w:rPr>
        <w:t xml:space="preserve">величение числа толерантно настроенных молодых граждан, недопущение </w:t>
      </w:r>
      <w:r w:rsidR="00BA0C5B" w:rsidRPr="00BA0C5B">
        <w:rPr>
          <w:rFonts w:ascii="Times New Roman" w:eastAsia="Times New Roman" w:hAnsi="Times New Roman"/>
          <w:color w:val="000000"/>
          <w:sz w:val="24"/>
        </w:rPr>
        <w:t xml:space="preserve"> модернизации содержания программ дополнительного образования;</w:t>
      </w:r>
    </w:p>
    <w:p w:rsidR="00BA0C5B" w:rsidRPr="00BA0C5B" w:rsidRDefault="00BA0C5B" w:rsidP="00BA0C5B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BA0C5B">
        <w:rPr>
          <w:rFonts w:ascii="Times New Roman" w:eastAsia="Times New Roman" w:hAnsi="Times New Roman"/>
          <w:color w:val="000000"/>
          <w:sz w:val="24"/>
        </w:rPr>
        <w:t>- переходу на персонифицированное финансирование дополнительного образования детей.</w:t>
      </w:r>
    </w:p>
    <w:p w:rsidR="001B5DCA" w:rsidRPr="00ED137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ED137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ED137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BA0C5B" w:rsidRDefault="00BA0C5B" w:rsidP="00BA0C5B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BA0C5B" w:rsidSect="00BA0C5B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pgSz w:w="11906" w:h="16838"/>
          <w:pgMar w:top="1134" w:right="851" w:bottom="1134" w:left="1701" w:header="1134" w:footer="720" w:gutter="0"/>
          <w:cols w:space="720"/>
        </w:sectPr>
      </w:pPr>
      <w:r w:rsidRPr="00BA0C5B">
        <w:rPr>
          <w:rFonts w:ascii="Times New Roman" w:eastAsia="Times New Roman" w:hAnsi="Times New Roman"/>
          <w:kern w:val="0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</w:t>
      </w:r>
      <w:r>
        <w:rPr>
          <w:rFonts w:ascii="Times New Roman" w:eastAsia="Times New Roman" w:hAnsi="Times New Roman"/>
          <w:kern w:val="0"/>
          <w:sz w:val="24"/>
        </w:rPr>
        <w:t xml:space="preserve">ителя и соисполнителей приведен </w:t>
      </w:r>
      <w:r w:rsidRPr="00BA0C5B">
        <w:rPr>
          <w:rFonts w:ascii="Times New Roman" w:eastAsia="Times New Roman" w:hAnsi="Times New Roman"/>
          <w:kern w:val="0"/>
          <w:sz w:val="24"/>
        </w:rPr>
        <w:t>в</w:t>
      </w:r>
      <w:r>
        <w:rPr>
          <w:rFonts w:ascii="Times New Roman" w:eastAsia="Times New Roman" w:hAnsi="Times New Roman"/>
          <w:kern w:val="0"/>
          <w:sz w:val="24"/>
        </w:rPr>
        <w:t xml:space="preserve"> </w:t>
      </w:r>
      <w:hyperlink w:anchor="sub_1801" w:history="1">
        <w:r>
          <w:rPr>
            <w:rFonts w:ascii="Times New Roman" w:eastAsia="Times New Roman" w:hAnsi="Times New Roman"/>
            <w:color w:val="000000"/>
            <w:kern w:val="0"/>
            <w:sz w:val="24"/>
          </w:rPr>
          <w:t xml:space="preserve">таблице </w:t>
        </w:r>
        <w:r w:rsidRPr="00BA0C5B">
          <w:rPr>
            <w:rFonts w:ascii="Times New Roman" w:eastAsia="Times New Roman" w:hAnsi="Times New Roman"/>
            <w:color w:val="000000"/>
            <w:kern w:val="0"/>
            <w:sz w:val="24"/>
          </w:rPr>
          <w:t>1</w:t>
        </w:r>
      </w:hyperlink>
      <w:r w:rsidRPr="00BA0C5B">
        <w:rPr>
          <w:rFonts w:ascii="Times New Roman" w:hAnsi="Times New Roman"/>
          <w:sz w:val="24"/>
        </w:rPr>
        <w:t xml:space="preserve">. 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95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"/>
        <w:gridCol w:w="5189"/>
        <w:gridCol w:w="1898"/>
        <w:gridCol w:w="4394"/>
        <w:gridCol w:w="2499"/>
      </w:tblGrid>
      <w:tr w:rsidR="00BA0C5B" w:rsidRPr="00ED1371" w:rsidTr="00621EDA">
        <w:trPr>
          <w:tblHeader/>
        </w:trPr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№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BA0C5B" w:rsidRPr="00ED1371" w:rsidTr="00940DC1">
        <w:trPr>
          <w:trHeight w:val="366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BA0C5B">
            <w:pPr>
              <w:pStyle w:val="af7"/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</w:pPr>
            <w:r w:rsidRPr="004D7795">
              <w:rPr>
                <w:b/>
              </w:rPr>
              <w:t>Организационно-управленческие меры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Разработка нормативно-правовой базы, регламентирующей деятельность по исполнению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 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>Создание нормативно-организационных, управленческих условий для обеспечения воспитательной деятельности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  <w:p w:rsidR="00BA0C5B" w:rsidRPr="004D7795" w:rsidRDefault="00BA0C5B" w:rsidP="002438B8">
            <w:pPr>
              <w:spacing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регламентирующих муниципальную систему сертификатов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(январь-июль)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438B8" w:rsidRDefault="00BA0C5B" w:rsidP="002438B8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</w:t>
            </w:r>
            <w:r w:rsidRPr="002438B8">
              <w:rPr>
                <w:rFonts w:ascii="Times New Roman" w:eastAsia="Times New Roman" w:hAnsi="Times New Roman"/>
                <w:sz w:val="24"/>
              </w:rPr>
              <w:t>одернизация содержания программ дополнительного образования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образовательных услуг и реализуемых ими образовательных программ, внесенных в специальный навигатор информационной системы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438B8" w:rsidRDefault="00BA0C5B" w:rsidP="002438B8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Переход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Администрация Кетовского района,</w:t>
            </w:r>
          </w:p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pStyle w:val="aff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79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инновационных способов организации воспитания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Обновление содержания воспитания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</w:tc>
      </w:tr>
      <w:tr w:rsidR="00BA0C5B" w:rsidRPr="009C168A" w:rsidTr="00621EDA">
        <w:trPr>
          <w:trHeight w:val="566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Разработка и утверждение программ воспитания и социализации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C4617D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 г.</w:t>
            </w:r>
          </w:p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(август) </w:t>
            </w:r>
          </w:p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</w:t>
            </w:r>
            <w:r w:rsidRPr="004D7795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эффективной реализации федеральных государственных образовательных стандартов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1.6.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 xml:space="preserve">Мониторинг состояния воспитательной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деятельности и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2438B8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2021-2025 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г. </w:t>
            </w:r>
            <w:r w:rsidR="00BA0C5B"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(январь,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</w:t>
            </w:r>
          </w:p>
          <w:p w:rsidR="00BA0C5B" w:rsidRPr="004D7795" w:rsidRDefault="00BA0C5B" w:rsidP="00940DC1">
            <w:pPr>
              <w:spacing w:after="119"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C4617D">
            <w:pPr>
              <w:widowControl/>
              <w:suppressAutoHyphens w:val="0"/>
              <w:spacing w:after="15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освещение мероприятий </w:t>
            </w:r>
            <w:r w:rsidR="00C4617D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C4617D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автономной системы работы в  средствах массовой информации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УНО,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Администрация Кетовского района,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2438B8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Повышение социальной активности молодых людей, проживающих на территории Кетовского района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 (по согласованию)</w:t>
            </w:r>
          </w:p>
        </w:tc>
      </w:tr>
      <w:tr w:rsidR="00BA0C5B" w:rsidRPr="00ED137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C4617D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C4617D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2438B8" w:rsidP="002438B8">
            <w:pPr>
              <w:snapToGrid w:val="0"/>
              <w:spacing w:after="119" w:line="135" w:lineRule="atLeast"/>
              <w:ind w:left="-96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 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438B8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ДЮЦ (по согласованию);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BA0C5B" w:rsidRPr="00ED1371" w:rsidTr="00940DC1">
        <w:trPr>
          <w:trHeight w:val="261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 Реализация приоритетных направлений воспитательной деятельности</w:t>
            </w:r>
          </w:p>
        </w:tc>
      </w:tr>
      <w:tr w:rsidR="00BA0C5B" w:rsidRPr="00ED1371" w:rsidTr="00940DC1">
        <w:trPr>
          <w:trHeight w:val="238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35" w:lineRule="atLeast"/>
              <w:rPr>
                <w:rFonts w:ascii="Times New Roman" w:hAnsi="Times New Roman"/>
                <w:b/>
                <w:sz w:val="24"/>
              </w:rPr>
            </w:pPr>
            <w:r w:rsidRPr="004D7795">
              <w:rPr>
                <w:rFonts w:ascii="Times New Roman" w:hAnsi="Times New Roman"/>
                <w:b/>
                <w:sz w:val="24"/>
              </w:rPr>
              <w:t>2.1. Гражданско-патриотическое воспитание детей и молодежи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бал юных патриотов, посвященный Дню Победы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Создание э</w:t>
            </w:r>
            <w:r w:rsidRPr="004D7795">
              <w:rPr>
                <w:rFonts w:ascii="Times New Roman" w:hAnsi="Times New Roman"/>
                <w:sz w:val="24"/>
              </w:rPr>
              <w:t>ффективной системы патриотического воспитания детей и молодёжи, основанной</w:t>
            </w:r>
            <w:r w:rsidR="00C4617D">
              <w:rPr>
                <w:rFonts w:ascii="Times New Roman" w:hAnsi="Times New Roman"/>
                <w:sz w:val="24"/>
              </w:rPr>
              <w:t xml:space="preserve"> на принципах нравственности и </w:t>
            </w:r>
            <w:r w:rsidRPr="004D7795">
              <w:rPr>
                <w:rFonts w:ascii="Times New Roman" w:hAnsi="Times New Roman"/>
                <w:sz w:val="24"/>
              </w:rPr>
              <w:t xml:space="preserve">гражданской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идентичности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С</w:t>
            </w:r>
            <w:r w:rsidRPr="004D7795">
              <w:rPr>
                <w:rFonts w:ascii="Times New Roman" w:hAnsi="Times New Roman"/>
                <w:sz w:val="24"/>
              </w:rPr>
              <w:t>оздание условий для межведомственного взаимодействия в социализации детей</w:t>
            </w:r>
          </w:p>
          <w:p w:rsidR="00BA0C5B" w:rsidRPr="004D7795" w:rsidRDefault="00BA0C5B" w:rsidP="00940DC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ОК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Комплекс мероприятий, по подготовке и празднованию Дня Победы советского народа в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 xml:space="preserve">Великой Отечественной войне 1941-1945 г.г.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lastRenderedPageBreak/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(апрель - 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C4617D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ОК, </w:t>
            </w:r>
            <w:r w:rsidR="00BA0C5B" w:rsidRPr="004D7795">
              <w:rPr>
                <w:rFonts w:ascii="Times New Roman" w:hAnsi="Times New Roman"/>
                <w:sz w:val="24"/>
              </w:rPr>
              <w:t xml:space="preserve">ветеранские </w:t>
            </w:r>
            <w:r w:rsidR="00BA0C5B" w:rsidRPr="004D7795">
              <w:rPr>
                <w:rFonts w:ascii="Times New Roman" w:hAnsi="Times New Roman"/>
                <w:sz w:val="24"/>
              </w:rPr>
              <w:lastRenderedPageBreak/>
              <w:t>организации, военкомат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Патриотические акции, торжественные и памятные мероприятия, посвященные Дням воинской славы и памятным датам в истории России, Зауралья и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ОК, </w:t>
            </w:r>
            <w:r w:rsidR="00BA0C5B" w:rsidRPr="004D7795">
              <w:rPr>
                <w:rFonts w:ascii="Times New Roman" w:hAnsi="Times New Roman"/>
                <w:sz w:val="24"/>
              </w:rPr>
              <w:t>ветеранские организации, военкомат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военно-технических моделей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УНО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юных спасателей «Школа безопасности»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 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СПЧ №27 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День призывника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(апрель, октябрь)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сельские советы,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военкомат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и проведение месячника оборонно-массовой и спортивной работы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(январь-февраль)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  <w:r w:rsidRPr="004D7795">
              <w:rPr>
                <w:rFonts w:ascii="Times New Roman" w:hAnsi="Times New Roman"/>
                <w:sz w:val="24"/>
              </w:rPr>
              <w:t>ветеранские организации, военкомат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Районная военно-спортивная игра «Победа»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(февраль) 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 w:rsidRPr="004D7795">
              <w:rPr>
                <w:rFonts w:ascii="Times New Roman" w:hAnsi="Times New Roman"/>
                <w:sz w:val="24"/>
              </w:rPr>
              <w:t xml:space="preserve"> военкомат</w:t>
            </w:r>
          </w:p>
        </w:tc>
      </w:tr>
      <w:tr w:rsidR="00BA0C5B" w:rsidRPr="00ED1371" w:rsidTr="00621EDA">
        <w:trPr>
          <w:trHeight w:val="544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военно-спортивный  конкурс допризывной молодежи «Снайпер»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(январь)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 w:rsidRPr="004D7795">
              <w:rPr>
                <w:rFonts w:ascii="Times New Roman" w:hAnsi="Times New Roman"/>
                <w:sz w:val="24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  <w:r w:rsidRPr="004D7795">
              <w:rPr>
                <w:rFonts w:ascii="Times New Roman" w:hAnsi="Times New Roman"/>
                <w:sz w:val="24"/>
              </w:rPr>
              <w:t xml:space="preserve"> военкомат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конкурс на лучшее знание официальной государственной и региональной символики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краеведческих исследовательских работ «Отечество»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(май - 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конкурс исследовательских работ «От старины до современности»</w:t>
            </w:r>
          </w:p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(ноябрь - январь)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исследовательских работ «Возвращенные имена»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 - 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2.1.14.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краеведческих работ «Моя малая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 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2.1.15.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презентаций «Пойдем в мой край»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(январь 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фотоконкурс «С чего начинается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(апрель -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стихотворений «Мой край родной»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2.1.18.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«Лучший юный экскурсовод»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 - апрель)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конкурс на лучший туристский познавательный маршрут «Мы сами себе выбираем маршрут»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(май-сентябрь)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смотр-конкурс «Лучший кабинет ОБЖ»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2.1.21.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Районный смотр-конкурс «Лучшее музейное образование»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2.1.22.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kern w:val="2"/>
                <w:sz w:val="24"/>
              </w:rPr>
              <w:t>Профильная</w:t>
            </w:r>
            <w:r w:rsidRPr="004D7795">
              <w:rPr>
                <w:rFonts w:ascii="Times New Roman" w:hAnsi="Times New Roman"/>
                <w:sz w:val="24"/>
              </w:rPr>
              <w:t xml:space="preserve"> учебная смена «Лидеры Юнармии» Школы актива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2.1.23.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Слет Местного отделения ВВПОД «Юнармия»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Районный патриотический фестиваль «Я-Юнармия!»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Учебный сбор юнармейских Постов №1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Профильная спортивно-туристская смена (палаточный лагерь, поход) «Юнармейские туристические маршруты»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(июнь - июль)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2.1.27.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Юнармейские историко-краеведческие и геокраеведческие экспедиции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2.1.28.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Создание юнармейского церемониального отделения (Почетного караула)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Добровольческие акции, посвященные памятным датам истории России, Зауралья, Кетовского района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2.1.30.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Проведение муниципальных этапов Всероссийской системы военно-спортивных игр «Зарничка», «Зарница», «Орленок», тактическая игра на местности «Зарница»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  <w:t>2.2. Духовно-нравственное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Межмуниципальные рождественские образовательные чтения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(октябрь-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декабрь)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lastRenderedPageBreak/>
              <w:t xml:space="preserve">Увеличение числа толерантно настроенных молодых граждан, </w:t>
            </w: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lastRenderedPageBreak/>
              <w:t>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 xml:space="preserve">УНО, религиозные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организации</w:t>
            </w:r>
          </w:p>
        </w:tc>
      </w:tr>
      <w:tr w:rsidR="00BA0C5B" w:rsidRPr="00ED1371" w:rsidTr="002B1C15">
        <w:trPr>
          <w:trHeight w:val="104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2.2.2.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Измерение уровня толерантности по методике Могуна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(ноябрь-декабрь)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Образовательные организации, </w:t>
            </w:r>
            <w:r w:rsidRPr="004D7795">
              <w:rPr>
                <w:rFonts w:ascii="Times New Roman" w:eastAsia="Arial" w:hAnsi="Times New Roman"/>
                <w:spacing w:val="-2"/>
                <w:sz w:val="24"/>
              </w:rPr>
              <w:t>подведомственные УНО</w:t>
            </w:r>
            <w:r w:rsidR="002B1C15">
              <w:rPr>
                <w:rFonts w:ascii="Times New Roman" w:eastAsia="Arial" w:hAnsi="Times New Roman"/>
                <w:spacing w:val="-2"/>
                <w:sz w:val="24"/>
              </w:rPr>
              <w:t xml:space="preserve"> (далее – ОО)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цикла мероприятий для педагогов и обучающихся с участием представителей религиозных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 религиозные организации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Областной этап конкурса «За нравственный подвиг учителя»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2.2.5.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Областной этап конкурса «Красота божьего мира»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  <w:t>2.3. Воспитание социально-активной личности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Школа актива Кетовского района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 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ind w:right="87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>Развитие социальной активности и гражданской ответственности несовершеннолетних</w:t>
            </w:r>
          </w:p>
          <w:p w:rsidR="00BA0C5B" w:rsidRPr="004D7795" w:rsidRDefault="00BA0C5B" w:rsidP="00940DC1">
            <w:pPr>
              <w:ind w:right="87"/>
              <w:jc w:val="both"/>
              <w:rPr>
                <w:rFonts w:ascii="Times New Roman" w:eastAsia="Times New Roman" w:hAnsi="Times New Roman"/>
                <w:color w:val="2D2D2D"/>
                <w:sz w:val="24"/>
              </w:rPr>
            </w:pPr>
          </w:p>
          <w:p w:rsidR="00BA0C5B" w:rsidRPr="004D7795" w:rsidRDefault="00BA0C5B" w:rsidP="00940DC1">
            <w:pPr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КОМОД «Ступени»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Развитие самоуправления «Если бы я был учителем»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районного конкурса «Лидеры нового поколения»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районного конкурса (фестиваля) школьных команд КВН «Юморина»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Мониторинг деятельности органов ученического самоуправления, молодежных и детских общественных объединений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Проведение районных тематических смен (Районная смена актива)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ОО,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2.3.8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областного конкурса активистов РДШ «Лучшая команда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  <w:p w:rsidR="00BA0C5B" w:rsidRPr="004D7795" w:rsidRDefault="002B1C15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(я</w:t>
            </w:r>
            <w:r w:rsidR="00BA0C5B" w:rsidRPr="004D7795">
              <w:rPr>
                <w:rFonts w:ascii="Times New Roman" w:hAnsi="Times New Roman"/>
                <w:sz w:val="24"/>
              </w:rPr>
              <w:t>нварь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2.3.9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областного Шахматного турнира РДШ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2B1C15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2B1C15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2.3.10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2B1C1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B1C1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этап областных соревнований «Веселые старты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</w:t>
            </w:r>
            <w:r w:rsidR="00506F23">
              <w:rPr>
                <w:rFonts w:ascii="Times New Roman" w:hAnsi="Times New Roman"/>
                <w:sz w:val="24"/>
              </w:rPr>
              <w:t xml:space="preserve"> г.</w:t>
            </w:r>
          </w:p>
          <w:p w:rsidR="00BA0C5B" w:rsidRPr="004D7795" w:rsidRDefault="00506F23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BA0C5B" w:rsidRPr="004D7795">
              <w:rPr>
                <w:rFonts w:ascii="Times New Roman" w:hAnsi="Times New Roman"/>
                <w:sz w:val="24"/>
              </w:rPr>
              <w:t>апрель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Квест «Все об РДШ»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конкурс технических проектов «Лего 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Районный конкурс «Фестиваль творчества»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2.3.14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Районный конкурс «На</w:t>
            </w:r>
            <w:r w:rsidR="00DD556B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встречу мечте»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2021-2025 </w:t>
            </w:r>
            <w:r w:rsidR="00506F23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  <w:t>2.4. Правовое воспитание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асоциального поведения, формирование законопослушного поведения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Cs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t xml:space="preserve">Цикл классных часов по темам: «Профилактика </w:t>
            </w: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lastRenderedPageBreak/>
              <w:t xml:space="preserve">правонарушений и преступлений», 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«Правовая помощь несовершеннолетним», «Об административной и уголовной ответственности»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 xml:space="preserve">Обеспечение укрепления партнерских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направленных на антикоррупционное просвещение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Встречи, круглые столы с представителями правоохранительных органов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Обобщение лучших практик реализации образовательных программ, связанных с антикоррупционным воспитанием, в т.ч. мероприятий антикоррупционного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2022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2024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День правовой помощи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Мониторинг вовлеченности обучающихся в молодежные неформальные организации, в том числе в АУЕ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>2019-2024</w:t>
            </w:r>
            <w:r w:rsidR="00506F23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 xml:space="preserve"> 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color w:val="000000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Участие в областном проекте «Уроки с прокурором»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экстремизма и терроризма в молодежной среде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Урок мира, посвященный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t xml:space="preserve">Увеличение числа толерантно настроенных молодых граждан, недопущение конфликтов, возникающих на фоне расовой и </w:t>
            </w:r>
            <w:r w:rsidRPr="004D7795">
              <w:rPr>
                <w:rFonts w:ascii="Times New Roman" w:eastAsia="Times New Roman" w:hAnsi="Times New Roman"/>
                <w:color w:val="2D2D2D"/>
                <w:sz w:val="24"/>
              </w:rPr>
              <w:lastRenderedPageBreak/>
              <w:t>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Акция «Память Беслана», посвященная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(3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Неделя безопасности (безопасность в сети Интернет).  </w:t>
            </w:r>
          </w:p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</w:rPr>
              <w:t>Темы бесед: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 «Мои безопасные социальные сети», «Большая ответственность за маленький шаг в сети интернет»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(2-8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Центр противодействия экстремизму УМВД России по Курганской области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Международный день толерантности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(16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 по теме: «Профилактика и противодействие распространению идеологии экстремизма в молодёжной среде»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 Центр противодействия экстремизму УМВД России по Курганской области</w:t>
            </w:r>
          </w:p>
        </w:tc>
      </w:tr>
      <w:tr w:rsidR="00EC0074" w:rsidRPr="00ED1371" w:rsidTr="0034280E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Мониторинг социальных сетей обучающихся с целью выявления фактов распространения информации, склоняющейся к асоциальному поведению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Распространение памяток для обучающихся и родителей о мерах антитеррористического характера и действиях при возникновении ЧС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</w:t>
            </w:r>
          </w:p>
        </w:tc>
      </w:tr>
      <w:tr w:rsidR="00BA0C5B" w:rsidRPr="00ED137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/>
                <w:i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/>
                <w:i/>
                <w:kern w:val="0"/>
                <w:sz w:val="24"/>
              </w:rPr>
              <w:t>Профилактика употребления ПАВ и наркотиков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(сентябрь-ноябрь)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 xml:space="preserve">Департамент образования и науки Курганской области, 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бесед, лекций «Профилактика употребления ПАВ. Административная и уголовная ответственность в сфере НОН»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Молодежная акция «Скажем наркотикам: «НЕТ!»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Всероссийская акция стоп ВИЧ/СПИД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 декабря)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BA0C5B" w:rsidRPr="00ED137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часов: «Есть о чем подумать», посвященных Всемирному дню памяти жертв СПИДа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2.4.19.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  <w:shd w:val="clear" w:color="auto" w:fill="FFFFFF"/>
              </w:rPr>
              <w:t>Областная акция «Сообщи, где торгуют смертью!!!»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i/>
                <w:color w:val="000000"/>
                <w:kern w:val="0"/>
                <w:sz w:val="24"/>
              </w:rPr>
              <w:t>Профилактика суицидального поведения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Анкетирование обучающихся, направленное на выявление жестокого обращения с детьми в семье и образовательной организации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(октябрь-декабрь)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Консультирование педагогов, кураторов групп, родителей (законных представителей) по вопросам, связанным с суицидальным поведением подростков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Цикл классных часов по темам: 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«Человек свободного общества»;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«Учимся строить отношения»;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«Умей управлять своими эмоциями»;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«Если тебе трудно»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2.4.24.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Родительские собрания, в том числе по вопросам: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«Конфликты и пути их решения»;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«Первые проблемы подросткового возраста»;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«Почему ребенок не хочет жить?»;</w:t>
            </w:r>
          </w:p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- «Ложь и правда о суициде»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506F2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506F2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506F23" w:rsidRDefault="00BA0C5B" w:rsidP="00506F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2.5. Пофориентационная </w:t>
            </w:r>
            <w:r w:rsidR="00506F23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2.5.1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tabs>
                <w:tab w:val="left" w:pos="685"/>
              </w:tabs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Участие в реализации подпроектов 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t xml:space="preserve">«Педагогический навигатор» и «Агробизнесобразование Зауралья» </w:t>
            </w:r>
            <w:r w:rsidRPr="004D7795">
              <w:rPr>
                <w:rFonts w:ascii="Times New Roman" w:hAnsi="Times New Roman"/>
                <w:sz w:val="24"/>
              </w:rPr>
              <w:t xml:space="preserve">регионального межведомственного проекта Курганской области «Профориентационный технопарк «Зауральский  Навигатор».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</w:t>
            </w:r>
          </w:p>
          <w:p w:rsidR="00EC0074" w:rsidRPr="004D7795" w:rsidRDefault="00EC0074" w:rsidP="00506F2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Привлечение общественного ресурса к организации профориентационной работы путем заключений договоров и соглашений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 w:rsidRPr="004D7795">
              <w:rPr>
                <w:rFonts w:ascii="Times New Roman" w:hAnsi="Times New Roman"/>
                <w:sz w:val="24"/>
              </w:rPr>
              <w:t>профессионального тестирования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EC0074" w:rsidRPr="00ED1371" w:rsidTr="00EC0074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F01CE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0074" w:rsidRPr="004D7795" w:rsidRDefault="00EC0074" w:rsidP="00DD556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Организация профессиональных туров (экскурсий) для родителей и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Arial" w:hAnsi="Times New Roman"/>
                <w:spacing w:val="-2"/>
                <w:sz w:val="24"/>
              </w:rPr>
              <w:t>ОО</w:t>
            </w:r>
          </w:p>
        </w:tc>
      </w:tr>
      <w:tr w:rsidR="00EC0074" w:rsidRPr="00ED1371" w:rsidTr="00EC0074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 xml:space="preserve">Участие в интерактивном форуме «Человек в </w:t>
            </w: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мире профессий»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506F2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  <w:p w:rsidR="00EC0074" w:rsidRPr="004D7795" w:rsidRDefault="00EC0074" w:rsidP="00F01C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F01C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</w:t>
            </w:r>
          </w:p>
        </w:tc>
      </w:tr>
      <w:tr w:rsidR="00EC0074" w:rsidRPr="00ED1371" w:rsidTr="00EC0074">
        <w:trPr>
          <w:trHeight w:val="11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2.5.6.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Организация повышения уровня профессиональной компетентности специалистов, организующих профориентационную работу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  <w:p w:rsidR="00EC0074" w:rsidRPr="004D7795" w:rsidRDefault="00EC0074" w:rsidP="00940DC1">
            <w:pPr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</w:p>
        </w:tc>
      </w:tr>
      <w:tr w:rsidR="00EC0074" w:rsidRPr="00ED1371" w:rsidTr="00DD556B">
        <w:trPr>
          <w:trHeight w:val="8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2.5.7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DD556B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Районные соревнования по робототехнике среди обучающихся ОО Кетовского района «Планета роботов»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hAnsi="Times New Roman"/>
                <w:sz w:val="24"/>
              </w:rPr>
              <w:t>2021-2025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ДЮЦ, </w:t>
            </w:r>
          </w:p>
          <w:p w:rsidR="00EC0074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  <w:t>2.6. Здоровьесберегающее воспитание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здоровому образу жизни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</w:t>
            </w:r>
          </w:p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Классные часы по профилактике гриппа, других вирусных заболеваний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,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ЦРБ</w:t>
            </w:r>
          </w:p>
        </w:tc>
      </w:tr>
      <w:tr w:rsidR="004578CD" w:rsidRPr="00ED1371" w:rsidTr="00DD556B">
        <w:trPr>
          <w:trHeight w:val="3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Активный выходной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DD556B" w:rsidRDefault="004578CD" w:rsidP="00DD556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kern w:val="0"/>
                <w:sz w:val="24"/>
              </w:rPr>
              <w:t>Акция «День трезвости»</w:t>
            </w:r>
          </w:p>
          <w:p w:rsidR="004578CD" w:rsidRPr="004D7795" w:rsidRDefault="004578CD" w:rsidP="00DD556B">
            <w:pPr>
              <w:suppressAutoHyphens w:val="0"/>
              <w:autoSpaceDE w:val="0"/>
              <w:autoSpaceDN w:val="0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Всемирный день борьбы со СПИДом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(1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Неделя безопасности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Акция, посвященная Всемирному дню памяти жертв ДТП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(17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бесед, лекций «Соблюдение правил пожарной безопасности»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bCs/>
                <w:kern w:val="0"/>
                <w:sz w:val="24"/>
              </w:rPr>
              <w:t>Цикл классных часов по теме: «Профилактика правонарушений, преступлений и травматизма несовершеннолетних на объектах железнодорожного транспорта»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бесед и лекций по ПДД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4578CD" w:rsidRPr="00ED1371" w:rsidTr="00FA3023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2.6.11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EC0074" w:rsidRDefault="004578CD" w:rsidP="00DD55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EC0074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Пропаганда культуры здорового образа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посредством организации спортивных мероприятий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УНО, </w:t>
            </w: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 ДЮЦ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4578CD" w:rsidRPr="004D7795" w:rsidRDefault="004578CD" w:rsidP="00EC007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ДЮСШ (по согласованию)</w:t>
            </w:r>
          </w:p>
        </w:tc>
      </w:tr>
      <w:tr w:rsidR="004578CD" w:rsidRPr="00ED1371" w:rsidTr="003428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4D7795" w:rsidRDefault="004578CD" w:rsidP="00EC0074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2.6.12.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8CD" w:rsidRPr="00EC0074" w:rsidRDefault="004578CD" w:rsidP="00DD556B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Реализация межведомственного профилактического проекта «Мое здоровье – мое будущее», направленного на сохранение репродуктивного здоровья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2021-2025</w:t>
            </w: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578CD" w:rsidRPr="004D7795" w:rsidRDefault="004578CD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8CD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УНО,</w:t>
            </w:r>
          </w:p>
          <w:p w:rsidR="004578CD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ОО, ЦРБ (по согласованию), </w:t>
            </w:r>
          </w:p>
          <w:p w:rsidR="004578CD" w:rsidRPr="004D7795" w:rsidRDefault="004578CD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ОМВД (по согласованию)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snapToGrid w:val="0"/>
              <w:rPr>
                <w:rFonts w:ascii="Times New Roman" w:eastAsia="Times New Roman" w:hAnsi="Times New Roman"/>
                <w:b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Calibri" w:hAnsi="Times New Roman"/>
                <w:b/>
                <w:kern w:val="0"/>
                <w:sz w:val="24"/>
              </w:rPr>
              <w:t xml:space="preserve">2.7. </w:t>
            </w:r>
            <w:r w:rsidRPr="004D7795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Семейное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Участие в реализации областных проектов «Ответственное родительство» и «Ответственное отцовство»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EC0074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iCs/>
                <w:sz w:val="24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DD556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Проведение семинаров, вебинаров и курсов повышения квалификации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Организация и проведение областного фестиваля клубов молодых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2.7.5.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 xml:space="preserve">Организация работы районного совета </w:t>
            </w:r>
            <w:r w:rsidRPr="004D7795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родителей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color w:val="000000"/>
                <w:sz w:val="24"/>
              </w:rPr>
              <w:t>Совершенствование государственно-</w:t>
            </w:r>
            <w:r w:rsidRPr="004D7795"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</w:tr>
      <w:tr w:rsidR="00BA0C5B" w:rsidRPr="00ED137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EC0074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2.7.6.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Разработка методических рекомендаций по вовлечению родителей в управление образовательной организацией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spacing w:after="15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2.8.Экологическое воспитание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(сентябрь, октябрь)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экологическим проблемам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Социально-значимые мероприятия экологической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</w:p>
        </w:tc>
      </w:tr>
      <w:tr w:rsidR="00BA0C5B" w:rsidRPr="00ED137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2.8.4.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Субботник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  <w:p w:rsidR="00BA0C5B" w:rsidRPr="004D7795" w:rsidRDefault="00BA0C5B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4D7795">
              <w:rPr>
                <w:rFonts w:ascii="Times New Roman" w:eastAsia="Calibri" w:hAnsi="Times New Roman"/>
                <w:kern w:val="0"/>
                <w:sz w:val="24"/>
              </w:rPr>
              <w:t>(апрель)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EC0074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</w:t>
            </w:r>
            <w:r w:rsidR="00BA0C5B" w:rsidRPr="004D7795">
              <w:rPr>
                <w:rFonts w:ascii="Times New Roman" w:eastAsia="Times New Roman" w:hAnsi="Times New Roman"/>
                <w:sz w:val="24"/>
                <w:lang w:eastAsia="ar-SA"/>
              </w:rPr>
              <w:t>, УНО</w:t>
            </w:r>
          </w:p>
        </w:tc>
      </w:tr>
      <w:tr w:rsidR="00BA0C5B" w:rsidRPr="00ED137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BA0C5B">
            <w:pPr>
              <w:pStyle w:val="af7"/>
              <w:widowControl/>
              <w:numPr>
                <w:ilvl w:val="0"/>
                <w:numId w:val="35"/>
              </w:numPr>
              <w:tabs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  <w:rPr>
                <w:b/>
              </w:rPr>
            </w:pPr>
            <w:r w:rsidRPr="004D7795">
              <w:rPr>
                <w:b/>
                <w:color w:val="000000"/>
                <w:shd w:val="clear" w:color="auto" w:fill="FFFFFF"/>
                <w:lang w:eastAsia="ar-SA"/>
              </w:rPr>
              <w:t>Развитие эффективной системы дополнительного образования детей и молодежи</w:t>
            </w: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3.1.</w:t>
            </w:r>
          </w:p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hAnsi="Times New Roman"/>
                <w:sz w:val="24"/>
              </w:rPr>
              <w:t xml:space="preserve">Внедрение форм и методов, основанных на лучшем педагогическом опыте, способствующих совершенствованию </w:t>
            </w:r>
            <w:r w:rsidRPr="004D7795">
              <w:rPr>
                <w:rFonts w:ascii="Times New Roman" w:hAnsi="Times New Roman"/>
                <w:sz w:val="24"/>
              </w:rPr>
              <w:lastRenderedPageBreak/>
              <w:t>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ОК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(по согласованию)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</w:t>
            </w: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EC007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Участие в реализации регионального проекта «Успех каждого ребенка»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2021-2024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</w:rPr>
              <w:t>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BA0C5B" w:rsidRPr="00ED1371" w:rsidTr="00621EDA">
        <w:trPr>
          <w:trHeight w:val="438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УНО, </w:t>
            </w:r>
          </w:p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ФО 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В</w:t>
            </w:r>
            <w:r w:rsidRPr="004D7795">
              <w:rPr>
                <w:rFonts w:ascii="Times New Roman" w:hAnsi="Times New Roman"/>
                <w:sz w:val="24"/>
              </w:rPr>
              <w:t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ФО, ОК (по согласованию),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ДЮЦ,</w:t>
            </w:r>
          </w:p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ДЮСШ (по согласованию), ОМС (по согласованию)</w:t>
            </w:r>
          </w:p>
        </w:tc>
      </w:tr>
      <w:tr w:rsidR="00BA0C5B" w:rsidRPr="00ED1371" w:rsidTr="00621EDA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2021-2025 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г.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0C5B" w:rsidRPr="004D7795" w:rsidRDefault="00BA0C5B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A0C5B" w:rsidRPr="00ED1371" w:rsidTr="00621EDA">
        <w:trPr>
          <w:trHeight w:val="8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2021-2025</w:t>
            </w:r>
            <w:r w:rsidR="003504B6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4D7795" w:rsidRDefault="00BA0C5B" w:rsidP="00940DC1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УНО,</w:t>
            </w:r>
          </w:p>
          <w:p w:rsidR="00BA0C5B" w:rsidRPr="004D7795" w:rsidRDefault="00BA0C5B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4D7795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ФО, </w:t>
            </w:r>
            <w:r w:rsidRPr="004D7795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ИРОСТ (по согласованию)</w:t>
            </w:r>
          </w:p>
        </w:tc>
      </w:tr>
    </w:tbl>
    <w:p w:rsidR="001B5DCA" w:rsidRPr="00ED1371" w:rsidRDefault="001B5DCA">
      <w:pPr>
        <w:snapToGrid w:val="0"/>
        <w:jc w:val="center"/>
        <w:rPr>
          <w:rFonts w:ascii="Times New Roman" w:eastAsia="Times New Roman" w:hAnsi="Times New Roman"/>
          <w:color w:val="000000"/>
          <w:spacing w:val="-4"/>
          <w:sz w:val="24"/>
        </w:rPr>
        <w:sectPr w:rsidR="001B5DCA" w:rsidRPr="00ED1371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843"/>
        <w:gridCol w:w="915"/>
        <w:gridCol w:w="945"/>
        <w:gridCol w:w="930"/>
        <w:gridCol w:w="874"/>
      </w:tblGrid>
      <w:tr w:rsidR="00273082" w:rsidRPr="00ED137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№ </w:t>
            </w:r>
          </w:p>
          <w:p w:rsidR="00273082" w:rsidRPr="00273082" w:rsidRDefault="00273082" w:rsidP="003504B6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4578C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273082" w:rsidRPr="00ED1371" w:rsidTr="00940DC1">
        <w:trPr>
          <w:trHeight w:val="528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2023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2024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2025 год</w:t>
            </w:r>
          </w:p>
        </w:tc>
      </w:tr>
      <w:tr w:rsidR="00273082" w:rsidRPr="00ED137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49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273082" w:rsidRPr="00ED1371" w:rsidTr="00940DC1">
        <w:trPr>
          <w:trHeight w:val="570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Доля детей и молодежи, вовлеченных в систему работы по патриотическому воспитанию,  из них: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73082" w:rsidRPr="00ED1371" w:rsidTr="00940DC1">
        <w:trPr>
          <w:trHeight w:val="325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от 5 до 19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73082" w:rsidRPr="00ED1371" w:rsidTr="00940DC1">
        <w:trPr>
          <w:trHeight w:val="388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45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50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273082" w:rsidRPr="00ED1371" w:rsidTr="00940DC1">
        <w:trPr>
          <w:trHeight w:val="311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старше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273082" w:rsidRPr="00ED1371" w:rsidTr="003504B6">
        <w:trPr>
          <w:trHeight w:val="114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</w:t>
            </w: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 обучающихся, вовлеченных в работу общественных объединений и органов ученического самоуправления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33</w:t>
            </w:r>
          </w:p>
        </w:tc>
      </w:tr>
      <w:tr w:rsidR="00273082" w:rsidRPr="00ED137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Количество детей и молодежи, занимающихся волонтерством и добровольчеством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1450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1550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1550</w:t>
            </w:r>
          </w:p>
        </w:tc>
      </w:tr>
      <w:tr w:rsidR="00273082" w:rsidRPr="00ED1371" w:rsidTr="003504B6">
        <w:trPr>
          <w:trHeight w:val="65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Количество обучающихся, состоящих на различных видах учета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294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290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280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278</w:t>
            </w:r>
          </w:p>
        </w:tc>
      </w:tr>
      <w:tr w:rsidR="00273082" w:rsidRPr="00ED1371" w:rsidTr="00273082">
        <w:trPr>
          <w:trHeight w:val="3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98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273082" w:rsidRPr="00ED137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65</w:t>
            </w:r>
          </w:p>
        </w:tc>
      </w:tr>
      <w:tr w:rsidR="00273082" w:rsidRPr="00376E88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78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78</w:t>
            </w:r>
          </w:p>
        </w:tc>
      </w:tr>
      <w:tr w:rsidR="00273082" w:rsidRPr="00376E88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3504B6" w:rsidRDefault="00273082" w:rsidP="003504B6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3504B6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32</w:t>
            </w:r>
          </w:p>
        </w:tc>
      </w:tr>
    </w:tbl>
    <w:p w:rsidR="001B5DCA" w:rsidRPr="00ED1371" w:rsidRDefault="001B5DCA" w:rsidP="003504B6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  <w:sectPr w:rsidR="001B5DCA" w:rsidRPr="00ED1371" w:rsidSect="00961F52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pgSz w:w="11906" w:h="16838"/>
          <w:pgMar w:top="1134" w:right="851" w:bottom="1134" w:left="1701" w:header="1134" w:footer="720" w:gutter="0"/>
          <w:cols w:space="720"/>
        </w:sect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1532"/>
        <w:gridCol w:w="1687"/>
        <w:gridCol w:w="1263"/>
        <w:gridCol w:w="1100"/>
        <w:gridCol w:w="1036"/>
        <w:gridCol w:w="1063"/>
        <w:gridCol w:w="1087"/>
        <w:gridCol w:w="1128"/>
      </w:tblGrid>
      <w:tr w:rsidR="00273082" w:rsidRPr="00ED137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ind w:left="114" w:right="-70"/>
              <w:jc w:val="both"/>
              <w:rPr>
                <w:rFonts w:ascii="Times New Roman" w:eastAsia="Arial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73082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273082" w:rsidRPr="00ED1371" w:rsidTr="00940DC1">
        <w:trPr>
          <w:trHeight w:val="775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2021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2022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2023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2024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 xml:space="preserve">2025 </w:t>
            </w:r>
          </w:p>
          <w:p w:rsidR="00273082" w:rsidRPr="00273082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мероприятий в сфере молодежной политики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(единиц)</w:t>
            </w:r>
          </w:p>
        </w:tc>
      </w:tr>
      <w:tr w:rsidR="00273082" w:rsidRPr="00ED1371" w:rsidTr="00940DC1">
        <w:trPr>
          <w:trHeight w:val="33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273082" w:rsidRPr="00273082" w:rsidRDefault="00273082" w:rsidP="00273082">
            <w:pPr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 том числе развитие </w:t>
            </w:r>
            <w:r w:rsidRPr="003504B6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кадетского движения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3504B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 xml:space="preserve">Районный </w:t>
            </w:r>
            <w:r w:rsidR="00273082"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молодежи. </w:t>
            </w:r>
            <w:r w:rsidRPr="00273082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 молодежных премий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273082" w:rsidRPr="00ED1371" w:rsidTr="00940DC1">
        <w:trPr>
          <w:trHeight w:val="404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областных, межрегиональных, всероссийских, Международных конкурсах,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>фестивалях, семинарах, конференциях, съездах, форумах в сфере молодежной политики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для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приоритетных направлений воспитательной деятельности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(процент)</w:t>
            </w:r>
            <w:r w:rsidRPr="00273082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количество обучающихся, состоящих на различных видах учета </w:t>
            </w: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(единиц); 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-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 от общего числа несовершеннолетних, с которыми проводится ИПР  (процент);</w:t>
            </w:r>
          </w:p>
          <w:p w:rsidR="00273082" w:rsidRPr="00273082" w:rsidRDefault="00273082" w:rsidP="00273082">
            <w:pPr>
              <w:ind w:right="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сфере воспитания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организаций.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ind w:firstLine="2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Создание эффективно действующей системы сопровождения профессионального самоопределения обучающихся с учетом личностных особенностей, способностей, ценностей, интересов и общественных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lastRenderedPageBreak/>
              <w:t xml:space="preserve">потребностей, запросов рынка труда, в том числе через реализацию регионального межведомственных проектов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lastRenderedPageBreak/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</w:tr>
      <w:tr w:rsidR="00273082" w:rsidRPr="00ED137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b/>
                <w:sz w:val="24"/>
                <w:lang w:eastAsia="ar-SA"/>
              </w:rPr>
              <w:t>3.3.</w:t>
            </w: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273082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Реализация мероприятий в системе дополнительного образования детей и молодежи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273082" w:rsidRPr="00273082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273082" w:rsidRPr="00273082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ED1371" w:rsidTr="00940DC1">
        <w:trPr>
          <w:trHeight w:val="571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3.3.2.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</w:t>
            </w:r>
          </w:p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13.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14.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</w:t>
            </w:r>
          </w:p>
          <w:p w:rsidR="00273082" w:rsidRPr="00273082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ED137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25.</w:t>
            </w:r>
          </w:p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УНО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color w:val="000000"/>
                <w:sz w:val="24"/>
                <w:lang w:eastAsia="ar-SA"/>
              </w:rPr>
              <w:t>Областной бюджет, 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10625</w:t>
            </w:r>
          </w:p>
          <w:p w:rsidR="00CE318A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CE318A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1314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2835</w:t>
            </w:r>
          </w:p>
          <w:p w:rsidR="00CE318A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CE318A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1314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2835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2835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1060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 w:rsidRPr="00273082">
              <w:rPr>
                <w:rFonts w:ascii="Times New Roman" w:hAnsi="Times New Roman"/>
                <w:sz w:val="24"/>
              </w:rPr>
              <w:t>1060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4578CD" w:rsidP="004578CD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4578C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4578CD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273082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>в том числе: районный 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6239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2299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985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985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985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985</w:t>
            </w:r>
          </w:p>
        </w:tc>
      </w:tr>
      <w:tr w:rsidR="00273082" w:rsidRPr="00ED137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73082">
              <w:rPr>
                <w:rFonts w:ascii="Times New Roman" w:eastAsia="Times New Roman" w:hAnsi="Times New Roman"/>
                <w:sz w:val="24"/>
                <w:lang w:eastAsia="ar-SA"/>
              </w:rPr>
              <w:t xml:space="preserve">                      областной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10625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2835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2835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2835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1060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73082" w:rsidRDefault="00CE318A" w:rsidP="003504B6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sz w:val="24"/>
        </w:rPr>
        <w:sectPr w:rsidR="001B5DCA" w:rsidRPr="00ED1371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ED1371" w:rsidRDefault="001B5DCA">
      <w:pPr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lastRenderedPageBreak/>
        <w:t xml:space="preserve">                                                             </w:t>
      </w:r>
      <w:r w:rsidR="00760C24" w:rsidRPr="00ED1371">
        <w:rPr>
          <w:rFonts w:ascii="Times New Roman" w:hAnsi="Times New Roman"/>
          <w:sz w:val="24"/>
        </w:rPr>
        <w:t xml:space="preserve">         </w:t>
      </w:r>
      <w:r w:rsidR="00DE3617">
        <w:rPr>
          <w:rFonts w:ascii="Times New Roman" w:hAnsi="Times New Roman"/>
          <w:sz w:val="24"/>
        </w:rPr>
        <w:tab/>
        <w:t xml:space="preserve">       </w:t>
      </w:r>
      <w:r w:rsidR="00760C24" w:rsidRPr="00ED1371">
        <w:rPr>
          <w:rFonts w:ascii="Times New Roman" w:hAnsi="Times New Roman"/>
          <w:sz w:val="24"/>
        </w:rPr>
        <w:t>Приложение 3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 xml:space="preserve">к муниципальной программе Кетовского  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района «Развитие образования и реализация</w:t>
      </w:r>
    </w:p>
    <w:p w:rsidR="001B5DCA" w:rsidRPr="00ED1371" w:rsidRDefault="001B5DCA">
      <w:pPr>
        <w:ind w:left="4680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ED1371" w:rsidRDefault="001B5DCA">
      <w:pPr>
        <w:ind w:left="4860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pStyle w:val="a1"/>
        <w:ind w:left="75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Подпрограмма «Кадровое обеспечение системы образования Кетовского района»</w:t>
      </w:r>
    </w:p>
    <w:p w:rsidR="001B5DCA" w:rsidRPr="00ED1371" w:rsidRDefault="001B5DCA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color w:val="000000"/>
          <w:sz w:val="24"/>
        </w:rPr>
        <w:t xml:space="preserve">Раздел I. Паспорт подпрограммы «Кадровое обеспечение системы образования </w:t>
      </w: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Кетовского района»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386"/>
      </w:tblGrid>
      <w:tr w:rsidR="001B5DCA" w:rsidRPr="00ED137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Подпрограмма «Кадровое обеспечение системы образования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района»</w:t>
            </w:r>
            <w:r w:rsidRPr="00940DC1">
              <w:rPr>
                <w:rFonts w:ascii="Times New Roman" w:hAnsi="Times New Roman"/>
                <w:sz w:val="24"/>
              </w:rPr>
              <w:t xml:space="preserve"> (далее – подпрограмма) 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Управление народного образования администрации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 xml:space="preserve">  (далее – УНО)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DE3617" w:rsidP="0042344E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</w:t>
            </w:r>
            <w:r w:rsidR="001B5DCA" w:rsidRPr="00940DC1">
              <w:rPr>
                <w:rFonts w:ascii="Times New Roman" w:hAnsi="Times New Roman"/>
                <w:sz w:val="24"/>
              </w:rPr>
              <w:t>бразовательные учреждения, подведомственные УНО</w:t>
            </w:r>
          </w:p>
        </w:tc>
      </w:tr>
      <w:tr w:rsidR="001B5DCA" w:rsidRPr="00ED137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1B5DCA" w:rsidRPr="00ED137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907876" w:rsidP="00907876">
            <w:pPr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реализация комплекса мер по привлечению и закреплению молодых специалистов в системе образования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940DC1">
              <w:rPr>
                <w:rFonts w:ascii="Times New Roman" w:hAnsi="Times New Roman"/>
                <w:sz w:val="24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 организаций;</w:t>
            </w:r>
          </w:p>
          <w:p w:rsidR="001B5DCA" w:rsidRPr="00940DC1" w:rsidRDefault="00907876" w:rsidP="009078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Style w:val="31"/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совершенствование механизмов и методов управления в системе образования </w:t>
            </w:r>
            <w:r w:rsidRPr="00940DC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</w:p>
        </w:tc>
      </w:tr>
      <w:tr w:rsidR="001B5DCA" w:rsidRPr="00ED137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907876" w:rsidP="0090787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Доля молодых специалистов, трудоустроившихся в образовательные организации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907876" w:rsidRPr="00940DC1" w:rsidRDefault="00907876" w:rsidP="00907876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удельный вес численности учителей в возрасте до 35 лет в общей </w:t>
            </w:r>
            <w:r w:rsidRPr="00940DC1">
              <w:rPr>
                <w:rFonts w:ascii="Times New Roman" w:hAnsi="Times New Roman"/>
                <w:sz w:val="24"/>
              </w:rPr>
              <w:lastRenderedPageBreak/>
              <w:t xml:space="preserve">численности учителей общеобразовательных организаций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 xml:space="preserve"> (процент);</w:t>
            </w:r>
          </w:p>
          <w:p w:rsidR="00907876" w:rsidRPr="00940DC1" w:rsidRDefault="00907876" w:rsidP="0090787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</w:t>
            </w:r>
            <w:r w:rsidR="003504B6">
              <w:rPr>
                <w:rFonts w:ascii="Times New Roman" w:hAnsi="Times New Roman"/>
                <w:sz w:val="24"/>
              </w:rPr>
              <w:t xml:space="preserve">работающих с детьми </w:t>
            </w:r>
            <w:r w:rsidRPr="00940DC1">
              <w:rPr>
                <w:rFonts w:ascii="Times New Roman" w:hAnsi="Times New Roman"/>
                <w:sz w:val="24"/>
              </w:rPr>
              <w:t>с ограниченными возможностями здоровья (процент);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района (процент);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:rsidR="00907876" w:rsidRPr="00940DC1" w:rsidRDefault="003504B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</w:t>
            </w:r>
            <w:r w:rsidR="00907876" w:rsidRPr="00940DC1">
              <w:rPr>
                <w:rFonts w:ascii="Times New Roman" w:hAnsi="Times New Roman"/>
                <w:sz w:val="24"/>
              </w:rPr>
              <w:t>образовательных организаций Кетовского района, участвующих 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</w:t>
            </w:r>
          </w:p>
          <w:p w:rsidR="001B5DCA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 (процент)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907876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21</w:t>
            </w:r>
            <w:r w:rsidRPr="00940DC1">
              <w:rPr>
                <w:rFonts w:ascii="Times New Roman" w:hAnsi="Times New Roman"/>
                <w:sz w:val="24"/>
              </w:rPr>
              <w:t>-202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907876" w:rsidRPr="00940DC1">
              <w:rPr>
                <w:rFonts w:ascii="Times New Roman" w:hAnsi="Times New Roman"/>
                <w:sz w:val="24"/>
              </w:rPr>
              <w:t>21</w:t>
            </w:r>
            <w:r w:rsidRPr="00940DC1">
              <w:rPr>
                <w:rFonts w:ascii="Times New Roman" w:hAnsi="Times New Roman"/>
                <w:sz w:val="24"/>
              </w:rPr>
              <w:t>-202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за счет средств районного бюджета – </w:t>
            </w:r>
            <w:r w:rsidR="00C34722" w:rsidRPr="00940DC1">
              <w:rPr>
                <w:rFonts w:ascii="Times New Roman" w:hAnsi="Times New Roman"/>
                <w:sz w:val="24"/>
              </w:rPr>
              <w:t>8</w:t>
            </w:r>
            <w:r w:rsidR="005F77CC" w:rsidRPr="00940DC1">
              <w:rPr>
                <w:rFonts w:ascii="Times New Roman" w:hAnsi="Times New Roman"/>
                <w:sz w:val="24"/>
              </w:rPr>
              <w:t>99,7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Pr="00940DC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200 тысяч рублей;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2022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27</w:t>
            </w:r>
            <w:r w:rsidR="001B5DCA" w:rsidRPr="00940DC1">
              <w:rPr>
                <w:rFonts w:ascii="Times New Roman" w:hAnsi="Times New Roman"/>
                <w:sz w:val="24"/>
              </w:rPr>
              <w:t>0 тысяч рублей;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2023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5F77CC" w:rsidRPr="00940DC1">
              <w:rPr>
                <w:rFonts w:ascii="Times New Roman" w:hAnsi="Times New Roman"/>
                <w:sz w:val="24"/>
              </w:rPr>
              <w:t>309,7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24</w:t>
            </w:r>
            <w:r w:rsidRPr="00940DC1">
              <w:rPr>
                <w:rFonts w:ascii="Times New Roman" w:hAnsi="Times New Roman"/>
                <w:sz w:val="24"/>
              </w:rPr>
              <w:t xml:space="preserve"> год </w:t>
            </w:r>
            <w:r w:rsidR="005F77CC" w:rsidRPr="00940DC1">
              <w:rPr>
                <w:rFonts w:ascii="Times New Roman" w:hAnsi="Times New Roman"/>
                <w:sz w:val="24"/>
              </w:rPr>
              <w:t>– 120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 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– 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за </w:t>
            </w:r>
            <w:r w:rsidR="004578CD">
              <w:rPr>
                <w:rFonts w:ascii="Times New Roman" w:hAnsi="Times New Roman"/>
                <w:sz w:val="24"/>
              </w:rPr>
              <w:t>счет средств областного бюджета</w:t>
            </w:r>
            <w:r w:rsidRPr="00940DC1">
              <w:rPr>
                <w:rFonts w:ascii="Times New Roman" w:hAnsi="Times New Roman"/>
                <w:sz w:val="24"/>
              </w:rPr>
              <w:t xml:space="preserve"> – </w:t>
            </w:r>
            <w:r w:rsidR="000A4584" w:rsidRPr="00940DC1">
              <w:rPr>
                <w:rFonts w:ascii="Times New Roman" w:hAnsi="Times New Roman"/>
                <w:sz w:val="24"/>
              </w:rPr>
              <w:t>4</w:t>
            </w:r>
            <w:r w:rsidR="00C34722" w:rsidRPr="00940DC1">
              <w:rPr>
                <w:rFonts w:ascii="Times New Roman" w:hAnsi="Times New Roman"/>
                <w:sz w:val="24"/>
              </w:rPr>
              <w:t>8304,9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Pr="00940DC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940DC1" w:rsidRDefault="00907876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0A4584" w:rsidRPr="00940DC1">
              <w:rPr>
                <w:rFonts w:ascii="Times New Roman" w:hAnsi="Times New Roman"/>
                <w:sz w:val="24"/>
              </w:rPr>
              <w:t>43980</w:t>
            </w:r>
            <w:r w:rsidR="001B5DCA"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22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0A4584" w:rsidRPr="00940DC1">
              <w:rPr>
                <w:rFonts w:ascii="Times New Roman" w:hAnsi="Times New Roman"/>
                <w:sz w:val="24"/>
              </w:rPr>
              <w:t>650</w:t>
            </w:r>
            <w:r w:rsidRPr="00940DC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23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5F77CC" w:rsidRPr="00940DC1">
              <w:rPr>
                <w:rFonts w:ascii="Times New Roman" w:hAnsi="Times New Roman"/>
                <w:sz w:val="24"/>
              </w:rPr>
              <w:t>801</w:t>
            </w:r>
            <w:r w:rsidR="000A4584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40DC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</w:t>
            </w:r>
            <w:r w:rsidR="00907876" w:rsidRPr="00940DC1">
              <w:rPr>
                <w:rFonts w:ascii="Times New Roman" w:hAnsi="Times New Roman"/>
                <w:sz w:val="24"/>
              </w:rPr>
              <w:t>24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0A4584" w:rsidRPr="00940DC1">
              <w:rPr>
                <w:rFonts w:ascii="Times New Roman" w:hAnsi="Times New Roman"/>
                <w:sz w:val="24"/>
              </w:rPr>
              <w:t>1</w:t>
            </w:r>
            <w:r w:rsidR="005F77CC" w:rsidRPr="00940DC1">
              <w:rPr>
                <w:rFonts w:ascii="Times New Roman" w:hAnsi="Times New Roman"/>
                <w:sz w:val="24"/>
              </w:rPr>
              <w:t xml:space="preserve">623,9 </w:t>
            </w:r>
            <w:r w:rsidRPr="00940DC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940DC1" w:rsidRDefault="001B5DCA" w:rsidP="009078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</w:t>
            </w:r>
            <w:r w:rsidR="00907876" w:rsidRPr="00940DC1">
              <w:rPr>
                <w:rFonts w:ascii="Times New Roman" w:hAnsi="Times New Roman"/>
                <w:sz w:val="24"/>
              </w:rPr>
              <w:t>5</w:t>
            </w:r>
            <w:r w:rsidRPr="00940DC1">
              <w:rPr>
                <w:rFonts w:ascii="Times New Roman" w:hAnsi="Times New Roman"/>
                <w:sz w:val="24"/>
              </w:rPr>
              <w:t xml:space="preserve"> год – </w:t>
            </w:r>
            <w:r w:rsidR="000A4584" w:rsidRPr="00940DC1">
              <w:rPr>
                <w:rFonts w:ascii="Times New Roman" w:hAnsi="Times New Roman"/>
                <w:sz w:val="24"/>
              </w:rPr>
              <w:t>1</w:t>
            </w:r>
            <w:r w:rsidR="00C34722" w:rsidRPr="00940DC1">
              <w:rPr>
                <w:rFonts w:ascii="Times New Roman" w:hAnsi="Times New Roman"/>
                <w:sz w:val="24"/>
              </w:rPr>
              <w:t>250</w:t>
            </w:r>
            <w:r w:rsidRPr="00940DC1">
              <w:rPr>
                <w:rFonts w:ascii="Times New Roman" w:hAnsi="Times New Roman"/>
                <w:sz w:val="24"/>
              </w:rPr>
              <w:t xml:space="preserve"> тысяч</w:t>
            </w:r>
            <w:r w:rsidR="0044347C" w:rsidRPr="00940DC1">
              <w:rPr>
                <w:rFonts w:ascii="Times New Roman" w:hAnsi="Times New Roman"/>
                <w:sz w:val="24"/>
              </w:rPr>
              <w:t xml:space="preserve"> </w:t>
            </w:r>
            <w:r w:rsidRPr="00940DC1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1B5DCA" w:rsidRPr="00ED137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ED137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color w:val="000000"/>
                <w:spacing w:val="-4"/>
                <w:sz w:val="24"/>
              </w:rPr>
            </w:pPr>
            <w:r w:rsidRPr="00ED137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876" w:rsidRPr="00940DC1" w:rsidRDefault="00907876" w:rsidP="00907876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Повышение привлекательности специальностей по направлению подготовки «Образование и педагогика»;</w:t>
            </w:r>
          </w:p>
          <w:p w:rsidR="00907876" w:rsidRPr="00940DC1" w:rsidRDefault="00907876" w:rsidP="00907876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обновление кадрового состава и закрепление молодых специалистов в системе образования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>;</w:t>
            </w:r>
          </w:p>
          <w:p w:rsidR="00907876" w:rsidRPr="00940DC1" w:rsidRDefault="00907876" w:rsidP="00907876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</w:t>
            </w:r>
            <w:r w:rsidRPr="00940DC1">
              <w:rPr>
                <w:rFonts w:ascii="Times New Roman" w:eastAsia="Arial" w:hAnsi="Times New Roman"/>
                <w:spacing w:val="-4"/>
                <w:sz w:val="24"/>
              </w:rPr>
              <w:t>Кетовского района</w:t>
            </w:r>
            <w:r w:rsidRPr="00940DC1">
              <w:rPr>
                <w:rFonts w:ascii="Times New Roman" w:hAnsi="Times New Roman"/>
                <w:sz w:val="24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повышение уровня профессиональной компетентности педагогических и руководящих работников;</w:t>
            </w:r>
          </w:p>
          <w:p w:rsidR="00907876" w:rsidRPr="00940DC1" w:rsidRDefault="00907876" w:rsidP="00907876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реализация комплексной программы повышения профессионального уровня педагогических работников общеобразовательных организаций;</w:t>
            </w:r>
          </w:p>
          <w:p w:rsidR="00907876" w:rsidRPr="00940DC1" w:rsidRDefault="00907876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участие во всероссийских конкурсах «Учитель года», «Воспитатель года», «Руководитель года»; </w:t>
            </w:r>
          </w:p>
          <w:p w:rsidR="00907876" w:rsidRPr="00940DC1" w:rsidRDefault="00907876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907876" w:rsidRPr="00940DC1" w:rsidRDefault="00907876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907876" w:rsidRPr="00940DC1" w:rsidRDefault="00907876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907876" w:rsidRPr="00940DC1" w:rsidRDefault="00907876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обобщение и распространение инновационного педагогического опыта;</w:t>
            </w:r>
          </w:p>
          <w:p w:rsidR="001B5DCA" w:rsidRPr="00940DC1" w:rsidRDefault="00907876" w:rsidP="0090787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внедрение национальной системы профессионального роста педагогических работников, охватывающий не менее 50 процентов учителей общеобразовательных организаций.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района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7805B2" w:rsidRPr="00940DC1" w:rsidRDefault="007805B2" w:rsidP="007805B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Система образования Кетовского района в 2020 году составляет 1546 чел., из них 93 чел. – руководящие работники (в т.ч. 24 — директора школ, 5 – заведующие детскими садами).  697 чел. –  педагогические работники всех образовательных организаций.  438 – педагоги школ, в том числе 399 чел. – учителя, 55 чел. – учебно-вспомогательный персонал школ, 310 чел. – обслуживающий персонал школ.                        </w:t>
      </w:r>
    </w:p>
    <w:p w:rsidR="007805B2" w:rsidRPr="00940DC1" w:rsidRDefault="007805B2" w:rsidP="007805B2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Высшее образование имеют 325 (74,2%) педагогических работника школ, из них 302 (75,7%</w:t>
      </w:r>
      <w:r w:rsidR="004578CD">
        <w:rPr>
          <w:rFonts w:ascii="Times New Roman" w:hAnsi="Times New Roman"/>
          <w:sz w:val="24"/>
        </w:rPr>
        <w:t xml:space="preserve">) – учителя. </w:t>
      </w:r>
      <w:r w:rsidRPr="00940DC1">
        <w:rPr>
          <w:rFonts w:ascii="Times New Roman" w:hAnsi="Times New Roman"/>
          <w:sz w:val="24"/>
        </w:rPr>
        <w:t>Доля учителей, имеющих высшее педагогич</w:t>
      </w:r>
      <w:r w:rsidR="004578CD">
        <w:rPr>
          <w:rFonts w:ascii="Times New Roman" w:hAnsi="Times New Roman"/>
          <w:sz w:val="24"/>
        </w:rPr>
        <w:t xml:space="preserve">еское образование, в 2020 году </w:t>
      </w:r>
      <w:r w:rsidRPr="00940DC1">
        <w:rPr>
          <w:rFonts w:ascii="Times New Roman" w:hAnsi="Times New Roman"/>
          <w:sz w:val="24"/>
        </w:rPr>
        <w:t>составила 73,4 % (в 2018 и 2019гг.  - 71,0%).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 образовательных учреждениях Кетовского района ежегодно увеличивается доля учителей пенсионного возраста. Так, в 2015 году о</w:t>
      </w:r>
      <w:r w:rsidR="004578CD">
        <w:rPr>
          <w:rFonts w:ascii="Times New Roman" w:hAnsi="Times New Roman"/>
          <w:sz w:val="24"/>
        </w:rPr>
        <w:t xml:space="preserve">на составляла – 32,3 %, в 2020 году </w:t>
      </w:r>
      <w:r w:rsidRPr="00940DC1">
        <w:rPr>
          <w:rFonts w:ascii="Times New Roman" w:hAnsi="Times New Roman"/>
          <w:sz w:val="24"/>
        </w:rPr>
        <w:t>— 34,2 %.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При этом доля учителей в возрасте </w:t>
      </w:r>
      <w:r w:rsidR="004578CD">
        <w:rPr>
          <w:rFonts w:ascii="Times New Roman" w:hAnsi="Times New Roman"/>
          <w:sz w:val="24"/>
        </w:rPr>
        <w:t xml:space="preserve">до 35 лет с 2015  по 2020 г.г. уменьшилась с 21,6% до 20,3% </w:t>
      </w:r>
      <w:r w:rsidRPr="00940DC1">
        <w:rPr>
          <w:rFonts w:ascii="Times New Roman" w:hAnsi="Times New Roman"/>
          <w:sz w:val="24"/>
        </w:rPr>
        <w:t>общего количества учителей системы образования Кетовского района.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Процент учителей со стажем до 5 лет в 2020 году составляет 12,8% ( в 2015г. - 14,8 %.)</w:t>
      </w:r>
    </w:p>
    <w:p w:rsidR="007805B2" w:rsidRPr="00940DC1" w:rsidRDefault="007805B2" w:rsidP="007805B2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района испытывают в учителях русского и иностранного языков, математики, физики и химии, начальных классов.</w:t>
      </w:r>
    </w:p>
    <w:p w:rsidR="007805B2" w:rsidRPr="00940DC1" w:rsidRDefault="007805B2" w:rsidP="007805B2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района.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которое невозможно без систематического </w:t>
      </w:r>
      <w:r w:rsidRPr="00940DC1">
        <w:rPr>
          <w:rFonts w:ascii="Times New Roman" w:eastAsia="Times New Roman" w:hAnsi="Times New Roman"/>
          <w:spacing w:val="2"/>
          <w:sz w:val="24"/>
        </w:rPr>
        <w:lastRenderedPageBreak/>
        <w:t>повышения квалификации через специальные курсы и постоянное самообразование.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Повышение профессионально-педагогической компетентности педагогических работников области осуществляется как на курсах повышения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ВО "Курганский государственный университет", ФГБОУ ВО "Шадринский государственный педагогический университет", ГБПОУ "Курганский педагогический колледж".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Важнейшим направлением деятельности УНО Кетовского района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 области, а также обеспечивающего возможность повышения уровня оплаты труда.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Ежегодно увеличивается количество аттестующихся педагогических работников. 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7805B2" w:rsidRPr="00940DC1" w:rsidRDefault="007D3D69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0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D3D69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1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Государственной программой Российской Федерации "Развитие образования", утвержденной </w:t>
      </w:r>
      <w:hyperlink r:id="rId102" w:history="1">
        <w:r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постановлением Правительства Российской Федерации от 26 декабря 2017 года N 1642</w:t>
        </w:r>
      </w:hyperlink>
      <w:r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Планом мероприятий "дорожной картой" Министерства образования и науки Российской Федерации по формированию и введению национальной системы учительского роста, утвержденным </w:t>
      </w:r>
      <w:hyperlink r:id="rId103" w:history="1">
        <w:r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приказом Министерства образования и науки Российской Федерации от 26 июля 2017 года N 703</w:t>
        </w:r>
      </w:hyperlink>
      <w:r w:rsidRPr="00940DC1">
        <w:rPr>
          <w:rFonts w:ascii="Times New Roman" w:eastAsia="Times New Roman" w:hAnsi="Times New Roman"/>
          <w:spacing w:val="2"/>
          <w:sz w:val="24"/>
        </w:rPr>
        <w:t>;</w:t>
      </w:r>
    </w:p>
    <w:p w:rsidR="007805B2" w:rsidRPr="00940DC1" w:rsidRDefault="007D3D69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04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05" w:history="1">
        <w:r w:rsidR="007805B2" w:rsidRPr="00940DC1">
          <w:rPr>
            <w:rFonts w:ascii="Times New Roman" w:eastAsia="Times New Roman" w:hAnsi="Times New Roman"/>
            <w:spacing w:val="2"/>
            <w:sz w:val="24"/>
            <w:u w:val="single"/>
          </w:rPr>
          <w:t>постановлением Правительства Курганской области от 22 сентября 2015 года N 295</w:t>
        </w:r>
      </w:hyperlink>
      <w:r w:rsidR="007805B2" w:rsidRPr="00940DC1">
        <w:rPr>
          <w:rFonts w:ascii="Times New Roman" w:eastAsia="Times New Roman" w:hAnsi="Times New Roman"/>
          <w:spacing w:val="2"/>
          <w:sz w:val="24"/>
        </w:rPr>
        <w:t>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развитие системы непрерывного образования (формального и неформального образования),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требованиях профессионального стандарта педагога;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обновление состава и компетенций педагогических работников в соответствии с 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 xml:space="preserve">разработка и внедрение в каждой образовательной организации программы </w:t>
      </w:r>
      <w:r w:rsidRPr="00940DC1">
        <w:rPr>
          <w:rFonts w:ascii="Times New Roman" w:eastAsia="Times New Roman" w:hAnsi="Times New Roman"/>
          <w:spacing w:val="2"/>
          <w:sz w:val="24"/>
        </w:rPr>
        <w:lastRenderedPageBreak/>
        <w:t>развития и кадрового обновления.</w:t>
      </w:r>
    </w:p>
    <w:p w:rsidR="007805B2" w:rsidRPr="00940DC1" w:rsidRDefault="007805B2" w:rsidP="007805B2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940DC1">
        <w:rPr>
          <w:rFonts w:ascii="Times New Roman" w:eastAsia="Times New Roman" w:hAnsi="Times New Roman"/>
          <w:spacing w:val="2"/>
          <w:sz w:val="24"/>
        </w:rPr>
        <w:t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района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:rsidR="00DE3617" w:rsidRDefault="00DE3617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Раздел IV. Цели и задачи подпрограммы</w:t>
      </w:r>
    </w:p>
    <w:p w:rsidR="001B5DCA" w:rsidRPr="00ED1371" w:rsidRDefault="001B5DCA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t> 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Целью подпрограммы является о</w:t>
      </w:r>
      <w:r w:rsidRPr="00BE6F36">
        <w:rPr>
          <w:rFonts w:ascii="Times New Roman" w:eastAsia="Arial" w:hAnsi="Times New Roman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района;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7058CA" w:rsidRPr="00BE6F36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</w:r>
    </w:p>
    <w:p w:rsidR="007058CA" w:rsidRPr="00BE6F36" w:rsidRDefault="007058CA" w:rsidP="007058C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BE6F36">
        <w:rPr>
          <w:rFonts w:ascii="Times New Roman" w:eastAsia="Times New Roman" w:hAnsi="Times New Roman"/>
          <w:spacing w:val="2"/>
          <w:sz w:val="24"/>
        </w:rPr>
        <w:t>внедрение национальной системы профессионального роста педагогических работников.</w:t>
      </w:r>
    </w:p>
    <w:p w:rsidR="007058CA" w:rsidRPr="00BE6F36" w:rsidRDefault="007058CA" w:rsidP="007058CA">
      <w:pPr>
        <w:ind w:firstLine="709"/>
        <w:jc w:val="both"/>
        <w:rPr>
          <w:rFonts w:ascii="Times New Roman" w:hAnsi="Times New Roman"/>
          <w:sz w:val="24"/>
        </w:rPr>
      </w:pPr>
      <w:r w:rsidRPr="00BE6F36">
        <w:rPr>
          <w:rFonts w:ascii="Times New Roman" w:eastAsia="Arial" w:hAnsi="Times New Roman"/>
          <w:spacing w:val="-4"/>
          <w:sz w:val="24"/>
        </w:rPr>
        <w:t xml:space="preserve">Вместе с тем </w:t>
      </w:r>
      <w:r w:rsidRPr="00BE6F36">
        <w:rPr>
          <w:rFonts w:ascii="Times New Roman" w:eastAsia="Times New Roman" w:hAnsi="Times New Roman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BE6F36">
        <w:rPr>
          <w:rFonts w:ascii="Times New Roman" w:eastAsia="Arial" w:hAnsi="Times New Roman"/>
          <w:spacing w:val="-4"/>
          <w:sz w:val="24"/>
        </w:rPr>
        <w:t>» предусматривает следующие мероприятия, определяемые государственной программой Российской Федерации «Развитие образования»;</w:t>
      </w:r>
    </w:p>
    <w:p w:rsidR="007058CA" w:rsidRPr="00BE6F36" w:rsidRDefault="007058CA" w:rsidP="007058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BE6F36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внутришкольных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sz w:val="24"/>
        </w:rPr>
      </w:pPr>
    </w:p>
    <w:p w:rsidR="001B5DCA" w:rsidRPr="00ED1371" w:rsidRDefault="001B5DCA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hAnsi="Times New Roman"/>
          <w:sz w:val="24"/>
        </w:rPr>
        <w:t>Подпрограмма реализуется в течение 20</w:t>
      </w:r>
      <w:r w:rsidR="00682B63">
        <w:rPr>
          <w:rFonts w:ascii="Times New Roman" w:hAnsi="Times New Roman"/>
          <w:sz w:val="24"/>
        </w:rPr>
        <w:t>21-2025</w:t>
      </w:r>
      <w:r w:rsidRPr="00ED137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 1.</w:t>
      </w: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shd w:val="clear" w:color="auto" w:fill="FFFFFF"/>
        <w:spacing w:line="100" w:lineRule="atLeast"/>
        <w:jc w:val="center"/>
        <w:rPr>
          <w:rFonts w:ascii="Times New Roman" w:hAnsi="Times New Roman"/>
          <w:color w:val="000000"/>
          <w:sz w:val="24"/>
        </w:rPr>
      </w:pPr>
      <w:r w:rsidRPr="00ED1371">
        <w:rPr>
          <w:rFonts w:ascii="Times New Roman" w:eastAsia="Times New Roman" w:hAnsi="Times New Roman"/>
          <w:b/>
          <w:bCs/>
          <w:color w:val="000000"/>
          <w:spacing w:val="-4"/>
          <w:sz w:val="24"/>
        </w:rPr>
        <w:lastRenderedPageBreak/>
        <w:t>Раздел VI. Прогноз ожидаемых конечных результатов реализации подпрограммы</w:t>
      </w: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района;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7058CA" w:rsidRPr="00940DC1" w:rsidRDefault="007058CA" w:rsidP="007058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 xml:space="preserve">            участие во всероссийских конкурсах «Учитель года», «Воспитатель года», «Руководитель года»; 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создание инфраструктуры, обеспечивающей хранение данных об образовательных достижениях граждан и работников (образовательный паспорт);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940DC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hAnsi="Times New Roman"/>
          <w:sz w:val="24"/>
        </w:rPr>
        <w:t>обобщение и распространение инновационного педагогического опыта;</w:t>
      </w:r>
    </w:p>
    <w:p w:rsidR="007058CA" w:rsidRPr="00940DC1" w:rsidRDefault="007058CA" w:rsidP="007058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940DC1">
        <w:rPr>
          <w:rFonts w:ascii="Times New Roman" w:eastAsia="Arial" w:hAnsi="Times New Roman"/>
          <w:spacing w:val="-4"/>
          <w:sz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1B5DCA" w:rsidRPr="007058CA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ED137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ED1371" w:rsidRDefault="001B5DCA">
      <w:pPr>
        <w:pStyle w:val="a1"/>
        <w:spacing w:after="0"/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961F52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5724"/>
        <w:gridCol w:w="1539"/>
        <w:gridCol w:w="5112"/>
        <w:gridCol w:w="1769"/>
      </w:tblGrid>
      <w:tr w:rsidR="00122BC5" w:rsidRPr="003C0B61" w:rsidTr="00EB1AA5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940DC1" w:rsidRDefault="00122BC5" w:rsidP="00EB1AA5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22BC5" w:rsidRPr="003C0B61" w:rsidTr="00EB1AA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122BC5" w:rsidRPr="003C0B6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2021-2025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122BC5" w:rsidRPr="00940DC1" w:rsidRDefault="00122BC5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УНО </w:t>
            </w:r>
          </w:p>
        </w:tc>
      </w:tr>
      <w:tr w:rsidR="00122BC5" w:rsidRPr="003C0B6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привлекательности специальностей по направлению подготовки «Образование и педагогика»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УНО, </w:t>
            </w:r>
          </w:p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образовательные учреждения, подведомственные УНО</w:t>
            </w:r>
          </w:p>
        </w:tc>
      </w:tr>
      <w:tr w:rsidR="00122BC5" w:rsidRPr="00ED1371" w:rsidTr="00EB1AA5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</w:tc>
      </w:tr>
      <w:tr w:rsidR="00122BC5" w:rsidRPr="00ED1371" w:rsidTr="00EB1AA5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</w:t>
            </w:r>
            <w:r w:rsidRPr="00940DC1">
              <w:rPr>
                <w:rFonts w:ascii="Times New Roman" w:hAnsi="Times New Roman"/>
                <w:sz w:val="24"/>
              </w:rPr>
              <w:lastRenderedPageBreak/>
              <w:t>государственных образовательных организаций высшего образования или профессиональных образовательных организаций, заключившим трудовой договор по педагогической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2021-2025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Обновление кадрового состава и закрепление молодых специалистов в системе образования Кетовского района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ED137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региональных, 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УНО </w:t>
            </w:r>
          </w:p>
        </w:tc>
      </w:tr>
      <w:tr w:rsidR="00122BC5" w:rsidRPr="00752484" w:rsidTr="00EB1AA5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122BC5" w:rsidRPr="00752484" w:rsidTr="00EB1AA5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ДОН</w:t>
            </w:r>
          </w:p>
        </w:tc>
      </w:tr>
      <w:tr w:rsidR="00122BC5" w:rsidRPr="00752484" w:rsidTr="00EB1AA5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122BC5" w:rsidRPr="00752484" w:rsidTr="00EB1AA5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УНО</w:t>
            </w:r>
          </w:p>
        </w:tc>
      </w:tr>
      <w:tr w:rsidR="00122BC5" w:rsidRPr="00752484" w:rsidTr="00EB1AA5">
        <w:trPr>
          <w:trHeight w:val="785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 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Внедрение методики аттестации руководителей образовательных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Повышение уровня профессиональной компетентности руководящих работников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ДОН</w:t>
            </w:r>
          </w:p>
        </w:tc>
      </w:tr>
      <w:tr w:rsidR="00122BC5" w:rsidRPr="00752484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Курганской области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2021-2025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eastAsia="Times New Roman" w:hAnsi="Times New Roman"/>
                <w:sz w:val="24"/>
              </w:rP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940DC1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940DC1">
              <w:rPr>
                <w:rFonts w:ascii="Times New Roman" w:hAnsi="Times New Roman"/>
                <w:sz w:val="24"/>
              </w:rPr>
              <w:t>ДОН</w:t>
            </w:r>
          </w:p>
        </w:tc>
      </w:tr>
    </w:tbl>
    <w:p w:rsidR="001B5DCA" w:rsidRDefault="001B5DCA">
      <w:pPr>
        <w:jc w:val="center"/>
        <w:rPr>
          <w:rFonts w:ascii="Times New Roman" w:hAnsi="Times New Roman"/>
          <w:sz w:val="24"/>
        </w:rPr>
      </w:pPr>
    </w:p>
    <w:p w:rsidR="00122BC5" w:rsidRPr="00ED1371" w:rsidRDefault="00122BC5">
      <w:pPr>
        <w:jc w:val="center"/>
        <w:rPr>
          <w:rFonts w:ascii="Times New Roman" w:hAnsi="Times New Roman"/>
          <w:sz w:val="24"/>
        </w:rPr>
        <w:sectPr w:rsidR="00122BC5" w:rsidRPr="00ED1371" w:rsidSect="00961F52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ED1371" w:rsidRDefault="001B5DCA">
      <w:pPr>
        <w:ind w:firstLine="15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ED1371" w:rsidRDefault="001B5DCA">
      <w:pPr>
        <w:ind w:firstLine="709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ED137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22BC5" w:rsidRPr="00ED1371" w:rsidTr="00EB1AA5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22BC5" w:rsidRPr="00ED1371" w:rsidTr="00EB1AA5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2025 год</w:t>
            </w:r>
          </w:p>
        </w:tc>
      </w:tr>
      <w:tr w:rsidR="00122BC5" w:rsidRPr="00ED1371" w:rsidTr="00EB1AA5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Доля молодых специалистов, трудоустроившихся в образовательные организации Кетовского района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3E7ACB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EB1AA5">
        <w:trPr>
          <w:trHeight w:val="94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22BC5" w:rsidRPr="00ED1371" w:rsidTr="00EB1AA5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22BC5" w:rsidRPr="00ED1371" w:rsidTr="00480702">
        <w:trPr>
          <w:trHeight w:val="2700"/>
        </w:trPr>
        <w:tc>
          <w:tcPr>
            <w:tcW w:w="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 xml:space="preserve">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</w:t>
            </w:r>
            <w:r w:rsidRPr="00BE6F36">
              <w:rPr>
                <w:rFonts w:ascii="Times New Roman" w:hAnsi="Times New Roman"/>
                <w:sz w:val="24"/>
              </w:rPr>
              <w:lastRenderedPageBreak/>
              <w:t>района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22BC5" w:rsidRPr="00ED137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122BC5" w:rsidRPr="00ED137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образовательных организаций,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22BC5" w:rsidRPr="00ED137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BE6F36">
              <w:rPr>
                <w:rFonts w:ascii="Times New Roman" w:eastAsia="Times New Roman" w:hAnsi="Times New Roman"/>
                <w:sz w:val="24"/>
              </w:rPr>
              <w:t>Доля педагогических работников, прошедших добровольную независимую оценку профессиональной квалификации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BE6F36" w:rsidRDefault="00122BC5" w:rsidP="00EB1AA5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BE6F36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D1371">
        <w:rPr>
          <w:rFonts w:ascii="Times New Roman" w:hAnsi="Times New Roman"/>
          <w:b/>
          <w:bCs/>
          <w:color w:val="000000"/>
          <w:sz w:val="24"/>
        </w:rPr>
        <w:t>Раздел IX. Информация по ресурсному обеспечению подпрограммы</w:t>
      </w:r>
    </w:p>
    <w:p w:rsidR="001B5DCA" w:rsidRPr="00ED1371" w:rsidRDefault="001B5DCA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color w:val="000000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ind w:firstLine="709"/>
        <w:jc w:val="both"/>
        <w:rPr>
          <w:rFonts w:ascii="Times New Roman" w:eastAsia="Arial" w:hAnsi="Times New Roman"/>
          <w:color w:val="000000"/>
          <w:spacing w:val="-4"/>
          <w:sz w:val="24"/>
        </w:rPr>
      </w:pPr>
    </w:p>
    <w:p w:rsidR="001B5DCA" w:rsidRPr="00ED1371" w:rsidRDefault="001B5DCA">
      <w:pPr>
        <w:rPr>
          <w:rFonts w:ascii="Times New Roman" w:hAnsi="Times New Roman"/>
          <w:sz w:val="24"/>
        </w:rPr>
        <w:sectPr w:rsidR="001B5DCA" w:rsidRPr="00ED1371" w:rsidSect="00D3239E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ED1371" w:rsidRDefault="001B5DCA">
      <w:pPr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  <w:r w:rsidRPr="00ED1371">
        <w:rPr>
          <w:rFonts w:ascii="Times New Roman" w:eastAsia="Arial" w:hAnsi="Times New Roman"/>
          <w:b/>
          <w:bCs/>
          <w:color w:val="000000"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ED1371" w:rsidRDefault="001B5DCA">
      <w:pPr>
        <w:ind w:firstLine="709"/>
        <w:jc w:val="center"/>
        <w:rPr>
          <w:rFonts w:ascii="Times New Roman" w:eastAsia="Arial" w:hAnsi="Times New Roman"/>
          <w:b/>
          <w:bCs/>
          <w:color w:val="000000"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25"/>
        <w:gridCol w:w="4100"/>
        <w:gridCol w:w="1825"/>
        <w:gridCol w:w="1778"/>
        <w:gridCol w:w="1172"/>
        <w:gridCol w:w="1100"/>
        <w:gridCol w:w="1037"/>
        <w:gridCol w:w="1063"/>
        <w:gridCol w:w="1087"/>
        <w:gridCol w:w="1129"/>
      </w:tblGrid>
      <w:tr w:rsidR="00945E53" w:rsidRPr="00713AB1" w:rsidTr="00EB1AA5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Главный распорядитель  средств </w:t>
            </w:r>
          </w:p>
        </w:tc>
        <w:tc>
          <w:tcPr>
            <w:tcW w:w="17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438B8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945E53" w:rsidRPr="00713AB1" w:rsidTr="00EB1AA5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2021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2022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2023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2024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2025 </w:t>
            </w:r>
          </w:p>
          <w:p w:rsidR="00945E53" w:rsidRPr="002438B8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45E53" w:rsidRPr="00713AB1" w:rsidTr="00EB1AA5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Целевой индикатор: доля молодых специалистов, трудоустроившихся в образовательные организации Кетовского района,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</w:tr>
      <w:tr w:rsidR="00945E53" w:rsidRPr="00ED1371" w:rsidTr="00EB1AA5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района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Целевой индикатор: количество лучших учителей, которым выплачено денежное поощрение;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района</w:t>
            </w:r>
          </w:p>
        </w:tc>
      </w:tr>
      <w:tr w:rsidR="00945E53" w:rsidRPr="00ED1371" w:rsidTr="00EB1AA5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 xml:space="preserve">организации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Районный бюджет</w:t>
            </w: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359,7</w:t>
            </w: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396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7566C1" w:rsidRDefault="007233C8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</w:tr>
      <w:tr w:rsidR="00945E53" w:rsidRPr="00ED1371" w:rsidTr="00EB1AA5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федеральных конкурсах, размещение информации в СМИ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Районный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7233C8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45E53" w:rsidRPr="00ED1371" w:rsidTr="00EB1AA5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116555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23311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23311</w:t>
            </w:r>
          </w:p>
        </w:tc>
      </w:tr>
      <w:tr w:rsidR="00945E53" w:rsidRPr="00ED1371" w:rsidTr="00EB1AA5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Целевые индикаторы: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здоровья.</w:t>
            </w:r>
          </w:p>
        </w:tc>
      </w:tr>
      <w:tr w:rsidR="00945E53" w:rsidRPr="00ED1371" w:rsidTr="00EB1AA5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Arial" w:hAnsi="Times New Roman"/>
                <w:spacing w:val="-4"/>
                <w:sz w:val="24"/>
              </w:rPr>
              <w:t>Повышение профессионального уровня педагогических и руководящих кадров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Финансовое обеспечение повышения квалификации педагогических </w:t>
            </w:r>
            <w:r w:rsidR="00480702">
              <w:rPr>
                <w:rFonts w:ascii="Times New Roman" w:hAnsi="Times New Roman"/>
                <w:sz w:val="24"/>
              </w:rPr>
              <w:lastRenderedPageBreak/>
              <w:t xml:space="preserve">работников </w:t>
            </w:r>
            <w:r w:rsidRPr="002438B8">
              <w:rPr>
                <w:rFonts w:ascii="Times New Roman" w:hAnsi="Times New Roman"/>
                <w:sz w:val="24"/>
              </w:rPr>
              <w:t>муниципальных</w:t>
            </w:r>
            <w:r w:rsidR="00480702">
              <w:rPr>
                <w:rFonts w:ascii="Times New Roman" w:hAnsi="Times New Roman"/>
                <w:sz w:val="24"/>
              </w:rPr>
              <w:t xml:space="preserve"> образовательных организаций </w:t>
            </w:r>
            <w:r w:rsidRPr="002438B8">
              <w:rPr>
                <w:rFonts w:ascii="Times New Roman" w:hAnsi="Times New Roman"/>
                <w:sz w:val="24"/>
              </w:rPr>
              <w:t>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7BE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6637BE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2870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574</w:t>
            </w:r>
          </w:p>
        </w:tc>
      </w:tr>
      <w:tr w:rsidR="00945E53" w:rsidRPr="00ED1371" w:rsidTr="00EB1AA5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Задача 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945E53" w:rsidRPr="002438B8" w:rsidRDefault="00945E53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Целевой индикатор: доля педагогических и руководящих работников системы образования Кетовского района, которым оказана адресная помощь в повышении профессиональной компетентности, в общей численности педагогических и руководящих работников Кетовском районе</w:t>
            </w:r>
          </w:p>
        </w:tc>
      </w:tr>
      <w:tr w:rsidR="00945E53" w:rsidRPr="00ED1371" w:rsidTr="00EB1AA5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 «Ступени роста»)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</w:t>
            </w:r>
            <w:r w:rsidRPr="002438B8">
              <w:rPr>
                <w:rFonts w:ascii="Times New Roman" w:hAnsi="Times New Roman"/>
                <w:sz w:val="24"/>
              </w:rPr>
              <w:lastRenderedPageBreak/>
              <w:t xml:space="preserve">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УНО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УНО</w:t>
            </w: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945E53" w:rsidRPr="002438B8" w:rsidRDefault="00945E53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r w:rsidRPr="002438B8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945E53" w:rsidRPr="002438B8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Целевые индикаторы: доля учителей общеобразовательных организаций, вовлеченных в национальную систему профессионального роста педагогических работников (процент); доля образовательных организаций, участвующих в деятельности центров непрерывного повышения профессионального мастерства педагогических работников и аккредитационного центра системы образования (процент); доля педагогических работников, прошедших добровольную независимую оценку профессиональной квалификации (процент)</w:t>
            </w: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Внедрение методики аттестации руководителей образовательных организаций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  <w:r w:rsidRPr="007A5613"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EB1AA5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438B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  <w:r w:rsidRPr="007A5613"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E53" w:rsidRPr="00ED1371" w:rsidTr="00D8628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6637BE" w:rsidP="006637B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 w:rsidRPr="006637BE">
              <w:rPr>
                <w:rFonts w:ascii="Times New Roman" w:eastAsia="Times New Roman" w:hAnsi="Times New Roman"/>
                <w:color w:val="2D2D2D"/>
                <w:sz w:val="24"/>
              </w:rPr>
              <w:t>119925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23985</w:t>
            </w:r>
          </w:p>
        </w:tc>
      </w:tr>
      <w:tr w:rsidR="00945E53" w:rsidRPr="00ED1371" w:rsidTr="00D8628C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в том числе: районный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6637BE" w:rsidP="006637BE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  <w:r w:rsidRPr="006637BE">
              <w:rPr>
                <w:rFonts w:ascii="Times New Roman" w:eastAsia="Times New Roman" w:hAnsi="Times New Roman"/>
                <w:color w:val="2D2D2D"/>
                <w:sz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6637BE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6637BE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6637BE" w:rsidRDefault="006637BE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945E53" w:rsidRPr="00ED1371" w:rsidTr="00D8628C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438B8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438B8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4B6CF0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00B050"/>
                <w:sz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7A5613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ED137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B5DCA" w:rsidRPr="00ED1371" w:rsidRDefault="001B5DCA" w:rsidP="00D8628C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ED1371" w:rsidSect="00945E53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B5" w:rsidRDefault="00286FB5">
      <w:r>
        <w:separator/>
      </w:r>
    </w:p>
  </w:endnote>
  <w:endnote w:type="continuationSeparator" w:id="1">
    <w:p w:rsidR="00286FB5" w:rsidRDefault="0028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B5" w:rsidRDefault="00286FB5">
      <w:r>
        <w:separator/>
      </w:r>
    </w:p>
  </w:footnote>
  <w:footnote w:type="continuationSeparator" w:id="1">
    <w:p w:rsidR="00286FB5" w:rsidRDefault="00286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12</w:t>
    </w:r>
    <w:r>
      <w:rPr>
        <w:sz w:val="22"/>
        <w:szCs w:val="2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31</w:t>
    </w:r>
    <w:r>
      <w:rPr>
        <w:sz w:val="22"/>
        <w:szCs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36</w:t>
    </w:r>
    <w:r>
      <w:rPr>
        <w:sz w:val="22"/>
        <w:szCs w:val="22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39</w:t>
    </w:r>
    <w:r>
      <w:rPr>
        <w:sz w:val="22"/>
        <w:szCs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47</w:t>
    </w:r>
    <w:r>
      <w:rPr>
        <w:sz w:val="22"/>
        <w:szCs w:val="22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56</w:t>
    </w:r>
    <w:r>
      <w:rPr>
        <w:sz w:val="22"/>
        <w:szCs w:val="22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71</w:t>
    </w:r>
    <w:r>
      <w:rPr>
        <w:sz w:val="22"/>
        <w:szCs w:val="22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15</w:t>
    </w:r>
    <w:r>
      <w:rPr>
        <w:sz w:val="22"/>
        <w:szCs w:val="22"/>
      </w:rPr>
      <w:fldChar w:fldCharType="end"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73</w:t>
    </w:r>
    <w:r>
      <w:rPr>
        <w:sz w:val="22"/>
        <w:szCs w:val="22"/>
      </w:rPr>
      <w:fldChar w:fldCharType="end"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78</w:t>
    </w:r>
    <w:r>
      <w:rPr>
        <w:sz w:val="22"/>
        <w:szCs w:val="22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84</w:t>
    </w:r>
    <w:r>
      <w:rPr>
        <w:sz w:val="22"/>
        <w:szCs w:val="22"/>
      </w:rPr>
      <w:fldChar w:fldCharType="end"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87</w:t>
    </w:r>
    <w:r>
      <w:rPr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89</w:t>
    </w:r>
    <w:r>
      <w:rPr>
        <w:sz w:val="22"/>
        <w:szCs w:val="22"/>
      </w:rPr>
      <w:fldChar w:fldCharType="end"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93</w:t>
    </w:r>
    <w:r>
      <w:rPr>
        <w:sz w:val="22"/>
        <w:szCs w:val="22"/>
      </w:rPr>
      <w:fldChar w:fldCharType="end"/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18</w:t>
    </w:r>
    <w:r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940DC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C1" w:rsidRDefault="007D3D69">
    <w:pPr>
      <w:pStyle w:val="af1"/>
      <w:jc w:val="center"/>
    </w:pPr>
    <w:r>
      <w:rPr>
        <w:sz w:val="22"/>
        <w:szCs w:val="22"/>
      </w:rPr>
      <w:fldChar w:fldCharType="begin"/>
    </w:r>
    <w:r w:rsidR="00940DC1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470D1">
      <w:rPr>
        <w:noProof/>
        <w:sz w:val="22"/>
        <w:szCs w:val="22"/>
      </w:rPr>
      <w:t>22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222B1"/>
    <w:multiLevelType w:val="hybridMultilevel"/>
    <w:tmpl w:val="F7503BB0"/>
    <w:lvl w:ilvl="0" w:tplc="4E323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E45E6D"/>
    <w:multiLevelType w:val="multilevel"/>
    <w:tmpl w:val="CB6C8C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CFF1A96"/>
    <w:multiLevelType w:val="hybridMultilevel"/>
    <w:tmpl w:val="535EB1C4"/>
    <w:lvl w:ilvl="0" w:tplc="B2109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95A1D"/>
    <w:multiLevelType w:val="hybridMultilevel"/>
    <w:tmpl w:val="7366A1B2"/>
    <w:lvl w:ilvl="0" w:tplc="EF3C7ECC">
      <w:start w:val="1"/>
      <w:numFmt w:val="decimal"/>
      <w:lvlText w:val="%1."/>
      <w:lvlJc w:val="left"/>
      <w:pPr>
        <w:ind w:left="720" w:hanging="360"/>
      </w:pPr>
    </w:lvl>
    <w:lvl w:ilvl="1" w:tplc="EC4CC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2E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882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0A1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21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21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04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DFC"/>
    <w:multiLevelType w:val="hybridMultilevel"/>
    <w:tmpl w:val="4766A3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3B66"/>
    <w:rsid w:val="00006AB3"/>
    <w:rsid w:val="0002762D"/>
    <w:rsid w:val="00033275"/>
    <w:rsid w:val="000347E3"/>
    <w:rsid w:val="00040480"/>
    <w:rsid w:val="00040DA8"/>
    <w:rsid w:val="00050159"/>
    <w:rsid w:val="00050E55"/>
    <w:rsid w:val="00056802"/>
    <w:rsid w:val="0005685D"/>
    <w:rsid w:val="000762D2"/>
    <w:rsid w:val="00077767"/>
    <w:rsid w:val="000820A5"/>
    <w:rsid w:val="00086186"/>
    <w:rsid w:val="000A4584"/>
    <w:rsid w:val="000A4874"/>
    <w:rsid w:val="000B2F5E"/>
    <w:rsid w:val="000B6325"/>
    <w:rsid w:val="000D4AC3"/>
    <w:rsid w:val="000E0ACA"/>
    <w:rsid w:val="000E3DE2"/>
    <w:rsid w:val="000E4688"/>
    <w:rsid w:val="000E4F09"/>
    <w:rsid w:val="000E6BDA"/>
    <w:rsid w:val="000F1E16"/>
    <w:rsid w:val="000F393A"/>
    <w:rsid w:val="000F4474"/>
    <w:rsid w:val="000F4FA3"/>
    <w:rsid w:val="00105210"/>
    <w:rsid w:val="0010645D"/>
    <w:rsid w:val="00107C4C"/>
    <w:rsid w:val="001117E4"/>
    <w:rsid w:val="00121DF0"/>
    <w:rsid w:val="00122BC5"/>
    <w:rsid w:val="00125D66"/>
    <w:rsid w:val="001407AA"/>
    <w:rsid w:val="0014168F"/>
    <w:rsid w:val="001470D1"/>
    <w:rsid w:val="00162A19"/>
    <w:rsid w:val="0016463F"/>
    <w:rsid w:val="0017322F"/>
    <w:rsid w:val="00177526"/>
    <w:rsid w:val="00182824"/>
    <w:rsid w:val="00183832"/>
    <w:rsid w:val="00183BC8"/>
    <w:rsid w:val="00190D71"/>
    <w:rsid w:val="001A1ED1"/>
    <w:rsid w:val="001A46DA"/>
    <w:rsid w:val="001A6791"/>
    <w:rsid w:val="001A7627"/>
    <w:rsid w:val="001B1D5E"/>
    <w:rsid w:val="001B5DCA"/>
    <w:rsid w:val="001E1FC4"/>
    <w:rsid w:val="001E2559"/>
    <w:rsid w:val="001E4E1C"/>
    <w:rsid w:val="001E5D54"/>
    <w:rsid w:val="001F1050"/>
    <w:rsid w:val="001F42FF"/>
    <w:rsid w:val="001F7BBF"/>
    <w:rsid w:val="00225452"/>
    <w:rsid w:val="002438B8"/>
    <w:rsid w:val="002458DC"/>
    <w:rsid w:val="00245940"/>
    <w:rsid w:val="00247E02"/>
    <w:rsid w:val="00253DAF"/>
    <w:rsid w:val="002553C0"/>
    <w:rsid w:val="00257197"/>
    <w:rsid w:val="002639F7"/>
    <w:rsid w:val="002651C5"/>
    <w:rsid w:val="00273082"/>
    <w:rsid w:val="00286FB5"/>
    <w:rsid w:val="0029144A"/>
    <w:rsid w:val="00294E5D"/>
    <w:rsid w:val="002A19B1"/>
    <w:rsid w:val="002B1C15"/>
    <w:rsid w:val="002C026B"/>
    <w:rsid w:val="002C65AA"/>
    <w:rsid w:val="002D4649"/>
    <w:rsid w:val="002D53A3"/>
    <w:rsid w:val="002D6B77"/>
    <w:rsid w:val="003023CE"/>
    <w:rsid w:val="003027D0"/>
    <w:rsid w:val="00303261"/>
    <w:rsid w:val="0031003B"/>
    <w:rsid w:val="00314AF0"/>
    <w:rsid w:val="003207AE"/>
    <w:rsid w:val="00322336"/>
    <w:rsid w:val="00322AA8"/>
    <w:rsid w:val="00323E4C"/>
    <w:rsid w:val="0034280E"/>
    <w:rsid w:val="0034318E"/>
    <w:rsid w:val="00343AD8"/>
    <w:rsid w:val="003504B6"/>
    <w:rsid w:val="00361067"/>
    <w:rsid w:val="00390613"/>
    <w:rsid w:val="003924A4"/>
    <w:rsid w:val="00393E44"/>
    <w:rsid w:val="0039677B"/>
    <w:rsid w:val="003B419E"/>
    <w:rsid w:val="003B6046"/>
    <w:rsid w:val="003B7A55"/>
    <w:rsid w:val="003D4301"/>
    <w:rsid w:val="003D4DDA"/>
    <w:rsid w:val="003D570B"/>
    <w:rsid w:val="003D5CA0"/>
    <w:rsid w:val="003D6300"/>
    <w:rsid w:val="003E3AC9"/>
    <w:rsid w:val="003E7ACB"/>
    <w:rsid w:val="003F4EA6"/>
    <w:rsid w:val="00400A62"/>
    <w:rsid w:val="00407F23"/>
    <w:rsid w:val="0042344E"/>
    <w:rsid w:val="00433B70"/>
    <w:rsid w:val="00436365"/>
    <w:rsid w:val="00442943"/>
    <w:rsid w:val="0044347C"/>
    <w:rsid w:val="004578CD"/>
    <w:rsid w:val="00461C70"/>
    <w:rsid w:val="00464667"/>
    <w:rsid w:val="004725F8"/>
    <w:rsid w:val="00475972"/>
    <w:rsid w:val="00475BAC"/>
    <w:rsid w:val="0047651B"/>
    <w:rsid w:val="00480702"/>
    <w:rsid w:val="0048567D"/>
    <w:rsid w:val="0048749A"/>
    <w:rsid w:val="00493526"/>
    <w:rsid w:val="004A07D9"/>
    <w:rsid w:val="004A193A"/>
    <w:rsid w:val="004C2B2E"/>
    <w:rsid w:val="004D20D9"/>
    <w:rsid w:val="004D2744"/>
    <w:rsid w:val="004D41D5"/>
    <w:rsid w:val="004D5CA5"/>
    <w:rsid w:val="004D6296"/>
    <w:rsid w:val="004D7795"/>
    <w:rsid w:val="004E45C0"/>
    <w:rsid w:val="00506F23"/>
    <w:rsid w:val="0050790A"/>
    <w:rsid w:val="00526C51"/>
    <w:rsid w:val="00527D95"/>
    <w:rsid w:val="00532BED"/>
    <w:rsid w:val="00533D6D"/>
    <w:rsid w:val="0053480B"/>
    <w:rsid w:val="00537D92"/>
    <w:rsid w:val="005426C1"/>
    <w:rsid w:val="00543BDF"/>
    <w:rsid w:val="00556BA7"/>
    <w:rsid w:val="0055755D"/>
    <w:rsid w:val="005639F3"/>
    <w:rsid w:val="00564D68"/>
    <w:rsid w:val="00575370"/>
    <w:rsid w:val="00575D22"/>
    <w:rsid w:val="00582045"/>
    <w:rsid w:val="0059253C"/>
    <w:rsid w:val="0059514C"/>
    <w:rsid w:val="005A01C9"/>
    <w:rsid w:val="005B038B"/>
    <w:rsid w:val="005B5483"/>
    <w:rsid w:val="005B5A22"/>
    <w:rsid w:val="005D69CC"/>
    <w:rsid w:val="005F2320"/>
    <w:rsid w:val="005F2626"/>
    <w:rsid w:val="005F3BAF"/>
    <w:rsid w:val="005F77CC"/>
    <w:rsid w:val="005F77EC"/>
    <w:rsid w:val="00603F31"/>
    <w:rsid w:val="00616658"/>
    <w:rsid w:val="00616E6A"/>
    <w:rsid w:val="00621596"/>
    <w:rsid w:val="00621EDA"/>
    <w:rsid w:val="0062794D"/>
    <w:rsid w:val="00643D2E"/>
    <w:rsid w:val="00653C83"/>
    <w:rsid w:val="00656022"/>
    <w:rsid w:val="006562AB"/>
    <w:rsid w:val="006637BE"/>
    <w:rsid w:val="006718C9"/>
    <w:rsid w:val="0067793C"/>
    <w:rsid w:val="00682B63"/>
    <w:rsid w:val="006842B4"/>
    <w:rsid w:val="00692D14"/>
    <w:rsid w:val="00696CB1"/>
    <w:rsid w:val="006A5F98"/>
    <w:rsid w:val="006A6C29"/>
    <w:rsid w:val="006C2AD8"/>
    <w:rsid w:val="006C5372"/>
    <w:rsid w:val="006D41F2"/>
    <w:rsid w:val="006D46ED"/>
    <w:rsid w:val="006D4E6B"/>
    <w:rsid w:val="006E1D90"/>
    <w:rsid w:val="006E6289"/>
    <w:rsid w:val="006E739E"/>
    <w:rsid w:val="006F2FA2"/>
    <w:rsid w:val="007058CA"/>
    <w:rsid w:val="0071344A"/>
    <w:rsid w:val="007233C8"/>
    <w:rsid w:val="007246EC"/>
    <w:rsid w:val="00741EF1"/>
    <w:rsid w:val="00753574"/>
    <w:rsid w:val="007566C1"/>
    <w:rsid w:val="00760C24"/>
    <w:rsid w:val="0077726E"/>
    <w:rsid w:val="007805B2"/>
    <w:rsid w:val="00781CE4"/>
    <w:rsid w:val="00786A54"/>
    <w:rsid w:val="007909FA"/>
    <w:rsid w:val="00795F3B"/>
    <w:rsid w:val="007B1870"/>
    <w:rsid w:val="007B5728"/>
    <w:rsid w:val="007C19E8"/>
    <w:rsid w:val="007C2D6A"/>
    <w:rsid w:val="007C475E"/>
    <w:rsid w:val="007C5B06"/>
    <w:rsid w:val="007D3289"/>
    <w:rsid w:val="007D3D69"/>
    <w:rsid w:val="007D5B57"/>
    <w:rsid w:val="007E66E1"/>
    <w:rsid w:val="007F14AE"/>
    <w:rsid w:val="00805B87"/>
    <w:rsid w:val="00813077"/>
    <w:rsid w:val="00813316"/>
    <w:rsid w:val="0081488C"/>
    <w:rsid w:val="00820BAC"/>
    <w:rsid w:val="00827445"/>
    <w:rsid w:val="00830D22"/>
    <w:rsid w:val="00834D81"/>
    <w:rsid w:val="008357DA"/>
    <w:rsid w:val="00835CEC"/>
    <w:rsid w:val="008379C3"/>
    <w:rsid w:val="00842EA3"/>
    <w:rsid w:val="008434E9"/>
    <w:rsid w:val="00856D1F"/>
    <w:rsid w:val="008653E3"/>
    <w:rsid w:val="0087767D"/>
    <w:rsid w:val="0088424D"/>
    <w:rsid w:val="00895741"/>
    <w:rsid w:val="00896A7B"/>
    <w:rsid w:val="008A06FF"/>
    <w:rsid w:val="008B191F"/>
    <w:rsid w:val="008C5FD2"/>
    <w:rsid w:val="008C6BCE"/>
    <w:rsid w:val="00901310"/>
    <w:rsid w:val="00902A8C"/>
    <w:rsid w:val="00907876"/>
    <w:rsid w:val="00910F2D"/>
    <w:rsid w:val="00913CE0"/>
    <w:rsid w:val="00921487"/>
    <w:rsid w:val="0092201A"/>
    <w:rsid w:val="009378BC"/>
    <w:rsid w:val="00940DC1"/>
    <w:rsid w:val="00941B8F"/>
    <w:rsid w:val="00942586"/>
    <w:rsid w:val="00945E53"/>
    <w:rsid w:val="0095194A"/>
    <w:rsid w:val="00952755"/>
    <w:rsid w:val="00953AD8"/>
    <w:rsid w:val="00957F68"/>
    <w:rsid w:val="00961F52"/>
    <w:rsid w:val="009645CC"/>
    <w:rsid w:val="00972D19"/>
    <w:rsid w:val="009815CA"/>
    <w:rsid w:val="00992A58"/>
    <w:rsid w:val="0099562E"/>
    <w:rsid w:val="009B3F26"/>
    <w:rsid w:val="009B5C49"/>
    <w:rsid w:val="009C1710"/>
    <w:rsid w:val="009C6701"/>
    <w:rsid w:val="009D2808"/>
    <w:rsid w:val="009D3D8C"/>
    <w:rsid w:val="009D5F4C"/>
    <w:rsid w:val="009E0F4B"/>
    <w:rsid w:val="009E3526"/>
    <w:rsid w:val="009E5921"/>
    <w:rsid w:val="009F14B4"/>
    <w:rsid w:val="009F1FB6"/>
    <w:rsid w:val="009F739B"/>
    <w:rsid w:val="009F7E65"/>
    <w:rsid w:val="00A06231"/>
    <w:rsid w:val="00A21363"/>
    <w:rsid w:val="00A30E8F"/>
    <w:rsid w:val="00A43848"/>
    <w:rsid w:val="00A46C94"/>
    <w:rsid w:val="00A53A0B"/>
    <w:rsid w:val="00A54EFF"/>
    <w:rsid w:val="00A5622D"/>
    <w:rsid w:val="00A5712B"/>
    <w:rsid w:val="00A616D9"/>
    <w:rsid w:val="00A65842"/>
    <w:rsid w:val="00A67258"/>
    <w:rsid w:val="00A67DA2"/>
    <w:rsid w:val="00A904AB"/>
    <w:rsid w:val="00A91616"/>
    <w:rsid w:val="00A93034"/>
    <w:rsid w:val="00A94686"/>
    <w:rsid w:val="00AB0A03"/>
    <w:rsid w:val="00AC0BBE"/>
    <w:rsid w:val="00AC1CC4"/>
    <w:rsid w:val="00AC2D26"/>
    <w:rsid w:val="00AC3647"/>
    <w:rsid w:val="00AC36D0"/>
    <w:rsid w:val="00AD04F5"/>
    <w:rsid w:val="00AE2F1B"/>
    <w:rsid w:val="00AF2343"/>
    <w:rsid w:val="00AF632D"/>
    <w:rsid w:val="00B0052A"/>
    <w:rsid w:val="00B0132B"/>
    <w:rsid w:val="00B05176"/>
    <w:rsid w:val="00B0653D"/>
    <w:rsid w:val="00B1785A"/>
    <w:rsid w:val="00B2318C"/>
    <w:rsid w:val="00B276C5"/>
    <w:rsid w:val="00B32FBF"/>
    <w:rsid w:val="00B3579C"/>
    <w:rsid w:val="00B35CF4"/>
    <w:rsid w:val="00B45BCE"/>
    <w:rsid w:val="00B468F4"/>
    <w:rsid w:val="00B52B1A"/>
    <w:rsid w:val="00B60F02"/>
    <w:rsid w:val="00B616D5"/>
    <w:rsid w:val="00B62F5A"/>
    <w:rsid w:val="00B65BED"/>
    <w:rsid w:val="00B92166"/>
    <w:rsid w:val="00B95497"/>
    <w:rsid w:val="00B9725D"/>
    <w:rsid w:val="00BA0C5B"/>
    <w:rsid w:val="00BA25EC"/>
    <w:rsid w:val="00BB15CA"/>
    <w:rsid w:val="00BB3838"/>
    <w:rsid w:val="00BD714F"/>
    <w:rsid w:val="00BE0476"/>
    <w:rsid w:val="00BE2543"/>
    <w:rsid w:val="00BE422F"/>
    <w:rsid w:val="00BE46DA"/>
    <w:rsid w:val="00BE6F36"/>
    <w:rsid w:val="00BF557D"/>
    <w:rsid w:val="00C0024B"/>
    <w:rsid w:val="00C021CF"/>
    <w:rsid w:val="00C30DC4"/>
    <w:rsid w:val="00C34722"/>
    <w:rsid w:val="00C370A6"/>
    <w:rsid w:val="00C4617D"/>
    <w:rsid w:val="00C5007C"/>
    <w:rsid w:val="00C56BE9"/>
    <w:rsid w:val="00C579D5"/>
    <w:rsid w:val="00C63FF8"/>
    <w:rsid w:val="00C64460"/>
    <w:rsid w:val="00C65D09"/>
    <w:rsid w:val="00C8359F"/>
    <w:rsid w:val="00C95846"/>
    <w:rsid w:val="00CA17D7"/>
    <w:rsid w:val="00CB00BC"/>
    <w:rsid w:val="00CB0C82"/>
    <w:rsid w:val="00CB7248"/>
    <w:rsid w:val="00CC0361"/>
    <w:rsid w:val="00CD23F4"/>
    <w:rsid w:val="00CD4733"/>
    <w:rsid w:val="00CD53D6"/>
    <w:rsid w:val="00CE318A"/>
    <w:rsid w:val="00CE76D1"/>
    <w:rsid w:val="00D02D70"/>
    <w:rsid w:val="00D11F54"/>
    <w:rsid w:val="00D1257A"/>
    <w:rsid w:val="00D12BD7"/>
    <w:rsid w:val="00D1388B"/>
    <w:rsid w:val="00D17E64"/>
    <w:rsid w:val="00D22153"/>
    <w:rsid w:val="00D24A05"/>
    <w:rsid w:val="00D25C61"/>
    <w:rsid w:val="00D3239E"/>
    <w:rsid w:val="00D36D6D"/>
    <w:rsid w:val="00D44558"/>
    <w:rsid w:val="00D4722A"/>
    <w:rsid w:val="00D54301"/>
    <w:rsid w:val="00D76041"/>
    <w:rsid w:val="00D8628C"/>
    <w:rsid w:val="00DA75F3"/>
    <w:rsid w:val="00DB28D2"/>
    <w:rsid w:val="00DB47EE"/>
    <w:rsid w:val="00DC0087"/>
    <w:rsid w:val="00DD556B"/>
    <w:rsid w:val="00DD668C"/>
    <w:rsid w:val="00DE3617"/>
    <w:rsid w:val="00DE3EF4"/>
    <w:rsid w:val="00E00708"/>
    <w:rsid w:val="00E05848"/>
    <w:rsid w:val="00E1153B"/>
    <w:rsid w:val="00E170AD"/>
    <w:rsid w:val="00E220CE"/>
    <w:rsid w:val="00E26CCA"/>
    <w:rsid w:val="00E31219"/>
    <w:rsid w:val="00E3397E"/>
    <w:rsid w:val="00E34D2F"/>
    <w:rsid w:val="00E351C6"/>
    <w:rsid w:val="00E40A98"/>
    <w:rsid w:val="00E56997"/>
    <w:rsid w:val="00E63F09"/>
    <w:rsid w:val="00E73C43"/>
    <w:rsid w:val="00E76129"/>
    <w:rsid w:val="00EA3E49"/>
    <w:rsid w:val="00EA48FB"/>
    <w:rsid w:val="00EA5C61"/>
    <w:rsid w:val="00EA761E"/>
    <w:rsid w:val="00EB1AA5"/>
    <w:rsid w:val="00EB2F24"/>
    <w:rsid w:val="00EC0074"/>
    <w:rsid w:val="00EC0562"/>
    <w:rsid w:val="00EC5A55"/>
    <w:rsid w:val="00EC64F7"/>
    <w:rsid w:val="00ED0C00"/>
    <w:rsid w:val="00ED1371"/>
    <w:rsid w:val="00ED1F03"/>
    <w:rsid w:val="00EE4046"/>
    <w:rsid w:val="00F01CEF"/>
    <w:rsid w:val="00F0658C"/>
    <w:rsid w:val="00F06634"/>
    <w:rsid w:val="00F1236C"/>
    <w:rsid w:val="00F16E4F"/>
    <w:rsid w:val="00F17918"/>
    <w:rsid w:val="00F2005E"/>
    <w:rsid w:val="00F217D2"/>
    <w:rsid w:val="00F30ACF"/>
    <w:rsid w:val="00F3538B"/>
    <w:rsid w:val="00F3789E"/>
    <w:rsid w:val="00F4132C"/>
    <w:rsid w:val="00F43B48"/>
    <w:rsid w:val="00F55985"/>
    <w:rsid w:val="00F657BC"/>
    <w:rsid w:val="00F6699A"/>
    <w:rsid w:val="00F67FD8"/>
    <w:rsid w:val="00F7020A"/>
    <w:rsid w:val="00F76912"/>
    <w:rsid w:val="00F8016E"/>
    <w:rsid w:val="00F8499C"/>
    <w:rsid w:val="00F943AC"/>
    <w:rsid w:val="00FA25F4"/>
    <w:rsid w:val="00FA6E92"/>
    <w:rsid w:val="00FB541F"/>
    <w:rsid w:val="00FB5E1E"/>
    <w:rsid w:val="00FC128B"/>
    <w:rsid w:val="00FC1BC2"/>
    <w:rsid w:val="00FC2C30"/>
    <w:rsid w:val="00FD4699"/>
    <w:rsid w:val="00FD720A"/>
    <w:rsid w:val="00FD7D15"/>
    <w:rsid w:val="00FF29DE"/>
    <w:rsid w:val="00FF34CA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2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qFormat/>
    <w:rsid w:val="00BE422F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BE422F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aliases w:val=" Знак"/>
    <w:basedOn w:val="a"/>
    <w:next w:val="a"/>
    <w:link w:val="30"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BE422F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BE422F"/>
  </w:style>
  <w:style w:type="character" w:customStyle="1" w:styleId="a6">
    <w:name w:val="Маркеры списка"/>
    <w:rsid w:val="00BE422F"/>
    <w:rPr>
      <w:rFonts w:ascii="OpenSymbol" w:eastAsia="OpenSymbol" w:hAnsi="OpenSymbol" w:cs="OpenSymbol"/>
    </w:rPr>
  </w:style>
  <w:style w:type="character" w:customStyle="1" w:styleId="31">
    <w:name w:val="Основной шрифт абзаца3"/>
    <w:rsid w:val="00BE422F"/>
  </w:style>
  <w:style w:type="character" w:customStyle="1" w:styleId="WWCharLFO33LVL1">
    <w:name w:val="WW_CharLFO33LVL1"/>
    <w:rsid w:val="00BE422F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BE422F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BE422F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BE422F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BE422F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BE422F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BE422F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BE422F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BE422F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BE422F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BE422F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BE422F"/>
    <w:rPr>
      <w:rFonts w:ascii="Symbol" w:hAnsi="Symbol" w:cs="OpenSymbol"/>
      <w:sz w:val="24"/>
      <w:szCs w:val="24"/>
    </w:rPr>
  </w:style>
  <w:style w:type="character" w:styleId="a7">
    <w:name w:val="Hyperlink"/>
    <w:uiPriority w:val="99"/>
    <w:rsid w:val="00BE422F"/>
    <w:rPr>
      <w:color w:val="000080"/>
      <w:u w:val="single"/>
    </w:rPr>
  </w:style>
  <w:style w:type="character" w:customStyle="1" w:styleId="20">
    <w:name w:val="Основной шрифт абзаца2"/>
    <w:rsid w:val="00BE422F"/>
  </w:style>
  <w:style w:type="character" w:customStyle="1" w:styleId="10">
    <w:name w:val="Основной шрифт абзаца1"/>
    <w:rsid w:val="00BE422F"/>
  </w:style>
  <w:style w:type="character" w:customStyle="1" w:styleId="11">
    <w:name w:val="Гиперссылка1"/>
    <w:rsid w:val="00BE422F"/>
    <w:rPr>
      <w:color w:val="000080"/>
      <w:u w:val="single"/>
    </w:rPr>
  </w:style>
  <w:style w:type="character" w:styleId="a8">
    <w:name w:val="Emphasis"/>
    <w:qFormat/>
    <w:rsid w:val="00BE422F"/>
    <w:rPr>
      <w:i/>
      <w:iCs/>
    </w:rPr>
  </w:style>
  <w:style w:type="character" w:customStyle="1" w:styleId="WW8Num3z0">
    <w:name w:val="WW8Num3z0"/>
    <w:rsid w:val="00BE422F"/>
    <w:rPr>
      <w:rFonts w:ascii="Arial" w:hAnsi="Arial"/>
    </w:rPr>
  </w:style>
  <w:style w:type="character" w:customStyle="1" w:styleId="WW8Num8z0">
    <w:name w:val="WW8Num8z0"/>
    <w:rsid w:val="00BE422F"/>
    <w:rPr>
      <w:rFonts w:ascii="Symbol" w:hAnsi="Symbol"/>
    </w:rPr>
  </w:style>
  <w:style w:type="character" w:customStyle="1" w:styleId="a9">
    <w:name w:val="Цветовое выделение"/>
    <w:rsid w:val="00BE422F"/>
    <w:rPr>
      <w:b/>
      <w:bCs/>
      <w:color w:val="26282F"/>
    </w:rPr>
  </w:style>
  <w:style w:type="character" w:customStyle="1" w:styleId="aa">
    <w:name w:val="Гипертекстовая ссылка"/>
    <w:rsid w:val="00BE422F"/>
    <w:rPr>
      <w:b/>
      <w:bCs/>
      <w:color w:val="106BBE"/>
    </w:rPr>
  </w:style>
  <w:style w:type="character" w:styleId="ab">
    <w:name w:val="Strong"/>
    <w:qFormat/>
    <w:rsid w:val="00BE422F"/>
    <w:rPr>
      <w:b/>
      <w:bCs/>
    </w:rPr>
  </w:style>
  <w:style w:type="paragraph" w:styleId="a1">
    <w:name w:val="Body Text"/>
    <w:basedOn w:val="a"/>
    <w:link w:val="ac"/>
    <w:rsid w:val="00BE422F"/>
    <w:pPr>
      <w:spacing w:after="120"/>
    </w:pPr>
  </w:style>
  <w:style w:type="paragraph" w:customStyle="1" w:styleId="ad">
    <w:name w:val="Заголовок"/>
    <w:basedOn w:val="a"/>
    <w:next w:val="a1"/>
    <w:rsid w:val="00BE422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BE422F"/>
    <w:pPr>
      <w:keepNext/>
      <w:spacing w:before="240" w:after="120"/>
    </w:pPr>
    <w:rPr>
      <w:sz w:val="28"/>
      <w:szCs w:val="28"/>
    </w:rPr>
  </w:style>
  <w:style w:type="paragraph" w:styleId="af">
    <w:name w:val="Subtitle"/>
    <w:basedOn w:val="a0"/>
    <w:next w:val="a1"/>
    <w:qFormat/>
    <w:rsid w:val="00BE422F"/>
    <w:pPr>
      <w:jc w:val="center"/>
    </w:pPr>
    <w:rPr>
      <w:i/>
      <w:iCs/>
    </w:rPr>
  </w:style>
  <w:style w:type="paragraph" w:styleId="af0">
    <w:name w:val="List"/>
    <w:basedOn w:val="a1"/>
    <w:rsid w:val="00BE422F"/>
    <w:rPr>
      <w:rFonts w:cs="Tahoma"/>
    </w:rPr>
  </w:style>
  <w:style w:type="paragraph" w:styleId="af1">
    <w:name w:val="header"/>
    <w:basedOn w:val="a"/>
    <w:link w:val="af2"/>
    <w:rsid w:val="00BE422F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link w:val="af4"/>
    <w:uiPriority w:val="99"/>
    <w:rsid w:val="00BE422F"/>
    <w:pPr>
      <w:suppressLineNumbers/>
      <w:tabs>
        <w:tab w:val="center" w:pos="5385"/>
        <w:tab w:val="right" w:pos="10771"/>
      </w:tabs>
    </w:pPr>
  </w:style>
  <w:style w:type="paragraph" w:customStyle="1" w:styleId="af5">
    <w:name w:val="Содержимое таблицы"/>
    <w:basedOn w:val="a"/>
    <w:rsid w:val="00BE422F"/>
    <w:pPr>
      <w:suppressLineNumbers/>
    </w:pPr>
  </w:style>
  <w:style w:type="paragraph" w:customStyle="1" w:styleId="af6">
    <w:name w:val="Заголовок таблицы"/>
    <w:basedOn w:val="af5"/>
    <w:rsid w:val="00BE422F"/>
    <w:pPr>
      <w:jc w:val="center"/>
    </w:pPr>
    <w:rPr>
      <w:b/>
      <w:bCs/>
    </w:rPr>
  </w:style>
  <w:style w:type="paragraph" w:customStyle="1" w:styleId="12">
    <w:name w:val="Название1"/>
    <w:basedOn w:val="a"/>
    <w:rsid w:val="00BE422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E422F"/>
    <w:pPr>
      <w:suppressLineNumbers/>
    </w:pPr>
    <w:rPr>
      <w:rFonts w:cs="Tahoma"/>
    </w:rPr>
  </w:style>
  <w:style w:type="paragraph" w:customStyle="1" w:styleId="Default">
    <w:name w:val="Default"/>
    <w:rsid w:val="00BE422F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BE422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BE422F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BE422F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BE422F"/>
    <w:pPr>
      <w:spacing w:after="120" w:line="480" w:lineRule="auto"/>
      <w:ind w:left="283"/>
    </w:pPr>
  </w:style>
  <w:style w:type="paragraph" w:customStyle="1" w:styleId="14">
    <w:name w:val="Обычный1"/>
    <w:rsid w:val="00BE422F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BE422F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BE422F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7">
    <w:name w:val="List Paragraph"/>
    <w:basedOn w:val="32"/>
    <w:uiPriority w:val="34"/>
    <w:qFormat/>
    <w:rsid w:val="00BE422F"/>
    <w:pPr>
      <w:ind w:left="720"/>
    </w:pPr>
    <w:rPr>
      <w:rFonts w:ascii="Times New Roman" w:eastAsia="Times New Roman" w:hAnsi="Times New Roman"/>
      <w:sz w:val="24"/>
    </w:rPr>
  </w:style>
  <w:style w:type="paragraph" w:customStyle="1" w:styleId="15">
    <w:name w:val="Текст1"/>
    <w:basedOn w:val="a"/>
    <w:rsid w:val="00BE422F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8">
    <w:name w:val="Normal (Web)"/>
    <w:aliases w:val="Маркированный 2,Обычный (Web) Знак Знак"/>
    <w:basedOn w:val="a"/>
    <w:link w:val="af9"/>
    <w:uiPriority w:val="99"/>
    <w:rsid w:val="00BE422F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"/>
    <w:rsid w:val="00BE422F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a">
    <w:name w:val="Body Text Indent"/>
    <w:basedOn w:val="a"/>
    <w:rsid w:val="00BE422F"/>
    <w:pPr>
      <w:suppressAutoHyphens w:val="0"/>
      <w:spacing w:after="120"/>
      <w:ind w:left="283"/>
    </w:pPr>
  </w:style>
  <w:style w:type="paragraph" w:customStyle="1" w:styleId="311">
    <w:name w:val="Основной текст 31"/>
    <w:basedOn w:val="a"/>
    <w:rsid w:val="00BE422F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BE422F"/>
    <w:pPr>
      <w:suppressAutoHyphens w:val="0"/>
      <w:spacing w:after="120"/>
    </w:pPr>
    <w:rPr>
      <w:sz w:val="16"/>
      <w:szCs w:val="16"/>
    </w:rPr>
  </w:style>
  <w:style w:type="paragraph" w:customStyle="1" w:styleId="312">
    <w:name w:val="Основной текст с отступом 31"/>
    <w:basedOn w:val="a"/>
    <w:rsid w:val="00BE422F"/>
    <w:pPr>
      <w:spacing w:after="120"/>
      <w:ind w:left="283"/>
    </w:pPr>
    <w:rPr>
      <w:sz w:val="16"/>
      <w:szCs w:val="16"/>
    </w:rPr>
  </w:style>
  <w:style w:type="paragraph" w:customStyle="1" w:styleId="afb">
    <w:name w:val="МОН основной"/>
    <w:basedOn w:val="a"/>
    <w:rsid w:val="00BE422F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BE422F"/>
    <w:pPr>
      <w:suppressAutoHyphens w:val="0"/>
      <w:spacing w:before="280" w:after="280"/>
    </w:pPr>
  </w:style>
  <w:style w:type="paragraph" w:customStyle="1" w:styleId="afc">
    <w:name w:val="Содержимое врезки"/>
    <w:basedOn w:val="a1"/>
    <w:rsid w:val="00BE422F"/>
  </w:style>
  <w:style w:type="paragraph" w:customStyle="1" w:styleId="16">
    <w:name w:val="Обычный (веб)1"/>
    <w:basedOn w:val="a"/>
    <w:rsid w:val="00BE422F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d">
    <w:name w:val="Table Grid"/>
    <w:basedOn w:val="a3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aliases w:val=" Знак Знак"/>
    <w:link w:val="3"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e">
    <w:name w:val="No Spacing"/>
    <w:link w:val="aff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f">
    <w:name w:val="Без интервала Знак"/>
    <w:link w:val="afe"/>
    <w:uiPriority w:val="1"/>
    <w:rsid w:val="009378BC"/>
    <w:rPr>
      <w:rFonts w:ascii="Calibri" w:hAnsi="Calibri"/>
      <w:sz w:val="22"/>
      <w:szCs w:val="22"/>
      <w:lang w:bidi="ar-SA"/>
    </w:rPr>
  </w:style>
  <w:style w:type="character" w:customStyle="1" w:styleId="FontStyle20">
    <w:name w:val="Font Style20"/>
    <w:uiPriority w:val="99"/>
    <w:rsid w:val="00BA0C5B"/>
    <w:rPr>
      <w:rFonts w:ascii="Times New Roman" w:hAnsi="Times New Roman" w:cs="Times New Roman"/>
      <w:sz w:val="26"/>
      <w:szCs w:val="26"/>
    </w:rPr>
  </w:style>
  <w:style w:type="character" w:styleId="aff0">
    <w:name w:val="page number"/>
    <w:basedOn w:val="a2"/>
    <w:rsid w:val="00BA0C5B"/>
  </w:style>
  <w:style w:type="character" w:customStyle="1" w:styleId="grame">
    <w:name w:val="grame"/>
    <w:basedOn w:val="a2"/>
    <w:rsid w:val="00BA0C5B"/>
  </w:style>
  <w:style w:type="character" w:customStyle="1" w:styleId="spelle">
    <w:name w:val="spelle"/>
    <w:basedOn w:val="a2"/>
    <w:rsid w:val="00BA0C5B"/>
  </w:style>
  <w:style w:type="character" w:customStyle="1" w:styleId="aff1">
    <w:name w:val="Не вступил в силу"/>
    <w:rsid w:val="00BA0C5B"/>
    <w:rPr>
      <w:color w:val="000000"/>
      <w:shd w:val="clear" w:color="auto" w:fill="D8EDE8"/>
    </w:rPr>
  </w:style>
  <w:style w:type="paragraph" w:customStyle="1" w:styleId="aff2">
    <w:name w:val="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f3">
    <w:name w:val="Plain Text"/>
    <w:basedOn w:val="a"/>
    <w:link w:val="aff4"/>
    <w:rsid w:val="00BA0C5B"/>
    <w:pPr>
      <w:widowControl/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aff4">
    <w:name w:val="Текст Знак"/>
    <w:basedOn w:val="a2"/>
    <w:link w:val="aff3"/>
    <w:rsid w:val="00BA0C5B"/>
    <w:rPr>
      <w:rFonts w:ascii="Courier New" w:hAnsi="Courier New" w:cs="Courier New"/>
    </w:rPr>
  </w:style>
  <w:style w:type="paragraph" w:styleId="aff5">
    <w:name w:val="Balloon Text"/>
    <w:basedOn w:val="a"/>
    <w:link w:val="aff6"/>
    <w:semiHidden/>
    <w:rsid w:val="00BA0C5B"/>
    <w:rPr>
      <w:rFonts w:ascii="Tahoma" w:eastAsia="Andale Sans UI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semiHidden/>
    <w:rsid w:val="00BA0C5B"/>
    <w:rPr>
      <w:rFonts w:ascii="Tahoma" w:eastAsia="Andale Sans UI" w:hAnsi="Tahoma" w:cs="Tahoma"/>
      <w:kern w:val="1"/>
      <w:sz w:val="16"/>
      <w:szCs w:val="16"/>
    </w:rPr>
  </w:style>
  <w:style w:type="paragraph" w:styleId="aff7">
    <w:name w:val="footnote text"/>
    <w:basedOn w:val="a"/>
    <w:link w:val="aff8"/>
    <w:rsid w:val="00BA0C5B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f8">
    <w:name w:val="Текст сноски Знак"/>
    <w:basedOn w:val="a2"/>
    <w:link w:val="aff7"/>
    <w:rsid w:val="00BA0C5B"/>
  </w:style>
  <w:style w:type="character" w:styleId="aff9">
    <w:name w:val="footnote reference"/>
    <w:rsid w:val="00BA0C5B"/>
    <w:rPr>
      <w:vertAlign w:val="superscript"/>
    </w:rPr>
  </w:style>
  <w:style w:type="character" w:customStyle="1" w:styleId="FontStyle33">
    <w:name w:val="Font Style33"/>
    <w:rsid w:val="00BA0C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Обычный (веб) Знак"/>
    <w:aliases w:val="Маркированный 2 Знак,Обычный (Web) Знак Знак Знак"/>
    <w:link w:val="af8"/>
    <w:uiPriority w:val="99"/>
    <w:locked/>
    <w:rsid w:val="00BA0C5B"/>
    <w:rPr>
      <w:rFonts w:ascii="Arial" w:eastAsia="Arial Unicode MS" w:hAnsi="Arial"/>
      <w:kern w:val="1"/>
      <w:szCs w:val="24"/>
    </w:rPr>
  </w:style>
  <w:style w:type="paragraph" w:styleId="33">
    <w:name w:val="Body Text Indent 3"/>
    <w:basedOn w:val="a"/>
    <w:link w:val="34"/>
    <w:uiPriority w:val="99"/>
    <w:unhideWhenUsed/>
    <w:rsid w:val="00BA0C5B"/>
    <w:pPr>
      <w:spacing w:after="120"/>
      <w:ind w:left="283"/>
    </w:pPr>
    <w:rPr>
      <w:rFonts w:ascii="Times New Roman" w:eastAsia="Andale Sans UI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A0C5B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BA0C5B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  <w:sz w:val="24"/>
    </w:rPr>
  </w:style>
  <w:style w:type="paragraph" w:customStyle="1" w:styleId="ConsPlusTitle">
    <w:name w:val="ConsPlusTitle"/>
    <w:rsid w:val="00BA0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A0C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a">
    <w:name w:val="Знак Знак Знак 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highlighthighlightactive">
    <w:name w:val="highlight highlight_active"/>
    <w:basedOn w:val="a2"/>
    <w:rsid w:val="00BA0C5B"/>
  </w:style>
  <w:style w:type="table" w:customStyle="1" w:styleId="17">
    <w:name w:val="Сетка таблицы1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2"/>
    <w:uiPriority w:val="99"/>
    <w:semiHidden/>
    <w:unhideWhenUsed/>
    <w:rsid w:val="00BA0C5B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C5B"/>
    <w:rPr>
      <w:rFonts w:ascii="Times New Roman" w:eastAsia="Andale Sans UI" w:hAnsi="Times New Roman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BA0C5B"/>
    <w:rPr>
      <w:rFonts w:eastAsia="Andale Sans UI"/>
      <w:kern w:val="1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C5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C5B"/>
    <w:rPr>
      <w:b/>
      <w:bCs/>
    </w:rPr>
  </w:style>
  <w:style w:type="numbering" w:customStyle="1" w:styleId="18">
    <w:name w:val="Нет списка1"/>
    <w:next w:val="a4"/>
    <w:uiPriority w:val="99"/>
    <w:semiHidden/>
    <w:unhideWhenUsed/>
    <w:rsid w:val="00BA0C5B"/>
  </w:style>
  <w:style w:type="paragraph" w:customStyle="1" w:styleId="Standard">
    <w:name w:val="Standard"/>
    <w:rsid w:val="00BA0C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BA0C5B"/>
    <w:pPr>
      <w:spacing w:after="120"/>
    </w:pPr>
  </w:style>
  <w:style w:type="table" w:customStyle="1" w:styleId="23">
    <w:name w:val="Сетка таблицы2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BA0C5B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8"/>
    </w:rPr>
  </w:style>
  <w:style w:type="paragraph" w:customStyle="1" w:styleId="c0">
    <w:name w:val="c0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2"/>
    <w:rsid w:val="00BA0C5B"/>
  </w:style>
  <w:style w:type="paragraph" w:customStyle="1" w:styleId="c2">
    <w:name w:val="c2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8">
    <w:name w:val="c8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a">
    <w:name w:val="Обычный (веб)1"/>
    <w:basedOn w:val="a"/>
    <w:rsid w:val="00BA0C5B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rtejustify">
    <w:name w:val="rtejustify"/>
    <w:basedOn w:val="a"/>
    <w:uiPriority w:val="99"/>
    <w:rsid w:val="00BA0C5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</w:rPr>
  </w:style>
  <w:style w:type="character" w:customStyle="1" w:styleId="af4">
    <w:name w:val="Нижний колонтитул Знак"/>
    <w:basedOn w:val="a2"/>
    <w:link w:val="af3"/>
    <w:uiPriority w:val="99"/>
    <w:rsid w:val="00BA0C5B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117" Type="http://schemas.openxmlformats.org/officeDocument/2006/relationships/footer" Target="footer39.xml"/><Relationship Id="rId21" Type="http://schemas.openxmlformats.org/officeDocument/2006/relationships/hyperlink" Target="http://docs.cntd.ru/document/420237592" TargetMode="External"/><Relationship Id="rId42" Type="http://schemas.openxmlformats.org/officeDocument/2006/relationships/footer" Target="footer7.xml"/><Relationship Id="rId47" Type="http://schemas.openxmlformats.org/officeDocument/2006/relationships/header" Target="header11.xml"/><Relationship Id="rId63" Type="http://schemas.openxmlformats.org/officeDocument/2006/relationships/footer" Target="footer16.xml"/><Relationship Id="rId68" Type="http://schemas.openxmlformats.org/officeDocument/2006/relationships/header" Target="header20.xml"/><Relationship Id="rId84" Type="http://schemas.openxmlformats.org/officeDocument/2006/relationships/footer" Target="footer25.xml"/><Relationship Id="rId89" Type="http://schemas.openxmlformats.org/officeDocument/2006/relationships/header" Target="header30.xml"/><Relationship Id="rId112" Type="http://schemas.openxmlformats.org/officeDocument/2006/relationships/header" Target="header38.xml"/><Relationship Id="rId16" Type="http://schemas.openxmlformats.org/officeDocument/2006/relationships/hyperlink" Target="http://docs.cntd.ru/document/420257935" TargetMode="External"/><Relationship Id="rId107" Type="http://schemas.openxmlformats.org/officeDocument/2006/relationships/header" Target="header36.xml"/><Relationship Id="rId11" Type="http://schemas.openxmlformats.org/officeDocument/2006/relationships/hyperlink" Target="http://docs.cntd.ru/document/557309575" TargetMode="External"/><Relationship Id="rId32" Type="http://schemas.openxmlformats.org/officeDocument/2006/relationships/hyperlink" Target="garantf1://5532903.0/" TargetMode="External"/><Relationship Id="rId37" Type="http://schemas.openxmlformats.org/officeDocument/2006/relationships/header" Target="header7.xml"/><Relationship Id="rId53" Type="http://schemas.openxmlformats.org/officeDocument/2006/relationships/hyperlink" Target="garantf1://70412244.1000/" TargetMode="External"/><Relationship Id="rId58" Type="http://schemas.openxmlformats.org/officeDocument/2006/relationships/header" Target="header16.xml"/><Relationship Id="rId74" Type="http://schemas.openxmlformats.org/officeDocument/2006/relationships/hyperlink" Target="http://docs.cntd.ru/document/420237592" TargetMode="External"/><Relationship Id="rId79" Type="http://schemas.openxmlformats.org/officeDocument/2006/relationships/footer" Target="footer23.xml"/><Relationship Id="rId102" Type="http://schemas.openxmlformats.org/officeDocument/2006/relationships/hyperlink" Target="http://docs.cntd.ru/document/556183093" TargetMode="External"/><Relationship Id="rId123" Type="http://schemas.openxmlformats.org/officeDocument/2006/relationships/footer" Target="footer42.xml"/><Relationship Id="rId128" Type="http://schemas.openxmlformats.org/officeDocument/2006/relationships/header" Target="header46.xml"/><Relationship Id="rId5" Type="http://schemas.openxmlformats.org/officeDocument/2006/relationships/webSettings" Target="webSettings.xml"/><Relationship Id="rId90" Type="http://schemas.openxmlformats.org/officeDocument/2006/relationships/footer" Target="footer28.xml"/><Relationship Id="rId95" Type="http://schemas.openxmlformats.org/officeDocument/2006/relationships/header" Target="header33.xml"/><Relationship Id="rId19" Type="http://schemas.openxmlformats.org/officeDocument/2006/relationships/hyperlink" Target="http://docs.cntd.ru/document/420219217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footer" Target="footer4.xml"/><Relationship Id="rId43" Type="http://schemas.openxmlformats.org/officeDocument/2006/relationships/footer" Target="footer8.xml"/><Relationship Id="rId48" Type="http://schemas.openxmlformats.org/officeDocument/2006/relationships/header" Target="header12.xml"/><Relationship Id="rId56" Type="http://schemas.openxmlformats.org/officeDocument/2006/relationships/footer" Target="footer13.xml"/><Relationship Id="rId64" Type="http://schemas.openxmlformats.org/officeDocument/2006/relationships/footer" Target="footer17.xml"/><Relationship Id="rId69" Type="http://schemas.openxmlformats.org/officeDocument/2006/relationships/header" Target="header21.xml"/><Relationship Id="rId77" Type="http://schemas.openxmlformats.org/officeDocument/2006/relationships/header" Target="header24.xml"/><Relationship Id="rId100" Type="http://schemas.openxmlformats.org/officeDocument/2006/relationships/hyperlink" Target="http://docs.cntd.ru/document/902345103" TargetMode="External"/><Relationship Id="rId105" Type="http://schemas.openxmlformats.org/officeDocument/2006/relationships/hyperlink" Target="http://docs.cntd.ru/document/432814447" TargetMode="External"/><Relationship Id="rId113" Type="http://schemas.openxmlformats.org/officeDocument/2006/relationships/header" Target="header39.xml"/><Relationship Id="rId118" Type="http://schemas.openxmlformats.org/officeDocument/2006/relationships/header" Target="header41.xml"/><Relationship Id="rId126" Type="http://schemas.openxmlformats.org/officeDocument/2006/relationships/footer" Target="footer43.xml"/><Relationship Id="rId8" Type="http://schemas.openxmlformats.org/officeDocument/2006/relationships/hyperlink" Target="http://docs.cntd.ru/document/902345103" TargetMode="External"/><Relationship Id="rId51" Type="http://schemas.openxmlformats.org/officeDocument/2006/relationships/header" Target="header13.xml"/><Relationship Id="rId72" Type="http://schemas.openxmlformats.org/officeDocument/2006/relationships/header" Target="header22.xml"/><Relationship Id="rId80" Type="http://schemas.openxmlformats.org/officeDocument/2006/relationships/header" Target="header25.xml"/><Relationship Id="rId85" Type="http://schemas.openxmlformats.org/officeDocument/2006/relationships/footer" Target="footer26.xml"/><Relationship Id="rId93" Type="http://schemas.openxmlformats.org/officeDocument/2006/relationships/footer" Target="footer30.xml"/><Relationship Id="rId98" Type="http://schemas.openxmlformats.org/officeDocument/2006/relationships/header" Target="header34.xml"/><Relationship Id="rId121" Type="http://schemas.openxmlformats.org/officeDocument/2006/relationships/footer" Target="footer4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eader" Target="header1.xml"/><Relationship Id="rId33" Type="http://schemas.openxmlformats.org/officeDocument/2006/relationships/header" Target="header5.xml"/><Relationship Id="rId38" Type="http://schemas.openxmlformats.org/officeDocument/2006/relationships/footer" Target="footer6.xml"/><Relationship Id="rId46" Type="http://schemas.openxmlformats.org/officeDocument/2006/relationships/hyperlink" Target="garantf1://5532903.0/" TargetMode="External"/><Relationship Id="rId59" Type="http://schemas.openxmlformats.org/officeDocument/2006/relationships/footer" Target="footer15.xml"/><Relationship Id="rId67" Type="http://schemas.openxmlformats.org/officeDocument/2006/relationships/hyperlink" Target="garantf1://5532903.0/" TargetMode="External"/><Relationship Id="rId103" Type="http://schemas.openxmlformats.org/officeDocument/2006/relationships/hyperlink" Target="http://docs.cntd.ru/document/456087004" TargetMode="External"/><Relationship Id="rId108" Type="http://schemas.openxmlformats.org/officeDocument/2006/relationships/footer" Target="footer34.xml"/><Relationship Id="rId116" Type="http://schemas.openxmlformats.org/officeDocument/2006/relationships/header" Target="header40.xml"/><Relationship Id="rId124" Type="http://schemas.openxmlformats.org/officeDocument/2006/relationships/header" Target="header44.xml"/><Relationship Id="rId129" Type="http://schemas.openxmlformats.org/officeDocument/2006/relationships/footer" Target="footer45.xml"/><Relationship Id="rId20" Type="http://schemas.openxmlformats.org/officeDocument/2006/relationships/hyperlink" Target="http://docs.cntd.ru/document/420219217" TargetMode="External"/><Relationship Id="rId41" Type="http://schemas.openxmlformats.org/officeDocument/2006/relationships/header" Target="header9.xml"/><Relationship Id="rId54" Type="http://schemas.openxmlformats.org/officeDocument/2006/relationships/header" Target="header14.xml"/><Relationship Id="rId62" Type="http://schemas.openxmlformats.org/officeDocument/2006/relationships/header" Target="header18.xml"/><Relationship Id="rId70" Type="http://schemas.openxmlformats.org/officeDocument/2006/relationships/footer" Target="footer19.xml"/><Relationship Id="rId75" Type="http://schemas.openxmlformats.org/officeDocument/2006/relationships/hyperlink" Target="http://docs.cntd.ru/document/420237592" TargetMode="External"/><Relationship Id="rId83" Type="http://schemas.openxmlformats.org/officeDocument/2006/relationships/header" Target="header27.xml"/><Relationship Id="rId88" Type="http://schemas.openxmlformats.org/officeDocument/2006/relationships/header" Target="header29.xml"/><Relationship Id="rId91" Type="http://schemas.openxmlformats.org/officeDocument/2006/relationships/footer" Target="footer29.xml"/><Relationship Id="rId96" Type="http://schemas.openxmlformats.org/officeDocument/2006/relationships/footer" Target="footer31.xml"/><Relationship Id="rId111" Type="http://schemas.openxmlformats.org/officeDocument/2006/relationships/footer" Target="footer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99097436" TargetMode="External"/><Relationship Id="rId23" Type="http://schemas.openxmlformats.org/officeDocument/2006/relationships/hyperlink" Target="http://docs.cntd.ru/document/432814447" TargetMode="External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49" Type="http://schemas.openxmlformats.org/officeDocument/2006/relationships/footer" Target="footer10.xml"/><Relationship Id="rId57" Type="http://schemas.openxmlformats.org/officeDocument/2006/relationships/footer" Target="footer14.xml"/><Relationship Id="rId106" Type="http://schemas.openxmlformats.org/officeDocument/2006/relationships/header" Target="header35.xml"/><Relationship Id="rId114" Type="http://schemas.openxmlformats.org/officeDocument/2006/relationships/footer" Target="footer37.xml"/><Relationship Id="rId119" Type="http://schemas.openxmlformats.org/officeDocument/2006/relationships/header" Target="header42.xml"/><Relationship Id="rId127" Type="http://schemas.openxmlformats.org/officeDocument/2006/relationships/footer" Target="footer44.xml"/><Relationship Id="rId10" Type="http://schemas.openxmlformats.org/officeDocument/2006/relationships/hyperlink" Target="http://docs.cntd.ru/document/420397755" TargetMode="External"/><Relationship Id="rId31" Type="http://schemas.openxmlformats.org/officeDocument/2006/relationships/footer" Target="footer3.xml"/><Relationship Id="rId44" Type="http://schemas.openxmlformats.org/officeDocument/2006/relationships/header" Target="header10.xml"/><Relationship Id="rId52" Type="http://schemas.openxmlformats.org/officeDocument/2006/relationships/footer" Target="footer12.xml"/><Relationship Id="rId60" Type="http://schemas.openxmlformats.org/officeDocument/2006/relationships/hyperlink" Target="garantf1://5532903.0/" TargetMode="External"/><Relationship Id="rId65" Type="http://schemas.openxmlformats.org/officeDocument/2006/relationships/header" Target="header19.xml"/><Relationship Id="rId73" Type="http://schemas.openxmlformats.org/officeDocument/2006/relationships/footer" Target="footer21.xml"/><Relationship Id="rId78" Type="http://schemas.openxmlformats.org/officeDocument/2006/relationships/footer" Target="footer22.xml"/><Relationship Id="rId81" Type="http://schemas.openxmlformats.org/officeDocument/2006/relationships/footer" Target="footer24.xml"/><Relationship Id="rId86" Type="http://schemas.openxmlformats.org/officeDocument/2006/relationships/header" Target="header28.xml"/><Relationship Id="rId94" Type="http://schemas.openxmlformats.org/officeDocument/2006/relationships/header" Target="header32.xml"/><Relationship Id="rId99" Type="http://schemas.openxmlformats.org/officeDocument/2006/relationships/footer" Target="footer33.xml"/><Relationship Id="rId101" Type="http://schemas.openxmlformats.org/officeDocument/2006/relationships/hyperlink" Target="http://docs.cntd.ru/document/902345105" TargetMode="External"/><Relationship Id="rId122" Type="http://schemas.openxmlformats.org/officeDocument/2006/relationships/header" Target="header43.xm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105" TargetMode="External"/><Relationship Id="rId13" Type="http://schemas.openxmlformats.org/officeDocument/2006/relationships/hyperlink" Target="http://docs.cntd.ru/document/420312368" TargetMode="External"/><Relationship Id="rId18" Type="http://schemas.openxmlformats.org/officeDocument/2006/relationships/hyperlink" Target="http://docs.cntd.ru/document/420277810" TargetMode="External"/><Relationship Id="rId39" Type="http://schemas.openxmlformats.org/officeDocument/2006/relationships/hyperlink" Target="garantf1://5532903.0/" TargetMode="External"/><Relationship Id="rId109" Type="http://schemas.openxmlformats.org/officeDocument/2006/relationships/footer" Target="footer35.xml"/><Relationship Id="rId34" Type="http://schemas.openxmlformats.org/officeDocument/2006/relationships/header" Target="header6.xml"/><Relationship Id="rId50" Type="http://schemas.openxmlformats.org/officeDocument/2006/relationships/footer" Target="footer11.xml"/><Relationship Id="rId55" Type="http://schemas.openxmlformats.org/officeDocument/2006/relationships/header" Target="header15.xml"/><Relationship Id="rId76" Type="http://schemas.openxmlformats.org/officeDocument/2006/relationships/header" Target="header23.xml"/><Relationship Id="rId97" Type="http://schemas.openxmlformats.org/officeDocument/2006/relationships/footer" Target="footer32.xml"/><Relationship Id="rId104" Type="http://schemas.openxmlformats.org/officeDocument/2006/relationships/hyperlink" Target="http://docs.cntd.ru/document/432814447" TargetMode="External"/><Relationship Id="rId120" Type="http://schemas.openxmlformats.org/officeDocument/2006/relationships/footer" Target="footer40.xml"/><Relationship Id="rId125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footer" Target="footer20.xml"/><Relationship Id="rId92" Type="http://schemas.openxmlformats.org/officeDocument/2006/relationships/header" Target="header31.xml"/><Relationship Id="rId2" Type="http://schemas.openxmlformats.org/officeDocument/2006/relationships/numbering" Target="numbering.xml"/><Relationship Id="rId29" Type="http://schemas.openxmlformats.org/officeDocument/2006/relationships/footer" Target="footer2.xml"/><Relationship Id="rId24" Type="http://schemas.openxmlformats.org/officeDocument/2006/relationships/hyperlink" Target="http://docs.cntd.ru/document/432814447" TargetMode="External"/><Relationship Id="rId40" Type="http://schemas.openxmlformats.org/officeDocument/2006/relationships/header" Target="header8.xml"/><Relationship Id="rId45" Type="http://schemas.openxmlformats.org/officeDocument/2006/relationships/footer" Target="footer9.xml"/><Relationship Id="rId66" Type="http://schemas.openxmlformats.org/officeDocument/2006/relationships/footer" Target="footer18.xml"/><Relationship Id="rId87" Type="http://schemas.openxmlformats.org/officeDocument/2006/relationships/footer" Target="footer27.xml"/><Relationship Id="rId110" Type="http://schemas.openxmlformats.org/officeDocument/2006/relationships/header" Target="header37.xml"/><Relationship Id="rId115" Type="http://schemas.openxmlformats.org/officeDocument/2006/relationships/footer" Target="footer38.xml"/><Relationship Id="rId131" Type="http://schemas.openxmlformats.org/officeDocument/2006/relationships/theme" Target="theme/theme1.xml"/><Relationship Id="rId61" Type="http://schemas.openxmlformats.org/officeDocument/2006/relationships/header" Target="header17.xml"/><Relationship Id="rId82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29EB-C4FC-4C24-81A4-9550DCF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25712</Words>
  <Characters>146563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171932</CharactersWithSpaces>
  <SharedDoc>false</SharedDoc>
  <HLinks>
    <vt:vector size="192" baseType="variant">
      <vt:variant>
        <vt:i4>6946937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6291568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http://docs.cntd.ru/document/456087004</vt:lpwstr>
      </vt:variant>
      <vt:variant>
        <vt:lpwstr/>
      </vt:variant>
      <vt:variant>
        <vt:i4>6684796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6619252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7209084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57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54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6619252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http://docs.cntd.ru/document/420257935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6815871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http://docs.cntd.ru/document/420312368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http://docs.cntd.ru/document/420397755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2020-11-24T12:28:00Z</cp:lastPrinted>
  <dcterms:created xsi:type="dcterms:W3CDTF">2020-11-27T10:14:00Z</dcterms:created>
  <dcterms:modified xsi:type="dcterms:W3CDTF">2020-11-27T11:18:00Z</dcterms:modified>
</cp:coreProperties>
</file>