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519" w:rsidRPr="00D5590C" w:rsidRDefault="00333519" w:rsidP="0033351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90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333519" w:rsidRPr="00D5590C" w:rsidRDefault="00333519" w:rsidP="0033351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90C">
        <w:rPr>
          <w:rFonts w:ascii="Times New Roman" w:hAnsi="Times New Roman" w:cs="Times New Roman"/>
          <w:b/>
          <w:sz w:val="24"/>
          <w:szCs w:val="24"/>
        </w:rPr>
        <w:t>КУРГАНСКАЯ ОБЛАСТЬ</w:t>
      </w:r>
    </w:p>
    <w:p w:rsidR="00333519" w:rsidRPr="00D5590C" w:rsidRDefault="00333519" w:rsidP="0033351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519" w:rsidRPr="00D5590C" w:rsidRDefault="00333519" w:rsidP="0033351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90C">
        <w:rPr>
          <w:rFonts w:ascii="Times New Roman" w:hAnsi="Times New Roman" w:cs="Times New Roman"/>
          <w:b/>
          <w:sz w:val="28"/>
          <w:szCs w:val="24"/>
        </w:rPr>
        <w:t>КЕТОВСКАЯ РАЙОННАЯ ДУМА</w:t>
      </w:r>
    </w:p>
    <w:p w:rsidR="00333519" w:rsidRPr="00D5590C" w:rsidRDefault="00333519" w:rsidP="0033351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519" w:rsidRDefault="00333519" w:rsidP="0033351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5590C">
        <w:rPr>
          <w:rFonts w:ascii="Times New Roman" w:hAnsi="Times New Roman" w:cs="Times New Roman"/>
          <w:b/>
          <w:sz w:val="32"/>
          <w:szCs w:val="24"/>
        </w:rPr>
        <w:t>РЕШЕНИЕ</w:t>
      </w:r>
    </w:p>
    <w:p w:rsidR="00B21D22" w:rsidRPr="00D5590C" w:rsidRDefault="00B21D22" w:rsidP="0033351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sz w:val="32"/>
          <w:szCs w:val="24"/>
        </w:rPr>
      </w:pPr>
    </w:p>
    <w:p w:rsidR="00333519" w:rsidRPr="00D5590C" w:rsidRDefault="00333519" w:rsidP="0033351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1D22" w:rsidRDefault="00B21D22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от 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«</w:t>
      </w:r>
      <w:r w:rsidR="00240C2F">
        <w:rPr>
          <w:rFonts w:ascii="Times New Roman" w:hAnsi="Times New Roman" w:cs="Times New Roman"/>
          <w:spacing w:val="-10"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»   </w:t>
      </w:r>
      <w:r w:rsidR="00240C2F">
        <w:rPr>
          <w:rFonts w:ascii="Times New Roman" w:hAnsi="Times New Roman" w:cs="Times New Roman"/>
          <w:spacing w:val="-10"/>
          <w:sz w:val="24"/>
          <w:szCs w:val="24"/>
          <w:u w:val="single"/>
        </w:rPr>
        <w:t>августа 2021г.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spacing w:val="-10"/>
          <w:sz w:val="24"/>
          <w:szCs w:val="24"/>
        </w:rPr>
        <w:t>№</w:t>
      </w:r>
      <w:r w:rsidR="00240C2F">
        <w:rPr>
          <w:rFonts w:ascii="Times New Roman" w:hAnsi="Times New Roman" w:cs="Times New Roman"/>
          <w:spacing w:val="-10"/>
          <w:sz w:val="24"/>
          <w:szCs w:val="24"/>
        </w:rPr>
        <w:t>76</w:t>
      </w:r>
    </w:p>
    <w:p w:rsidR="00B21D22" w:rsidRDefault="00B21D22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       с. Кетово</w:t>
      </w:r>
    </w:p>
    <w:p w:rsidR="00B21D22" w:rsidRDefault="00B21D22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pacing w:val="-10"/>
          <w:sz w:val="24"/>
          <w:szCs w:val="24"/>
        </w:rPr>
      </w:pPr>
    </w:p>
    <w:p w:rsidR="00B21D22" w:rsidRDefault="00B21D22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b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spacing w:val="-10"/>
          <w:sz w:val="24"/>
          <w:szCs w:val="24"/>
        </w:rPr>
        <w:t>Об утверждении внесения изменений</w:t>
      </w:r>
    </w:p>
    <w:p w:rsidR="00B21D22" w:rsidRDefault="00B21D22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b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spacing w:val="-10"/>
          <w:sz w:val="24"/>
          <w:szCs w:val="24"/>
        </w:rPr>
        <w:t>в Генеральный план Падеринского сельсовета</w:t>
      </w:r>
    </w:p>
    <w:p w:rsidR="00B21D22" w:rsidRDefault="00B21D22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spacing w:val="-10"/>
          <w:sz w:val="24"/>
          <w:szCs w:val="24"/>
        </w:rPr>
        <w:t>Кетовского района Курганской области</w:t>
      </w:r>
    </w:p>
    <w:p w:rsidR="00B21D22" w:rsidRDefault="00B21D22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pacing w:val="-10"/>
          <w:sz w:val="24"/>
          <w:szCs w:val="24"/>
        </w:rPr>
      </w:pPr>
    </w:p>
    <w:p w:rsidR="00333519" w:rsidRPr="00D5590C" w:rsidRDefault="00333519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5590C">
        <w:rPr>
          <w:rFonts w:ascii="Times New Roman" w:hAnsi="Times New Roman" w:cs="Times New Roman"/>
          <w:sz w:val="24"/>
          <w:szCs w:val="24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федерации»; Заключением о результатах публичных слушаний от 30.07.2021; Протоколами публичных слушаний от 30.07.2021 №№ 315-1; 315-2; 315-3; 315-4; 315-5; по проекту внесения изменений в Генеральный план Падеринского сельсовета Кетовского района Курганской области; Уставом муниципального образования «Кетовский район», Кетовская районная Дума</w:t>
      </w:r>
    </w:p>
    <w:p w:rsidR="00333519" w:rsidRPr="00D5590C" w:rsidRDefault="00333519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D5590C">
        <w:rPr>
          <w:rFonts w:ascii="Times New Roman" w:hAnsi="Times New Roman" w:cs="Times New Roman"/>
          <w:b/>
          <w:sz w:val="24"/>
          <w:szCs w:val="24"/>
        </w:rPr>
        <w:t>РЕШИЛА:</w:t>
      </w:r>
    </w:p>
    <w:p w:rsidR="00333519" w:rsidRPr="00D5590C" w:rsidRDefault="00333519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5590C">
        <w:rPr>
          <w:rFonts w:ascii="Times New Roman" w:hAnsi="Times New Roman" w:cs="Times New Roman"/>
          <w:sz w:val="24"/>
          <w:szCs w:val="24"/>
        </w:rPr>
        <w:t>1. Утвердить внесение изменений в Генеральный план Падеринского сельсовета Кетовского района Курганской области в составе следующих материалов:</w:t>
      </w:r>
    </w:p>
    <w:p w:rsidR="00333519" w:rsidRPr="00D5590C" w:rsidRDefault="00333519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5590C">
        <w:rPr>
          <w:rFonts w:ascii="Times New Roman" w:hAnsi="Times New Roman" w:cs="Times New Roman"/>
          <w:sz w:val="24"/>
          <w:szCs w:val="24"/>
        </w:rPr>
        <w:t>1.1. Проект внесения изменений в Генеральный план Падеринского сельсовета Кетовского района Курганской области (</w:t>
      </w:r>
      <w:r w:rsidR="00D5590C" w:rsidRPr="00D5590C">
        <w:rPr>
          <w:rFonts w:ascii="Times New Roman" w:hAnsi="Times New Roman" w:cs="Times New Roman"/>
          <w:sz w:val="24"/>
          <w:szCs w:val="24"/>
        </w:rPr>
        <w:t>Приложение №1).</w:t>
      </w:r>
    </w:p>
    <w:p w:rsidR="00333519" w:rsidRPr="00D5590C" w:rsidRDefault="00333519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5590C">
        <w:rPr>
          <w:rFonts w:ascii="Times New Roman" w:hAnsi="Times New Roman" w:cs="Times New Roman"/>
          <w:sz w:val="24"/>
          <w:szCs w:val="24"/>
        </w:rPr>
        <w:t>2. Настоящее решение разместить на официальном сайте Администрации Кетовского района в сети «Интернет».</w:t>
      </w:r>
    </w:p>
    <w:p w:rsidR="00333519" w:rsidRPr="00D5590C" w:rsidRDefault="00333519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5590C">
        <w:rPr>
          <w:rFonts w:ascii="Times New Roman" w:hAnsi="Times New Roman" w:cs="Times New Roman"/>
          <w:sz w:val="24"/>
          <w:szCs w:val="24"/>
        </w:rPr>
        <w:t>3. Настоящее решение подлежит официальному опубликованию в установленном порядке.</w:t>
      </w:r>
    </w:p>
    <w:p w:rsidR="00333519" w:rsidRPr="00D5590C" w:rsidRDefault="00333519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5590C">
        <w:rPr>
          <w:rFonts w:ascii="Times New Roman" w:hAnsi="Times New Roman" w:cs="Times New Roman"/>
          <w:sz w:val="24"/>
          <w:szCs w:val="24"/>
        </w:rPr>
        <w:t>4. Настоящее решение вступает в силу после его официального опубликования.</w:t>
      </w:r>
    </w:p>
    <w:p w:rsidR="00333519" w:rsidRPr="00D5590C" w:rsidRDefault="00333519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5590C">
        <w:rPr>
          <w:rFonts w:ascii="Times New Roman" w:hAnsi="Times New Roman" w:cs="Times New Roman"/>
          <w:sz w:val="24"/>
          <w:szCs w:val="24"/>
        </w:rPr>
        <w:t>5. Контроль за исполнением настоящего решения возложить на Первого заместителя Главы Кетовского района по строительству и ЖКХ.</w:t>
      </w:r>
    </w:p>
    <w:p w:rsidR="00333519" w:rsidRDefault="00333519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21D22" w:rsidRDefault="00B21D22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21D22" w:rsidRPr="00D5590C" w:rsidRDefault="00B21D22" w:rsidP="00B21D22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21D22" w:rsidRDefault="00B21D22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</w:p>
    <w:p w:rsidR="00B21D22" w:rsidRPr="00D5590C" w:rsidRDefault="00B21D22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Кетовской районной Думы                                                                                           Л.Н. Воинков</w:t>
      </w:r>
    </w:p>
    <w:p w:rsidR="00333519" w:rsidRPr="00D5590C" w:rsidRDefault="00333519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B1E79" w:rsidRPr="00D5590C" w:rsidRDefault="006B1E79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D5590C" w:rsidRDefault="00333519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5590C">
        <w:rPr>
          <w:rFonts w:ascii="Times New Roman" w:hAnsi="Times New Roman" w:cs="Times New Roman"/>
          <w:sz w:val="24"/>
          <w:szCs w:val="24"/>
        </w:rPr>
        <w:t>И.о.</w:t>
      </w:r>
      <w:r w:rsidR="001C5B37">
        <w:rPr>
          <w:rFonts w:ascii="Times New Roman" w:hAnsi="Times New Roman" w:cs="Times New Roman"/>
          <w:sz w:val="24"/>
          <w:szCs w:val="24"/>
        </w:rPr>
        <w:t xml:space="preserve"> </w:t>
      </w:r>
      <w:r w:rsidRPr="00D5590C">
        <w:rPr>
          <w:rFonts w:ascii="Times New Roman" w:hAnsi="Times New Roman" w:cs="Times New Roman"/>
          <w:sz w:val="24"/>
          <w:szCs w:val="24"/>
        </w:rPr>
        <w:t xml:space="preserve">Главы Кетовского </w:t>
      </w:r>
      <w:r w:rsidR="00B21D22">
        <w:rPr>
          <w:rFonts w:ascii="Times New Roman" w:hAnsi="Times New Roman" w:cs="Times New Roman"/>
          <w:sz w:val="24"/>
          <w:szCs w:val="24"/>
        </w:rPr>
        <w:t>района</w:t>
      </w:r>
      <w:r w:rsidRPr="00D559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B21D22">
        <w:rPr>
          <w:rFonts w:ascii="Times New Roman" w:hAnsi="Times New Roman" w:cs="Times New Roman"/>
          <w:sz w:val="24"/>
          <w:szCs w:val="24"/>
        </w:rPr>
        <w:t xml:space="preserve">     </w:t>
      </w:r>
      <w:r w:rsidRPr="00D5590C">
        <w:rPr>
          <w:rFonts w:ascii="Times New Roman" w:hAnsi="Times New Roman" w:cs="Times New Roman"/>
          <w:sz w:val="24"/>
          <w:szCs w:val="24"/>
        </w:rPr>
        <w:t xml:space="preserve"> А.В. Дружков</w:t>
      </w:r>
    </w:p>
    <w:p w:rsidR="00FC47F2" w:rsidRDefault="00FC47F2" w:rsidP="00B21D22">
      <w:pPr>
        <w:widowControl w:val="0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21D22" w:rsidRDefault="00B21D22">
      <w:pPr>
        <w:rPr>
          <w:rFonts w:ascii="Times New Roman" w:hAnsi="Times New Roman" w:cs="Times New Roman"/>
          <w:sz w:val="24"/>
          <w:szCs w:val="24"/>
        </w:rPr>
      </w:pPr>
    </w:p>
    <w:p w:rsidR="00B21D22" w:rsidRDefault="00B21D22">
      <w:pPr>
        <w:rPr>
          <w:rFonts w:ascii="Times New Roman" w:hAnsi="Times New Roman" w:cs="Times New Roman"/>
          <w:sz w:val="24"/>
          <w:szCs w:val="24"/>
        </w:rPr>
      </w:pPr>
    </w:p>
    <w:p w:rsidR="00B21D22" w:rsidRDefault="00B21D22">
      <w:pPr>
        <w:rPr>
          <w:rFonts w:ascii="Times New Roman" w:hAnsi="Times New Roman" w:cs="Times New Roman"/>
          <w:sz w:val="24"/>
          <w:szCs w:val="24"/>
        </w:rPr>
      </w:pPr>
    </w:p>
    <w:p w:rsidR="00B21D22" w:rsidRDefault="00B21D22">
      <w:pPr>
        <w:rPr>
          <w:rFonts w:ascii="Times New Roman" w:hAnsi="Times New Roman" w:cs="Times New Roman"/>
          <w:sz w:val="24"/>
          <w:szCs w:val="24"/>
        </w:rPr>
      </w:pPr>
    </w:p>
    <w:p w:rsidR="00B21D22" w:rsidRPr="008653BD" w:rsidRDefault="00B21D22" w:rsidP="00B21D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3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СОГЛАСОВАНИЯ</w:t>
      </w:r>
    </w:p>
    <w:p w:rsidR="00B21D22" w:rsidRPr="008653BD" w:rsidRDefault="00B21D22" w:rsidP="00B21D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8653BD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8653BD">
        <w:rPr>
          <w:rFonts w:ascii="Times New Roman" w:hAnsi="Times New Roman" w:cs="Times New Roman"/>
          <w:sz w:val="24"/>
          <w:szCs w:val="24"/>
        </w:rPr>
        <w:t xml:space="preserve"> Кетовской районной Думы</w:t>
      </w:r>
    </w:p>
    <w:p w:rsidR="00B21D22" w:rsidRPr="008653BD" w:rsidRDefault="00B21D22" w:rsidP="00B21D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3BD">
        <w:rPr>
          <w:rFonts w:ascii="Times New Roman" w:hAnsi="Times New Roman" w:cs="Times New Roman"/>
          <w:sz w:val="24"/>
        </w:rPr>
        <w:t xml:space="preserve"> </w:t>
      </w:r>
      <w:r w:rsidRPr="008653BD">
        <w:rPr>
          <w:rFonts w:ascii="Times New Roman" w:hAnsi="Times New Roman" w:cs="Times New Roman"/>
          <w:bCs/>
          <w:kern w:val="2"/>
          <w:sz w:val="24"/>
          <w:szCs w:val="24"/>
        </w:rPr>
        <w:t>«</w:t>
      </w:r>
      <w:r w:rsidRPr="008653BD">
        <w:rPr>
          <w:rFonts w:ascii="Times New Roman" w:eastAsia="Times New Roman" w:hAnsi="Times New Roman" w:cs="Times New Roman"/>
          <w:sz w:val="24"/>
          <w:szCs w:val="24"/>
        </w:rPr>
        <w:t xml:space="preserve">Об утверждении </w:t>
      </w:r>
      <w:r w:rsidRPr="008653BD">
        <w:rPr>
          <w:rFonts w:ascii="Times New Roman" w:hAnsi="Times New Roman" w:cs="Times New Roman"/>
          <w:sz w:val="24"/>
          <w:szCs w:val="24"/>
        </w:rPr>
        <w:t xml:space="preserve">Генерального плана </w:t>
      </w:r>
      <w:r>
        <w:rPr>
          <w:rFonts w:ascii="Times New Roman" w:hAnsi="Times New Roman" w:cs="Times New Roman"/>
          <w:sz w:val="24"/>
          <w:szCs w:val="24"/>
        </w:rPr>
        <w:t>Каширинского</w:t>
      </w:r>
      <w:r w:rsidRPr="008653BD">
        <w:rPr>
          <w:rFonts w:ascii="Times New Roman" w:hAnsi="Times New Roman" w:cs="Times New Roman"/>
          <w:sz w:val="24"/>
          <w:szCs w:val="24"/>
        </w:rPr>
        <w:t xml:space="preserve"> сельсовета Кетовского района Курганской области</w:t>
      </w:r>
      <w:r w:rsidRPr="008653BD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21D22" w:rsidRPr="008653BD" w:rsidRDefault="00B21D22" w:rsidP="00B21D22">
      <w:pPr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B21D22" w:rsidRPr="008653BD" w:rsidRDefault="00B21D22" w:rsidP="00B21D22">
      <w:pPr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65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ПРОЕКТ ПОДГОТОВЛЕН И ВНЕСЕН: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65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65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>Специалист отдела архитектуры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>и градостроительства                                                                                             И.И. Истомина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ПРОЕКТ СОГЛАСОВАН: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hAnsi="Times New Roman" w:cs="Times New Roman"/>
          <w:szCs w:val="28"/>
          <w:lang w:eastAsia="ru-RU"/>
        </w:rPr>
      </w:pPr>
      <w:r w:rsidRPr="008653BD">
        <w:rPr>
          <w:rFonts w:ascii="Times New Roman" w:hAnsi="Times New Roman" w:cs="Times New Roman"/>
          <w:szCs w:val="28"/>
          <w:lang w:eastAsia="ru-RU"/>
        </w:rPr>
        <w:t xml:space="preserve">Первый заместитель Главы Кетовского района 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hAnsi="Times New Roman" w:cs="Times New Roman"/>
          <w:szCs w:val="28"/>
          <w:lang w:eastAsia="ru-RU"/>
        </w:rPr>
      </w:pPr>
      <w:r w:rsidRPr="008653BD">
        <w:rPr>
          <w:rFonts w:ascii="Times New Roman" w:hAnsi="Times New Roman" w:cs="Times New Roman"/>
          <w:szCs w:val="28"/>
          <w:lang w:eastAsia="ru-RU"/>
        </w:rPr>
        <w:t xml:space="preserve">по строительству и ЖКХ                                                                                                    </w:t>
      </w:r>
      <w:r w:rsidRPr="008653BD">
        <w:rPr>
          <w:rFonts w:ascii="Times New Roman" w:hAnsi="Times New Roman" w:cs="Times New Roman"/>
          <w:sz w:val="24"/>
          <w:szCs w:val="28"/>
          <w:lang w:eastAsia="ru-RU"/>
        </w:rPr>
        <w:t>Р.О. Медведев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Начальник отдела архитектуры 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>и градостроительства                                                                                                  С.С. Влеско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Председатель Кетовского РК по УМИ                                                                      Н.А. Бурова 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44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Специалист</w:t>
      </w: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юридического отдела                            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</w:t>
      </w: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Д.С. Ковалева </w:t>
      </w: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21D22" w:rsidRPr="008653BD" w:rsidRDefault="00B21D22" w:rsidP="00B21D22">
      <w:pPr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53BD">
        <w:rPr>
          <w:rFonts w:ascii="Times New Roman" w:eastAsia="Times New Roman" w:hAnsi="Times New Roman" w:cs="Times New Roman"/>
          <w:sz w:val="24"/>
          <w:szCs w:val="28"/>
          <w:lang w:eastAsia="ru-RU"/>
        </w:rPr>
        <w:t>Начальника отдела капитального строительства                                                     И.Г. Минин</w:t>
      </w:r>
    </w:p>
    <w:p w:rsidR="00B21D22" w:rsidRPr="008653BD" w:rsidRDefault="00B21D22" w:rsidP="00B21D22">
      <w:pPr>
        <w:tabs>
          <w:tab w:val="left" w:pos="3175"/>
          <w:tab w:val="left" w:pos="4026"/>
          <w:tab w:val="left" w:pos="5727"/>
          <w:tab w:val="left" w:pos="7031"/>
        </w:tabs>
        <w:spacing w:after="0" w:line="240" w:lineRule="auto"/>
        <w:ind w:right="-1"/>
        <w:rPr>
          <w:rFonts w:ascii="Times New Roman" w:hAnsi="Times New Roman" w:cs="Times New Roman"/>
          <w:color w:val="FF0000"/>
        </w:rPr>
      </w:pPr>
    </w:p>
    <w:p w:rsidR="00B21D22" w:rsidRPr="008653BD" w:rsidRDefault="00B21D22" w:rsidP="00B21D22">
      <w:pPr>
        <w:spacing w:after="0" w:line="100" w:lineRule="atLeast"/>
        <w:rPr>
          <w:rFonts w:ascii="Times New Roman" w:hAnsi="Times New Roman" w:cs="Times New Roman"/>
        </w:rPr>
      </w:pPr>
    </w:p>
    <w:p w:rsidR="00B21D22" w:rsidRPr="008653BD" w:rsidRDefault="00B21D22" w:rsidP="00B21D22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  <w:r w:rsidRPr="008653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СПРАВКА-РАССЫЛКА</w:t>
      </w:r>
    </w:p>
    <w:p w:rsidR="00B21D22" w:rsidRPr="008653BD" w:rsidRDefault="00B21D22" w:rsidP="00B21D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53BD">
        <w:rPr>
          <w:rFonts w:ascii="Times New Roman" w:hAnsi="Times New Roman" w:cs="Times New Roman"/>
          <w:sz w:val="24"/>
          <w:szCs w:val="24"/>
        </w:rPr>
        <w:t>решение Кетовской районной Думы</w:t>
      </w:r>
    </w:p>
    <w:p w:rsidR="00B21D22" w:rsidRPr="008653BD" w:rsidRDefault="00B21D22" w:rsidP="00B21D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3BD">
        <w:rPr>
          <w:rFonts w:ascii="Times New Roman" w:hAnsi="Times New Roman" w:cs="Times New Roman"/>
          <w:sz w:val="24"/>
        </w:rPr>
        <w:t xml:space="preserve"> </w:t>
      </w:r>
      <w:r w:rsidRPr="008653BD">
        <w:rPr>
          <w:rFonts w:ascii="Times New Roman" w:hAnsi="Times New Roman" w:cs="Times New Roman"/>
          <w:bCs/>
          <w:kern w:val="2"/>
          <w:sz w:val="24"/>
          <w:szCs w:val="24"/>
        </w:rPr>
        <w:t>«</w:t>
      </w:r>
      <w:r w:rsidRPr="008653BD">
        <w:rPr>
          <w:rFonts w:ascii="Times New Roman" w:eastAsia="Times New Roman" w:hAnsi="Times New Roman" w:cs="Times New Roman"/>
          <w:sz w:val="24"/>
          <w:szCs w:val="24"/>
        </w:rPr>
        <w:t xml:space="preserve">Об утверждении </w:t>
      </w:r>
      <w:r w:rsidRPr="008653BD">
        <w:rPr>
          <w:rFonts w:ascii="Times New Roman" w:hAnsi="Times New Roman" w:cs="Times New Roman"/>
          <w:sz w:val="24"/>
          <w:szCs w:val="24"/>
        </w:rPr>
        <w:t xml:space="preserve">Генерального плана </w:t>
      </w:r>
      <w:r>
        <w:rPr>
          <w:rFonts w:ascii="Times New Roman" w:hAnsi="Times New Roman" w:cs="Times New Roman"/>
          <w:sz w:val="24"/>
          <w:szCs w:val="24"/>
        </w:rPr>
        <w:t>Каширинского</w:t>
      </w:r>
      <w:r w:rsidRPr="008653BD">
        <w:rPr>
          <w:rFonts w:ascii="Times New Roman" w:hAnsi="Times New Roman" w:cs="Times New Roman"/>
          <w:sz w:val="24"/>
          <w:szCs w:val="24"/>
        </w:rPr>
        <w:t xml:space="preserve"> сельсовета Кетовского района Курганской области</w:t>
      </w:r>
      <w:r w:rsidRPr="008653BD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21D22" w:rsidRPr="008653BD" w:rsidRDefault="00B21D22" w:rsidP="00B21D22">
      <w:pPr>
        <w:jc w:val="center"/>
        <w:rPr>
          <w:rFonts w:ascii="Times New Roman" w:hAnsi="Times New Roman" w:cs="Times New Roman"/>
          <w:kern w:val="2"/>
          <w:sz w:val="24"/>
          <w:szCs w:val="24"/>
        </w:rPr>
      </w:pPr>
    </w:p>
    <w:p w:rsidR="00B21D22" w:rsidRPr="008653BD" w:rsidRDefault="00B21D22" w:rsidP="00B21D22">
      <w:pPr>
        <w:numPr>
          <w:ilvl w:val="0"/>
          <w:numId w:val="11"/>
        </w:numPr>
        <w:suppressAutoHyphens/>
        <w:spacing w:after="0" w:line="100" w:lineRule="atLeast"/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8653BD">
        <w:rPr>
          <w:rFonts w:ascii="Times New Roman" w:hAnsi="Times New Roman" w:cs="Times New Roman"/>
          <w:sz w:val="24"/>
          <w:szCs w:val="24"/>
        </w:rPr>
        <w:t>Кетовская района дума                                                                                            - 1 экз.</w:t>
      </w:r>
    </w:p>
    <w:p w:rsidR="00B21D22" w:rsidRPr="008653BD" w:rsidRDefault="00B21D22" w:rsidP="00B21D22">
      <w:pPr>
        <w:numPr>
          <w:ilvl w:val="0"/>
          <w:numId w:val="11"/>
        </w:numPr>
        <w:suppressAutoHyphens/>
        <w:spacing w:after="0" w:line="10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8653BD">
        <w:rPr>
          <w:rFonts w:ascii="Times New Roman" w:hAnsi="Times New Roman" w:cs="Times New Roman"/>
          <w:sz w:val="24"/>
          <w:szCs w:val="24"/>
        </w:rPr>
        <w:t>Отдел архитектуры и градостроительства                                                             - 1 экз.</w:t>
      </w:r>
    </w:p>
    <w:p w:rsidR="00B21D22" w:rsidRPr="008653BD" w:rsidRDefault="00B21D22" w:rsidP="00B21D22">
      <w:pPr>
        <w:numPr>
          <w:ilvl w:val="0"/>
          <w:numId w:val="11"/>
        </w:numPr>
        <w:suppressAutoHyphens/>
        <w:spacing w:after="0" w:line="10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8653BD">
        <w:rPr>
          <w:rFonts w:ascii="Times New Roman" w:hAnsi="Times New Roman" w:cs="Times New Roman"/>
          <w:sz w:val="24"/>
          <w:szCs w:val="28"/>
        </w:rPr>
        <w:t xml:space="preserve">Отдел организационной и кадровой работы </w:t>
      </w:r>
      <w:r w:rsidRPr="008653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- 1 экз.</w:t>
      </w:r>
    </w:p>
    <w:p w:rsidR="00B21D22" w:rsidRDefault="00B21D22" w:rsidP="00B21D22">
      <w:pPr>
        <w:numPr>
          <w:ilvl w:val="0"/>
          <w:numId w:val="11"/>
        </w:numPr>
        <w:suppressAutoHyphens/>
        <w:spacing w:after="0" w:line="10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8653BD">
        <w:rPr>
          <w:rFonts w:ascii="Times New Roman" w:hAnsi="Times New Roman" w:cs="Times New Roman"/>
          <w:sz w:val="24"/>
          <w:szCs w:val="24"/>
        </w:rPr>
        <w:t>Прокуратура Кетовского района                                                                             - 1 экз.</w:t>
      </w:r>
      <w:r w:rsidRPr="008653B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5590C" w:rsidRDefault="00D5590C" w:rsidP="00B21D22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33519" w:rsidRPr="00F52CBB" w:rsidRDefault="00333519" w:rsidP="0033351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519" w:rsidRPr="00F52CBB" w:rsidRDefault="00333519" w:rsidP="0033351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519" w:rsidRPr="00F52CBB" w:rsidRDefault="00333519" w:rsidP="006B1E7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2CBB">
        <w:rPr>
          <w:rFonts w:ascii="Times New Roman" w:hAnsi="Times New Roman" w:cs="Times New Roman"/>
          <w:sz w:val="24"/>
          <w:szCs w:val="24"/>
        </w:rPr>
        <w:t>Председатель</w:t>
      </w:r>
      <w:r w:rsidR="006B1E79" w:rsidRPr="00F52CBB">
        <w:rPr>
          <w:rFonts w:ascii="Times New Roman" w:hAnsi="Times New Roman" w:cs="Times New Roman"/>
          <w:sz w:val="24"/>
          <w:szCs w:val="24"/>
        </w:rPr>
        <w:t xml:space="preserve"> </w:t>
      </w:r>
      <w:r w:rsidRPr="00F52CBB">
        <w:rPr>
          <w:rFonts w:ascii="Times New Roman" w:hAnsi="Times New Roman" w:cs="Times New Roman"/>
          <w:sz w:val="24"/>
          <w:szCs w:val="24"/>
        </w:rPr>
        <w:t>Кетовской районной Думы                                                  Л.Н. Воинков</w:t>
      </w:r>
    </w:p>
    <w:sdt>
      <w:sdtPr>
        <w:id w:val="9756177"/>
      </w:sdtPr>
      <w:sdtContent>
        <w:p w:rsidR="00763831" w:rsidRDefault="008F256D" w:rsidP="00333519">
          <w:pPr>
            <w:widowControl w:val="0"/>
            <w:spacing w:after="0" w:line="240" w:lineRule="auto"/>
          </w:pPr>
          <w:r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0;text-align:left;margin-left:250.25pt;margin-top:-32.25pt;width:240.95pt;height:85.05pt;z-index:251665408;mso-position-horizontal-relative:margin;mso-position-vertical-relative:margin" filled="f" stroked="f">
                <v:textbox>
                  <w:txbxContent>
                    <w:p w:rsidR="00C92A20" w:rsidRDefault="00C92A20" w:rsidP="00527CB0">
                      <w:pPr>
                        <w:spacing w:after="0" w:line="240" w:lineRule="auto"/>
                        <w:ind w:firstLine="0"/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Приложение 1</w:t>
                      </w:r>
                    </w:p>
                    <w:p w:rsidR="00C92A20" w:rsidRDefault="00C92A20" w:rsidP="00527CB0">
                      <w:pPr>
                        <w:spacing w:after="0" w:line="240" w:lineRule="auto"/>
                        <w:ind w:firstLine="0"/>
                        <w:jc w:val="right"/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>к Решению Кетовской районной Думы</w:t>
                      </w:r>
                    </w:p>
                    <w:p w:rsidR="00C92A20" w:rsidRDefault="00C92A20" w:rsidP="00527CB0">
                      <w:pPr>
                        <w:spacing w:after="0" w:line="240" w:lineRule="auto"/>
                        <w:ind w:firstLine="0"/>
                        <w:jc w:val="right"/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>от «</w:t>
                      </w:r>
                      <w:r w:rsidR="00240C2F"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 xml:space="preserve">» </w:t>
                      </w:r>
                      <w:r w:rsidR="00240C2F"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 xml:space="preserve">августа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>20</w:t>
                      </w:r>
                      <w:r w:rsidR="00240C2F"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>21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>г.</w:t>
                      </w:r>
                      <w:r w:rsidR="00240C2F"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 xml:space="preserve"> №76</w:t>
                      </w:r>
                    </w:p>
                    <w:p w:rsidR="00C92A20" w:rsidRDefault="00C92A20" w:rsidP="00527CB0">
                      <w:pPr>
                        <w:spacing w:after="0" w:line="240" w:lineRule="auto"/>
                        <w:ind w:firstLine="0"/>
                        <w:jc w:val="right"/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>«О внесении изменений</w:t>
                      </w:r>
                    </w:p>
                    <w:p w:rsidR="00C92A20" w:rsidRDefault="005E5DE8" w:rsidP="00527CB0">
                      <w:pPr>
                        <w:spacing w:after="0" w:line="240" w:lineRule="auto"/>
                        <w:ind w:firstLine="0"/>
                        <w:jc w:val="right"/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>Генеральный план</w:t>
                      </w:r>
                    </w:p>
                    <w:p w:rsidR="00C92A20" w:rsidRPr="00527CB0" w:rsidRDefault="00C92A20" w:rsidP="00527CB0">
                      <w:pPr>
                        <w:spacing w:after="0" w:line="240" w:lineRule="auto"/>
                        <w:ind w:firstLine="0"/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  <w:t>Падеринского сельсовета Кетовского района»</w:t>
                      </w:r>
                    </w:p>
                  </w:txbxContent>
                </v:textbox>
                <w10:wrap anchorx="margin" anchory="margin"/>
              </v:shape>
            </w:pict>
          </w:r>
        </w:p>
        <w:p w:rsidR="00763831" w:rsidRDefault="008F256D">
          <w:r>
            <w:rPr>
              <w:noProof/>
            </w:rPr>
            <w:pict>
              <v:group id="_x0000_s1041" style="position:absolute;left:0;text-align:left;margin-left:0;margin-top:0;width:563.85pt;height:797.95pt;z-index:251662336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42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43" style="position:absolute;left:339;top:406;width:11582;height:15025;mso-width-relative:margin;v-text-anchor:middle" fillcolor="#8c8c8c [1772]" strokecolor="white [3212]" strokeweight="1pt">
                    <v:fill r:id="rId8" o:title="Zig zag" color2="#bfbfbf [2412]" type="pattern"/>
                    <v:shadow color="#d8d8d8 [2732]" offset="3pt,3pt" offset2="2pt,2pt"/>
                  </v:rect>
                  <v:rect id="_x0000_s1044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44" inset="18pt,108pt,36pt">
                      <w:txbxContent>
                        <w:sdt>
                          <w:sdtPr>
                            <w:rPr>
                              <w:b/>
                              <w:color w:val="92D050"/>
                              <w:sz w:val="72"/>
                              <w:szCs w:val="80"/>
                            </w:rPr>
                            <w:alias w:val="Заголовок"/>
                            <w:id w:val="1696227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C92A20" w:rsidRDefault="00C92A20" w:rsidP="00763831">
                              <w:pPr>
                                <w:pStyle w:val="a5"/>
                                <w:jc w:val="center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b/>
                                  <w:color w:val="92D050"/>
                                  <w:sz w:val="72"/>
                                  <w:szCs w:val="80"/>
                                </w:rPr>
                                <w:t>Генеральный план Падеринского сельсовета Кетовского района Курганской области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i/>
                              <w:color w:val="000000" w:themeColor="text1"/>
                              <w:sz w:val="40"/>
                              <w:szCs w:val="40"/>
                            </w:rPr>
                            <w:alias w:val="Подзаголовок"/>
                            <w:id w:val="16962284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C92A20" w:rsidRPr="00527CB0" w:rsidRDefault="00C92A20" w:rsidP="00527CB0">
                              <w:pPr>
                                <w:pStyle w:val="a5"/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A510E5">
                                <w:rPr>
                                  <w:b/>
                                  <w:i/>
                                  <w:color w:val="000000" w:themeColor="text1"/>
                                  <w:sz w:val="40"/>
                                  <w:szCs w:val="40"/>
                                </w:rPr>
                                <w:t>Внесение изменений</w:t>
                              </w:r>
                            </w:p>
                          </w:sdtContent>
                        </w:sdt>
                      </w:txbxContent>
                    </v:textbox>
                  </v:rect>
                  <v:group id="_x0000_s1045" style="position:absolute;left:321;top:3424;width:3125;height:6069" coordorigin="654,3599" coordsize="2880,5760">
                    <v:rect id="_x0000_s1046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47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48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49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50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51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52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52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21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C92A20" w:rsidRDefault="00C92A20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053" style="position:absolute;left:3446;top:13758;width:8169;height:1382" coordorigin="3446,13758" coordsize="8169,1382">
                  <v:group id="_x0000_s1054" style="position:absolute;left:10833;top:14380;width:782;height:760;flip:x y" coordorigin="8754,11945" coordsize="2880,2859">
                    <v:rect id="_x0000_s1055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56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057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58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58" inset=",0,,0">
                      <w:txbxContent>
                        <w:p w:rsidR="00C92A20" w:rsidRDefault="00C92A20">
                          <w:pPr>
                            <w:pStyle w:val="a5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Администрация Кетовского района Курганской области</w:t>
                          </w:r>
                        </w:p>
                        <w:p w:rsidR="00C92A20" w:rsidRDefault="00C92A20">
                          <w:pPr>
                            <w:pStyle w:val="a5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2021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763831" w:rsidRDefault="00763831">
          <w:r>
            <w:br w:type="page"/>
          </w:r>
        </w:p>
      </w:sdtContent>
    </w:sdt>
    <w:p w:rsidR="00A510E5" w:rsidRPr="00A510E5" w:rsidRDefault="00A510E5" w:rsidP="00A510E5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510E5">
        <w:rPr>
          <w:rFonts w:ascii="Times New Roman" w:hAnsi="Times New Roman" w:cs="Times New Roman"/>
          <w:b/>
          <w:sz w:val="28"/>
          <w:szCs w:val="24"/>
        </w:rPr>
        <w:lastRenderedPageBreak/>
        <w:t>ВВЕДЕНИЕ</w:t>
      </w:r>
    </w:p>
    <w:p w:rsidR="00A510E5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10E5" w:rsidRPr="00F4115A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15A">
        <w:rPr>
          <w:rFonts w:ascii="Times New Roman" w:hAnsi="Times New Roman" w:cs="Times New Roman"/>
          <w:sz w:val="24"/>
          <w:szCs w:val="24"/>
        </w:rPr>
        <w:t xml:space="preserve">Проект внесения изменений в </w:t>
      </w:r>
      <w:r w:rsidR="00527CB0">
        <w:rPr>
          <w:rFonts w:ascii="Times New Roman" w:hAnsi="Times New Roman" w:cs="Times New Roman"/>
          <w:sz w:val="24"/>
          <w:szCs w:val="24"/>
        </w:rPr>
        <w:t>Генеральный план</w:t>
      </w:r>
      <w:r w:rsidR="00B91632" w:rsidRPr="00F4115A">
        <w:rPr>
          <w:rFonts w:ascii="Times New Roman" w:hAnsi="Times New Roman" w:cs="Times New Roman"/>
          <w:sz w:val="24"/>
          <w:szCs w:val="24"/>
        </w:rPr>
        <w:t xml:space="preserve"> </w:t>
      </w:r>
      <w:r w:rsidR="00527CB0">
        <w:rPr>
          <w:rFonts w:ascii="Times New Roman" w:hAnsi="Times New Roman" w:cs="Times New Roman"/>
          <w:sz w:val="24"/>
          <w:szCs w:val="24"/>
        </w:rPr>
        <w:t>Падеринского</w:t>
      </w:r>
      <w:r w:rsidRPr="00F4115A">
        <w:rPr>
          <w:rFonts w:ascii="Times New Roman" w:hAnsi="Times New Roman" w:cs="Times New Roman"/>
          <w:sz w:val="24"/>
          <w:szCs w:val="24"/>
        </w:rPr>
        <w:t xml:space="preserve"> сельсовета Кетовского района Курганской области (далее – </w:t>
      </w:r>
      <w:r w:rsidR="00527CB0">
        <w:rPr>
          <w:rFonts w:ascii="Times New Roman" w:hAnsi="Times New Roman" w:cs="Times New Roman"/>
          <w:sz w:val="24"/>
          <w:szCs w:val="24"/>
        </w:rPr>
        <w:t>Генеральный план</w:t>
      </w:r>
      <w:r w:rsidRPr="00F4115A">
        <w:rPr>
          <w:rFonts w:ascii="Times New Roman" w:hAnsi="Times New Roman" w:cs="Times New Roman"/>
          <w:sz w:val="24"/>
          <w:szCs w:val="24"/>
        </w:rPr>
        <w:t xml:space="preserve">) разработан Администрацией </w:t>
      </w:r>
      <w:r w:rsidR="00EC0012" w:rsidRPr="00F4115A">
        <w:rPr>
          <w:rFonts w:ascii="Times New Roman" w:hAnsi="Times New Roman" w:cs="Times New Roman"/>
          <w:sz w:val="24"/>
          <w:szCs w:val="24"/>
        </w:rPr>
        <w:t>Кетовского района на основании:</w:t>
      </w:r>
    </w:p>
    <w:p w:rsidR="00A510E5" w:rsidRPr="00A510E5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0E5">
        <w:rPr>
          <w:rFonts w:ascii="Times New Roman" w:hAnsi="Times New Roman" w:cs="Times New Roman"/>
          <w:sz w:val="24"/>
          <w:szCs w:val="24"/>
        </w:rPr>
        <w:t>- положения п.</w:t>
      </w:r>
      <w:r w:rsidR="00F4115A">
        <w:rPr>
          <w:rFonts w:ascii="Times New Roman" w:hAnsi="Times New Roman" w:cs="Times New Roman"/>
          <w:sz w:val="24"/>
          <w:szCs w:val="24"/>
        </w:rPr>
        <w:t xml:space="preserve"> </w:t>
      </w:r>
      <w:r w:rsidRPr="00A510E5">
        <w:rPr>
          <w:rFonts w:ascii="Times New Roman" w:hAnsi="Times New Roman" w:cs="Times New Roman"/>
          <w:sz w:val="24"/>
          <w:szCs w:val="24"/>
        </w:rPr>
        <w:t xml:space="preserve">3 части 1 статьи 8 Градостроительного кодекса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A510E5">
        <w:rPr>
          <w:rFonts w:ascii="Times New Roman" w:hAnsi="Times New Roman" w:cs="Times New Roman"/>
          <w:sz w:val="24"/>
          <w:szCs w:val="24"/>
        </w:rPr>
        <w:t xml:space="preserve"> (</w:t>
      </w:r>
      <w:r w:rsidR="00762AFE">
        <w:rPr>
          <w:rFonts w:ascii="Times New Roman" w:hAnsi="Times New Roman" w:cs="Times New Roman"/>
          <w:sz w:val="24"/>
          <w:szCs w:val="24"/>
        </w:rPr>
        <w:t>№190-ФЗ</w:t>
      </w:r>
      <w:r w:rsidRPr="00A510E5">
        <w:rPr>
          <w:rFonts w:ascii="Times New Roman" w:hAnsi="Times New Roman" w:cs="Times New Roman"/>
          <w:sz w:val="24"/>
          <w:szCs w:val="24"/>
        </w:rPr>
        <w:t xml:space="preserve"> от 29.12.2004</w:t>
      </w:r>
      <w:r w:rsidR="00F4115A">
        <w:rPr>
          <w:rFonts w:ascii="Times New Roman" w:hAnsi="Times New Roman" w:cs="Times New Roman"/>
          <w:sz w:val="24"/>
          <w:szCs w:val="24"/>
        </w:rPr>
        <w:t xml:space="preserve"> </w:t>
      </w:r>
      <w:r w:rsidRPr="00A510E5">
        <w:rPr>
          <w:rFonts w:ascii="Times New Roman" w:hAnsi="Times New Roman" w:cs="Times New Roman"/>
          <w:sz w:val="24"/>
          <w:szCs w:val="24"/>
        </w:rPr>
        <w:t>(ред. от 30.04.2021);</w:t>
      </w:r>
    </w:p>
    <w:p w:rsidR="00A510E5" w:rsidRPr="00A510E5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0E5">
        <w:rPr>
          <w:rFonts w:ascii="Times New Roman" w:hAnsi="Times New Roman" w:cs="Times New Roman"/>
          <w:sz w:val="24"/>
          <w:szCs w:val="24"/>
        </w:rPr>
        <w:t>- положения п.</w:t>
      </w:r>
      <w:r w:rsidR="00F4115A">
        <w:rPr>
          <w:rFonts w:ascii="Times New Roman" w:hAnsi="Times New Roman" w:cs="Times New Roman"/>
          <w:sz w:val="24"/>
          <w:szCs w:val="24"/>
        </w:rPr>
        <w:t xml:space="preserve"> </w:t>
      </w:r>
      <w:r w:rsidRPr="00A510E5">
        <w:rPr>
          <w:rFonts w:ascii="Times New Roman" w:hAnsi="Times New Roman" w:cs="Times New Roman"/>
          <w:sz w:val="24"/>
          <w:szCs w:val="24"/>
        </w:rPr>
        <w:t>20 части 1 статьи 14 закона от 06.10.2003 №131-ФЗ «Об общих принципах организации местного самоуправления в Российской Федерации</w:t>
      </w:r>
      <w:r w:rsidR="00762AFE">
        <w:rPr>
          <w:rFonts w:ascii="Times New Roman" w:hAnsi="Times New Roman" w:cs="Times New Roman"/>
          <w:sz w:val="24"/>
          <w:szCs w:val="24"/>
        </w:rPr>
        <w:t>»</w:t>
      </w:r>
      <w:r w:rsidRPr="00A510E5">
        <w:rPr>
          <w:rFonts w:ascii="Times New Roman" w:hAnsi="Times New Roman" w:cs="Times New Roman"/>
          <w:sz w:val="24"/>
          <w:szCs w:val="24"/>
        </w:rPr>
        <w:t xml:space="preserve"> (с изм. и доп., вступ. в силу с 07.06.2021)</w:t>
      </w:r>
      <w:r w:rsidR="00632B73">
        <w:rPr>
          <w:rFonts w:ascii="Times New Roman" w:hAnsi="Times New Roman" w:cs="Times New Roman"/>
          <w:sz w:val="24"/>
          <w:szCs w:val="24"/>
        </w:rPr>
        <w:t>;</w:t>
      </w:r>
    </w:p>
    <w:p w:rsidR="00A510E5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0E5">
        <w:rPr>
          <w:rFonts w:ascii="Times New Roman" w:hAnsi="Times New Roman" w:cs="Times New Roman"/>
          <w:sz w:val="24"/>
          <w:szCs w:val="24"/>
        </w:rPr>
        <w:t xml:space="preserve">- </w:t>
      </w:r>
      <w:r w:rsidR="00762AFE">
        <w:rPr>
          <w:rFonts w:ascii="Times New Roman" w:hAnsi="Times New Roman" w:cs="Times New Roman"/>
          <w:sz w:val="24"/>
          <w:szCs w:val="24"/>
        </w:rPr>
        <w:t>П</w:t>
      </w:r>
      <w:r w:rsidRPr="00A510E5">
        <w:rPr>
          <w:rFonts w:ascii="Times New Roman" w:hAnsi="Times New Roman" w:cs="Times New Roman"/>
          <w:sz w:val="24"/>
          <w:szCs w:val="24"/>
        </w:rPr>
        <w:t xml:space="preserve">остановления Администрации Кетовского района № </w:t>
      </w:r>
      <w:r w:rsidR="00527CB0">
        <w:rPr>
          <w:rFonts w:ascii="Times New Roman" w:hAnsi="Times New Roman" w:cs="Times New Roman"/>
          <w:sz w:val="24"/>
          <w:szCs w:val="24"/>
        </w:rPr>
        <w:t>862</w:t>
      </w:r>
      <w:r w:rsidRPr="00A510E5">
        <w:rPr>
          <w:rFonts w:ascii="Times New Roman" w:hAnsi="Times New Roman" w:cs="Times New Roman"/>
          <w:sz w:val="24"/>
          <w:szCs w:val="24"/>
        </w:rPr>
        <w:t xml:space="preserve"> от </w:t>
      </w:r>
      <w:r w:rsidR="00527CB0">
        <w:rPr>
          <w:rFonts w:ascii="Times New Roman" w:hAnsi="Times New Roman" w:cs="Times New Roman"/>
          <w:sz w:val="24"/>
          <w:szCs w:val="24"/>
        </w:rPr>
        <w:t>16</w:t>
      </w:r>
      <w:r w:rsidR="00B91632">
        <w:rPr>
          <w:rFonts w:ascii="Times New Roman" w:hAnsi="Times New Roman" w:cs="Times New Roman"/>
          <w:sz w:val="24"/>
          <w:szCs w:val="24"/>
        </w:rPr>
        <w:t xml:space="preserve"> </w:t>
      </w:r>
      <w:r w:rsidR="00527CB0">
        <w:rPr>
          <w:rFonts w:ascii="Times New Roman" w:hAnsi="Times New Roman" w:cs="Times New Roman"/>
          <w:sz w:val="24"/>
          <w:szCs w:val="24"/>
        </w:rPr>
        <w:t>июня</w:t>
      </w:r>
      <w:r w:rsidRPr="00A510E5">
        <w:rPr>
          <w:rFonts w:ascii="Times New Roman" w:hAnsi="Times New Roman" w:cs="Times New Roman"/>
          <w:sz w:val="24"/>
          <w:szCs w:val="24"/>
        </w:rPr>
        <w:t xml:space="preserve"> 202</w:t>
      </w:r>
      <w:r w:rsidR="00527CB0">
        <w:rPr>
          <w:rFonts w:ascii="Times New Roman" w:hAnsi="Times New Roman" w:cs="Times New Roman"/>
          <w:sz w:val="24"/>
          <w:szCs w:val="24"/>
        </w:rPr>
        <w:t>1</w:t>
      </w:r>
      <w:r w:rsidRPr="00A510E5">
        <w:rPr>
          <w:rFonts w:ascii="Times New Roman" w:hAnsi="Times New Roman" w:cs="Times New Roman"/>
          <w:sz w:val="24"/>
          <w:szCs w:val="24"/>
        </w:rPr>
        <w:t xml:space="preserve"> г. </w:t>
      </w:r>
      <w:r>
        <w:rPr>
          <w:rFonts w:ascii="Times New Roman" w:hAnsi="Times New Roman" w:cs="Times New Roman"/>
          <w:sz w:val="24"/>
          <w:szCs w:val="24"/>
        </w:rPr>
        <w:t xml:space="preserve">«О </w:t>
      </w:r>
      <w:r w:rsidRPr="00A510E5">
        <w:rPr>
          <w:rFonts w:ascii="Times New Roman" w:hAnsi="Times New Roman" w:cs="Times New Roman"/>
          <w:sz w:val="24"/>
          <w:szCs w:val="24"/>
        </w:rPr>
        <w:t xml:space="preserve">подготовке проекта внесения изменений в </w:t>
      </w:r>
      <w:r w:rsidR="00527CB0">
        <w:rPr>
          <w:rFonts w:ascii="Times New Roman" w:hAnsi="Times New Roman" w:cs="Times New Roman"/>
          <w:sz w:val="24"/>
          <w:szCs w:val="24"/>
        </w:rPr>
        <w:t>Генеральный план</w:t>
      </w:r>
      <w:r w:rsidR="00B91632">
        <w:rPr>
          <w:rFonts w:ascii="Times New Roman" w:hAnsi="Times New Roman" w:cs="Times New Roman"/>
          <w:sz w:val="24"/>
          <w:szCs w:val="24"/>
        </w:rPr>
        <w:t xml:space="preserve"> </w:t>
      </w:r>
      <w:r w:rsidR="00527CB0">
        <w:rPr>
          <w:rFonts w:ascii="Times New Roman" w:hAnsi="Times New Roman" w:cs="Times New Roman"/>
          <w:sz w:val="24"/>
          <w:szCs w:val="24"/>
        </w:rPr>
        <w:t>Падеринского</w:t>
      </w:r>
      <w:r w:rsidRPr="00A510E5">
        <w:rPr>
          <w:rFonts w:ascii="Times New Roman" w:hAnsi="Times New Roman" w:cs="Times New Roman"/>
          <w:sz w:val="24"/>
          <w:szCs w:val="24"/>
        </w:rPr>
        <w:t xml:space="preserve"> сельсовета Кетовского района Курганской области»</w:t>
      </w:r>
      <w:r w:rsidR="00527CB0">
        <w:rPr>
          <w:rFonts w:ascii="Times New Roman" w:hAnsi="Times New Roman" w:cs="Times New Roman"/>
          <w:sz w:val="24"/>
          <w:szCs w:val="24"/>
        </w:rPr>
        <w:t>.</w:t>
      </w:r>
    </w:p>
    <w:p w:rsidR="00A510E5" w:rsidRPr="00A510E5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0E5">
        <w:rPr>
          <w:rFonts w:ascii="Times New Roman" w:hAnsi="Times New Roman" w:cs="Times New Roman"/>
          <w:sz w:val="24"/>
          <w:szCs w:val="24"/>
        </w:rPr>
        <w:t>При разработке проекта учтены и использованы следующие законодательные нормативные документы:</w:t>
      </w:r>
    </w:p>
    <w:p w:rsidR="00A510E5" w:rsidRPr="00A510E5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510E5">
        <w:rPr>
          <w:rFonts w:ascii="Times New Roman" w:hAnsi="Times New Roman" w:cs="Times New Roman"/>
          <w:sz w:val="24"/>
          <w:szCs w:val="24"/>
        </w:rPr>
        <w:t xml:space="preserve">Градостроительный </w:t>
      </w:r>
      <w:r w:rsidR="00FD5B82">
        <w:rPr>
          <w:rFonts w:ascii="Times New Roman" w:hAnsi="Times New Roman" w:cs="Times New Roman"/>
          <w:sz w:val="24"/>
          <w:szCs w:val="24"/>
        </w:rPr>
        <w:t>к</w:t>
      </w:r>
      <w:r w:rsidRPr="00A510E5">
        <w:rPr>
          <w:rFonts w:ascii="Times New Roman" w:hAnsi="Times New Roman" w:cs="Times New Roman"/>
          <w:sz w:val="24"/>
          <w:szCs w:val="24"/>
        </w:rPr>
        <w:t xml:space="preserve">одекс Российской Федерации от 29.12.2004 №190-ФЗ </w:t>
      </w:r>
      <w:r w:rsidR="00762AFE" w:rsidRPr="00A510E5">
        <w:rPr>
          <w:rFonts w:ascii="Times New Roman" w:hAnsi="Times New Roman" w:cs="Times New Roman"/>
          <w:sz w:val="24"/>
          <w:szCs w:val="24"/>
        </w:rPr>
        <w:t>(ред. от 30.04.2021)</w:t>
      </w:r>
      <w:r w:rsidRPr="00A510E5">
        <w:rPr>
          <w:rFonts w:ascii="Times New Roman" w:hAnsi="Times New Roman" w:cs="Times New Roman"/>
          <w:sz w:val="24"/>
          <w:szCs w:val="24"/>
        </w:rPr>
        <w:t>;</w:t>
      </w:r>
    </w:p>
    <w:p w:rsidR="00A510E5" w:rsidRPr="00A510E5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2AFE" w:rsidRPr="00762AFE">
        <w:rPr>
          <w:rFonts w:ascii="Times New Roman" w:hAnsi="Times New Roman" w:cs="Times New Roman"/>
          <w:sz w:val="24"/>
          <w:szCs w:val="24"/>
        </w:rPr>
        <w:t xml:space="preserve">Земельный кодекс Российской Федерации от 25.10.2001 </w:t>
      </w:r>
      <w:r w:rsidR="00762AFE">
        <w:rPr>
          <w:rFonts w:ascii="Times New Roman" w:hAnsi="Times New Roman" w:cs="Times New Roman"/>
          <w:sz w:val="24"/>
          <w:szCs w:val="24"/>
        </w:rPr>
        <w:t>№</w:t>
      </w:r>
      <w:r w:rsidR="00762AFE" w:rsidRPr="00762AFE">
        <w:rPr>
          <w:rFonts w:ascii="Times New Roman" w:hAnsi="Times New Roman" w:cs="Times New Roman"/>
          <w:sz w:val="24"/>
          <w:szCs w:val="24"/>
        </w:rPr>
        <w:t>136-ФЗ (ред. от 11.06.2021)</w:t>
      </w:r>
      <w:r w:rsidR="009E0FEF">
        <w:rPr>
          <w:rFonts w:ascii="Times New Roman" w:hAnsi="Times New Roman" w:cs="Times New Roman"/>
          <w:sz w:val="24"/>
          <w:szCs w:val="24"/>
        </w:rPr>
        <w:t>;</w:t>
      </w:r>
    </w:p>
    <w:p w:rsidR="00A510E5" w:rsidRPr="00A510E5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510E5">
        <w:rPr>
          <w:rFonts w:ascii="Times New Roman" w:hAnsi="Times New Roman" w:cs="Times New Roman"/>
          <w:sz w:val="24"/>
          <w:szCs w:val="24"/>
        </w:rPr>
        <w:t xml:space="preserve">СП 42.13330.2016. </w:t>
      </w:r>
      <w:r w:rsidR="00F23956">
        <w:rPr>
          <w:rFonts w:ascii="Times New Roman" w:hAnsi="Times New Roman" w:cs="Times New Roman"/>
          <w:sz w:val="24"/>
          <w:szCs w:val="24"/>
        </w:rPr>
        <w:t>«</w:t>
      </w:r>
      <w:r w:rsidRPr="00A510E5">
        <w:rPr>
          <w:rFonts w:ascii="Times New Roman" w:hAnsi="Times New Roman" w:cs="Times New Roman"/>
          <w:sz w:val="24"/>
          <w:szCs w:val="24"/>
        </w:rPr>
        <w:t xml:space="preserve">Градостроительство. Планировка и застройка городских и сельских поселений. Актуализированная редакция СНиП 2.07.01-89* (с Изменениями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A510E5">
        <w:rPr>
          <w:rFonts w:ascii="Times New Roman" w:hAnsi="Times New Roman" w:cs="Times New Roman"/>
          <w:sz w:val="24"/>
          <w:szCs w:val="24"/>
        </w:rPr>
        <w:t>1, 2)</w:t>
      </w:r>
      <w:r w:rsidR="00F23956">
        <w:rPr>
          <w:rFonts w:ascii="Times New Roman" w:hAnsi="Times New Roman" w:cs="Times New Roman"/>
          <w:sz w:val="24"/>
          <w:szCs w:val="24"/>
        </w:rPr>
        <w:t>»</w:t>
      </w:r>
      <w:r w:rsidRPr="00A510E5">
        <w:rPr>
          <w:rFonts w:ascii="Times New Roman" w:hAnsi="Times New Roman" w:cs="Times New Roman"/>
          <w:sz w:val="24"/>
          <w:szCs w:val="24"/>
        </w:rPr>
        <w:t>;</w:t>
      </w:r>
    </w:p>
    <w:p w:rsidR="00C74C32" w:rsidRDefault="00A510E5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0E5">
        <w:rPr>
          <w:rFonts w:ascii="Times New Roman" w:hAnsi="Times New Roman" w:cs="Times New Roman"/>
          <w:sz w:val="24"/>
          <w:szCs w:val="24"/>
        </w:rPr>
        <w:t>- Региональные нормативы градостроительного проектирования Курганской области, утвержденные Постановлением правительства Курганской области от 30.03.2009 №178</w:t>
      </w:r>
      <w:r w:rsidR="00762AFE">
        <w:rPr>
          <w:rFonts w:ascii="Times New Roman" w:hAnsi="Times New Roman" w:cs="Times New Roman"/>
          <w:sz w:val="24"/>
          <w:szCs w:val="24"/>
        </w:rPr>
        <w:t>.</w:t>
      </w:r>
    </w:p>
    <w:p w:rsidR="00762AFE" w:rsidRDefault="00762AFE" w:rsidP="00A51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2AFE" w:rsidRPr="009E0FEF" w:rsidRDefault="00762AFE" w:rsidP="00762A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0FEF">
        <w:rPr>
          <w:rFonts w:ascii="Times New Roman" w:hAnsi="Times New Roman" w:cs="Times New Roman"/>
          <w:b/>
          <w:sz w:val="24"/>
          <w:szCs w:val="24"/>
        </w:rPr>
        <w:t xml:space="preserve">Исходные данные, используемые для проекта: </w:t>
      </w:r>
    </w:p>
    <w:p w:rsidR="00762AFE" w:rsidRPr="009E0FEF" w:rsidRDefault="00DE3E55" w:rsidP="00762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FE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27CB0">
        <w:rPr>
          <w:rFonts w:ascii="Times New Roman" w:hAnsi="Times New Roman" w:cs="Times New Roman"/>
          <w:sz w:val="24"/>
          <w:szCs w:val="24"/>
        </w:rPr>
        <w:t>Генеральный план</w:t>
      </w:r>
      <w:r w:rsidR="00762AFE" w:rsidRPr="009E0FEF">
        <w:rPr>
          <w:rFonts w:ascii="Times New Roman" w:hAnsi="Times New Roman" w:cs="Times New Roman"/>
          <w:sz w:val="24"/>
          <w:szCs w:val="24"/>
        </w:rPr>
        <w:t xml:space="preserve"> </w:t>
      </w:r>
      <w:r w:rsidR="00527CB0">
        <w:rPr>
          <w:rFonts w:ascii="Times New Roman" w:hAnsi="Times New Roman" w:cs="Times New Roman"/>
          <w:sz w:val="24"/>
          <w:szCs w:val="24"/>
        </w:rPr>
        <w:t>Падеринского</w:t>
      </w:r>
      <w:r w:rsidR="00762AFE" w:rsidRPr="009E0FEF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27CB0">
        <w:rPr>
          <w:rFonts w:ascii="Times New Roman" w:hAnsi="Times New Roman" w:cs="Times New Roman"/>
          <w:sz w:val="24"/>
          <w:szCs w:val="24"/>
        </w:rPr>
        <w:t xml:space="preserve"> Кетовского района, </w:t>
      </w:r>
      <w:r w:rsidR="00527CB0" w:rsidRPr="00527CB0">
        <w:rPr>
          <w:rFonts w:ascii="Times New Roman" w:hAnsi="Times New Roman" w:cs="Times New Roman"/>
          <w:sz w:val="24"/>
          <w:szCs w:val="24"/>
        </w:rPr>
        <w:t>утвержденн</w:t>
      </w:r>
      <w:r w:rsidR="00527CB0">
        <w:rPr>
          <w:rFonts w:ascii="Times New Roman" w:hAnsi="Times New Roman" w:cs="Times New Roman"/>
          <w:sz w:val="24"/>
          <w:szCs w:val="24"/>
        </w:rPr>
        <w:t>ый</w:t>
      </w:r>
      <w:r w:rsidR="00527CB0" w:rsidRPr="00527CB0">
        <w:rPr>
          <w:rFonts w:ascii="Times New Roman" w:hAnsi="Times New Roman" w:cs="Times New Roman"/>
          <w:sz w:val="24"/>
          <w:szCs w:val="24"/>
        </w:rPr>
        <w:t xml:space="preserve"> </w:t>
      </w:r>
      <w:r w:rsidR="00527CB0">
        <w:rPr>
          <w:rFonts w:ascii="Times New Roman" w:hAnsi="Times New Roman" w:cs="Times New Roman"/>
          <w:sz w:val="24"/>
          <w:szCs w:val="24"/>
        </w:rPr>
        <w:t>02.09.2020</w:t>
      </w:r>
      <w:r w:rsidR="00527CB0" w:rsidRPr="00527CB0">
        <w:rPr>
          <w:rFonts w:ascii="Times New Roman" w:hAnsi="Times New Roman" w:cs="Times New Roman"/>
          <w:sz w:val="24"/>
          <w:szCs w:val="24"/>
        </w:rPr>
        <w:t xml:space="preserve"> Решением </w:t>
      </w:r>
      <w:r w:rsidR="000C645C">
        <w:rPr>
          <w:rFonts w:ascii="Times New Roman" w:hAnsi="Times New Roman" w:cs="Times New Roman"/>
          <w:sz w:val="24"/>
          <w:szCs w:val="24"/>
        </w:rPr>
        <w:t xml:space="preserve">Кетовской районной </w:t>
      </w:r>
      <w:r w:rsidR="00527CB0" w:rsidRPr="00527CB0">
        <w:rPr>
          <w:rFonts w:ascii="Times New Roman" w:hAnsi="Times New Roman" w:cs="Times New Roman"/>
          <w:sz w:val="24"/>
          <w:szCs w:val="24"/>
        </w:rPr>
        <w:t>Думы №</w:t>
      </w:r>
      <w:r w:rsidR="000C645C">
        <w:rPr>
          <w:rFonts w:ascii="Times New Roman" w:hAnsi="Times New Roman" w:cs="Times New Roman"/>
          <w:sz w:val="24"/>
          <w:szCs w:val="24"/>
        </w:rPr>
        <w:t>493</w:t>
      </w:r>
      <w:r w:rsidR="00406652" w:rsidRPr="009E0FEF">
        <w:rPr>
          <w:rFonts w:ascii="Times New Roman" w:hAnsi="Times New Roman" w:cs="Times New Roman"/>
          <w:sz w:val="24"/>
          <w:szCs w:val="24"/>
        </w:rPr>
        <w:t>,</w:t>
      </w:r>
      <w:r w:rsidR="00762AFE" w:rsidRPr="009E0FEF">
        <w:rPr>
          <w:rFonts w:ascii="Times New Roman" w:hAnsi="Times New Roman" w:cs="Times New Roman"/>
          <w:sz w:val="24"/>
          <w:szCs w:val="24"/>
        </w:rPr>
        <w:t xml:space="preserve"> размещен</w:t>
      </w:r>
      <w:r w:rsidR="00406652" w:rsidRPr="009E0FEF">
        <w:rPr>
          <w:rFonts w:ascii="Times New Roman" w:hAnsi="Times New Roman" w:cs="Times New Roman"/>
          <w:sz w:val="24"/>
          <w:szCs w:val="24"/>
        </w:rPr>
        <w:t>н</w:t>
      </w:r>
      <w:r w:rsidR="00762AFE" w:rsidRPr="009E0FEF">
        <w:rPr>
          <w:rFonts w:ascii="Times New Roman" w:hAnsi="Times New Roman" w:cs="Times New Roman"/>
          <w:sz w:val="24"/>
          <w:szCs w:val="24"/>
        </w:rPr>
        <w:t>ы</w:t>
      </w:r>
      <w:r w:rsidR="000C645C">
        <w:rPr>
          <w:rFonts w:ascii="Times New Roman" w:hAnsi="Times New Roman" w:cs="Times New Roman"/>
          <w:sz w:val="24"/>
          <w:szCs w:val="24"/>
        </w:rPr>
        <w:t>й</w:t>
      </w:r>
      <w:r w:rsidR="00762AFE" w:rsidRPr="009E0FEF">
        <w:rPr>
          <w:rFonts w:ascii="Times New Roman" w:hAnsi="Times New Roman" w:cs="Times New Roman"/>
          <w:sz w:val="24"/>
          <w:szCs w:val="24"/>
        </w:rPr>
        <w:t>:</w:t>
      </w:r>
    </w:p>
    <w:p w:rsidR="00762AFE" w:rsidRPr="009E0FEF" w:rsidRDefault="00762AFE" w:rsidP="00762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FEF">
        <w:rPr>
          <w:rFonts w:ascii="Times New Roman" w:hAnsi="Times New Roman" w:cs="Times New Roman"/>
          <w:b/>
          <w:sz w:val="24"/>
          <w:szCs w:val="24"/>
        </w:rPr>
        <w:t>1.</w:t>
      </w:r>
      <w:r w:rsidR="00DE3E55" w:rsidRPr="009E0FE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9E0FEF">
        <w:rPr>
          <w:rFonts w:ascii="Times New Roman" w:hAnsi="Times New Roman" w:cs="Times New Roman"/>
          <w:sz w:val="24"/>
          <w:szCs w:val="24"/>
        </w:rPr>
        <w:t>на официальном сайте Администрации Кетовского района (</w:t>
      </w:r>
      <w:hyperlink r:id="rId9" w:history="1">
        <w:r w:rsidR="00115C32" w:rsidRPr="009E0FEF">
          <w:rPr>
            <w:rStyle w:val="ab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http://ketovo45.ru/ekonomika_i_finansy/arhitektura_i_gradostroitelstvo/dokumenty_gp_i_pzz_stp_ngp_rayona/</w:t>
        </w:r>
      </w:hyperlink>
      <w:r w:rsidRPr="009E0FEF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762AFE" w:rsidRPr="009E0FEF" w:rsidRDefault="00DE3E55" w:rsidP="00762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FEF">
        <w:rPr>
          <w:rFonts w:ascii="Times New Roman" w:hAnsi="Times New Roman" w:cs="Times New Roman"/>
          <w:b/>
          <w:sz w:val="24"/>
          <w:szCs w:val="24"/>
        </w:rPr>
        <w:t>1.</w:t>
      </w:r>
      <w:r w:rsidR="00762AFE" w:rsidRPr="009E0FEF">
        <w:rPr>
          <w:rFonts w:ascii="Times New Roman" w:hAnsi="Times New Roman" w:cs="Times New Roman"/>
          <w:b/>
          <w:sz w:val="24"/>
          <w:szCs w:val="24"/>
        </w:rPr>
        <w:t>2.</w:t>
      </w:r>
      <w:r w:rsidR="009E0F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AFE" w:rsidRPr="009E0FEF">
        <w:rPr>
          <w:rFonts w:ascii="Times New Roman" w:hAnsi="Times New Roman" w:cs="Times New Roman"/>
          <w:sz w:val="24"/>
          <w:szCs w:val="24"/>
        </w:rPr>
        <w:t>на официальном сайте Федеральной государственной информационной системы территориального планирования</w:t>
      </w:r>
      <w:r w:rsidR="00FD5B82">
        <w:rPr>
          <w:rFonts w:ascii="Times New Roman" w:hAnsi="Times New Roman" w:cs="Times New Roman"/>
          <w:sz w:val="24"/>
          <w:szCs w:val="24"/>
        </w:rPr>
        <w:t xml:space="preserve"> </w:t>
      </w:r>
      <w:r w:rsidR="00762AFE" w:rsidRPr="009E0FEF">
        <w:rPr>
          <w:rFonts w:ascii="Times New Roman" w:hAnsi="Times New Roman" w:cs="Times New Roman"/>
          <w:sz w:val="24"/>
          <w:szCs w:val="24"/>
        </w:rPr>
        <w:t>ФГИС ТП (</w:t>
      </w:r>
      <w:hyperlink r:id="rId10" w:history="1">
        <w:r w:rsidR="00762AFE" w:rsidRPr="009E0FEF">
          <w:rPr>
            <w:rStyle w:val="ab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htt</w:t>
        </w:r>
        <w:r w:rsidR="00762AFE" w:rsidRPr="009E0FEF">
          <w:rPr>
            <w:rStyle w:val="ab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p</w:t>
        </w:r>
        <w:r w:rsidR="00762AFE" w:rsidRPr="009E0FEF">
          <w:rPr>
            <w:rStyle w:val="ab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://fgistp.economy.gov.ru/</w:t>
        </w:r>
      </w:hyperlink>
      <w:r w:rsidR="00762AFE" w:rsidRPr="009E0FEF">
        <w:rPr>
          <w:rFonts w:ascii="Times New Roman" w:hAnsi="Times New Roman" w:cs="Times New Roman"/>
          <w:sz w:val="24"/>
          <w:szCs w:val="24"/>
        </w:rPr>
        <w:t>).</w:t>
      </w:r>
    </w:p>
    <w:p w:rsidR="00762AFE" w:rsidRPr="000C645C" w:rsidRDefault="00762AFE" w:rsidP="00762AFE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035B12" w:rsidRPr="009E0FEF" w:rsidRDefault="00035B12" w:rsidP="00762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FE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9E0FEF">
        <w:rPr>
          <w:rFonts w:ascii="Times New Roman" w:hAnsi="Times New Roman" w:cs="Times New Roman"/>
          <w:sz w:val="24"/>
          <w:szCs w:val="24"/>
        </w:rPr>
        <w:t>Кадастровые планы территории.</w:t>
      </w:r>
    </w:p>
    <w:p w:rsidR="009050FB" w:rsidRDefault="009050FB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C5B37" w:rsidRDefault="001C5B37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C5B37" w:rsidRDefault="001C5B37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C5B37" w:rsidRDefault="001C5B37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C645C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15C32" w:rsidRPr="00115C32" w:rsidRDefault="00115C32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15C32">
        <w:rPr>
          <w:rFonts w:ascii="Times New Roman" w:hAnsi="Times New Roman" w:cs="Times New Roman"/>
          <w:b/>
          <w:sz w:val="28"/>
          <w:szCs w:val="24"/>
        </w:rPr>
        <w:lastRenderedPageBreak/>
        <w:t>Обоснование изменений</w:t>
      </w:r>
      <w:r w:rsidR="000C645C">
        <w:rPr>
          <w:rFonts w:ascii="Times New Roman" w:hAnsi="Times New Roman" w:cs="Times New Roman"/>
          <w:b/>
          <w:sz w:val="28"/>
          <w:szCs w:val="24"/>
        </w:rPr>
        <w:t>,</w:t>
      </w:r>
      <w:r w:rsidRPr="00115C32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15C32" w:rsidRPr="009E0FEF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вносимых в Генеральный план</w:t>
      </w:r>
    </w:p>
    <w:p w:rsidR="00115C32" w:rsidRPr="00115C32" w:rsidRDefault="000C645C" w:rsidP="008B3D6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Падеринского</w:t>
      </w:r>
      <w:r w:rsidR="00115C32" w:rsidRPr="00115C32">
        <w:rPr>
          <w:rFonts w:ascii="Times New Roman" w:hAnsi="Times New Roman" w:cs="Times New Roman"/>
          <w:b/>
          <w:sz w:val="28"/>
          <w:szCs w:val="24"/>
        </w:rPr>
        <w:t xml:space="preserve"> сельсовета Кетовского района Курганской области</w:t>
      </w:r>
    </w:p>
    <w:p w:rsidR="00115C32" w:rsidRPr="00115C32" w:rsidRDefault="00115C32" w:rsidP="00115C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C32" w:rsidRPr="00115C32" w:rsidRDefault="00115C32" w:rsidP="00115C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C32">
        <w:rPr>
          <w:rFonts w:ascii="Times New Roman" w:hAnsi="Times New Roman" w:cs="Times New Roman"/>
          <w:sz w:val="24"/>
          <w:szCs w:val="24"/>
        </w:rPr>
        <w:t xml:space="preserve">Настоящий проект внесения изменений в </w:t>
      </w:r>
      <w:r w:rsidR="000C645C">
        <w:rPr>
          <w:rFonts w:ascii="Times New Roman" w:hAnsi="Times New Roman" w:cs="Times New Roman"/>
          <w:sz w:val="24"/>
          <w:szCs w:val="24"/>
        </w:rPr>
        <w:t>Генеральный план</w:t>
      </w:r>
      <w:r w:rsidRPr="00115C32">
        <w:rPr>
          <w:rFonts w:ascii="Times New Roman" w:hAnsi="Times New Roman" w:cs="Times New Roman"/>
          <w:sz w:val="24"/>
          <w:szCs w:val="24"/>
        </w:rPr>
        <w:t xml:space="preserve"> предполагает внесение изменений в </w:t>
      </w:r>
      <w:r w:rsidR="009050FB">
        <w:rPr>
          <w:rFonts w:ascii="Times New Roman" w:hAnsi="Times New Roman" w:cs="Times New Roman"/>
          <w:sz w:val="24"/>
          <w:szCs w:val="24"/>
        </w:rPr>
        <w:t>графическую</w:t>
      </w:r>
      <w:r w:rsidRPr="00115C32">
        <w:rPr>
          <w:rFonts w:ascii="Times New Roman" w:hAnsi="Times New Roman" w:cs="Times New Roman"/>
          <w:sz w:val="24"/>
          <w:szCs w:val="24"/>
        </w:rPr>
        <w:t xml:space="preserve"> част</w:t>
      </w:r>
      <w:r w:rsidR="00136A43">
        <w:rPr>
          <w:rFonts w:ascii="Times New Roman" w:hAnsi="Times New Roman" w:cs="Times New Roman"/>
          <w:sz w:val="24"/>
          <w:szCs w:val="24"/>
        </w:rPr>
        <w:t>ь</w:t>
      </w:r>
      <w:r w:rsidRPr="00115C32">
        <w:rPr>
          <w:rFonts w:ascii="Times New Roman" w:hAnsi="Times New Roman" w:cs="Times New Roman"/>
          <w:sz w:val="24"/>
          <w:szCs w:val="24"/>
        </w:rPr>
        <w:t>.</w:t>
      </w:r>
    </w:p>
    <w:p w:rsidR="004F3971" w:rsidRPr="009E0FEF" w:rsidRDefault="00136A43" w:rsidP="009E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9E0FEF" w:rsidRPr="009E0FEF">
        <w:rPr>
          <w:rFonts w:ascii="Times New Roman" w:hAnsi="Times New Roman" w:cs="Times New Roman"/>
          <w:b/>
          <w:sz w:val="24"/>
          <w:szCs w:val="24"/>
        </w:rPr>
        <w:t>.</w:t>
      </w:r>
      <w:r w:rsidR="009E0F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3971" w:rsidRPr="009E0FEF">
        <w:rPr>
          <w:rFonts w:ascii="Times New Roman" w:hAnsi="Times New Roman" w:cs="Times New Roman"/>
          <w:b/>
          <w:sz w:val="24"/>
          <w:szCs w:val="24"/>
        </w:rPr>
        <w:t>В соответствии с проектом в графическую часть вносятся следующие изменения:</w:t>
      </w:r>
    </w:p>
    <w:p w:rsidR="00290E2D" w:rsidRDefault="00FD5B82" w:rsidP="00290E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Уставом муниципального образования «Кетовский район» и на основании статей 30-32 Градостроительного кодекса Российской Федерации от 29.12.2004 №190-ФЗ (ред. от 30.04.2021)</w:t>
      </w:r>
      <w:r w:rsidR="004F7A7E">
        <w:rPr>
          <w:rFonts w:ascii="Times New Roman" w:hAnsi="Times New Roman" w:cs="Times New Roman"/>
          <w:sz w:val="24"/>
          <w:szCs w:val="24"/>
        </w:rPr>
        <w:t xml:space="preserve"> в рамках исполнения гарантийных обязательств ИП</w:t>
      </w:r>
      <w:r w:rsidR="004F7A7E" w:rsidRPr="004F7A7E">
        <w:rPr>
          <w:rFonts w:ascii="Times New Roman" w:hAnsi="Times New Roman" w:cs="Times New Roman"/>
          <w:sz w:val="24"/>
          <w:szCs w:val="24"/>
        </w:rPr>
        <w:t xml:space="preserve"> Колодезная Марина Анатольевна, ИНН 645113656700</w:t>
      </w:r>
      <w:r w:rsidR="004F7A7E">
        <w:rPr>
          <w:rFonts w:ascii="Times New Roman" w:hAnsi="Times New Roman" w:cs="Times New Roman"/>
          <w:sz w:val="24"/>
          <w:szCs w:val="24"/>
        </w:rPr>
        <w:t xml:space="preserve">, г. Саратов, </w:t>
      </w:r>
      <w:r w:rsidR="003562A8">
        <w:rPr>
          <w:rFonts w:ascii="Times New Roman" w:hAnsi="Times New Roman" w:cs="Times New Roman"/>
          <w:sz w:val="24"/>
          <w:szCs w:val="24"/>
        </w:rPr>
        <w:t>согласно</w:t>
      </w:r>
      <w:r w:rsidR="004F7A7E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3562A8">
        <w:rPr>
          <w:rFonts w:ascii="Times New Roman" w:hAnsi="Times New Roman" w:cs="Times New Roman"/>
          <w:sz w:val="24"/>
          <w:szCs w:val="24"/>
        </w:rPr>
        <w:t>му контракту от 29.07.2019 №</w:t>
      </w:r>
      <w:r w:rsidR="003562A8" w:rsidRPr="003562A8">
        <w:rPr>
          <w:rFonts w:ascii="Times New Roman" w:hAnsi="Times New Roman" w:cs="Times New Roman"/>
          <w:sz w:val="24"/>
          <w:szCs w:val="24"/>
        </w:rPr>
        <w:t>0843500000219001650_59385</w:t>
      </w:r>
      <w:r w:rsidR="003562A8">
        <w:rPr>
          <w:rFonts w:ascii="Times New Roman" w:hAnsi="Times New Roman" w:cs="Times New Roman"/>
          <w:sz w:val="24"/>
          <w:szCs w:val="24"/>
        </w:rPr>
        <w:t xml:space="preserve"> в связи с технической ошибкой</w:t>
      </w:r>
      <w:r w:rsidR="008B77B7">
        <w:rPr>
          <w:rFonts w:ascii="Times New Roman" w:hAnsi="Times New Roman" w:cs="Times New Roman"/>
          <w:sz w:val="24"/>
          <w:szCs w:val="24"/>
        </w:rPr>
        <w:t xml:space="preserve"> изменить</w:t>
      </w:r>
      <w:r w:rsidR="00015786">
        <w:rPr>
          <w:rFonts w:ascii="Times New Roman" w:hAnsi="Times New Roman" w:cs="Times New Roman"/>
          <w:sz w:val="24"/>
          <w:szCs w:val="24"/>
        </w:rPr>
        <w:t>:</w:t>
      </w:r>
    </w:p>
    <w:p w:rsidR="008B77B7" w:rsidRPr="008B77B7" w:rsidRDefault="00015786" w:rsidP="008B77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A43">
        <w:rPr>
          <w:rFonts w:ascii="Times New Roman" w:hAnsi="Times New Roman" w:cs="Times New Roman"/>
          <w:b/>
          <w:sz w:val="24"/>
          <w:szCs w:val="24"/>
        </w:rPr>
        <w:t>1</w:t>
      </w:r>
      <w:r w:rsidR="00136A43">
        <w:rPr>
          <w:rFonts w:ascii="Times New Roman" w:hAnsi="Times New Roman" w:cs="Times New Roman"/>
          <w:b/>
          <w:sz w:val="24"/>
          <w:szCs w:val="24"/>
        </w:rPr>
        <w:t>.1</w:t>
      </w:r>
      <w:r w:rsidRPr="00136A4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77B7">
        <w:rPr>
          <w:rFonts w:ascii="Times New Roman" w:hAnsi="Times New Roman" w:cs="Times New Roman"/>
          <w:sz w:val="24"/>
          <w:szCs w:val="24"/>
        </w:rPr>
        <w:t>Функциональную</w:t>
      </w:r>
      <w:r>
        <w:rPr>
          <w:rFonts w:ascii="Times New Roman" w:hAnsi="Times New Roman" w:cs="Times New Roman"/>
          <w:sz w:val="24"/>
          <w:szCs w:val="24"/>
        </w:rPr>
        <w:t xml:space="preserve"> зону </w:t>
      </w:r>
      <w:r w:rsidRPr="00136A43">
        <w:rPr>
          <w:rFonts w:ascii="Times New Roman" w:hAnsi="Times New Roman" w:cs="Times New Roman"/>
          <w:i/>
          <w:sz w:val="24"/>
          <w:szCs w:val="24"/>
        </w:rPr>
        <w:t>«</w:t>
      </w:r>
      <w:r w:rsidR="00FD2005">
        <w:rPr>
          <w:rFonts w:ascii="Times New Roman" w:hAnsi="Times New Roman" w:cs="Times New Roman"/>
          <w:i/>
          <w:sz w:val="24"/>
          <w:szCs w:val="24"/>
        </w:rPr>
        <w:t>Зона сельскохозяйственного использования</w:t>
      </w:r>
      <w:r w:rsidR="008B77B7" w:rsidRPr="00136A43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8B77B7">
        <w:rPr>
          <w:rFonts w:ascii="Times New Roman" w:hAnsi="Times New Roman" w:cs="Times New Roman"/>
          <w:sz w:val="24"/>
          <w:szCs w:val="24"/>
        </w:rPr>
        <w:t xml:space="preserve">функциональную зону </w:t>
      </w:r>
      <w:r w:rsidR="008B77B7" w:rsidRPr="00136A43">
        <w:rPr>
          <w:rFonts w:ascii="Times New Roman" w:hAnsi="Times New Roman" w:cs="Times New Roman"/>
          <w:i/>
          <w:sz w:val="24"/>
          <w:szCs w:val="24"/>
        </w:rPr>
        <w:t>«Производственная зона сельскохозяйственных предприятий»</w:t>
      </w:r>
      <w:r w:rsidR="008B77B7">
        <w:rPr>
          <w:rFonts w:ascii="Times New Roman" w:hAnsi="Times New Roman" w:cs="Times New Roman"/>
          <w:sz w:val="24"/>
          <w:szCs w:val="24"/>
        </w:rPr>
        <w:t xml:space="preserve"> для земельных участков </w:t>
      </w:r>
      <w:r w:rsidR="008B77B7" w:rsidRPr="008B77B7">
        <w:rPr>
          <w:rFonts w:ascii="Times New Roman" w:hAnsi="Times New Roman" w:cs="Times New Roman"/>
          <w:sz w:val="24"/>
          <w:szCs w:val="24"/>
        </w:rPr>
        <w:t>с кадастровыми номерами:</w:t>
      </w:r>
    </w:p>
    <w:p w:rsidR="004F7A7E" w:rsidRDefault="008B77B7" w:rsidP="008B77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7B7">
        <w:rPr>
          <w:rFonts w:ascii="Times New Roman" w:hAnsi="Times New Roman" w:cs="Times New Roman"/>
          <w:sz w:val="24"/>
          <w:szCs w:val="24"/>
        </w:rPr>
        <w:t xml:space="preserve">- </w:t>
      </w:r>
      <w:r w:rsidRPr="00136A43">
        <w:rPr>
          <w:rFonts w:ascii="Times New Roman" w:hAnsi="Times New Roman" w:cs="Times New Roman"/>
          <w:b/>
          <w:sz w:val="24"/>
          <w:szCs w:val="24"/>
        </w:rPr>
        <w:t>45:08:010801:332</w:t>
      </w:r>
      <w:r w:rsidRPr="008B77B7">
        <w:rPr>
          <w:rFonts w:ascii="Times New Roman" w:hAnsi="Times New Roman" w:cs="Times New Roman"/>
          <w:sz w:val="24"/>
          <w:szCs w:val="24"/>
        </w:rPr>
        <w:t xml:space="preserve"> со следующими характеристиками: адрес – Курганская область, Кетовский район, </w:t>
      </w:r>
      <w:r>
        <w:rPr>
          <w:rFonts w:ascii="Times New Roman" w:hAnsi="Times New Roman" w:cs="Times New Roman"/>
          <w:sz w:val="24"/>
          <w:szCs w:val="24"/>
        </w:rPr>
        <w:t>СПК Племзавод «Разлив»</w:t>
      </w:r>
      <w:r w:rsidRPr="008B77B7">
        <w:rPr>
          <w:rFonts w:ascii="Times New Roman" w:hAnsi="Times New Roman" w:cs="Times New Roman"/>
          <w:sz w:val="24"/>
          <w:szCs w:val="24"/>
        </w:rPr>
        <w:t>; категория земель – земли сельскохозяйственного назначения; разрешенн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для сельскохозяйственного производства</w:t>
      </w:r>
      <w:r w:rsidR="00C92A20">
        <w:rPr>
          <w:rFonts w:ascii="Times New Roman" w:hAnsi="Times New Roman" w:cs="Times New Roman"/>
          <w:sz w:val="24"/>
          <w:szCs w:val="24"/>
        </w:rPr>
        <w:t xml:space="preserve"> (по документу – для сельскохозяйственного </w:t>
      </w:r>
      <w:r w:rsidR="00F02B6B">
        <w:rPr>
          <w:rFonts w:ascii="Times New Roman" w:hAnsi="Times New Roman" w:cs="Times New Roman"/>
          <w:sz w:val="24"/>
          <w:szCs w:val="24"/>
        </w:rPr>
        <w:t>использования</w:t>
      </w:r>
      <w:r w:rsidR="00C92A20">
        <w:rPr>
          <w:rFonts w:ascii="Times New Roman" w:hAnsi="Times New Roman" w:cs="Times New Roman"/>
          <w:sz w:val="24"/>
          <w:szCs w:val="24"/>
        </w:rPr>
        <w:t>)</w:t>
      </w:r>
      <w:r w:rsidRPr="008B77B7">
        <w:rPr>
          <w:rFonts w:ascii="Times New Roman" w:hAnsi="Times New Roman" w:cs="Times New Roman"/>
          <w:sz w:val="24"/>
          <w:szCs w:val="24"/>
        </w:rPr>
        <w:t xml:space="preserve">; площадь – </w:t>
      </w:r>
      <w:r>
        <w:rPr>
          <w:rFonts w:ascii="Times New Roman" w:hAnsi="Times New Roman" w:cs="Times New Roman"/>
          <w:sz w:val="24"/>
          <w:szCs w:val="24"/>
        </w:rPr>
        <w:t>166</w:t>
      </w:r>
      <w:r w:rsidRPr="008B77B7">
        <w:rPr>
          <w:rFonts w:ascii="Times New Roman" w:hAnsi="Times New Roman" w:cs="Times New Roman"/>
          <w:sz w:val="24"/>
          <w:szCs w:val="24"/>
        </w:rPr>
        <w:t xml:space="preserve"> 000 кв.м.</w:t>
      </w:r>
      <w:r w:rsidR="0076155B">
        <w:rPr>
          <w:rFonts w:ascii="Times New Roman" w:hAnsi="Times New Roman" w:cs="Times New Roman"/>
          <w:sz w:val="24"/>
          <w:szCs w:val="24"/>
        </w:rPr>
        <w:t xml:space="preserve"> (</w:t>
      </w:r>
      <w:r w:rsidR="0076155B" w:rsidRPr="0076155B">
        <w:rPr>
          <w:rFonts w:ascii="Times New Roman" w:hAnsi="Times New Roman" w:cs="Times New Roman"/>
          <w:i/>
          <w:sz w:val="24"/>
          <w:szCs w:val="24"/>
        </w:rPr>
        <w:t>рис. 1</w:t>
      </w:r>
      <w:r w:rsidR="0076155B">
        <w:rPr>
          <w:rFonts w:ascii="Times New Roman" w:hAnsi="Times New Roman" w:cs="Times New Roman"/>
          <w:i/>
          <w:sz w:val="24"/>
          <w:szCs w:val="24"/>
        </w:rPr>
        <w:t>«</w:t>
      </w:r>
      <w:r w:rsidR="0076155B" w:rsidRPr="0076155B">
        <w:rPr>
          <w:rFonts w:ascii="Times New Roman" w:hAnsi="Times New Roman" w:cs="Times New Roman"/>
          <w:i/>
          <w:sz w:val="24"/>
          <w:szCs w:val="24"/>
        </w:rPr>
        <w:t>д</w:t>
      </w:r>
      <w:r w:rsidR="0076155B">
        <w:rPr>
          <w:rFonts w:ascii="Times New Roman" w:hAnsi="Times New Roman" w:cs="Times New Roman"/>
          <w:i/>
          <w:sz w:val="24"/>
          <w:szCs w:val="24"/>
        </w:rPr>
        <w:t>»</w:t>
      </w:r>
      <w:r w:rsidR="0076155B" w:rsidRPr="0076155B">
        <w:rPr>
          <w:rFonts w:ascii="Times New Roman" w:hAnsi="Times New Roman" w:cs="Times New Roman"/>
          <w:i/>
          <w:sz w:val="24"/>
          <w:szCs w:val="24"/>
        </w:rPr>
        <w:t xml:space="preserve"> и рис. 1</w:t>
      </w:r>
      <w:r w:rsidR="0076155B">
        <w:rPr>
          <w:rFonts w:ascii="Times New Roman" w:hAnsi="Times New Roman" w:cs="Times New Roman"/>
          <w:i/>
          <w:sz w:val="24"/>
          <w:szCs w:val="24"/>
        </w:rPr>
        <w:t>«п»</w:t>
      </w:r>
      <w:r w:rsidR="0076155B">
        <w:rPr>
          <w:rFonts w:ascii="Times New Roman" w:hAnsi="Times New Roman" w:cs="Times New Roman"/>
          <w:sz w:val="24"/>
          <w:szCs w:val="24"/>
        </w:rPr>
        <w:t>)</w:t>
      </w:r>
      <w:r w:rsidRPr="008B77B7">
        <w:rPr>
          <w:rFonts w:ascii="Times New Roman" w:hAnsi="Times New Roman" w:cs="Times New Roman"/>
          <w:sz w:val="24"/>
          <w:szCs w:val="24"/>
        </w:rPr>
        <w:t>;</w:t>
      </w:r>
    </w:p>
    <w:p w:rsidR="004F7A7E" w:rsidRDefault="00D05A22" w:rsidP="00290E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7B7">
        <w:rPr>
          <w:rFonts w:ascii="Times New Roman" w:hAnsi="Times New Roman" w:cs="Times New Roman"/>
          <w:sz w:val="24"/>
          <w:szCs w:val="24"/>
        </w:rPr>
        <w:t xml:space="preserve">- </w:t>
      </w:r>
      <w:r w:rsidRPr="00136A43">
        <w:rPr>
          <w:rFonts w:ascii="Times New Roman" w:hAnsi="Times New Roman" w:cs="Times New Roman"/>
          <w:b/>
          <w:sz w:val="24"/>
          <w:szCs w:val="24"/>
        </w:rPr>
        <w:t>45:08:010801:</w:t>
      </w:r>
      <w:r w:rsidR="00C92A20" w:rsidRPr="00136A43">
        <w:rPr>
          <w:rFonts w:ascii="Times New Roman" w:hAnsi="Times New Roman" w:cs="Times New Roman"/>
          <w:b/>
          <w:sz w:val="24"/>
          <w:szCs w:val="24"/>
        </w:rPr>
        <w:t>2536</w:t>
      </w:r>
      <w:r w:rsidRPr="008B77B7">
        <w:rPr>
          <w:rFonts w:ascii="Times New Roman" w:hAnsi="Times New Roman" w:cs="Times New Roman"/>
          <w:sz w:val="24"/>
          <w:szCs w:val="24"/>
        </w:rPr>
        <w:t xml:space="preserve"> со следующими характеристиками: адрес – Курганская область, Кетовский район, </w:t>
      </w:r>
      <w:r w:rsidR="00C92A20">
        <w:rPr>
          <w:rFonts w:ascii="Times New Roman" w:hAnsi="Times New Roman" w:cs="Times New Roman"/>
          <w:sz w:val="24"/>
          <w:szCs w:val="24"/>
        </w:rPr>
        <w:t xml:space="preserve">Падеринский сельсовет, с. Падеринское, </w:t>
      </w:r>
      <w:r>
        <w:rPr>
          <w:rFonts w:ascii="Times New Roman" w:hAnsi="Times New Roman" w:cs="Times New Roman"/>
          <w:sz w:val="24"/>
          <w:szCs w:val="24"/>
        </w:rPr>
        <w:t>СПК «Разлив»</w:t>
      </w:r>
      <w:r w:rsidRPr="008B77B7">
        <w:rPr>
          <w:rFonts w:ascii="Times New Roman" w:hAnsi="Times New Roman" w:cs="Times New Roman"/>
          <w:sz w:val="24"/>
          <w:szCs w:val="24"/>
        </w:rPr>
        <w:t>; категория земель – земли сельскохозяйственного назначения; разрешенн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– </w:t>
      </w:r>
      <w:r w:rsidR="00C92A20">
        <w:rPr>
          <w:rFonts w:ascii="Times New Roman" w:hAnsi="Times New Roman" w:cs="Times New Roman"/>
          <w:sz w:val="24"/>
          <w:szCs w:val="24"/>
        </w:rPr>
        <w:t xml:space="preserve">для ведения личного подсобного хозяйства (по документу – </w:t>
      </w:r>
      <w:r>
        <w:rPr>
          <w:rFonts w:ascii="Times New Roman" w:hAnsi="Times New Roman" w:cs="Times New Roman"/>
          <w:sz w:val="24"/>
          <w:szCs w:val="24"/>
        </w:rPr>
        <w:t xml:space="preserve">для сельскохозяйственного </w:t>
      </w:r>
      <w:r w:rsidR="00C92A20">
        <w:rPr>
          <w:rFonts w:ascii="Times New Roman" w:hAnsi="Times New Roman" w:cs="Times New Roman"/>
          <w:sz w:val="24"/>
          <w:szCs w:val="24"/>
        </w:rPr>
        <w:t>использования)</w:t>
      </w:r>
      <w:r w:rsidRPr="008B77B7">
        <w:rPr>
          <w:rFonts w:ascii="Times New Roman" w:hAnsi="Times New Roman" w:cs="Times New Roman"/>
          <w:sz w:val="24"/>
          <w:szCs w:val="24"/>
        </w:rPr>
        <w:t xml:space="preserve">; площадь – </w:t>
      </w:r>
      <w:r w:rsidR="00C92A20">
        <w:rPr>
          <w:rFonts w:ascii="Times New Roman" w:hAnsi="Times New Roman" w:cs="Times New Roman"/>
          <w:sz w:val="24"/>
          <w:szCs w:val="24"/>
        </w:rPr>
        <w:t>165</w:t>
      </w:r>
      <w:r w:rsidRPr="008B77B7">
        <w:rPr>
          <w:rFonts w:ascii="Times New Roman" w:hAnsi="Times New Roman" w:cs="Times New Roman"/>
          <w:sz w:val="24"/>
          <w:szCs w:val="24"/>
        </w:rPr>
        <w:t xml:space="preserve"> </w:t>
      </w:r>
      <w:r w:rsidR="00C92A20">
        <w:rPr>
          <w:rFonts w:ascii="Times New Roman" w:hAnsi="Times New Roman" w:cs="Times New Roman"/>
          <w:sz w:val="24"/>
          <w:szCs w:val="24"/>
        </w:rPr>
        <w:t>998 кв.м.</w:t>
      </w:r>
      <w:r w:rsidR="0076155B" w:rsidRPr="0076155B">
        <w:rPr>
          <w:rFonts w:ascii="Times New Roman" w:hAnsi="Times New Roman" w:cs="Times New Roman"/>
          <w:sz w:val="24"/>
          <w:szCs w:val="24"/>
        </w:rPr>
        <w:t xml:space="preserve"> </w:t>
      </w:r>
      <w:r w:rsidR="0076155B">
        <w:rPr>
          <w:rFonts w:ascii="Times New Roman" w:hAnsi="Times New Roman" w:cs="Times New Roman"/>
          <w:sz w:val="24"/>
          <w:szCs w:val="24"/>
        </w:rPr>
        <w:t>(</w:t>
      </w:r>
      <w:r w:rsidR="0076155B">
        <w:rPr>
          <w:rFonts w:ascii="Times New Roman" w:hAnsi="Times New Roman" w:cs="Times New Roman"/>
          <w:i/>
          <w:sz w:val="24"/>
          <w:szCs w:val="24"/>
        </w:rPr>
        <w:t>рис. 1«д» и рис. 1«п»</w:t>
      </w:r>
      <w:r w:rsidR="0076155B">
        <w:rPr>
          <w:rFonts w:ascii="Times New Roman" w:hAnsi="Times New Roman" w:cs="Times New Roman"/>
          <w:sz w:val="24"/>
          <w:szCs w:val="24"/>
        </w:rPr>
        <w:t>).</w:t>
      </w:r>
    </w:p>
    <w:p w:rsidR="00136A43" w:rsidRPr="00136A43" w:rsidRDefault="00136A43" w:rsidP="00C92A20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C92A20" w:rsidRPr="008B77B7" w:rsidRDefault="00136A43" w:rsidP="00C9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92A20" w:rsidRPr="00136A43">
        <w:rPr>
          <w:rFonts w:ascii="Times New Roman" w:hAnsi="Times New Roman" w:cs="Times New Roman"/>
          <w:b/>
          <w:sz w:val="24"/>
          <w:szCs w:val="24"/>
        </w:rPr>
        <w:t>2.</w:t>
      </w:r>
      <w:r w:rsidR="00C92A20">
        <w:rPr>
          <w:rFonts w:ascii="Times New Roman" w:hAnsi="Times New Roman" w:cs="Times New Roman"/>
          <w:sz w:val="24"/>
          <w:szCs w:val="24"/>
        </w:rPr>
        <w:t xml:space="preserve"> Функциональную зону </w:t>
      </w:r>
      <w:r w:rsidR="00C92A20" w:rsidRPr="00136A43">
        <w:rPr>
          <w:rFonts w:ascii="Times New Roman" w:hAnsi="Times New Roman" w:cs="Times New Roman"/>
          <w:i/>
          <w:sz w:val="24"/>
          <w:szCs w:val="24"/>
        </w:rPr>
        <w:t>«Зона застройки индивидуальными жилыми домами»</w:t>
      </w:r>
      <w:r w:rsidR="00C92A20">
        <w:rPr>
          <w:rFonts w:ascii="Times New Roman" w:hAnsi="Times New Roman" w:cs="Times New Roman"/>
          <w:sz w:val="24"/>
          <w:szCs w:val="24"/>
        </w:rPr>
        <w:t xml:space="preserve"> на функциональную зону </w:t>
      </w:r>
      <w:r w:rsidR="00C92A20" w:rsidRPr="00136A43">
        <w:rPr>
          <w:rFonts w:ascii="Times New Roman" w:hAnsi="Times New Roman" w:cs="Times New Roman"/>
          <w:i/>
          <w:sz w:val="24"/>
          <w:szCs w:val="24"/>
        </w:rPr>
        <w:t>«Производственная зона сельскохозяйственных предприятий»</w:t>
      </w:r>
      <w:r w:rsidR="00C92A20">
        <w:rPr>
          <w:rFonts w:ascii="Times New Roman" w:hAnsi="Times New Roman" w:cs="Times New Roman"/>
          <w:sz w:val="24"/>
          <w:szCs w:val="24"/>
        </w:rPr>
        <w:t xml:space="preserve"> для земельных участков </w:t>
      </w:r>
      <w:r w:rsidR="00C92A20" w:rsidRPr="008B77B7">
        <w:rPr>
          <w:rFonts w:ascii="Times New Roman" w:hAnsi="Times New Roman" w:cs="Times New Roman"/>
          <w:sz w:val="24"/>
          <w:szCs w:val="24"/>
        </w:rPr>
        <w:t>с кадастровыми номерами:</w:t>
      </w:r>
    </w:p>
    <w:p w:rsidR="004F7A7E" w:rsidRDefault="00C92A20" w:rsidP="00C9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7B7">
        <w:rPr>
          <w:rFonts w:ascii="Times New Roman" w:hAnsi="Times New Roman" w:cs="Times New Roman"/>
          <w:sz w:val="24"/>
          <w:szCs w:val="24"/>
        </w:rPr>
        <w:t xml:space="preserve">- </w:t>
      </w:r>
      <w:r w:rsidRPr="00136A43">
        <w:rPr>
          <w:rFonts w:ascii="Times New Roman" w:hAnsi="Times New Roman" w:cs="Times New Roman"/>
          <w:b/>
          <w:sz w:val="24"/>
          <w:szCs w:val="24"/>
        </w:rPr>
        <w:t>45:08:010801:295</w:t>
      </w:r>
      <w:r w:rsidRPr="008B77B7">
        <w:rPr>
          <w:rFonts w:ascii="Times New Roman" w:hAnsi="Times New Roman" w:cs="Times New Roman"/>
          <w:sz w:val="24"/>
          <w:szCs w:val="24"/>
        </w:rPr>
        <w:t xml:space="preserve"> со следующими характеристиками: адрес – Курганская область, Кетовский район, </w:t>
      </w:r>
      <w:r>
        <w:rPr>
          <w:rFonts w:ascii="Times New Roman" w:hAnsi="Times New Roman" w:cs="Times New Roman"/>
          <w:sz w:val="24"/>
          <w:szCs w:val="24"/>
        </w:rPr>
        <w:t>СПК «Разлив»</w:t>
      </w:r>
      <w:r w:rsidRPr="008B77B7">
        <w:rPr>
          <w:rFonts w:ascii="Times New Roman" w:hAnsi="Times New Roman" w:cs="Times New Roman"/>
          <w:sz w:val="24"/>
          <w:szCs w:val="24"/>
        </w:rPr>
        <w:t>; категория земель – земли сельскохозяйственного назначения; разрешенн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для сельскохозяйственного производства </w:t>
      </w:r>
      <w:r w:rsidRPr="00C92A20">
        <w:rPr>
          <w:rFonts w:ascii="Times New Roman" w:hAnsi="Times New Roman" w:cs="Times New Roman"/>
          <w:sz w:val="24"/>
          <w:szCs w:val="24"/>
        </w:rPr>
        <w:t xml:space="preserve">(по документу – для сельскохозяйственного </w:t>
      </w:r>
      <w:r w:rsidR="00F02B6B">
        <w:rPr>
          <w:rFonts w:ascii="Times New Roman" w:hAnsi="Times New Roman" w:cs="Times New Roman"/>
          <w:sz w:val="24"/>
          <w:szCs w:val="24"/>
        </w:rPr>
        <w:t>использования</w:t>
      </w:r>
      <w:r w:rsidRPr="00C92A20">
        <w:rPr>
          <w:rFonts w:ascii="Times New Roman" w:hAnsi="Times New Roman" w:cs="Times New Roman"/>
          <w:sz w:val="24"/>
          <w:szCs w:val="24"/>
        </w:rPr>
        <w:t>)</w:t>
      </w:r>
      <w:r w:rsidRPr="008B77B7">
        <w:rPr>
          <w:rFonts w:ascii="Times New Roman" w:hAnsi="Times New Roman" w:cs="Times New Roman"/>
          <w:sz w:val="24"/>
          <w:szCs w:val="24"/>
        </w:rPr>
        <w:t xml:space="preserve">; площадь – </w:t>
      </w:r>
      <w:r>
        <w:rPr>
          <w:rFonts w:ascii="Times New Roman" w:hAnsi="Times New Roman" w:cs="Times New Roman"/>
          <w:sz w:val="24"/>
          <w:szCs w:val="24"/>
        </w:rPr>
        <w:t>166</w:t>
      </w:r>
      <w:r w:rsidRPr="008B77B7">
        <w:rPr>
          <w:rFonts w:ascii="Times New Roman" w:hAnsi="Times New Roman" w:cs="Times New Roman"/>
          <w:sz w:val="24"/>
          <w:szCs w:val="24"/>
        </w:rPr>
        <w:t xml:space="preserve"> 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B77B7">
        <w:rPr>
          <w:rFonts w:ascii="Times New Roman" w:hAnsi="Times New Roman" w:cs="Times New Roman"/>
          <w:sz w:val="24"/>
          <w:szCs w:val="24"/>
        </w:rPr>
        <w:t xml:space="preserve"> кв.м.</w:t>
      </w:r>
      <w:r w:rsidR="0076155B">
        <w:rPr>
          <w:rFonts w:ascii="Times New Roman" w:hAnsi="Times New Roman" w:cs="Times New Roman"/>
          <w:sz w:val="24"/>
          <w:szCs w:val="24"/>
        </w:rPr>
        <w:t xml:space="preserve"> </w:t>
      </w:r>
      <w:r w:rsidR="0076155B" w:rsidRPr="0076155B">
        <w:rPr>
          <w:rFonts w:ascii="Times New Roman" w:hAnsi="Times New Roman" w:cs="Times New Roman"/>
          <w:sz w:val="24"/>
          <w:szCs w:val="24"/>
        </w:rPr>
        <w:t>(</w:t>
      </w:r>
      <w:r w:rsidR="0076155B">
        <w:rPr>
          <w:rFonts w:ascii="Times New Roman" w:hAnsi="Times New Roman" w:cs="Times New Roman"/>
          <w:i/>
          <w:sz w:val="24"/>
          <w:szCs w:val="24"/>
        </w:rPr>
        <w:t>рис. 1«д» и рис. 1«п»</w:t>
      </w:r>
      <w:r w:rsidR="0076155B" w:rsidRPr="0076155B">
        <w:rPr>
          <w:rFonts w:ascii="Times New Roman" w:hAnsi="Times New Roman" w:cs="Times New Roman"/>
          <w:sz w:val="24"/>
          <w:szCs w:val="24"/>
        </w:rPr>
        <w:t>)</w:t>
      </w:r>
      <w:r w:rsidRPr="008B77B7">
        <w:rPr>
          <w:rFonts w:ascii="Times New Roman" w:hAnsi="Times New Roman" w:cs="Times New Roman"/>
          <w:sz w:val="24"/>
          <w:szCs w:val="24"/>
        </w:rPr>
        <w:t>;</w:t>
      </w:r>
    </w:p>
    <w:p w:rsidR="004F7A7E" w:rsidRDefault="00C92A20" w:rsidP="00290E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7B7">
        <w:rPr>
          <w:rFonts w:ascii="Times New Roman" w:hAnsi="Times New Roman" w:cs="Times New Roman"/>
          <w:sz w:val="24"/>
          <w:szCs w:val="24"/>
        </w:rPr>
        <w:t xml:space="preserve">- </w:t>
      </w:r>
      <w:r w:rsidRPr="00136A43">
        <w:rPr>
          <w:rFonts w:ascii="Times New Roman" w:hAnsi="Times New Roman" w:cs="Times New Roman"/>
          <w:b/>
          <w:sz w:val="24"/>
          <w:szCs w:val="24"/>
        </w:rPr>
        <w:t>45:08:010801:29</w:t>
      </w:r>
      <w:r w:rsidR="00F02B6B">
        <w:rPr>
          <w:rFonts w:ascii="Times New Roman" w:hAnsi="Times New Roman" w:cs="Times New Roman"/>
          <w:b/>
          <w:sz w:val="24"/>
          <w:szCs w:val="24"/>
        </w:rPr>
        <w:t>3</w:t>
      </w:r>
      <w:r w:rsidRPr="008B77B7">
        <w:rPr>
          <w:rFonts w:ascii="Times New Roman" w:hAnsi="Times New Roman" w:cs="Times New Roman"/>
          <w:sz w:val="24"/>
          <w:szCs w:val="24"/>
        </w:rPr>
        <w:t xml:space="preserve"> со следующими характеристиками: адрес – Курганская область, Кетовский район, </w:t>
      </w:r>
      <w:r>
        <w:rPr>
          <w:rFonts w:ascii="Times New Roman" w:hAnsi="Times New Roman" w:cs="Times New Roman"/>
          <w:sz w:val="24"/>
          <w:szCs w:val="24"/>
        </w:rPr>
        <w:t>СПК «Разлив»</w:t>
      </w:r>
      <w:r w:rsidRPr="008B77B7">
        <w:rPr>
          <w:rFonts w:ascii="Times New Roman" w:hAnsi="Times New Roman" w:cs="Times New Roman"/>
          <w:sz w:val="24"/>
          <w:szCs w:val="24"/>
        </w:rPr>
        <w:t>; категория земель – земли сельскохозяйственного назначения; разрешенн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для сельскохозяйственного производства </w:t>
      </w:r>
      <w:r w:rsidRPr="00C92A20">
        <w:rPr>
          <w:rFonts w:ascii="Times New Roman" w:hAnsi="Times New Roman" w:cs="Times New Roman"/>
          <w:sz w:val="24"/>
          <w:szCs w:val="24"/>
        </w:rPr>
        <w:t xml:space="preserve">(по документу – для сельскохозяйственного </w:t>
      </w:r>
      <w:r w:rsidR="00F02B6B">
        <w:rPr>
          <w:rFonts w:ascii="Times New Roman" w:hAnsi="Times New Roman" w:cs="Times New Roman"/>
          <w:sz w:val="24"/>
          <w:szCs w:val="24"/>
        </w:rPr>
        <w:t>использования</w:t>
      </w:r>
      <w:r w:rsidRPr="00C92A20">
        <w:rPr>
          <w:rFonts w:ascii="Times New Roman" w:hAnsi="Times New Roman" w:cs="Times New Roman"/>
          <w:sz w:val="24"/>
          <w:szCs w:val="24"/>
        </w:rPr>
        <w:t>)</w:t>
      </w:r>
      <w:r w:rsidRPr="008B77B7">
        <w:rPr>
          <w:rFonts w:ascii="Times New Roman" w:hAnsi="Times New Roman" w:cs="Times New Roman"/>
          <w:sz w:val="24"/>
          <w:szCs w:val="24"/>
        </w:rPr>
        <w:t xml:space="preserve">; площадь – </w:t>
      </w:r>
      <w:r>
        <w:rPr>
          <w:rFonts w:ascii="Times New Roman" w:hAnsi="Times New Roman" w:cs="Times New Roman"/>
          <w:sz w:val="24"/>
          <w:szCs w:val="24"/>
        </w:rPr>
        <w:t>166</w:t>
      </w:r>
      <w:r w:rsidRPr="008B77B7">
        <w:rPr>
          <w:rFonts w:ascii="Times New Roman" w:hAnsi="Times New Roman" w:cs="Times New Roman"/>
          <w:sz w:val="24"/>
          <w:szCs w:val="24"/>
        </w:rPr>
        <w:t xml:space="preserve"> 00</w:t>
      </w:r>
      <w:r>
        <w:rPr>
          <w:rFonts w:ascii="Times New Roman" w:hAnsi="Times New Roman" w:cs="Times New Roman"/>
          <w:sz w:val="24"/>
          <w:szCs w:val="24"/>
        </w:rPr>
        <w:t>1</w:t>
      </w:r>
      <w:r w:rsidR="00F02B6B">
        <w:rPr>
          <w:rFonts w:ascii="Times New Roman" w:hAnsi="Times New Roman" w:cs="Times New Roman"/>
          <w:sz w:val="24"/>
          <w:szCs w:val="24"/>
        </w:rPr>
        <w:t xml:space="preserve"> кв.м.</w:t>
      </w:r>
      <w:r w:rsidR="0076155B">
        <w:rPr>
          <w:rFonts w:ascii="Times New Roman" w:hAnsi="Times New Roman" w:cs="Times New Roman"/>
          <w:sz w:val="24"/>
          <w:szCs w:val="24"/>
        </w:rPr>
        <w:t xml:space="preserve"> (</w:t>
      </w:r>
      <w:r w:rsidR="0076155B">
        <w:rPr>
          <w:rFonts w:ascii="Times New Roman" w:hAnsi="Times New Roman" w:cs="Times New Roman"/>
          <w:i/>
          <w:sz w:val="24"/>
          <w:szCs w:val="24"/>
        </w:rPr>
        <w:t>рис. 1«д» и рис. 1«п»</w:t>
      </w:r>
      <w:r w:rsidR="0076155B">
        <w:rPr>
          <w:rFonts w:ascii="Times New Roman" w:hAnsi="Times New Roman" w:cs="Times New Roman"/>
          <w:sz w:val="24"/>
          <w:szCs w:val="24"/>
        </w:rPr>
        <w:t>).</w:t>
      </w:r>
    </w:p>
    <w:p w:rsidR="008E7EE0" w:rsidRPr="008E7EE0" w:rsidRDefault="008E7EE0" w:rsidP="008E7EE0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8E7EE0" w:rsidRPr="008B77B7" w:rsidRDefault="008E7EE0" w:rsidP="008E7E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Pr="00136A4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Функциональную зону </w:t>
      </w:r>
      <w:r w:rsidRPr="00136A43">
        <w:rPr>
          <w:rFonts w:ascii="Times New Roman" w:hAnsi="Times New Roman" w:cs="Times New Roman"/>
          <w:i/>
          <w:sz w:val="24"/>
          <w:szCs w:val="24"/>
        </w:rPr>
        <w:t xml:space="preserve">«Зона </w:t>
      </w:r>
      <w:r>
        <w:rPr>
          <w:rFonts w:ascii="Times New Roman" w:hAnsi="Times New Roman" w:cs="Times New Roman"/>
          <w:i/>
          <w:sz w:val="24"/>
          <w:szCs w:val="24"/>
        </w:rPr>
        <w:t>сельскохозяйственных угодий</w:t>
      </w:r>
      <w:r w:rsidRPr="00136A43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на функциональную зону </w:t>
      </w:r>
      <w:r w:rsidRPr="00136A43">
        <w:rPr>
          <w:rFonts w:ascii="Times New Roman" w:hAnsi="Times New Roman" w:cs="Times New Roman"/>
          <w:i/>
          <w:sz w:val="24"/>
          <w:szCs w:val="24"/>
        </w:rPr>
        <w:t>«Производственная зона сельскохозяйственных предприятий»</w:t>
      </w:r>
      <w:r>
        <w:rPr>
          <w:rFonts w:ascii="Times New Roman" w:hAnsi="Times New Roman" w:cs="Times New Roman"/>
          <w:sz w:val="24"/>
          <w:szCs w:val="24"/>
        </w:rPr>
        <w:t xml:space="preserve"> для земельного участка </w:t>
      </w:r>
      <w:r w:rsidRPr="008B77B7">
        <w:rPr>
          <w:rFonts w:ascii="Times New Roman" w:hAnsi="Times New Roman" w:cs="Times New Roman"/>
          <w:sz w:val="24"/>
          <w:szCs w:val="24"/>
        </w:rPr>
        <w:t>с кадастровым номер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B77B7">
        <w:rPr>
          <w:rFonts w:ascii="Times New Roman" w:hAnsi="Times New Roman" w:cs="Times New Roman"/>
          <w:sz w:val="24"/>
          <w:szCs w:val="24"/>
        </w:rPr>
        <w:t>м:</w:t>
      </w:r>
    </w:p>
    <w:p w:rsidR="004F7A7E" w:rsidRPr="0076155B" w:rsidRDefault="008E7EE0" w:rsidP="008E7E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7B7">
        <w:rPr>
          <w:rFonts w:ascii="Times New Roman" w:hAnsi="Times New Roman" w:cs="Times New Roman"/>
          <w:sz w:val="24"/>
          <w:szCs w:val="24"/>
        </w:rPr>
        <w:t xml:space="preserve">- </w:t>
      </w:r>
      <w:r w:rsidRPr="00136A43">
        <w:rPr>
          <w:rFonts w:ascii="Times New Roman" w:hAnsi="Times New Roman" w:cs="Times New Roman"/>
          <w:b/>
          <w:sz w:val="24"/>
          <w:szCs w:val="24"/>
        </w:rPr>
        <w:t>45:08:</w:t>
      </w:r>
      <w:r>
        <w:rPr>
          <w:rFonts w:ascii="Times New Roman" w:hAnsi="Times New Roman" w:cs="Times New Roman"/>
          <w:b/>
          <w:sz w:val="24"/>
          <w:szCs w:val="24"/>
        </w:rPr>
        <w:t>011101</w:t>
      </w:r>
      <w:r w:rsidRPr="00136A4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>474</w:t>
      </w:r>
      <w:r w:rsidRPr="008B77B7">
        <w:rPr>
          <w:rFonts w:ascii="Times New Roman" w:hAnsi="Times New Roman" w:cs="Times New Roman"/>
          <w:sz w:val="24"/>
          <w:szCs w:val="24"/>
        </w:rPr>
        <w:t xml:space="preserve"> со следующими характеристиками: адрес – Курганская область, Кетовский район, </w:t>
      </w:r>
      <w:r>
        <w:rPr>
          <w:rFonts w:ascii="Times New Roman" w:hAnsi="Times New Roman" w:cs="Times New Roman"/>
          <w:sz w:val="24"/>
          <w:szCs w:val="24"/>
        </w:rPr>
        <w:t>с. Падеринское, АО Разлив</w:t>
      </w:r>
      <w:r w:rsidRPr="008B77B7">
        <w:rPr>
          <w:rFonts w:ascii="Times New Roman" w:hAnsi="Times New Roman" w:cs="Times New Roman"/>
          <w:sz w:val="24"/>
          <w:szCs w:val="24"/>
        </w:rPr>
        <w:t>; категория земель – земли сельскохозяйственного назначения; разрешенн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B77B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для сельскохозяйственного производства </w:t>
      </w:r>
      <w:r w:rsidRPr="00C92A20">
        <w:rPr>
          <w:rFonts w:ascii="Times New Roman" w:hAnsi="Times New Roman" w:cs="Times New Roman"/>
          <w:sz w:val="24"/>
          <w:szCs w:val="24"/>
        </w:rPr>
        <w:t xml:space="preserve">(по документу – для сельскохозяйственного </w:t>
      </w:r>
      <w:r>
        <w:rPr>
          <w:rFonts w:ascii="Times New Roman" w:hAnsi="Times New Roman" w:cs="Times New Roman"/>
          <w:sz w:val="24"/>
          <w:szCs w:val="24"/>
        </w:rPr>
        <w:t>использования</w:t>
      </w:r>
      <w:r w:rsidRPr="00C92A20">
        <w:rPr>
          <w:rFonts w:ascii="Times New Roman" w:hAnsi="Times New Roman" w:cs="Times New Roman"/>
          <w:sz w:val="24"/>
          <w:szCs w:val="24"/>
        </w:rPr>
        <w:t>)</w:t>
      </w:r>
      <w:r w:rsidRPr="008B77B7">
        <w:rPr>
          <w:rFonts w:ascii="Times New Roman" w:hAnsi="Times New Roman" w:cs="Times New Roman"/>
          <w:sz w:val="24"/>
          <w:szCs w:val="24"/>
        </w:rPr>
        <w:t xml:space="preserve">; площадь – </w:t>
      </w:r>
      <w:r>
        <w:rPr>
          <w:rFonts w:ascii="Times New Roman" w:hAnsi="Times New Roman" w:cs="Times New Roman"/>
          <w:sz w:val="24"/>
          <w:szCs w:val="24"/>
        </w:rPr>
        <w:t>3 090 000</w:t>
      </w:r>
      <w:r w:rsidRPr="008B77B7">
        <w:rPr>
          <w:rFonts w:ascii="Times New Roman" w:hAnsi="Times New Roman" w:cs="Times New Roman"/>
          <w:sz w:val="24"/>
          <w:szCs w:val="24"/>
        </w:rPr>
        <w:t xml:space="preserve"> кв.м.</w:t>
      </w:r>
      <w:r w:rsidR="0076155B">
        <w:rPr>
          <w:rFonts w:ascii="Times New Roman" w:hAnsi="Times New Roman" w:cs="Times New Roman"/>
          <w:sz w:val="24"/>
          <w:szCs w:val="24"/>
        </w:rPr>
        <w:t xml:space="preserve"> (</w:t>
      </w:r>
      <w:r w:rsidR="0076155B">
        <w:rPr>
          <w:rFonts w:ascii="Times New Roman" w:hAnsi="Times New Roman" w:cs="Times New Roman"/>
          <w:i/>
          <w:sz w:val="24"/>
          <w:szCs w:val="24"/>
        </w:rPr>
        <w:t>рис. 2«д» и рис. 2«п»</w:t>
      </w:r>
      <w:r w:rsidR="0076155B">
        <w:rPr>
          <w:rFonts w:ascii="Times New Roman" w:hAnsi="Times New Roman" w:cs="Times New Roman"/>
          <w:sz w:val="24"/>
          <w:szCs w:val="24"/>
        </w:rPr>
        <w:t>)</w:t>
      </w:r>
    </w:p>
    <w:p w:rsidR="00943E2F" w:rsidRPr="00943E2F" w:rsidRDefault="00943E2F" w:rsidP="00290E2D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290E2D" w:rsidRPr="00290E2D" w:rsidRDefault="00290E2D" w:rsidP="00290E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E2D">
        <w:rPr>
          <w:rFonts w:ascii="Times New Roman" w:hAnsi="Times New Roman" w:cs="Times New Roman"/>
          <w:sz w:val="24"/>
          <w:szCs w:val="24"/>
        </w:rPr>
        <w:t xml:space="preserve">Изменения вносятся в графическую часть </w:t>
      </w:r>
      <w:r w:rsidR="00943E2F">
        <w:rPr>
          <w:rFonts w:ascii="Times New Roman" w:hAnsi="Times New Roman" w:cs="Times New Roman"/>
          <w:sz w:val="24"/>
          <w:szCs w:val="24"/>
        </w:rPr>
        <w:t>Генерального плана</w:t>
      </w:r>
      <w:r w:rsidRPr="00290E2D">
        <w:rPr>
          <w:rFonts w:ascii="Times New Roman" w:hAnsi="Times New Roman" w:cs="Times New Roman"/>
          <w:sz w:val="24"/>
          <w:szCs w:val="24"/>
        </w:rPr>
        <w:t xml:space="preserve"> </w:t>
      </w:r>
      <w:r w:rsidR="00AD096B">
        <w:rPr>
          <w:rFonts w:ascii="Times New Roman" w:hAnsi="Times New Roman" w:cs="Times New Roman"/>
          <w:sz w:val="24"/>
          <w:szCs w:val="24"/>
        </w:rPr>
        <w:t>Падеринского</w:t>
      </w:r>
      <w:r w:rsidRPr="00290E2D">
        <w:rPr>
          <w:rFonts w:ascii="Times New Roman" w:hAnsi="Times New Roman" w:cs="Times New Roman"/>
          <w:sz w:val="24"/>
          <w:szCs w:val="24"/>
        </w:rPr>
        <w:t xml:space="preserve"> сельсовета, утвержденн</w:t>
      </w:r>
      <w:r w:rsidR="00AD096B">
        <w:rPr>
          <w:rFonts w:ascii="Times New Roman" w:hAnsi="Times New Roman" w:cs="Times New Roman"/>
          <w:sz w:val="24"/>
          <w:szCs w:val="24"/>
        </w:rPr>
        <w:t>ого</w:t>
      </w:r>
      <w:r w:rsidRPr="00290E2D">
        <w:rPr>
          <w:rFonts w:ascii="Times New Roman" w:hAnsi="Times New Roman" w:cs="Times New Roman"/>
          <w:sz w:val="24"/>
          <w:szCs w:val="24"/>
        </w:rPr>
        <w:t xml:space="preserve"> </w:t>
      </w:r>
      <w:r w:rsidR="00AD096B">
        <w:rPr>
          <w:rFonts w:ascii="Times New Roman" w:hAnsi="Times New Roman" w:cs="Times New Roman"/>
          <w:sz w:val="24"/>
          <w:szCs w:val="24"/>
        </w:rPr>
        <w:t>02.09.2020 Решением Кетовской районной Думы №493</w:t>
      </w:r>
      <w:r w:rsidRPr="00290E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96B" w:rsidRPr="00AD096B" w:rsidRDefault="00AD096B" w:rsidP="00290E2D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0B493D" w:rsidRDefault="00290E2D" w:rsidP="00290E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E2D">
        <w:rPr>
          <w:rFonts w:ascii="Times New Roman" w:hAnsi="Times New Roman" w:cs="Times New Roman"/>
          <w:sz w:val="24"/>
          <w:szCs w:val="24"/>
        </w:rPr>
        <w:lastRenderedPageBreak/>
        <w:t>Для удобства рассмотрения настоящего проекта изменений ниже приводятся фрагмент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90E2D">
        <w:rPr>
          <w:rFonts w:ascii="Times New Roman" w:hAnsi="Times New Roman" w:cs="Times New Roman"/>
          <w:sz w:val="24"/>
          <w:szCs w:val="24"/>
        </w:rPr>
        <w:t xml:space="preserve"> утвержденной карты планируемого размещения объектов местного значения </w:t>
      </w:r>
      <w:r w:rsidR="00AD096B">
        <w:rPr>
          <w:rFonts w:ascii="Times New Roman" w:hAnsi="Times New Roman" w:cs="Times New Roman"/>
          <w:sz w:val="24"/>
          <w:szCs w:val="24"/>
        </w:rPr>
        <w:t>поселения – Генерального плана муниципального образования Падеринский</w:t>
      </w:r>
      <w:r w:rsidRPr="00290E2D">
        <w:rPr>
          <w:rFonts w:ascii="Times New Roman" w:hAnsi="Times New Roman" w:cs="Times New Roman"/>
          <w:sz w:val="24"/>
          <w:szCs w:val="24"/>
        </w:rPr>
        <w:t xml:space="preserve"> сельсовет Кетовского района </w:t>
      </w:r>
      <w:r w:rsidR="00AD096B">
        <w:rPr>
          <w:rFonts w:ascii="Times New Roman" w:hAnsi="Times New Roman" w:cs="Times New Roman"/>
          <w:sz w:val="24"/>
          <w:szCs w:val="24"/>
        </w:rPr>
        <w:t xml:space="preserve">Курганской области – </w:t>
      </w:r>
      <w:r w:rsidRPr="00290E2D">
        <w:rPr>
          <w:rFonts w:ascii="Times New Roman" w:hAnsi="Times New Roman" w:cs="Times New Roman"/>
          <w:sz w:val="24"/>
          <w:szCs w:val="24"/>
        </w:rPr>
        <w:t>«до» и «после» внесения изменений (</w:t>
      </w:r>
      <w:r w:rsidRPr="0076155B">
        <w:rPr>
          <w:rFonts w:ascii="Times New Roman" w:hAnsi="Times New Roman" w:cs="Times New Roman"/>
          <w:sz w:val="24"/>
          <w:szCs w:val="24"/>
        </w:rPr>
        <w:t>рис. 1</w:t>
      </w:r>
      <w:r w:rsidR="0076155B">
        <w:rPr>
          <w:rFonts w:ascii="Times New Roman" w:hAnsi="Times New Roman" w:cs="Times New Roman"/>
          <w:sz w:val="24"/>
          <w:szCs w:val="24"/>
        </w:rPr>
        <w:t>«д», 2«д»</w:t>
      </w:r>
      <w:r w:rsidRPr="0076155B">
        <w:rPr>
          <w:rFonts w:ascii="Times New Roman" w:hAnsi="Times New Roman" w:cs="Times New Roman"/>
          <w:sz w:val="24"/>
          <w:szCs w:val="24"/>
        </w:rPr>
        <w:t xml:space="preserve"> и рис. </w:t>
      </w:r>
      <w:r w:rsidR="0076155B">
        <w:rPr>
          <w:rFonts w:ascii="Times New Roman" w:hAnsi="Times New Roman" w:cs="Times New Roman"/>
          <w:sz w:val="24"/>
          <w:szCs w:val="24"/>
        </w:rPr>
        <w:t xml:space="preserve">1«п», 2«п» </w:t>
      </w:r>
      <w:r w:rsidRPr="00290E2D">
        <w:rPr>
          <w:rFonts w:ascii="Times New Roman" w:hAnsi="Times New Roman" w:cs="Times New Roman"/>
          <w:sz w:val="24"/>
          <w:szCs w:val="24"/>
        </w:rPr>
        <w:t>– соответственно)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493D" w:rsidRDefault="0076155B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5940425" cy="2971800"/>
            <wp:effectExtent l="19050" t="0" r="3175" b="0"/>
            <wp:wrapThrough wrapText="bothSides">
              <wp:wrapPolygon edited="0">
                <wp:start x="-69" y="0"/>
                <wp:lineTo x="-69" y="21462"/>
                <wp:lineTo x="21612" y="21462"/>
                <wp:lineTo x="21612" y="0"/>
                <wp:lineTo x="-69" y="0"/>
              </wp:wrapPolygon>
            </wp:wrapThrough>
            <wp:docPr id="1" name="Рисунок 1" descr="E:\АРХИТЕКТУРА\13. Дедова О.А\ГП и ПЗЗ\Падеринский сельсовет\Публичные слушания 2021_07_30\ГП -до- ЗУ 45.08.010801.332; ...2536; ...295; ...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РХИТЕКТУРА\13. Дедова О.А\ГП и ПЗЗ\Падеринский сельсовет\Публичные слушания 2021_07_30\ГП -до- ЗУ 45.08.010801.332; ...2536; ...295; ...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55B" w:rsidRPr="0076155B" w:rsidRDefault="0076155B" w:rsidP="00AD09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6155B" w:rsidRDefault="0076155B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1«д» – </w:t>
      </w:r>
      <w:r>
        <w:rPr>
          <w:rFonts w:ascii="Times New Roman" w:hAnsi="Times New Roman" w:cs="Times New Roman"/>
          <w:i/>
          <w:sz w:val="24"/>
          <w:szCs w:val="24"/>
        </w:rPr>
        <w:t xml:space="preserve">фрагмент </w:t>
      </w:r>
      <w:r w:rsidR="00C710D5" w:rsidRPr="00C710D5">
        <w:rPr>
          <w:rFonts w:ascii="Times New Roman" w:hAnsi="Times New Roman" w:cs="Times New Roman"/>
          <w:i/>
          <w:sz w:val="24"/>
          <w:szCs w:val="24"/>
        </w:rPr>
        <w:t>утвержденной карты планируемого размещения объектов местного значения поселения – Генерального плана муниципального образования Падеринский сельсовет Кетовского района Курганской области – «до» внесения изменений</w:t>
      </w:r>
    </w:p>
    <w:p w:rsidR="0076155B" w:rsidRDefault="0076155B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5B" w:rsidRDefault="0076155B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0D5" w:rsidRDefault="00B24284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5940425" cy="2962275"/>
            <wp:effectExtent l="19050" t="0" r="3175" b="0"/>
            <wp:wrapThrough wrapText="bothSides">
              <wp:wrapPolygon edited="0">
                <wp:start x="-69" y="0"/>
                <wp:lineTo x="-69" y="21531"/>
                <wp:lineTo x="21612" y="21531"/>
                <wp:lineTo x="21612" y="0"/>
                <wp:lineTo x="-69" y="0"/>
              </wp:wrapPolygon>
            </wp:wrapThrough>
            <wp:docPr id="3" name="Рисунок 1" descr="E:\АРХИТЕКТУРА\13. Дедова О.А\ГП и ПЗЗ\Падеринский сельсовет\Публичные слушания 2021_07_30\ГП -после- ЗУ 45.08.010801.332; ...2536; ...295; ...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РХИТЕКТУРА\13. Дедова О.А\ГП и ПЗЗ\Падеринский сельсовет\Публичные слушания 2021_07_30\ГП -после- ЗУ 45.08.010801.332; ...2536; ...295; ...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0D5" w:rsidRPr="00B24284" w:rsidRDefault="00C710D5" w:rsidP="00AD09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C710D5" w:rsidRDefault="00B24284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1«п» – </w:t>
      </w:r>
      <w:r>
        <w:rPr>
          <w:rFonts w:ascii="Times New Roman" w:hAnsi="Times New Roman" w:cs="Times New Roman"/>
          <w:i/>
          <w:sz w:val="24"/>
          <w:szCs w:val="24"/>
        </w:rPr>
        <w:t xml:space="preserve">фрагмент </w:t>
      </w:r>
      <w:r w:rsidRPr="00C710D5">
        <w:rPr>
          <w:rFonts w:ascii="Times New Roman" w:hAnsi="Times New Roman" w:cs="Times New Roman"/>
          <w:i/>
          <w:sz w:val="24"/>
          <w:szCs w:val="24"/>
        </w:rPr>
        <w:t>утвержденной карты планируемого размещения объектов местного значения поселения – Генерального плана муниципального образования Падеринский сельсовет Кетовского района Курганской области – «</w:t>
      </w:r>
      <w:r>
        <w:rPr>
          <w:rFonts w:ascii="Times New Roman" w:hAnsi="Times New Roman" w:cs="Times New Roman"/>
          <w:i/>
          <w:sz w:val="24"/>
          <w:szCs w:val="24"/>
        </w:rPr>
        <w:t>после</w:t>
      </w:r>
      <w:r w:rsidRPr="00C710D5">
        <w:rPr>
          <w:rFonts w:ascii="Times New Roman" w:hAnsi="Times New Roman" w:cs="Times New Roman"/>
          <w:i/>
          <w:sz w:val="24"/>
          <w:szCs w:val="24"/>
        </w:rPr>
        <w:t>» внесения изменений</w:t>
      </w:r>
    </w:p>
    <w:p w:rsidR="00C710D5" w:rsidRPr="00C710D5" w:rsidRDefault="00C710D5" w:rsidP="00AD096B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2971800"/>
            <wp:effectExtent l="19050" t="0" r="3175" b="0"/>
            <wp:wrapThrough wrapText="bothSides">
              <wp:wrapPolygon edited="0">
                <wp:start x="-69" y="0"/>
                <wp:lineTo x="-69" y="21462"/>
                <wp:lineTo x="21612" y="21462"/>
                <wp:lineTo x="21612" y="0"/>
                <wp:lineTo x="-69" y="0"/>
              </wp:wrapPolygon>
            </wp:wrapThrough>
            <wp:docPr id="2" name="Рисунок 2" descr="E:\АРХИТЕКТУРА\13. Дедова О.А\ГП и ПЗЗ\Падеринский сельсовет\Публичные слушания 2021_07_30\ГП -до- ЗУ 45.08.011101.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РХИТЕКТУРА\13. Дедова О.А\ГП и ПЗЗ\Падеринский сельсовет\Публичные слушания 2021_07_30\ГП -до- ЗУ 45.08.011101.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55B" w:rsidRDefault="00C710D5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2«д» – </w:t>
      </w:r>
      <w:r>
        <w:rPr>
          <w:rFonts w:ascii="Times New Roman" w:hAnsi="Times New Roman" w:cs="Times New Roman"/>
          <w:i/>
          <w:sz w:val="24"/>
          <w:szCs w:val="24"/>
        </w:rPr>
        <w:t xml:space="preserve">фрагмент </w:t>
      </w:r>
      <w:r w:rsidRPr="00C710D5">
        <w:rPr>
          <w:rFonts w:ascii="Times New Roman" w:hAnsi="Times New Roman" w:cs="Times New Roman"/>
          <w:i/>
          <w:sz w:val="24"/>
          <w:szCs w:val="24"/>
        </w:rPr>
        <w:t>утвержденной карты планируемого размещения объектов местного значения поселения – Генерального плана муниципального образования Падеринский сельсовет Кетовского района Курганской области – «до» внесения изменений</w:t>
      </w:r>
    </w:p>
    <w:p w:rsidR="0076155B" w:rsidRDefault="0076155B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5B" w:rsidRDefault="00B24284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358775</wp:posOffset>
            </wp:positionV>
            <wp:extent cx="5940425" cy="2971800"/>
            <wp:effectExtent l="19050" t="0" r="3175" b="0"/>
            <wp:wrapThrough wrapText="bothSides">
              <wp:wrapPolygon edited="0">
                <wp:start x="-69" y="0"/>
                <wp:lineTo x="-69" y="21462"/>
                <wp:lineTo x="21612" y="21462"/>
                <wp:lineTo x="21612" y="0"/>
                <wp:lineTo x="-69" y="0"/>
              </wp:wrapPolygon>
            </wp:wrapThrough>
            <wp:docPr id="4" name="Рисунок 2" descr="E:\АРХИТЕКТУРА\13. Дедова О.А\ГП и ПЗЗ\Падеринский сельсовет\Публичные слушания 2021_07_30\ГП -после- ЗУ 45.08.011101.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РХИТЕКТУРА\13. Дедова О.А\ГП и ПЗЗ\Падеринский сельсовет\Публичные слушания 2021_07_30\ГП -после- ЗУ 45.08.011101.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55B" w:rsidRDefault="0076155B" w:rsidP="00AD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5B" w:rsidRPr="00B24284" w:rsidRDefault="0076155B" w:rsidP="00AD09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6155B" w:rsidRDefault="00B24284" w:rsidP="00B24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2«п» – </w:t>
      </w:r>
      <w:r>
        <w:rPr>
          <w:rFonts w:ascii="Times New Roman" w:hAnsi="Times New Roman" w:cs="Times New Roman"/>
          <w:i/>
          <w:sz w:val="24"/>
          <w:szCs w:val="24"/>
        </w:rPr>
        <w:t xml:space="preserve">фрагмент </w:t>
      </w:r>
      <w:r w:rsidRPr="00C710D5">
        <w:rPr>
          <w:rFonts w:ascii="Times New Roman" w:hAnsi="Times New Roman" w:cs="Times New Roman"/>
          <w:i/>
          <w:sz w:val="24"/>
          <w:szCs w:val="24"/>
        </w:rPr>
        <w:t>утвержденной карты планируемого размещения объектов местного значения поселения – Генерального плана муниципального образования Падеринский сельсовет Кетовского района Курганской области – «</w:t>
      </w:r>
      <w:r>
        <w:rPr>
          <w:rFonts w:ascii="Times New Roman" w:hAnsi="Times New Roman" w:cs="Times New Roman"/>
          <w:i/>
          <w:sz w:val="24"/>
          <w:szCs w:val="24"/>
        </w:rPr>
        <w:t>после</w:t>
      </w:r>
      <w:r w:rsidRPr="00C710D5">
        <w:rPr>
          <w:rFonts w:ascii="Times New Roman" w:hAnsi="Times New Roman" w:cs="Times New Roman"/>
          <w:i/>
          <w:sz w:val="24"/>
          <w:szCs w:val="24"/>
        </w:rPr>
        <w:t>» внесения изменений</w:t>
      </w:r>
    </w:p>
    <w:sectPr w:rsidR="0076155B" w:rsidSect="00B21D22">
      <w:headerReference w:type="default" r:id="rId15"/>
      <w:footerReference w:type="first" r:id="rId16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AC0" w:rsidRDefault="00D15AC0" w:rsidP="00A510E5">
      <w:pPr>
        <w:spacing w:after="0" w:line="240" w:lineRule="auto"/>
      </w:pPr>
      <w:r>
        <w:separator/>
      </w:r>
    </w:p>
  </w:endnote>
  <w:endnote w:type="continuationSeparator" w:id="1">
    <w:p w:rsidR="00D15AC0" w:rsidRDefault="00D15AC0" w:rsidP="00A5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519" w:rsidRDefault="00333519" w:rsidP="00333519">
    <w:pPr>
      <w:widowControl w:val="0"/>
      <w:tabs>
        <w:tab w:val="left" w:pos="0"/>
      </w:tabs>
      <w:autoSpaceDE w:val="0"/>
      <w:spacing w:after="0" w:line="240" w:lineRule="auto"/>
      <w:ind w:firstLine="0"/>
      <w:rPr>
        <w:rFonts w:ascii="Times New Roman" w:eastAsia="ArialMT" w:hAnsi="Times New Roman"/>
        <w:bCs/>
        <w:color w:val="000000"/>
        <w:sz w:val="16"/>
        <w:szCs w:val="24"/>
      </w:rPr>
    </w:pPr>
    <w:r>
      <w:rPr>
        <w:rFonts w:ascii="Times New Roman" w:eastAsia="ArialMT" w:hAnsi="Times New Roman"/>
        <w:bCs/>
        <w:color w:val="000000"/>
        <w:sz w:val="16"/>
        <w:szCs w:val="24"/>
      </w:rPr>
      <w:t>Дедова О.А.</w:t>
    </w:r>
  </w:p>
  <w:p w:rsidR="00333519" w:rsidRDefault="00333519" w:rsidP="00333519">
    <w:pPr>
      <w:pStyle w:val="a9"/>
      <w:widowControl w:val="0"/>
      <w:ind w:firstLine="0"/>
      <w:rPr>
        <w:rFonts w:ascii="Times New Roman" w:eastAsia="ArialMT" w:hAnsi="Times New Roman"/>
        <w:bCs/>
        <w:color w:val="000000"/>
        <w:sz w:val="16"/>
        <w:szCs w:val="24"/>
      </w:rPr>
    </w:pPr>
    <w:r>
      <w:rPr>
        <w:rFonts w:ascii="Times New Roman" w:eastAsia="ArialMT" w:hAnsi="Times New Roman"/>
        <w:bCs/>
        <w:color w:val="000000"/>
        <w:sz w:val="16"/>
        <w:szCs w:val="24"/>
      </w:rPr>
      <w:t>(35 231) 2-37-17</w:t>
    </w:r>
  </w:p>
  <w:p w:rsidR="00B21D22" w:rsidRDefault="00B21D22" w:rsidP="00333519">
    <w:pPr>
      <w:pStyle w:val="a9"/>
      <w:widowControl w:val="0"/>
      <w:ind w:firstLine="0"/>
      <w:rPr>
        <w:rFonts w:ascii="Times New Roman" w:eastAsia="ArialMT" w:hAnsi="Times New Roman"/>
        <w:bCs/>
        <w:color w:val="000000"/>
        <w:sz w:val="16"/>
        <w:szCs w:val="24"/>
      </w:rPr>
    </w:pPr>
    <w:r>
      <w:rPr>
        <w:rFonts w:ascii="Times New Roman" w:eastAsia="ArialMT" w:hAnsi="Times New Roman"/>
        <w:bCs/>
        <w:color w:val="000000"/>
        <w:sz w:val="16"/>
        <w:szCs w:val="24"/>
      </w:rPr>
      <w:t>Разослано по списку (см. на обороте)</w:t>
    </w:r>
  </w:p>
  <w:p w:rsidR="00B21D22" w:rsidRPr="00333519" w:rsidRDefault="00B21D22" w:rsidP="00333519">
    <w:pPr>
      <w:pStyle w:val="a9"/>
      <w:widowControl w:val="0"/>
      <w:ind w:firstLine="0"/>
      <w:rPr>
        <w:rFonts w:ascii="Times New Roman" w:eastAsia="ArialMT" w:hAnsi="Times New Roman"/>
        <w:bCs/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AC0" w:rsidRDefault="00D15AC0" w:rsidP="00A510E5">
      <w:pPr>
        <w:spacing w:after="0" w:line="240" w:lineRule="auto"/>
      </w:pPr>
      <w:r>
        <w:separator/>
      </w:r>
    </w:p>
  </w:footnote>
  <w:footnote w:type="continuationSeparator" w:id="1">
    <w:p w:rsidR="00D15AC0" w:rsidRDefault="00D15AC0" w:rsidP="00A5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A20" w:rsidRPr="00154DB9" w:rsidRDefault="00C92A20" w:rsidP="00154DB9">
    <w:pPr>
      <w:pStyle w:val="a7"/>
      <w:jc w:val="right"/>
      <w:rPr>
        <w:rFonts w:ascii="Times New Roman" w:hAnsi="Times New Roman" w:cs="Times New Roman"/>
        <w:sz w:val="16"/>
        <w:szCs w:val="16"/>
      </w:rPr>
    </w:pPr>
  </w:p>
  <w:p w:rsidR="00C92A20" w:rsidRDefault="00C92A2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2696D"/>
    <w:multiLevelType w:val="hybridMultilevel"/>
    <w:tmpl w:val="719CE1A2"/>
    <w:lvl w:ilvl="0" w:tplc="C8AC235A">
      <w:start w:val="1"/>
      <w:numFmt w:val="bullet"/>
      <w:lvlText w:val=""/>
      <w:lvlJc w:val="left"/>
      <w:pPr>
        <w:ind w:left="27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>
    <w:nsid w:val="1D24124D"/>
    <w:multiLevelType w:val="hybridMultilevel"/>
    <w:tmpl w:val="35DCC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E0C12"/>
    <w:multiLevelType w:val="multilevel"/>
    <w:tmpl w:val="8FC28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3">
    <w:nsid w:val="243654B0"/>
    <w:multiLevelType w:val="hybridMultilevel"/>
    <w:tmpl w:val="722440D2"/>
    <w:lvl w:ilvl="0" w:tplc="370658EC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9CC2F82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ED300E20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28C8D4C0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79DA1B24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7752F23C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7D4EA6F2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3E243AA6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6AD04D16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4">
    <w:nsid w:val="271D4B2B"/>
    <w:multiLevelType w:val="hybridMultilevel"/>
    <w:tmpl w:val="7BEA426A"/>
    <w:lvl w:ilvl="0" w:tplc="29FCEEE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12B58FF"/>
    <w:multiLevelType w:val="hybridMultilevel"/>
    <w:tmpl w:val="66622F5A"/>
    <w:lvl w:ilvl="0" w:tplc="A3300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6277FF5"/>
    <w:multiLevelType w:val="hybridMultilevel"/>
    <w:tmpl w:val="7730F58A"/>
    <w:lvl w:ilvl="0" w:tplc="72FED2DE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26C0FADC">
      <w:numFmt w:val="bullet"/>
      <w:lvlText w:val="•"/>
      <w:lvlJc w:val="left"/>
      <w:pPr>
        <w:ind w:left="660" w:hanging="428"/>
      </w:pPr>
      <w:rPr>
        <w:rFonts w:hint="default"/>
        <w:lang w:val="ru-RU" w:eastAsia="ru-RU" w:bidi="ru-RU"/>
      </w:rPr>
    </w:lvl>
    <w:lvl w:ilvl="2" w:tplc="8648E1F6">
      <w:numFmt w:val="bullet"/>
      <w:lvlText w:val="•"/>
      <w:lvlJc w:val="left"/>
      <w:pPr>
        <w:ind w:left="1080" w:hanging="428"/>
      </w:pPr>
      <w:rPr>
        <w:rFonts w:hint="default"/>
        <w:lang w:val="ru-RU" w:eastAsia="ru-RU" w:bidi="ru-RU"/>
      </w:rPr>
    </w:lvl>
    <w:lvl w:ilvl="3" w:tplc="247C3272">
      <w:numFmt w:val="bullet"/>
      <w:lvlText w:val="•"/>
      <w:lvlJc w:val="left"/>
      <w:pPr>
        <w:ind w:left="1501" w:hanging="428"/>
      </w:pPr>
      <w:rPr>
        <w:rFonts w:hint="default"/>
        <w:lang w:val="ru-RU" w:eastAsia="ru-RU" w:bidi="ru-RU"/>
      </w:rPr>
    </w:lvl>
    <w:lvl w:ilvl="4" w:tplc="C312FD7A">
      <w:numFmt w:val="bullet"/>
      <w:lvlText w:val="•"/>
      <w:lvlJc w:val="left"/>
      <w:pPr>
        <w:ind w:left="1922" w:hanging="428"/>
      </w:pPr>
      <w:rPr>
        <w:rFonts w:hint="default"/>
        <w:lang w:val="ru-RU" w:eastAsia="ru-RU" w:bidi="ru-RU"/>
      </w:rPr>
    </w:lvl>
    <w:lvl w:ilvl="5" w:tplc="D2268EA8">
      <w:numFmt w:val="bullet"/>
      <w:lvlText w:val="•"/>
      <w:lvlJc w:val="left"/>
      <w:pPr>
        <w:ind w:left="2343" w:hanging="428"/>
      </w:pPr>
      <w:rPr>
        <w:rFonts w:hint="default"/>
        <w:lang w:val="ru-RU" w:eastAsia="ru-RU" w:bidi="ru-RU"/>
      </w:rPr>
    </w:lvl>
    <w:lvl w:ilvl="6" w:tplc="259402A4">
      <w:numFmt w:val="bullet"/>
      <w:lvlText w:val="•"/>
      <w:lvlJc w:val="left"/>
      <w:pPr>
        <w:ind w:left="2763" w:hanging="428"/>
      </w:pPr>
      <w:rPr>
        <w:rFonts w:hint="default"/>
        <w:lang w:val="ru-RU" w:eastAsia="ru-RU" w:bidi="ru-RU"/>
      </w:rPr>
    </w:lvl>
    <w:lvl w:ilvl="7" w:tplc="85463BCC">
      <w:numFmt w:val="bullet"/>
      <w:lvlText w:val="•"/>
      <w:lvlJc w:val="left"/>
      <w:pPr>
        <w:ind w:left="3184" w:hanging="428"/>
      </w:pPr>
      <w:rPr>
        <w:rFonts w:hint="default"/>
        <w:lang w:val="ru-RU" w:eastAsia="ru-RU" w:bidi="ru-RU"/>
      </w:rPr>
    </w:lvl>
    <w:lvl w:ilvl="8" w:tplc="686C95A4">
      <w:numFmt w:val="bullet"/>
      <w:lvlText w:val="•"/>
      <w:lvlJc w:val="left"/>
      <w:pPr>
        <w:ind w:left="3605" w:hanging="428"/>
      </w:pPr>
      <w:rPr>
        <w:rFonts w:hint="default"/>
        <w:lang w:val="ru-RU" w:eastAsia="ru-RU" w:bidi="ru-RU"/>
      </w:rPr>
    </w:lvl>
  </w:abstractNum>
  <w:abstractNum w:abstractNumId="7">
    <w:nsid w:val="63AB610C"/>
    <w:multiLevelType w:val="hybridMultilevel"/>
    <w:tmpl w:val="C1C05E5C"/>
    <w:lvl w:ilvl="0" w:tplc="9670B3D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EE174E0"/>
    <w:multiLevelType w:val="hybridMultilevel"/>
    <w:tmpl w:val="3C9693C8"/>
    <w:lvl w:ilvl="0" w:tplc="393641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64D41F1"/>
    <w:multiLevelType w:val="multilevel"/>
    <w:tmpl w:val="FF16A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7ED878CA"/>
    <w:multiLevelType w:val="multilevel"/>
    <w:tmpl w:val="4B52DC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10"/>
  </w:num>
  <w:num w:numId="9">
    <w:abstractNumId w:val="7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426B"/>
    <w:rsid w:val="000043E5"/>
    <w:rsid w:val="00015786"/>
    <w:rsid w:val="00024B94"/>
    <w:rsid w:val="00035B12"/>
    <w:rsid w:val="000544B2"/>
    <w:rsid w:val="00060262"/>
    <w:rsid w:val="000B493D"/>
    <w:rsid w:val="000B6923"/>
    <w:rsid w:val="000C645C"/>
    <w:rsid w:val="000C6766"/>
    <w:rsid w:val="00115C32"/>
    <w:rsid w:val="00136A43"/>
    <w:rsid w:val="0013785A"/>
    <w:rsid w:val="00143665"/>
    <w:rsid w:val="00154DB9"/>
    <w:rsid w:val="001820DA"/>
    <w:rsid w:val="00185203"/>
    <w:rsid w:val="001B6D5B"/>
    <w:rsid w:val="001C19DC"/>
    <w:rsid w:val="001C5B37"/>
    <w:rsid w:val="001D1A2F"/>
    <w:rsid w:val="002043D8"/>
    <w:rsid w:val="00204F0B"/>
    <w:rsid w:val="00233715"/>
    <w:rsid w:val="00240C2F"/>
    <w:rsid w:val="00277CF4"/>
    <w:rsid w:val="00284010"/>
    <w:rsid w:val="00290E2D"/>
    <w:rsid w:val="002A378B"/>
    <w:rsid w:val="002E2274"/>
    <w:rsid w:val="0030426B"/>
    <w:rsid w:val="00333519"/>
    <w:rsid w:val="003562A8"/>
    <w:rsid w:val="003A460C"/>
    <w:rsid w:val="003F455D"/>
    <w:rsid w:val="0040323E"/>
    <w:rsid w:val="00406652"/>
    <w:rsid w:val="00422318"/>
    <w:rsid w:val="004313DC"/>
    <w:rsid w:val="004A0305"/>
    <w:rsid w:val="004F3971"/>
    <w:rsid w:val="004F4240"/>
    <w:rsid w:val="004F7A7E"/>
    <w:rsid w:val="00516B1B"/>
    <w:rsid w:val="00527CB0"/>
    <w:rsid w:val="005C4841"/>
    <w:rsid w:val="005E4F72"/>
    <w:rsid w:val="005E5DE8"/>
    <w:rsid w:val="00605F08"/>
    <w:rsid w:val="00632B73"/>
    <w:rsid w:val="006634A3"/>
    <w:rsid w:val="00681ED4"/>
    <w:rsid w:val="006B1E79"/>
    <w:rsid w:val="006B7790"/>
    <w:rsid w:val="006F0779"/>
    <w:rsid w:val="0076155B"/>
    <w:rsid w:val="00762AFE"/>
    <w:rsid w:val="00763831"/>
    <w:rsid w:val="0078009C"/>
    <w:rsid w:val="007F7940"/>
    <w:rsid w:val="008323AD"/>
    <w:rsid w:val="00865AF5"/>
    <w:rsid w:val="00866087"/>
    <w:rsid w:val="00886714"/>
    <w:rsid w:val="008B2ADB"/>
    <w:rsid w:val="008B3D6B"/>
    <w:rsid w:val="008B567C"/>
    <w:rsid w:val="008B77B7"/>
    <w:rsid w:val="008E7EE0"/>
    <w:rsid w:val="008F256D"/>
    <w:rsid w:val="00900448"/>
    <w:rsid w:val="009050FB"/>
    <w:rsid w:val="00925F0F"/>
    <w:rsid w:val="00934FA3"/>
    <w:rsid w:val="00935CD3"/>
    <w:rsid w:val="00943E2F"/>
    <w:rsid w:val="00994559"/>
    <w:rsid w:val="009C1641"/>
    <w:rsid w:val="009C264E"/>
    <w:rsid w:val="009C726D"/>
    <w:rsid w:val="009D4563"/>
    <w:rsid w:val="009E0FEF"/>
    <w:rsid w:val="00A14E12"/>
    <w:rsid w:val="00A31232"/>
    <w:rsid w:val="00A5059D"/>
    <w:rsid w:val="00A510E5"/>
    <w:rsid w:val="00AD096B"/>
    <w:rsid w:val="00AF0350"/>
    <w:rsid w:val="00B21D22"/>
    <w:rsid w:val="00B24284"/>
    <w:rsid w:val="00B51739"/>
    <w:rsid w:val="00B70C57"/>
    <w:rsid w:val="00B745C7"/>
    <w:rsid w:val="00B91632"/>
    <w:rsid w:val="00BB4AD8"/>
    <w:rsid w:val="00BB61E5"/>
    <w:rsid w:val="00BD2BD1"/>
    <w:rsid w:val="00BD4379"/>
    <w:rsid w:val="00BE5403"/>
    <w:rsid w:val="00C23B31"/>
    <w:rsid w:val="00C23CC9"/>
    <w:rsid w:val="00C710D5"/>
    <w:rsid w:val="00C74C32"/>
    <w:rsid w:val="00C812AA"/>
    <w:rsid w:val="00C92A20"/>
    <w:rsid w:val="00CA7CFE"/>
    <w:rsid w:val="00CC41B5"/>
    <w:rsid w:val="00D01523"/>
    <w:rsid w:val="00D05A22"/>
    <w:rsid w:val="00D15AC0"/>
    <w:rsid w:val="00D244E7"/>
    <w:rsid w:val="00D44584"/>
    <w:rsid w:val="00D5590C"/>
    <w:rsid w:val="00DE3E55"/>
    <w:rsid w:val="00E96061"/>
    <w:rsid w:val="00EA5767"/>
    <w:rsid w:val="00EC0012"/>
    <w:rsid w:val="00EC4F82"/>
    <w:rsid w:val="00F02B6B"/>
    <w:rsid w:val="00F11B87"/>
    <w:rsid w:val="00F143B1"/>
    <w:rsid w:val="00F214AF"/>
    <w:rsid w:val="00F23956"/>
    <w:rsid w:val="00F4115A"/>
    <w:rsid w:val="00F45293"/>
    <w:rsid w:val="00F52CBB"/>
    <w:rsid w:val="00FB0AC2"/>
    <w:rsid w:val="00FC47F2"/>
    <w:rsid w:val="00FD2005"/>
    <w:rsid w:val="00FD5B82"/>
    <w:rsid w:val="00FF2668"/>
    <w:rsid w:val="00FF2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26B"/>
    <w:rPr>
      <w:rFonts w:ascii="Tahoma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30426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763831"/>
    <w:pPr>
      <w:spacing w:after="0" w:line="240" w:lineRule="auto"/>
      <w:ind w:firstLine="0"/>
      <w:jc w:val="left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763831"/>
    <w:rPr>
      <w:rFonts w:eastAsiaTheme="minorEastAsia"/>
    </w:rPr>
  </w:style>
  <w:style w:type="paragraph" w:styleId="a7">
    <w:name w:val="header"/>
    <w:basedOn w:val="a"/>
    <w:link w:val="a8"/>
    <w:uiPriority w:val="99"/>
    <w:unhideWhenUsed/>
    <w:rsid w:val="00A5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10E5"/>
  </w:style>
  <w:style w:type="paragraph" w:styleId="a9">
    <w:name w:val="footer"/>
    <w:basedOn w:val="a"/>
    <w:link w:val="aa"/>
    <w:unhideWhenUsed/>
    <w:rsid w:val="00A5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510E5"/>
  </w:style>
  <w:style w:type="character" w:styleId="ab">
    <w:name w:val="Hyperlink"/>
    <w:basedOn w:val="a0"/>
    <w:uiPriority w:val="99"/>
    <w:unhideWhenUsed/>
    <w:rsid w:val="00762AFE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115C32"/>
    <w:pPr>
      <w:ind w:left="720"/>
      <w:contextualSpacing/>
    </w:pPr>
  </w:style>
  <w:style w:type="table" w:styleId="ad">
    <w:name w:val="Table Grid"/>
    <w:basedOn w:val="a1"/>
    <w:uiPriority w:val="59"/>
    <w:rsid w:val="00CA7C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86714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fgistp.economy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etovo45.ru/ekonomika_i_finansy/arhitektura_i_gradostroitelstvo/dokumenty_gp_i_pzz_stp_ngp_rayona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6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Генеральный план Падеринского сельсовета Кетовского района Курганской области</vt:lpstr>
    </vt:vector>
  </TitlesOfParts>
  <Company/>
  <LinksUpToDate>false</LinksUpToDate>
  <CharactersWithSpaces>10017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Генеральный план Падеринского сельсовета Кетовского района Курганской области</dc:title>
  <dc:subject>Внесение изменений</dc:subject>
  <dc:creator>Arhitektura</dc:creator>
  <cp:lastModifiedBy>Дума</cp:lastModifiedBy>
  <cp:revision>27</cp:revision>
  <cp:lastPrinted>2021-08-23T05:15:00Z</cp:lastPrinted>
  <dcterms:created xsi:type="dcterms:W3CDTF">2021-06-23T11:13:00Z</dcterms:created>
  <dcterms:modified xsi:type="dcterms:W3CDTF">2021-08-23T05:18:00Z</dcterms:modified>
</cp:coreProperties>
</file>