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D" w:rsidRPr="006A5FCD" w:rsidRDefault="006A5FCD" w:rsidP="006A5FCD">
      <w:pPr>
        <w:shd w:val="clear" w:color="auto" w:fill="FFFFFF"/>
        <w:spacing w:after="0" w:line="39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Расследование несчастных случаев на производстве: новые правила с 1 сентября 2022 года</w:t>
      </w:r>
    </w:p>
    <w:p w:rsidR="006A5FCD" w:rsidRPr="006A5FCD" w:rsidRDefault="006A5FCD" w:rsidP="006A5F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5FCD" w:rsidRPr="006A5FCD" w:rsidRDefault="006A5FCD" w:rsidP="006A5FCD">
      <w:pPr>
        <w:shd w:val="clear" w:color="auto" w:fill="FFFFFF"/>
        <w:spacing w:before="100" w:beforeAutospacing="1"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сентября 2022 года будут действовать новое положение о расследовании несчастных случаев на производстве. В статье мы расскажем, что изменилось в порядке расследования, и как теперь оформлять документы при несчастных случаях. Дадим пошаговый алгоритм и образцы документов, которые вам придется оформлять осенью.</w:t>
      </w:r>
    </w:p>
    <w:p w:rsidR="006A5FCD" w:rsidRPr="006A5FCD" w:rsidRDefault="006A5FCD" w:rsidP="006A5FCD">
      <w:pPr>
        <w:shd w:val="clear" w:color="auto" w:fill="FAFAFA"/>
        <w:spacing w:line="324" w:lineRule="atLeast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Навигация по статье</w:t>
      </w:r>
    </w:p>
    <w:p w:rsidR="006A5FCD" w:rsidRPr="006A5FCD" w:rsidRDefault="00A7604A" w:rsidP="006A5FCD">
      <w:pPr>
        <w:numPr>
          <w:ilvl w:val="0"/>
          <w:numId w:val="1"/>
        </w:numPr>
        <w:shd w:val="clear" w:color="auto" w:fill="FAFAFA"/>
        <w:spacing w:beforeAutospacing="1" w:after="0" w:afterAutospacing="1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5" w:anchor="lwptoc1" w:history="1">
        <w:r w:rsidR="006A5FCD" w:rsidRPr="006A5FCD">
          <w:rPr>
            <w:rFonts w:ascii="Arial" w:eastAsia="Times New Roman" w:hAnsi="Arial" w:cs="Arial"/>
            <w:color w:val="3175E4"/>
            <w:sz w:val="17"/>
            <w:u w:val="single"/>
            <w:lang w:eastAsia="ru-RU"/>
          </w:rPr>
          <w:t>Что изменилось в Положении о расследования несчастных случаев на производстве</w:t>
        </w:r>
      </w:hyperlink>
    </w:p>
    <w:p w:rsidR="006A5FCD" w:rsidRPr="006A5FCD" w:rsidRDefault="00A7604A" w:rsidP="006A5FCD">
      <w:pPr>
        <w:numPr>
          <w:ilvl w:val="0"/>
          <w:numId w:val="1"/>
        </w:numPr>
        <w:shd w:val="clear" w:color="auto" w:fill="FAFAFA"/>
        <w:spacing w:after="0" w:afterAutospacing="1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anchor="lwptoc2" w:history="1">
        <w:r w:rsidR="006A5FCD" w:rsidRPr="006A5FCD">
          <w:rPr>
            <w:rFonts w:ascii="Arial" w:eastAsia="Times New Roman" w:hAnsi="Arial" w:cs="Arial"/>
            <w:color w:val="3175E4"/>
            <w:sz w:val="17"/>
            <w:u w:val="single"/>
            <w:lang w:eastAsia="ru-RU"/>
          </w:rPr>
          <w:t>Изменения в работе комиссий по расследованию НС</w:t>
        </w:r>
      </w:hyperlink>
    </w:p>
    <w:p w:rsidR="006A5FCD" w:rsidRPr="006A5FCD" w:rsidRDefault="00A7604A" w:rsidP="006A5FCD">
      <w:pPr>
        <w:numPr>
          <w:ilvl w:val="0"/>
          <w:numId w:val="1"/>
        </w:numPr>
        <w:shd w:val="clear" w:color="auto" w:fill="FAFAFA"/>
        <w:spacing w:after="0" w:afterAutospacing="1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anchor="lwptoc4" w:history="1">
        <w:r w:rsidR="006A5FCD" w:rsidRPr="006A5FCD">
          <w:rPr>
            <w:rFonts w:ascii="Arial" w:eastAsia="Times New Roman" w:hAnsi="Arial" w:cs="Arial"/>
            <w:color w:val="3175E4"/>
            <w:sz w:val="17"/>
            <w:u w:val="single"/>
            <w:lang w:eastAsia="ru-RU"/>
          </w:rPr>
          <w:t>Что изменилось в оформлении несчастных случаев: новые образцы документов</w:t>
        </w:r>
      </w:hyperlink>
    </w:p>
    <w:p w:rsidR="006A5FCD" w:rsidRPr="006A5FCD" w:rsidRDefault="00A7604A" w:rsidP="006A5FCD">
      <w:pPr>
        <w:numPr>
          <w:ilvl w:val="0"/>
          <w:numId w:val="1"/>
        </w:numPr>
        <w:shd w:val="clear" w:color="auto" w:fill="FAFAFA"/>
        <w:spacing w:after="0" w:afterAutospacing="1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8" w:anchor="lwptoc5" w:history="1">
        <w:r w:rsidR="006A5FCD" w:rsidRPr="006A5FCD">
          <w:rPr>
            <w:rFonts w:ascii="Arial" w:eastAsia="Times New Roman" w:hAnsi="Arial" w:cs="Arial"/>
            <w:color w:val="3175E4"/>
            <w:sz w:val="17"/>
            <w:u w:val="single"/>
            <w:lang w:eastAsia="ru-RU"/>
          </w:rPr>
          <w:t>Новый порядок расследования несчастного случая с 1 сентября: пошаговый алгоритм</w:t>
        </w:r>
      </w:hyperlink>
    </w:p>
    <w:p w:rsidR="006A5FCD" w:rsidRPr="006A5FCD" w:rsidRDefault="00A7604A" w:rsidP="006A5FCD">
      <w:pPr>
        <w:numPr>
          <w:ilvl w:val="0"/>
          <w:numId w:val="1"/>
        </w:numPr>
        <w:shd w:val="clear" w:color="auto" w:fill="FAFAFA"/>
        <w:spacing w:after="0" w:afterAutospacing="1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anchor="lwptoc6" w:history="1">
        <w:r w:rsidR="006A5FCD" w:rsidRPr="006A5FCD">
          <w:rPr>
            <w:rFonts w:ascii="Arial" w:eastAsia="Times New Roman" w:hAnsi="Arial" w:cs="Arial"/>
            <w:color w:val="3175E4"/>
            <w:sz w:val="17"/>
            <w:u w:val="single"/>
            <w:lang w:eastAsia="ru-RU"/>
          </w:rPr>
          <w:t>Критерии нарушений порядка расследования несчастных случаев</w:t>
        </w:r>
      </w:hyperlink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5FCD" w:rsidRPr="006A5FCD" w:rsidRDefault="006A5FCD" w:rsidP="006A5FC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Что изменилось в Положении о расследования несчастных случаев на производстве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сентября 2022 года вступает в силу </w:t>
      </w:r>
      <w:hyperlink r:id="rId10" w:history="1">
        <w:r w:rsidRPr="006A5FCD">
          <w:rPr>
            <w:rFonts w:ascii="Arial" w:eastAsia="Times New Roman" w:hAnsi="Arial" w:cs="Arial"/>
            <w:color w:val="1990FE"/>
            <w:sz w:val="27"/>
            <w:u w:val="single"/>
            <w:lang w:eastAsia="ru-RU"/>
          </w:rPr>
          <w:t>приказ Минтруда от 20.04.2022 г. № 223н</w:t>
        </w:r>
      </w:hyperlink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 В новом документе не дублируют общие принципы расследования НС, сроки, критерии отнесения событий к несчастным случаям на производстве. Это сделано в рамках регуляторной гильотины для того, чтобы не повторять содержание статей 227-231 ТК РФ.</w:t>
      </w:r>
    </w:p>
    <w:p w:rsidR="006A5FCD" w:rsidRPr="006A5FCD" w:rsidRDefault="006A5FCD" w:rsidP="006A5FCD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Напоминаем.</w:t>
      </w: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Расследование несчастных случаев проводят в соответствии со статьями 227-231 ТК РФ. При этом для отдельных категорий работодателей установлены Особенности расследования несчастных </w:t>
      </w: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случаев на производстве в отдельных отраслях и организациях. Это означает, что расследование, проводимое по ТК РФ, должно учитывать специфику производства отдельных работ.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 1 сентября 2022 года в новом Положении, утвержденном </w:t>
      </w:r>
      <w:hyperlink r:id="rId11" w:history="1">
        <w:r w:rsidRPr="006A5FCD">
          <w:rPr>
            <w:rFonts w:ascii="Arial" w:eastAsia="Times New Roman" w:hAnsi="Arial" w:cs="Arial"/>
            <w:b/>
            <w:bCs/>
            <w:color w:val="1990FE"/>
            <w:sz w:val="27"/>
            <w:u w:val="single"/>
            <w:lang w:eastAsia="ru-RU"/>
          </w:rPr>
          <w:t>приказом Минтруда от 20.04.2022 г. № 223н</w:t>
        </w:r>
      </w:hyperlink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существенно изменили перечень отраслей, имеющих особенности в расследовании:</w:t>
      </w:r>
    </w:p>
    <w:p w:rsidR="006A5FCD" w:rsidRPr="006A5FCD" w:rsidRDefault="00A7604A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0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="006A5FCD"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Исключили несчастные случаи, пострадавшими при которых являются надомники, осужденные лица, и другие категории работников, перечисленных в подпункте «</w:t>
      </w:r>
      <w:proofErr w:type="spellStart"/>
      <w:r w:rsidR="006A5FCD"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spellEnd"/>
      <w:r w:rsidR="006A5FCD"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пункта 2 отменяемых Особенностей. Это означает, что расследование нужно проводить теперь в общем порядке.</w:t>
      </w:r>
    </w:p>
    <w:p w:rsidR="006A5FCD" w:rsidRPr="006A5FCD" w:rsidRDefault="00A7604A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0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 id="_x0000_i1026" type="#_x0000_t75" alt="❗" style="width:24pt;height:24pt"/>
        </w:pict>
      </w:r>
      <w:r w:rsidR="006A5FCD"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Исключили НС, при которых пострадавшими являются студенты и практиканты учебных заведений. Порядок их расследования установили </w:t>
      </w:r>
      <w:hyperlink r:id="rId12" w:history="1">
        <w:r w:rsidR="006A5FCD" w:rsidRPr="006A5FCD">
          <w:rPr>
            <w:rFonts w:ascii="Arial" w:eastAsia="Times New Roman" w:hAnsi="Arial" w:cs="Arial"/>
            <w:color w:val="1990FE"/>
            <w:sz w:val="27"/>
            <w:u w:val="single"/>
            <w:lang w:eastAsia="ru-RU"/>
          </w:rPr>
          <w:t xml:space="preserve">приказом </w:t>
        </w:r>
        <w:proofErr w:type="spellStart"/>
        <w:r w:rsidR="006A5FCD" w:rsidRPr="006A5FCD">
          <w:rPr>
            <w:rFonts w:ascii="Arial" w:eastAsia="Times New Roman" w:hAnsi="Arial" w:cs="Arial"/>
            <w:color w:val="1990FE"/>
            <w:sz w:val="27"/>
            <w:u w:val="single"/>
            <w:lang w:eastAsia="ru-RU"/>
          </w:rPr>
          <w:t>Минобрнауки</w:t>
        </w:r>
        <w:proofErr w:type="spellEnd"/>
        <w:r w:rsidR="006A5FCD" w:rsidRPr="006A5FCD">
          <w:rPr>
            <w:rFonts w:ascii="Arial" w:eastAsia="Times New Roman" w:hAnsi="Arial" w:cs="Arial"/>
            <w:color w:val="1990FE"/>
            <w:sz w:val="27"/>
            <w:u w:val="single"/>
            <w:lang w:eastAsia="ru-RU"/>
          </w:rPr>
          <w:t xml:space="preserve"> РФ от 27.06.2017 г. № 602</w:t>
        </w:r>
      </w:hyperlink>
      <w:r w:rsidR="006A5FCD"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A5FCD" w:rsidRPr="006A5FCD" w:rsidRDefault="00A7604A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0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 id="_x0000_i1027" type="#_x0000_t75" alt="❗" style="width:24pt;height:24pt"/>
        </w:pict>
      </w:r>
      <w:r w:rsidR="006A5FCD"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Появились особенности расследования несчастных случаев: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объектах электроэнергетики и теплоснабжения,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объектах атомной энергии,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объектах железнодорожного транспорта,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организациях с особым режимом охраны, обусловленным обеспечением государственной безопасности охраняемых объектов,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дипломатических представительствах и консульских учреждениях,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находящихся в полете воздушных судах,</w:t>
      </w:r>
    </w:p>
    <w:p w:rsidR="006A5FCD" w:rsidRPr="006A5FCD" w:rsidRDefault="006A5FCD" w:rsidP="006A5FCD">
      <w:pPr>
        <w:numPr>
          <w:ilvl w:val="0"/>
          <w:numId w:val="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происшедших со спортсменами, гражданами, привлекаемыми к мероприятиям по ликвидации последствий ЧС природного характера, дистанционными работниками, работниками религиозных организаций.</w:t>
      </w:r>
    </w:p>
    <w:p w:rsidR="006A5FCD" w:rsidRPr="006A5FCD" w:rsidRDefault="006A5FCD" w:rsidP="006A5FCD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Обратите внимание!</w:t>
      </w: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1 января 2015 года было основано Евразийское экономическое сообщество (ЕАЭС). Расследование НС с гражданами государств — членов Евразийского экономического сообщества проводят по Соглашению, заключенному странами ЕАЭС в Минске 31.05.2013 г. и ратифицированным Федеральным законом от 04.11.2014 г. № 321-ФЗ. Речь идет о гражданах Республики Армения, Республики Беларусь, </w:t>
      </w:r>
      <w:proofErr w:type="spellStart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Кыр</w:t>
      </w:r>
      <w:r w:rsidR="004D2B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</w:t>
      </w: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ызской</w:t>
      </w:r>
      <w:proofErr w:type="spellEnd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Республики, Республики Казахстан и Российской Федерации.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Таблица. Сравнительный анализ изменений в порядке расследования</w:t>
      </w:r>
    </w:p>
    <w:p w:rsidR="006A5FCD" w:rsidRPr="006A5FCD" w:rsidRDefault="004D6FF6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48074" cy="3154680"/>
            <wp:effectExtent l="19050" t="0" r="0" b="0"/>
            <wp:docPr id="3" name="Рисунок 5" descr="https://coko1.ru/wp-content/uploads/2022/06/Sravnitelnyj-analiz-izmenenij-v-poryadke-rassled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2/06/Sravnitelnyj-analiz-izmenenij-v-poryadke-rassledovaniy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5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Изменения в работе комиссий по расследованию НС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Рассмотрим изменения в требованиях к работе комиссий по расследованию особенных несчастных случаев, оформлению, регистрации и учету несчастных случаев на производстве.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lastRenderedPageBreak/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пункте 22 нового положения конкретно прописали: </w:t>
      </w:r>
      <w:r w:rsidRPr="006A5FCD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«Сроки расследования несчастных случаев исчисляются </w:t>
      </w:r>
      <w:r w:rsidRPr="006A5FCD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 календарных днях,</w:t>
      </w:r>
      <w:r w:rsidRPr="006A5FCD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r w:rsidRPr="006A5FCD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начиная со дня издания</w:t>
      </w:r>
      <w:r w:rsidRPr="006A5FCD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работодателем приказа об образовании комиссии по расследованию несчастного случая»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Ранее уточнения «календарных» не было.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новом положении теперь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предусмотрена замена членов комиссии или ее председателя по объективным обстоятельствам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К материалам расследования НС должны быть приобщены документы, которые подтверждают такую замену. Основанием является письменное уведомление от органа, который инициировал замену — например, ГИТ, ФСС или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Ростехнадзор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отправит такое уведомлению работодателю. В течение суток после его получения, работодатель обязан внести изменения в приказ о создании комиссии по расследованию в новом составе.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пункте 24 нового положения указано, что несчастные случаи, о которых не сообщили своевременно работодателю или в результате которых нетрудоспособность наступила не сразу, расследуются по заявлению пострадавшего или его доверенного лица. Формировать комиссию для расследования такого несчастного случая теперь будет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необходимо по месту регистрации работодателя или по месту происшествия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Такого уточнения не было в старом порядке.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пункте 25 нового положения теперь допускается провести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опрос очевидцев или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потерпевшего с </w:t>
      </w:r>
      <w:proofErr w:type="gramStart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использованием</w:t>
      </w:r>
      <w:proofErr w:type="gramEnd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 том числе </w:t>
      </w:r>
      <w:proofErr w:type="spellStart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видео-конференц-связи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 последующим оформлением соответствующих форм документов, приобщаемых к материалам расследования. Раньше такой возможности не было.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пункте 27 нового документа указано, что в материалы расследования в случае гибели работника необходимо по требованию комиссии включать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экспертное заключение о причинах смерти и его нахождении в момент несчастного случая в состоянии алкогольного, наркотического или иного токсического опьянения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пункте 31 нового Положения впервые подробно рассмотрен механизм учета особого мнения при разногласиях в работе комиссии по расследованию. Особое мнение приобщается к материалам расследования. При этом члены комисс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 и ее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председатель обязаны подписать акт. В исключительном случае, при отказе от подписания акта, протокол об отказе передается в ГИТ, там рассматривается и назначается дополнительное расследование НС.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lastRenderedPageBreak/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разделе III «Особенности работы комиссий по расследованию несчастных случаев»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убраны сроки расследования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Сделано это для того, чтобы не дублировать положения статьи 229.1 ТК РФ, в которой эти сроки прописаны максимально подробно.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➤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II разделе п. 10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4D2B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указаны особенности расследования групповых, тяжелых несчастных случаев, или со смертельным исходом,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происшедших с дистанционными работниками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Расследование нужно проводить комиссиями по месту происшествия, при условии, что работодатель зарегистрирован в субъекте РФ. А вот если несчастный случай с дистанционными работниками произошел в другом субъекте, отличном от места регистрации организации, работодателю нужно сформирует комиссию, которую будет возглавлять инспектор ГИТ субъекта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РФ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территории которого зарегистрирован работодатель. При необходимости к расследованию будет привлечен по приказу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Роструда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главный инспектор труда той территории, где произошел НС.</w:t>
      </w:r>
    </w:p>
    <w:p w:rsidR="006A5FCD" w:rsidRPr="006A5FCD" w:rsidRDefault="006A5FCD" w:rsidP="006A5FCD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Классификаторы несчастных случаев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Новым положением о порядке расследования несчастных случаев ввели специальные классификатор несчастных случаев на производстве, которые будут применять для оперативного ввода сведений в электронные базы данных. Их мы можете найти в приложении № 3 к приказу №223. Классификатор состоит из трех разделов:</w:t>
      </w:r>
    </w:p>
    <w:p w:rsidR="006A5FCD" w:rsidRPr="006A5FCD" w:rsidRDefault="006A5FCD" w:rsidP="006A5FCD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Классификатор видов (типов) несчастных случаев на производстве (Классификатор № 1)</w:t>
      </w:r>
    </w:p>
    <w:p w:rsidR="006A5FCD" w:rsidRPr="006A5FCD" w:rsidRDefault="006A5FCD" w:rsidP="006A5FCD">
      <w:pPr>
        <w:numPr>
          <w:ilvl w:val="0"/>
          <w:numId w:val="4"/>
        </w:numPr>
        <w:shd w:val="clear" w:color="auto" w:fill="FFFFFF"/>
        <w:spacing w:before="18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Классификатор причин несчастных случаев на производстве (Классификатор № 2)</w:t>
      </w:r>
    </w:p>
    <w:p w:rsidR="006A5FCD" w:rsidRPr="006A5FCD" w:rsidRDefault="006A5FCD" w:rsidP="006A5FCD">
      <w:pPr>
        <w:numPr>
          <w:ilvl w:val="0"/>
          <w:numId w:val="4"/>
        </w:numPr>
        <w:shd w:val="clear" w:color="auto" w:fill="FFFFFF"/>
        <w:spacing w:before="18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Дополнительные классификаторы (Классификатор № 3)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Классификатор видов несчастных случаев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нем указаны все виды несчастных случаев, которые могут произойти с работниками и места, где это может потенциально случиться. Расскажем, как выбрать подходящий вид.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примеру, работник вашего предприятия упал в колодец и получил травму. Из классификатора вы выбирает</w:t>
      </w:r>
      <w:r w:rsidR="004D2B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вид НС «Падение пострадавшего с высоты», а затем из раскрываемого подробного списка – его тип «Падение на глубину (в шахты, ямы, рытвины и других)». И получаете финальный код «02.2».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8191500" cy="2705100"/>
            <wp:effectExtent l="19050" t="0" r="0" b="0"/>
            <wp:docPr id="6" name="Рисунок 6" descr="Классификатор видов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ификатор видов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Классификатор причин несчастных случаев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этом классификаторе указаны коды причины несчастного случая на производстве. Допустим, с работником произошел НС, причиной которого является нарушение инструкции по эксплуатации станка. Поэтому выбираем причину «Нарушение технологического процесса». Затем смотри, какой вид нарушение лучше подойдет под причину НС. В нашем случае это «05.3».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8092440" cy="3543300"/>
            <wp:effectExtent l="19050" t="0" r="3810" b="0"/>
            <wp:docPr id="7" name="Рисунок 7" descr="Классификатор причин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ификатор причин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Дополнительные классификаторы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этом разделе приведены дополнительные классификаторы, которые нужны для того, чтобы их отмечали в материалах расследования НС. Например, если произошел несчастный случай с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дистанционщиком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нужно применять код по статусу занятости 13.1.4.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8694420" cy="3619500"/>
            <wp:effectExtent l="19050" t="0" r="0" b="0"/>
            <wp:docPr id="8" name="Рисунок 8" descr="Дополнительные классифик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ые классификатор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Три классификатора несчастных случаев ввели, чтобы стандартизировать процедуры расследования, избежать возможных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путаниц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формулировках, для быстрого заполнения форм отчетности государственных органов, для того, чтобы по результатам расследования сделать выводы о том, какие причины НС наиболее характерны для конкретных отраслей или субъектов РФ.</w:t>
      </w:r>
    </w:p>
    <w:p w:rsidR="006A5FCD" w:rsidRPr="006A5FCD" w:rsidRDefault="006A5FCD" w:rsidP="006A5FC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Что изменилось в оформлении несчастных случаев: новые образцы документов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сентября 2022 года кардинально обновляют и бланки документов для оформления расследования несчастных случаев. Их образцы найдете в новом Положении, утвержденном </w:t>
      </w:r>
      <w:hyperlink r:id="rId17" w:history="1">
        <w:r w:rsidRPr="006A5FCD">
          <w:rPr>
            <w:rFonts w:ascii="Arial" w:eastAsia="Times New Roman" w:hAnsi="Arial" w:cs="Arial"/>
            <w:color w:val="1990FE"/>
            <w:sz w:val="27"/>
            <w:u w:val="single"/>
            <w:lang w:eastAsia="ru-RU"/>
          </w:rPr>
          <w:t>приказом Минтруда от 20.04.2022 г. № 223н</w:t>
        </w:r>
      </w:hyperlink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Учтите, что старые формы после 1 сентября применять нельзя. В бланках появились поля для кодировки. Наименование бланков не изменилось, но изменилось их внутреннее содержание.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 xml:space="preserve">К </w:t>
      </w:r>
      <w:proofErr w:type="gramStart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привычным документам</w:t>
      </w:r>
      <w:proofErr w:type="gramEnd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для расследования, добавили два новых бланка:</w:t>
      </w:r>
    </w:p>
    <w:p w:rsidR="006A5FCD" w:rsidRPr="006A5FCD" w:rsidRDefault="006A5FCD" w:rsidP="006A5FC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Форма Н-1ЧС;</w:t>
      </w:r>
    </w:p>
    <w:p w:rsidR="006A5FCD" w:rsidRPr="006A5FCD" w:rsidRDefault="006A5FCD" w:rsidP="006A5FCD">
      <w:pPr>
        <w:numPr>
          <w:ilvl w:val="0"/>
          <w:numId w:val="5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 о расследовании обстоятель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 пр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оисшествия, предполагающего гибель работника в результате несчастного случая (Форма № 6).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Обратите внимание. В актах о расследовании появилась новая строка о проведенной оценке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профрисков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рабочем месте пострадавшего. Учтите, что, если оценку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профрисков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организации не проводили, нужно указать это в материалах расследования, при этом административное взыскание неминуемо. Если же проводили – укажите дату ознакомления работников с результатами оценки рисков и планом мероприятий по снижению этих рисков на его рабочем месте.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662160" cy="4518660"/>
            <wp:effectExtent l="19050" t="0" r="0" b="0"/>
            <wp:docPr id="9" name="Рисунок 9" descr="К привычным документам для расследования, добавили два новых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 привычным документам для расследования, добавили два новых блан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Отдельно нужно сказать о новой форме «Акт о расследовании обстоятель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 пр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оисшествия, предполагающего гибель работника в результате несчастного случая» (Форма № 6). Ее заполняют с 1 сентября, если произошел несчастный случай предположительно со смертельным исходом в отдаленных и труднодоступных местах, например, при работе вахтовым методом, в труднодоступных станциях и обсерваториях. По окончании расследования оформленный и подписанный акт по форме № 6 направляет в территориальный орган 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прокуратуры, а их копии — в государственную инспекцию труда. По форме № 7 государственный инспектор ГИТ принимает решение о признании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пропавшего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умершим.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8562137" cy="6172200"/>
            <wp:effectExtent l="19050" t="0" r="0" b="0"/>
            <wp:docPr id="10" name="Рисунок 10" descr="По форме № 7 государственный инспектор ГИТ принимает решение о признании пропавшего умерш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 форме № 7 государственный инспектор ГИТ принимает решение о признании пропавшего умерши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137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lastRenderedPageBreak/>
        <w:t>Новый порядок расследования несчастного случая с 1 сентября: пошаговый алгоритм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Напомним, что есть общие правила расследования несчастных случаев, указанные в главе 36.1 Трудового кодекса. Ниже мы дадим пошаговый алгоритм действий работодателя при несчастном случае с учетом изменений с 1 сентября 2022 года.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098280" cy="5852160"/>
            <wp:effectExtent l="19050" t="0" r="7620" b="0"/>
            <wp:docPr id="11" name="Рисунок 11" descr="Новый порядок расследования несчастного случая с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порядок расследования несчастного случая с 1 сентябр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7772400" cy="4358640"/>
            <wp:effectExtent l="19050" t="0" r="0" b="0"/>
            <wp:docPr id="12" name="Рисунок 12" descr="Новый порядок расследования несчастного случая с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порядок расследования несчастного случая с 1 сентябр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1. Устранить травмирующий фактор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обнаружении несчастного случая необходимо в первую очередь принять неотложные меры, чтобы предотвратить развития аварийной или иной чрезвычайной ситуации и воздействия травмирующих факторов на других лиц. Необходимо объяснить работником предприятия, что запрещено оказывать первую помощь пострадавшему с риском для собственной жизни. Например, если несчастный случай произошел от удара электрическим током, в первую очередь нужно обесточить место происшествия. А если пострадавшие находятся 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канализационном колодце, прежде чем в него спускаться, нужно надеть СИЗ. В противном случае, пострадавших может быть больше.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2. Оказать помощь пострадавшему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Работодатель обязан немедленно организовать первую помощь пострадавшему, и при необходимости доставить его в медицинскую организацию. Вызовите скорую помощь, обеспечьте ее свободный проезд к месту происшествия. Только в том случае, если медицинская помощь не может быть оказана, доставьте пострадавшего работника в учреждение здравоохранения своими силами.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3. Зафиксируйте место происшествия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по возможности сохранить обстановку на месте происшествия до начала расследования. Если это невозможно, например несчастный случай произошел на проезжей части, нужно сделать видеозаписи, фотографии, схемы и включить их в материалы расследования несчастного случая (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3 ч. 3 ст. 229.2 ТК).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4. Получите заключение о диагнозе и степени тяжести травмы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суточный срок работодатель обязан отправить сообщение в ФСС о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произошедшем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(бланк в Приложение 1 к Приказу Фонда социального страхования Российской Федерации от 24.08.2000 № 157). Для этого нужно получить от медицинской организации, где оказывают помощь пострадавшему, заключение по форме 315/у (утв. приказом Минздрава от 15.04.2005 г. № 275).</w:t>
      </w:r>
    </w:p>
    <w:p w:rsidR="006A5FCD" w:rsidRPr="006A5FCD" w:rsidRDefault="006A5FCD" w:rsidP="006A5FCD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Пример: как сделать запрос заключения 315-У в медучреждении</w:t>
      </w:r>
    </w:p>
    <w:p w:rsidR="006A5FCD" w:rsidRPr="006A5FCD" w:rsidRDefault="006A5FCD" w:rsidP="006A5FCD">
      <w:pPr>
        <w:shd w:val="clear" w:color="auto" w:fill="FFFFFF"/>
        <w:spacing w:after="288"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Работник получил травму в 16:35. Бригада скорой помощи забрала его и определила в городскую больницу. Специалист по охране труда едет с подписанным руководителем организации запросом в городскую больницу. Секретарь медучреждения регистрирует заявление, главврач или другое ответственное лицо отписывают запрос заведующему отделением, в котором госпитализирован пострадавший.</w:t>
      </w:r>
    </w:p>
    <w:p w:rsidR="006A5FCD" w:rsidRPr="006A5FCD" w:rsidRDefault="006A5FCD" w:rsidP="006A5FCD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Получив такое </w:t>
      </w:r>
      <w:proofErr w:type="gramStart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запрос, заведующий отделением вместе с лечащим врачом оформляют</w:t>
      </w:r>
      <w:proofErr w:type="gramEnd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заключение № 315-У, в котором указывает диагноз и степень тяжести травмы. Эти сведения работодатель указывает в сообщение о НС, </w:t>
      </w:r>
      <w:proofErr w:type="gramStart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подаваемом</w:t>
      </w:r>
      <w:proofErr w:type="gramEnd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ФСС.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5. В зависимости от тяжести травмы известите госорганы и профсоюзы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 заключени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315-У указано, что травма легкая, работодатель обязан известить о случившемся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только ФСС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Бланк извещения — в Приложение № 1 к приказу ФСС от 24.08.2000 г. № 157.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Извещение о легком несчастном случае в ФСС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090660" cy="5250180"/>
            <wp:effectExtent l="19050" t="0" r="0" b="0"/>
            <wp:docPr id="13" name="Рисунок 13" descr="Извещение о легком несчастном случае в Ф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вещение о легком несчастном случае в ФС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2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тяжелом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групповом или смертельном НС (далее – ТГС) нужно известить,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дополнение к ФСС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еще и государственные органы, указанные в ТК РФ. Даже в том случае, если у вас нет профсоюза, при ТГС обязательно 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извещается территориальный орган профсоюза. О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тяжелом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смертельном НС нужно известить еще и родственников пострадавшего.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Бланк извещения размещен в приложении № 2 к Приказу Минтруда России от 20 апреля 2022 г. № 223н «Форма 1. Извещение о несчастном случае на производстве (групповом, тяжелом несчастном случае, несчастном случае со смертельным исходом)».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Извещение о тяжелом, групповом или несчастном случае со смертельным исходом в госорганы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364980" cy="5036820"/>
            <wp:effectExtent l="19050" t="0" r="7620" b="0"/>
            <wp:docPr id="14" name="Рисунок 14" descr="https://coko1.ru/wp-content/uploads/2022/06/Izveshhenie-o-tyazhelom-gruppovom-ili-neschastnom-sluchae-so-smertelnym-ishodom-v-gosorg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oko1.ru/wp-content/uploads/2022/06/Izveshhenie-o-tyazhelom-gruppovom-ili-neschastnom-sluchae-so-smertelnym-ishodom-v-gosorgany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50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A7604A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anchor="top" w:history="1">
        <w:r w:rsidR="006A5FCD" w:rsidRPr="006A5FCD">
          <w:rPr>
            <w:rFonts w:ascii="Arial" w:eastAsia="Times New Roman" w:hAnsi="Arial" w:cs="Arial"/>
            <w:b/>
            <w:bCs/>
            <w:color w:val="1990FE"/>
            <w:sz w:val="27"/>
            <w:u w:val="single"/>
            <w:lang w:eastAsia="ru-RU"/>
          </w:rPr>
          <w:t>Схема извещения о несчастном случае</w:t>
        </w:r>
      </w:hyperlink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таблице мы привели схему извещения о НС. Распечатайте ее и разместите на видном месте. Так вы сможете в экстренной ситуации быстро принять правильные решения.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288000" cy="2823977"/>
            <wp:effectExtent l="19050" t="0" r="8400" b="0"/>
            <wp:docPr id="15" name="Рисунок 15" descr="Схема извещения о несчастном случ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извещения о несчастном случае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0" cy="28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CD" w:rsidRPr="006A5FCD" w:rsidRDefault="006A5FCD" w:rsidP="006A5FCD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Внимание!</w:t>
      </w: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proofErr w:type="gramStart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Если в ходе расследования изменится категория НС — например, пострадавший умрет в больнице, или легкое повреждение окажется тяжелым, так как наступит ухудшение, нужно будет в течение 3 суток известить об этом ГИТ, ФСС, территориальное объединение профсоюзов и надзорный орган (например, </w:t>
      </w:r>
      <w:proofErr w:type="spellStart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Ростехнадзор</w:t>
      </w:r>
      <w:proofErr w:type="spellEnd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или его подразделение — Энергонадзор, если произошел НС у поставщика электроэнергии, и представитель Энергонадзора будет включен по согласованию в состав комиссии</w:t>
      </w:r>
      <w:proofErr w:type="gramEnd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 расследованию </w:t>
      </w:r>
      <w:proofErr w:type="gramStart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данного</w:t>
      </w:r>
      <w:proofErr w:type="gramEnd"/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НС). Форма извещения утверждена приказом ФСС от 24.08.2000№ 157.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Шаг 6. В зависимости от степени тяжести, создайте комиссию по расследованию НС.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НС в заключени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315-у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признан легким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комиссию включите:</w:t>
      </w:r>
    </w:p>
    <w:p w:rsidR="006A5FCD" w:rsidRPr="006A5FCD" w:rsidRDefault="006A5FCD" w:rsidP="006A5FCD">
      <w:pPr>
        <w:numPr>
          <w:ilvl w:val="0"/>
          <w:numId w:val="6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представителей работодателя (председателем комиссии назначается руководитель или его заместитель по направлению);</w:t>
      </w:r>
    </w:p>
    <w:p w:rsidR="006A5FCD" w:rsidRPr="006A5FCD" w:rsidRDefault="006A5FCD" w:rsidP="006A5FCD">
      <w:pPr>
        <w:numPr>
          <w:ilvl w:val="0"/>
          <w:numId w:val="6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специалиста по охране труда или лицо, назначенное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ответственным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организацию работы по охране труда;</w:t>
      </w:r>
    </w:p>
    <w:p w:rsidR="006A5FCD" w:rsidRPr="006A5FCD" w:rsidRDefault="006A5FCD" w:rsidP="006A5FCD">
      <w:pPr>
        <w:numPr>
          <w:ilvl w:val="0"/>
          <w:numId w:val="6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председателя представительного органа работников (при наличии);</w:t>
      </w:r>
    </w:p>
    <w:p w:rsidR="006A5FCD" w:rsidRPr="006A5FCD" w:rsidRDefault="006A5FCD" w:rsidP="006A5FCD">
      <w:pPr>
        <w:numPr>
          <w:ilvl w:val="0"/>
          <w:numId w:val="6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представителя ФСС (по согласованию);</w:t>
      </w:r>
    </w:p>
    <w:p w:rsidR="006A5FCD" w:rsidRPr="006A5FCD" w:rsidRDefault="006A5FCD" w:rsidP="006A5FCD">
      <w:pPr>
        <w:numPr>
          <w:ilvl w:val="0"/>
          <w:numId w:val="6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уполномоченного по охране труда (при наличии).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расследовании несчастного случая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 тяжелыми повреждениями, смертельного или группового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состав комиссии также включаются:</w:t>
      </w:r>
    </w:p>
    <w:p w:rsidR="006A5FCD" w:rsidRPr="006A5FCD" w:rsidRDefault="006A5FCD" w:rsidP="006A5FCD">
      <w:pPr>
        <w:numPr>
          <w:ilvl w:val="0"/>
          <w:numId w:val="7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государственный инспектор труда;</w:t>
      </w:r>
    </w:p>
    <w:p w:rsidR="006A5FCD" w:rsidRPr="006A5FCD" w:rsidRDefault="006A5FCD" w:rsidP="006A5FCD">
      <w:pPr>
        <w:numPr>
          <w:ilvl w:val="0"/>
          <w:numId w:val="7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представители департамента труда и занятости (по согласованию);</w:t>
      </w:r>
    </w:p>
    <w:p w:rsidR="006A5FCD" w:rsidRPr="006A5FCD" w:rsidRDefault="006A5FCD" w:rsidP="006A5FCD">
      <w:pPr>
        <w:numPr>
          <w:ilvl w:val="0"/>
          <w:numId w:val="7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специалист отдела охраны труда органа местного самоуправления (по согласованию);</w:t>
      </w:r>
    </w:p>
    <w:p w:rsidR="006A5FCD" w:rsidRPr="006A5FCD" w:rsidRDefault="006A5FCD" w:rsidP="006A5FCD">
      <w:pPr>
        <w:numPr>
          <w:ilvl w:val="0"/>
          <w:numId w:val="7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представитель территориального объединения организаций профсоюзов, территориальный орган ФСС;</w:t>
      </w:r>
    </w:p>
    <w:p w:rsidR="006A5FCD" w:rsidRPr="006A5FCD" w:rsidRDefault="006A5FCD" w:rsidP="006A5FCD">
      <w:pPr>
        <w:numPr>
          <w:ilvl w:val="0"/>
          <w:numId w:val="7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представитель надзорного органа, если НС произошел на его поднадзорном объекте (по согласованию).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НС произошел с работником подрядной организации, в состав комиссии по расследованию должен быть включен представитель организации — владельца (собственника или на другом законном праве) территории, на которой произошел НС и другие лица по решению председателя комиссии по расследованию.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7. Организуйте объективное расследование НС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Сроки расследования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расследования — 3 календарных дня для легких, и не более 15 календарных дней — для остальных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</w:t>
      </w:r>
      <w:proofErr w:type="gramEnd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тот срок отсчитывается от даты приказа комиссии по расследованию НС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Сроки можно продлевать на 15 календарных дней, но необоснованно затянутое расследование, является нарушением.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продлевают, если не получено медицинское врачебное заключение, или техническое заключение эксперта, если причины задержки в расследовании кроются в необходимости назначения дополнительных исследований (например, ГИБДД затягивает с предоставлением необходимого документа).</w:t>
      </w:r>
    </w:p>
    <w:p w:rsidR="00661A98" w:rsidRDefault="00661A98" w:rsidP="006A5FCD">
      <w:pPr>
        <w:shd w:val="clear" w:color="auto" w:fill="FFFFFF"/>
        <w:spacing w:after="0" w:line="324" w:lineRule="atLeast"/>
        <w:rPr>
          <w:rFonts w:ascii="MS Gothic" w:eastAsia="MS Gothic" w:hAnsi="MS Gothic" w:cs="MS Gothic"/>
          <w:b/>
          <w:bCs/>
          <w:color w:val="000000"/>
          <w:sz w:val="27"/>
          <w:lang w:eastAsia="ru-RU"/>
        </w:rPr>
      </w:pPr>
    </w:p>
    <w:p w:rsidR="00661A98" w:rsidRDefault="00661A98" w:rsidP="006A5FCD">
      <w:pPr>
        <w:shd w:val="clear" w:color="auto" w:fill="FFFFFF"/>
        <w:spacing w:after="0" w:line="324" w:lineRule="atLeast"/>
        <w:rPr>
          <w:rFonts w:ascii="MS Gothic" w:eastAsia="MS Gothic" w:hAnsi="MS Gothic" w:cs="MS Gothic"/>
          <w:b/>
          <w:bCs/>
          <w:color w:val="000000"/>
          <w:sz w:val="27"/>
          <w:lang w:eastAsia="ru-RU"/>
        </w:rPr>
      </w:pP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lastRenderedPageBreak/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Материалы расследования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чтобы провести объективное расследование НС, необходимо приобщить к материалам расследования документы, которые будут служить содержанием акта расследования НС. Эти материалы представляют собой сведения об условиях труда и производства работ, и немаловажно — документы, подтверждающие допуск работника к труду, при котором произошла травма.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 (распоряжение) о создании комиссии по расследованию несчастного случая, а также о внесении изменений в ее состав (при наличии);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планы, эскизы, схемы, протокол осмотра места происшествия, а при необходимости фото- и видеоматериалы (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New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форма № 9 в Приложении № 2 к Приказу Минтруда России от 20 апреля 2022 г. № 223н);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результаты СОУТ на рабочем месте,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New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результаты проведенной оценки профессионального риска на рабочем месте и мероприятий по управлению рисками;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выписки из журналов регистрации инструктажей по охране труда и протоколов проверки знания пострадавшим требований охраны труда;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протоколы опросов очевидцев несчастного случая и должностных лиц, объяснения пострадавших (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New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форма № 8 в Приложении № 2 к Приказу Минтруда России от 20 апреля 2022 г. № 223н);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экспертные заключения, результаты технических расчетов, лабораторных исследований и испытаний;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медицинское заключение о характере полученных повреждений здоровья в результате несчастного случая на производстве и степени их тяжести;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личная карточка учета выдачи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СИЗ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смывающих и обезвреживающих средств, формы учета дежурных СИЗ, декларации и сертификаты соответствия на СИЗ, сведения об испытаниях СИЗ;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предписания инспектора ГИТ (при наличии);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решение о продлении срока расследования несчастного случая (при наличии);</w:t>
      </w:r>
    </w:p>
    <w:p w:rsidR="006A5FCD" w:rsidRPr="006A5FCD" w:rsidRDefault="006A5FCD" w:rsidP="006A5FCD">
      <w:pPr>
        <w:numPr>
          <w:ilvl w:val="0"/>
          <w:numId w:val="8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другие документы по усмотрению комиссии.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Акт Н-1: как составить, кому выдавать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каждому НС на производстве оформляют акт о несчастном случае на производстве в двух экземплярах.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Шаблон акта размещен в приложении № 2 нового Приказа Минтруда России от 20.04.2022 № 223н (Форма 2.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Форма Н-1 акт о несчастном случае на производстве).</w:t>
      </w:r>
      <w:proofErr w:type="gramEnd"/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акт составляют на русском языке либо на русском языке и государственном языке республики, входящей в состав РФ. Поскольку все работники являются застрахованными в системе обязательного страхования от НС, нужно составить еще один экземпляр акта. Таким образом,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акт о несчастном случае составляют в 3 экземплярах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A5FCD" w:rsidRPr="006A5FCD" w:rsidRDefault="006A5FCD" w:rsidP="006A5FCD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Внимание!</w:t>
      </w:r>
      <w:r w:rsidRPr="006A5FC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При групповом НС на производстве акт о несчастном случае на производстве составляют на каждого пострадавшего отдельно.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том случае, если комиссия установит факт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производстве, но не более 25% (ч. 1 ст. 14 Закона РФ «Об обязательном социальном страховании от несчастных случаев на производстве и профессиональных заболеваний»).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окончании расследования акт Н-1 подписывают все члены комиссии, утверждает работодатель, ставят печать.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Порядок выдачи актов о расследовании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течение 3 календарных дней после утверждения акта Н-1 работодатель обязан выдать один экземпляр акта Н-1 работнику, который пострадал (его законному представителю или иному доверенному лицу). Если НС смертельный, 1 экземпляр надо выдать лицам, состоявшим на иждивении погибшего (их законному 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представителю или доверенному лицу), по их требованию. Если акт Н-1 невозможно передать в указанные сроки, можно направить его заказным письмом с уведомлением о вручении лично адресату и описью вложения. Дата будет исчисляться по дате отправления.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экземпляр указанного акта вместе с материалами расследования хранится в течение 45 лет. При страховых случаях третий экземпляр Н-1 передается в ФСС. При НС на производстве, происшедшем с командированным лицом (часть пятая статьи 229 ТК РФ), работодатель принимающей стороны должен направить копию акта Н-1 по месту основной работы пострадавшего, вместе с копиями материалов расследования.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Участие в расследовании доверенных лиц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Помимо пострадавшего в расследовании несчастного случая могут принимать участие его законные представители или иные доверенные лица (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10, 11 ст. 229 ТК РФ). Ключевое слово –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законные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то есть имеющие документ о законном представительстве.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Такими представителями пострадавшего могут выступать его родители, усыновители, опекуны, попечители (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2 п. 1 ст. 64 СК РФ, п. 2 ст. 31 ГК РФ,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пп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 ст. 2, п. п. 1, 2 ст. 15 Федерального закона от 24.04.2008 № 48-ФЗ).</w:t>
      </w:r>
      <w:proofErr w:type="gramEnd"/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Документы, которые подтверждают законное представительство:</w:t>
      </w:r>
    </w:p>
    <w:p w:rsidR="006A5FCD" w:rsidRPr="006A5FCD" w:rsidRDefault="006A5FCD" w:rsidP="006A5FCD">
      <w:pPr>
        <w:numPr>
          <w:ilvl w:val="0"/>
          <w:numId w:val="9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родителя — свидетельство о рождении ребенка и паспорт родителя (ст. 23 Федерального закона от 15.11.1997 № 143-ФЗ);</w:t>
      </w:r>
    </w:p>
    <w:p w:rsidR="006A5FCD" w:rsidRPr="006A5FCD" w:rsidRDefault="006A5FCD" w:rsidP="006A5FCD">
      <w:pPr>
        <w:numPr>
          <w:ilvl w:val="0"/>
          <w:numId w:val="9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усыновителя — свидетельство об усыновлении, паспорт усыновителя (ст. 43 Федерального закона от 15.11.1997 № 143-ФЗ);</w:t>
      </w:r>
    </w:p>
    <w:p w:rsidR="006A5FCD" w:rsidRPr="006A5FCD" w:rsidRDefault="006A5FCD" w:rsidP="006A5FCD">
      <w:pPr>
        <w:numPr>
          <w:ilvl w:val="0"/>
          <w:numId w:val="9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опекуна или попечителя — акт органа опеки и попечительства о назначении опекуна или попечителя, паспорт опекуна или попечителя (п. 6 ст. 11, п. 2 ст. 14 Федерального закона от 24.04.2008 № 48-ФЗ).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Доверенным лицом является также тот, кому права на представление интересов пострадавшего предоставлены на основании доверенности (ст. 185 ГК РФ).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Наряду с доверенностью для подтверждения личности доверенное лицо должно предъявить свой паспорт (п. 1 Положения о паспорте гражданина РФ от 08.07.1997 № 828».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доверенности обязательно должна быть указана дата ее совершения, иначе документ признают ничтожным (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2 п. 1 ст. 186 ГК РФ). Срок действия доверенности, напротив, указывать не обязательно. Документ сохраняет силу 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течение года со дня совершения. Но максимальный срок ее действия не может превышать трех лет (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 п. 1 ст. 186 ГК РФ).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расследовании несчастного случая законный представитель или доверенное лицо имеют право участвовать (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 — 3 ст. 229.2 ТК РФ):</w:t>
      </w:r>
    </w:p>
    <w:p w:rsidR="006A5FCD" w:rsidRPr="006A5FCD" w:rsidRDefault="006A5FCD" w:rsidP="006A5FCD">
      <w:pPr>
        <w:numPr>
          <w:ilvl w:val="0"/>
          <w:numId w:val="10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опросах очевидцев события;</w:t>
      </w:r>
    </w:p>
    <w:p w:rsidR="006A5FCD" w:rsidRPr="006A5FCD" w:rsidRDefault="006A5FCD" w:rsidP="006A5FCD">
      <w:pPr>
        <w:numPr>
          <w:ilvl w:val="0"/>
          <w:numId w:val="10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опросах лиц организации-работодателя, которые нарушили требования безопасности и охраны труда;</w:t>
      </w:r>
    </w:p>
    <w:p w:rsidR="006A5FCD" w:rsidRPr="006A5FCD" w:rsidRDefault="006A5FCD" w:rsidP="006A5FCD">
      <w:pPr>
        <w:numPr>
          <w:ilvl w:val="0"/>
          <w:numId w:val="10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осмотре места несчастного случая;</w:t>
      </w:r>
    </w:p>
    <w:p w:rsidR="006A5FCD" w:rsidRPr="006A5FCD" w:rsidRDefault="006A5FCD" w:rsidP="006A5FCD">
      <w:pPr>
        <w:numPr>
          <w:ilvl w:val="0"/>
          <w:numId w:val="10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ознакомлении с материалами расследования.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законного представителя в опросе пострадавшего отражают в протоколе опроса. В графе протокола «Иные лица, участвующие в опросе», указывают фамилию, инициалы представителя и его процессуальное положение — «законный представитель». Даже если законный представитель или доверенное лицо пострадавшего не участвуют в расследовании несчастного случая непосредственно, они имеют право знакомиться с материалами расследования. Работодатель (его представитель) или председатель комиссии по расследованию обязаны предоставить им такую возможность по первому требованию (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11 ст. 229 ТК РФ).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Форма требования законодательством не установлена. Поэтому оно может быть предъявлено как устно, так и письменно. Факт ознакомления законного представителя или доверенного лица с материалами расследования рекомендуем подтверждать их подписями. В случае спора о порядке ведения расследования это позволит работодателю доказать, что он ознакомил указанных лиц с материалами расследования несчастного случая так, как того требовал закон (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11 ст. 229 ТК РФ).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Несчастные случаи, не связанные с производством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все несчастные случая являются связанными с производством, но, если они произошли в рабочее время и на территории, подконтрольной работодателю, они должны быть расследованы. Если комиссия установила, что НС не связан с производством, составляют Акт о расследовании НС по форме 4 в приложении № 2 к новому приказу 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№ 223, не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связанного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производством в 2 экземплярах. Один выдается работнику, а второй – остается у работодателя.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или инспектор ГИТ могут установить в ходе расследования, что несчастный случай является не связанным с производством только при следующих обстоятельствах:</w:t>
      </w:r>
    </w:p>
    <w:p w:rsidR="006A5FCD" w:rsidRPr="006A5FCD" w:rsidRDefault="006A5FCD" w:rsidP="006A5FCD">
      <w:pPr>
        <w:numPr>
          <w:ilvl w:val="0"/>
          <w:numId w:val="1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 (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например,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работница в рабочее время вышла на крышу фабрики и бросилась вниз, погибла в результате падения с 9 метровой высоты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6A5FCD" w:rsidRPr="006A5FCD" w:rsidRDefault="006A5FCD" w:rsidP="006A5FCD">
      <w:pPr>
        <w:numPr>
          <w:ilvl w:val="0"/>
          <w:numId w:val="1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 (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например, работник украл на складе и выпил спирт, тот оказался не этиловым, а метиловым, и работник умер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  <w:proofErr w:type="gramEnd"/>
    </w:p>
    <w:p w:rsidR="006A5FCD" w:rsidRPr="006A5FCD" w:rsidRDefault="006A5FCD" w:rsidP="006A5FCD">
      <w:pPr>
        <w:numPr>
          <w:ilvl w:val="0"/>
          <w:numId w:val="1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 (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например, электромонтер погиб при совершении кражи цветного металла на линии электропередачи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чтобы достоверно определить, что причина смерти именно в виновных действиях, новыми Особенностями предусмотрено прилагать к материалам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расследования экспертное заключение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 причинах смерти и его нахождении в момент несчастного случая в состоянии алкогольного, наркотического или иного токсического опьянения. Документ оформляет медицинская организация, которая устанавливает, например, при жизни или после смерти в организм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умершего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поступил метиловый спирт.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Шаг 8. Проведите учет несчастного случая и сообщите о проведенном расследовании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НС на производстве необходимо зарегистрировать в журнале регистрации несчастных случаев на производстве. Форма журнала приведена в приложении № 2 к приказу № 223, утвердившему новые особенности расследования НС.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НС был легким, составьте акт Н-1 в 3 экземплярах, один экземпляр отдайте работнику, второй оставьте у себя, а третий направьте в ФСС.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lastRenderedPageBreak/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Сообщение о легком несчастном случае. 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Когда у работника закончится период временной нетрудоспособности, он выйдет на работу и предоставит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медзаключение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316-У, направьте в десятидневный срок сообщение в ГИТ, а также в надзорный орган, если НС произошел на подконтрольных объектах.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Сообщение о последствиях несчастного случая на производстве и мерах, принятых в целях предупреждения несчастных случаев на производстве, подают по форме № 10 к Приказу Минтруда России от 20.04.2022 № 223н в десятидневный срок после получения формы № 316-У.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MS Gothic" w:eastAsia="MS Gothic" w:hAnsi="MS Gothic" w:cs="MS Gothic" w:hint="eastAsia"/>
          <w:b/>
          <w:bCs/>
          <w:color w:val="000000"/>
          <w:sz w:val="27"/>
          <w:lang w:eastAsia="ru-RU"/>
        </w:rPr>
        <w:t>➤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Сообщение о </w:t>
      </w:r>
      <w:proofErr w:type="gramStart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тяжелом</w:t>
      </w:r>
      <w:proofErr w:type="gramEnd"/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групповом или смертельном НС.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Один экземпляр акта по форме №5 о расследовании ТГС вместе с копиями материалов расследования, включая копии актов о несчастном случае на производстве на каждого пострадавшего, председатель комиссии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течение трех календарных дней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после представления работодателю направляет в прокуратуру, в которую сообщалось о данном несчастном случае. Второй экземпляр акта вместе с материалами расследования хранится у работодателя 45 лет.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Копии акта вместе с копиями материалов расследования направляются в ГИТ, в ФСС (при страховых случаях), а также в надзорный орган, если НС произошел на подконтрольных объектах — по несчастным случаям на производстве, происшедшим в организациях или на объектах, подконтрольных этому органу.</w:t>
      </w:r>
    </w:p>
    <w:p w:rsidR="006A5FCD" w:rsidRPr="006A5FCD" w:rsidRDefault="006A5FCD" w:rsidP="006A5F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Сообщение о последствиях несчастного случая и принятых мерах направляют в ГИТ по окончании периода временной нетрудоспособности пострадавшего. Форма такого сообщения приведена в форме № 10 к Приказу Минтруда России от 20.04.2022 № 223н. В новом положении указан срок – </w:t>
      </w:r>
      <w:r w:rsidRPr="006A5FC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течение 10 календарных дней</w:t>
      </w: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 момента получения работодателем медицинского заключения № 316-У. Раньше такой конкретный срок не прописывался. Зато в этом абзаце убрано требование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отправлять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один экземпляр такого сообщения в ФСС. В отменяемых особенностях такое указание было дано в пункте 36.</w:t>
      </w:r>
    </w:p>
    <w:p w:rsidR="006A5FCD" w:rsidRPr="006A5FCD" w:rsidRDefault="006A5FCD" w:rsidP="006A5FC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6A5FCD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Критерии нарушений порядка расследования несчастных случаев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 нарушений порядка расследования не изменились. За нарушения по-прежнему предусмотрена административная ответственность, а по результатам проведенного расследования виновных лиц могут привлечь к дисциплинарной, административной или уголовной ответственности. Также работодатель могут привлечь и к гражданской ответственности по иску от пострадавшего или его доверенных лиц в порядке гражданского судопроизводства.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Трудовая инспекция следит за тем, чтобы работодатель не нарушал порядок расследования НС. Типичными нарушениями при расследовании являются:</w:t>
      </w:r>
    </w:p>
    <w:p w:rsidR="006A5FCD" w:rsidRPr="006A5FCD" w:rsidRDefault="006A5FCD" w:rsidP="006A5FCD">
      <w:pPr>
        <w:numPr>
          <w:ilvl w:val="0"/>
          <w:numId w:val="12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неправильно сформированная комиссия по расследованию – включили в состав комиссии четное количество участников или включили в состав комиссии руководителя подразделения, в котором произошел НС (конфликт интересов);</w:t>
      </w:r>
    </w:p>
    <w:p w:rsidR="006A5FCD" w:rsidRPr="006A5FCD" w:rsidRDefault="006A5FCD" w:rsidP="006A5FCD">
      <w:pPr>
        <w:numPr>
          <w:ilvl w:val="0"/>
          <w:numId w:val="12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незаконное отнесение несчастного случая к НС, не </w:t>
      </w:r>
      <w:proofErr w:type="gram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связанному</w:t>
      </w:r>
      <w:proofErr w:type="gram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производством;</w:t>
      </w:r>
    </w:p>
    <w:p w:rsidR="006A5FCD" w:rsidRPr="006A5FCD" w:rsidRDefault="006A5FCD" w:rsidP="006A5FCD">
      <w:pPr>
        <w:numPr>
          <w:ilvl w:val="0"/>
          <w:numId w:val="12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указание не соответствующих фактическим обстоятельствам причин расследования;</w:t>
      </w:r>
    </w:p>
    <w:p w:rsidR="006A5FCD" w:rsidRPr="006A5FCD" w:rsidRDefault="006A5FCD" w:rsidP="006A5FCD">
      <w:pPr>
        <w:numPr>
          <w:ilvl w:val="0"/>
          <w:numId w:val="12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 сокрытия НС.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сокрытие несчастного случая на производстве оштрафуют по статье 15.34 Кодекса об административных правонарушениях:</w:t>
      </w:r>
    </w:p>
    <w:p w:rsidR="006A5FCD" w:rsidRPr="006A5FCD" w:rsidRDefault="006A5FCD" w:rsidP="006A5FCD">
      <w:pPr>
        <w:numPr>
          <w:ilvl w:val="0"/>
          <w:numId w:val="1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юридических лиц – от 5000 до 10 000 руб.,</w:t>
      </w:r>
    </w:p>
    <w:p w:rsidR="006A5FCD" w:rsidRPr="006A5FCD" w:rsidRDefault="006A5FCD" w:rsidP="006A5FCD">
      <w:pPr>
        <w:numPr>
          <w:ilvl w:val="0"/>
          <w:numId w:val="13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должностных лиц – от 500 до 1000 руб.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давности для расследования несчастного случая, произошедшего с работником на производстве, действующим законодательством не предусмотрен.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Независимо от давности несчастного случая государственный инспектор труда вправе провести дополнительное расследование (статья 229.3 ТК РФ), в том числе по законодательству, которое применялось на момент НС. Родственники пострадавшего и давно умершего гражданина могут сообщить о сокрытии работодателем несчастного случая или расследовании его с нарушениями.</w:t>
      </w:r>
    </w:p>
    <w:p w:rsidR="006A5FCD" w:rsidRPr="006A5FCD" w:rsidRDefault="006A5FCD" w:rsidP="006A5FCD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нарушения, выявленные в ходе расследования НС, может быть установлена как административная, в том числе и по статье 5.27.1 </w:t>
      </w:r>
      <w:proofErr w:type="spellStart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6A5F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так и уголовная ответственность, в зависимости от выводов суда.</w:t>
      </w:r>
    </w:p>
    <w:p w:rsidR="005F773B" w:rsidRDefault="005F773B"/>
    <w:sectPr w:rsidR="005F773B" w:rsidSect="006A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8D"/>
    <w:multiLevelType w:val="multilevel"/>
    <w:tmpl w:val="3E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028B"/>
    <w:multiLevelType w:val="multilevel"/>
    <w:tmpl w:val="69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422A"/>
    <w:multiLevelType w:val="multilevel"/>
    <w:tmpl w:val="F76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0D60"/>
    <w:multiLevelType w:val="multilevel"/>
    <w:tmpl w:val="9352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D704E0"/>
    <w:multiLevelType w:val="multilevel"/>
    <w:tmpl w:val="73C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42307"/>
    <w:multiLevelType w:val="multilevel"/>
    <w:tmpl w:val="0D8E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964BC"/>
    <w:multiLevelType w:val="multilevel"/>
    <w:tmpl w:val="B19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D589A"/>
    <w:multiLevelType w:val="multilevel"/>
    <w:tmpl w:val="AF0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35240"/>
    <w:multiLevelType w:val="multilevel"/>
    <w:tmpl w:val="57AA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518E4"/>
    <w:multiLevelType w:val="multilevel"/>
    <w:tmpl w:val="405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54957"/>
    <w:multiLevelType w:val="multilevel"/>
    <w:tmpl w:val="7FC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A3274"/>
    <w:multiLevelType w:val="multilevel"/>
    <w:tmpl w:val="9BA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12919"/>
    <w:multiLevelType w:val="multilevel"/>
    <w:tmpl w:val="C1B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CD"/>
    <w:rsid w:val="001738FF"/>
    <w:rsid w:val="00475801"/>
    <w:rsid w:val="004D2B28"/>
    <w:rsid w:val="004D6FF6"/>
    <w:rsid w:val="005F773B"/>
    <w:rsid w:val="00661A98"/>
    <w:rsid w:val="006A5FCD"/>
    <w:rsid w:val="00A7604A"/>
    <w:rsid w:val="00F2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B"/>
  </w:style>
  <w:style w:type="paragraph" w:styleId="1">
    <w:name w:val="heading 1"/>
    <w:basedOn w:val="a"/>
    <w:link w:val="10"/>
    <w:uiPriority w:val="9"/>
    <w:qFormat/>
    <w:rsid w:val="006A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itemlabel">
    <w:name w:val="lwptoc_item_label"/>
    <w:basedOn w:val="a0"/>
    <w:rsid w:val="006A5FCD"/>
  </w:style>
  <w:style w:type="character" w:styleId="a5">
    <w:name w:val="Strong"/>
    <w:basedOn w:val="a0"/>
    <w:uiPriority w:val="22"/>
    <w:qFormat/>
    <w:rsid w:val="006A5FCD"/>
    <w:rPr>
      <w:b/>
      <w:bCs/>
    </w:rPr>
  </w:style>
  <w:style w:type="character" w:styleId="a6">
    <w:name w:val="Emphasis"/>
    <w:basedOn w:val="a0"/>
    <w:uiPriority w:val="20"/>
    <w:qFormat/>
    <w:rsid w:val="006A5F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913">
                  <w:marLeft w:val="-288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480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024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19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31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1286">
                  <w:marLeft w:val="0"/>
                  <w:marRight w:val="0"/>
                  <w:marTop w:val="576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291">
              <w:marLeft w:val="0"/>
              <w:marRight w:val="0"/>
              <w:marTop w:val="38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272">
              <w:marLeft w:val="0"/>
              <w:marRight w:val="0"/>
              <w:marTop w:val="0"/>
              <w:marBottom w:val="576"/>
              <w:divBdr>
                <w:top w:val="single" w:sz="12" w:space="19" w:color="FADF73"/>
                <w:left w:val="none" w:sz="0" w:space="0" w:color="auto"/>
                <w:bottom w:val="single" w:sz="12" w:space="19" w:color="FADF73"/>
                <w:right w:val="none" w:sz="0" w:space="0" w:color="auto"/>
              </w:divBdr>
            </w:div>
            <w:div w:id="167253305">
              <w:marLeft w:val="0"/>
              <w:marRight w:val="0"/>
              <w:marTop w:val="0"/>
              <w:marBottom w:val="576"/>
              <w:divBdr>
                <w:top w:val="single" w:sz="12" w:space="19" w:color="FADF73"/>
                <w:left w:val="none" w:sz="0" w:space="0" w:color="auto"/>
                <w:bottom w:val="single" w:sz="12" w:space="19" w:color="FADF73"/>
                <w:right w:val="none" w:sz="0" w:space="0" w:color="auto"/>
              </w:divBdr>
            </w:div>
            <w:div w:id="770127319">
              <w:marLeft w:val="0"/>
              <w:marRight w:val="0"/>
              <w:marTop w:val="0"/>
              <w:marBottom w:val="576"/>
              <w:divBdr>
                <w:top w:val="single" w:sz="12" w:space="19" w:color="FADF73"/>
                <w:left w:val="none" w:sz="0" w:space="0" w:color="auto"/>
                <w:bottom w:val="single" w:sz="12" w:space="19" w:color="FADF73"/>
                <w:right w:val="none" w:sz="0" w:space="0" w:color="auto"/>
              </w:divBdr>
            </w:div>
            <w:div w:id="263079831">
              <w:marLeft w:val="0"/>
              <w:marRight w:val="0"/>
              <w:marTop w:val="0"/>
              <w:marBottom w:val="576"/>
              <w:divBdr>
                <w:top w:val="single" w:sz="12" w:space="19" w:color="FADF73"/>
                <w:left w:val="none" w:sz="0" w:space="0" w:color="auto"/>
                <w:bottom w:val="single" w:sz="12" w:space="19" w:color="FADF73"/>
                <w:right w:val="none" w:sz="0" w:space="0" w:color="auto"/>
              </w:divBdr>
            </w:div>
            <w:div w:id="614366481">
              <w:marLeft w:val="0"/>
              <w:marRight w:val="0"/>
              <w:marTop w:val="0"/>
              <w:marBottom w:val="576"/>
              <w:divBdr>
                <w:top w:val="single" w:sz="12" w:space="19" w:color="FADF73"/>
                <w:left w:val="none" w:sz="0" w:space="0" w:color="auto"/>
                <w:bottom w:val="single" w:sz="12" w:space="19" w:color="FADF7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rassledovanie-neschastnyh-sluchaev-na-proizvodstve-novye-pravila-s-1-sentyabrya-2022-goda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coko1.ru/articles/protection/rassledovanie-neschastnyh-sluchaev-na-proizvodstve-novye-pravila-s-1-sentyabrya-2022-goda/" TargetMode="External"/><Relationship Id="rId12" Type="http://schemas.openxmlformats.org/officeDocument/2006/relationships/hyperlink" Target="http://publication.pravo.gov.ru/Document/View/0001201710020042" TargetMode="External"/><Relationship Id="rId17" Type="http://schemas.openxmlformats.org/officeDocument/2006/relationships/hyperlink" Target="http://publication.pravo.gov.ru/Document/View/0001202206010028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rassledovanie-neschastnyh-sluchaev-na-proizvodstve-novye-pravila-s-1-sentyabrya-2022-goda/" TargetMode="External"/><Relationship Id="rId11" Type="http://schemas.openxmlformats.org/officeDocument/2006/relationships/hyperlink" Target="http://publication.pravo.gov.ru/Document/View/0001202206010028" TargetMode="External"/><Relationship Id="rId24" Type="http://schemas.openxmlformats.org/officeDocument/2006/relationships/hyperlink" Target="https://coko1.ru/articles/protection/rassledovanie-neschastnyh-sluchaev-na-proizvodstve-novye-pravila-s-1-sentyabrya-2022-goda/" TargetMode="External"/><Relationship Id="rId5" Type="http://schemas.openxmlformats.org/officeDocument/2006/relationships/hyperlink" Target="https://coko1.ru/articles/protection/rassledovanie-neschastnyh-sluchaev-na-proizvodstve-novye-pravila-s-1-sentyabrya-2022-goda/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://publication.pravo.gov.ru/Document/View/0001202206010028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coko1.ru/articles/protection/rassledovanie-neschastnyh-sluchaev-na-proizvodstve-novye-pravila-s-1-sentyabrya-2022-goda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4788</Words>
  <Characters>27293</Characters>
  <Application>Microsoft Office Word</Application>
  <DocSecurity>0</DocSecurity>
  <Lines>227</Lines>
  <Paragraphs>64</Paragraphs>
  <ScaleCrop>false</ScaleCrop>
  <Company/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8</cp:revision>
  <dcterms:created xsi:type="dcterms:W3CDTF">2022-08-29T08:22:00Z</dcterms:created>
  <dcterms:modified xsi:type="dcterms:W3CDTF">2022-08-30T09:09:00Z</dcterms:modified>
</cp:coreProperties>
</file>