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19" w:rsidRPr="00482DED" w:rsidRDefault="001E2219" w:rsidP="001E2219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46D7F" w:rsidRPr="00031146" w:rsidRDefault="00146D7F" w:rsidP="00146D7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4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46D7F" w:rsidRPr="00031146" w:rsidRDefault="00146D7F" w:rsidP="00146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46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146D7F" w:rsidRPr="00031146" w:rsidRDefault="00146D7F" w:rsidP="00146D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46D7F" w:rsidRPr="00031146" w:rsidRDefault="00146D7F" w:rsidP="00146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46">
        <w:rPr>
          <w:rFonts w:ascii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146D7F" w:rsidRPr="00031146" w:rsidRDefault="00146D7F" w:rsidP="00146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46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</w:p>
    <w:p w:rsidR="00146D7F" w:rsidRPr="00031146" w:rsidRDefault="00146D7F" w:rsidP="001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7F" w:rsidRPr="00031146" w:rsidRDefault="00BF665F" w:rsidP="00146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="00267443">
        <w:rPr>
          <w:rFonts w:ascii="Times New Roman" w:hAnsi="Times New Roman" w:cs="Times New Roman"/>
          <w:b/>
          <w:sz w:val="32"/>
          <w:szCs w:val="32"/>
        </w:rPr>
        <w:t>Е</w:t>
      </w:r>
    </w:p>
    <w:p w:rsidR="00146D7F" w:rsidRDefault="00146D7F" w:rsidP="00146D7F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256E18" w:rsidRPr="009C30C8" w:rsidRDefault="00256E18" w:rsidP="00146D7F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46D7F" w:rsidRPr="00031146" w:rsidRDefault="00146D7F" w:rsidP="00146D7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</w:pP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от  «</w:t>
      </w:r>
      <w:r w:rsidR="00845F71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15</w:t>
      </w: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» </w:t>
      </w:r>
      <w:r w:rsidR="00BF665F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февраля</w:t>
      </w: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    202</w:t>
      </w:r>
      <w:r w:rsidR="00BF665F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3</w:t>
      </w: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 года </w:t>
      </w:r>
      <w:r w:rsidR="00845F71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lang w:eastAsia="zh-CN" w:bidi="hi-IN"/>
        </w:rPr>
        <w:t xml:space="preserve"> </w:t>
      </w:r>
      <w:r w:rsidRPr="00845F71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lang w:eastAsia="zh-CN" w:bidi="hi-IN"/>
        </w:rPr>
        <w:t>№</w:t>
      </w:r>
      <w:r w:rsidR="00845F71" w:rsidRPr="00845F71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  <w:t>214</w:t>
      </w:r>
    </w:p>
    <w:p w:rsidR="00146D7F" w:rsidRPr="00031146" w:rsidRDefault="00146D7F" w:rsidP="00146D7F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031146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          с.Кетово</w:t>
      </w:r>
    </w:p>
    <w:p w:rsidR="00146D7F" w:rsidRPr="00031146" w:rsidRDefault="00146D7F" w:rsidP="00146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65F" w:rsidRDefault="00BF665F" w:rsidP="00146D7F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внесении изменений в решение Думы Кетовского </w:t>
      </w:r>
    </w:p>
    <w:p w:rsidR="00BF665F" w:rsidRDefault="00BF665F" w:rsidP="00146D7F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муниципального округа Курганской области </w:t>
      </w:r>
    </w:p>
    <w:p w:rsidR="00BF665F" w:rsidRDefault="00BF665F" w:rsidP="00146D7F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от 06.07.2022г.№19 «</w:t>
      </w:r>
      <w:r w:rsidR="00D33E58" w:rsidRPr="001E221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утверждении Положения о</w:t>
      </w:r>
    </w:p>
    <w:p w:rsidR="00C90DD3" w:rsidRDefault="00D33E58" w:rsidP="00146D7F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порядке</w:t>
      </w:r>
      <w:r w:rsidR="007E0AC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1E221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организации и проведения публичных</w:t>
      </w:r>
    </w:p>
    <w:p w:rsidR="00D33E58" w:rsidRDefault="00D33E58" w:rsidP="00146D7F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слушаний</w:t>
      </w:r>
      <w:r w:rsidR="00105AC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в </w:t>
      </w:r>
      <w:r w:rsidR="0095550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Кетовском </w:t>
      </w:r>
      <w:r w:rsidR="00105AC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муниципальном округе</w:t>
      </w:r>
    </w:p>
    <w:p w:rsidR="00C90DD3" w:rsidRDefault="00C90DD3" w:rsidP="00146D7F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  <w:r w:rsidR="00BF665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51125B" w:rsidRDefault="0051125B" w:rsidP="00C90DD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3E58" w:rsidRPr="001E2219" w:rsidRDefault="00D33E58" w:rsidP="00D33E5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</w:t>
      </w:r>
      <w:r w:rsid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ления в Российской Федерации»,</w:t>
      </w:r>
      <w:r w:rsidR="00BF6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Уставом Кетовск</w:t>
      </w:r>
      <w:r w:rsidR="00212E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="00BF6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</w:t>
      </w:r>
      <w:r w:rsidR="00212E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="00BF6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округ</w:t>
      </w:r>
      <w:r w:rsidR="00212E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="00BF6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Курганской области,</w:t>
      </w:r>
      <w:r w:rsidR="00256E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Дума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D33E58" w:rsidRPr="00146D7F" w:rsidRDefault="00D33E58" w:rsidP="00AB2086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46D7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РЕШИЛА:</w:t>
      </w:r>
    </w:p>
    <w:p w:rsidR="004A5765" w:rsidRPr="004A5765" w:rsidRDefault="00D33E58" w:rsidP="004A576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A576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r w:rsidR="004A5765" w:rsidRPr="004A576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Внести следующие изменения в приложение к решению Думы Кетовского муниципального округа Курганской области от 06.07.2022г.№19 «Об утверждении Положения о порядке организации и проведения публичных слушаний в Кетовском муниципальном округе Курганской области»</w:t>
      </w:r>
      <w:r w:rsidR="004A5765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4A5765" w:rsidRDefault="004A5765" w:rsidP="004A576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1.1 Статью </w:t>
      </w:r>
      <w:r w:rsidR="00C3071A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главы </w:t>
      </w:r>
      <w:r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I</w:t>
      </w:r>
      <w:r w:rsidR="00256E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Положения о порядке организации и проведения публичных слушаний в Кетовском муниципальном округе Курганской области дополнить </w:t>
      </w:r>
      <w:r w:rsidR="00C307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абзацем  следующего содержания:</w:t>
      </w:r>
    </w:p>
    <w:p w:rsidR="00C3071A" w:rsidRDefault="00C3071A" w:rsidP="0051125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«Граждане могут реализовывать свое волеизъявление путем как непосредственного участия в публичных слушаниях, так и посредством участия в опросе с использованием платформы обратной связи на  Едином портале государственных услуг». </w:t>
      </w:r>
    </w:p>
    <w:p w:rsidR="00C3071A" w:rsidRDefault="00C3071A" w:rsidP="0051125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1.2. Статью 14 главы </w:t>
      </w:r>
      <w:r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IV</w:t>
      </w:r>
      <w:r w:rsidR="00256E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Положения о порядке организации и проведения публичных слушаний в Кетовском муниципальном округе Курганской области дополнить пунктом 10 следующего содержания:</w:t>
      </w:r>
    </w:p>
    <w:p w:rsidR="00C3071A" w:rsidRPr="00C3071A" w:rsidRDefault="00C3071A" w:rsidP="0051125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«10. </w:t>
      </w:r>
      <w:r w:rsidR="00057121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Результаты публичных слушаний, прошедших с использованием платформы обратной связи на Едином портале государственных услуг, оформляются протоколом и подписываются лицом, принявшим решение о проведении публичных слушаний, либо уполномоченным им лицом».</w:t>
      </w:r>
    </w:p>
    <w:p w:rsidR="00D33E58" w:rsidRPr="001E2219" w:rsidRDefault="001E2219" w:rsidP="0051125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 xml:space="preserve">3. </w:t>
      </w:r>
      <w:r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 xml:space="preserve">Опубликовать настоящее решение в </w:t>
      </w:r>
      <w:r w:rsidR="00057121">
        <w:rPr>
          <w:rFonts w:ascii="Liberation Serif" w:eastAsia="Arial" w:hAnsi="Liberation Serif" w:cs="Liberation Serif"/>
          <w:sz w:val="24"/>
          <w:szCs w:val="24"/>
          <w:lang w:eastAsia="ru-RU"/>
        </w:rPr>
        <w:t>установленном порядке.</w:t>
      </w:r>
    </w:p>
    <w:p w:rsidR="0051125B" w:rsidRDefault="0051125B" w:rsidP="00D5029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50291" w:rsidRPr="001E2219" w:rsidRDefault="00D50291" w:rsidP="00D5029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126"/>
      </w:tblGrid>
      <w:tr w:rsidR="006B5C5A" w:rsidRPr="00AE3686" w:rsidTr="00BC73A6">
        <w:tc>
          <w:tcPr>
            <w:tcW w:w="9889" w:type="dxa"/>
            <w:gridSpan w:val="2"/>
          </w:tcPr>
          <w:p w:rsidR="006B5C5A" w:rsidRPr="006B5C5A" w:rsidRDefault="006B5C5A" w:rsidP="006B5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5A">
              <w:rPr>
                <w:rFonts w:ascii="Times New Roman" w:hAnsi="Times New Roman" w:cs="Times New Roman"/>
                <w:sz w:val="24"/>
                <w:szCs w:val="24"/>
              </w:rPr>
              <w:t>Председатель Думы Кетовского</w:t>
            </w:r>
          </w:p>
          <w:p w:rsidR="006B5C5A" w:rsidRPr="006B5C5A" w:rsidRDefault="006B5C5A" w:rsidP="00256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C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Курганской области                       </w:t>
            </w:r>
            <w:r w:rsidR="00256E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6B5C5A">
              <w:rPr>
                <w:rFonts w:ascii="Times New Roman" w:hAnsi="Times New Roman" w:cs="Times New Roman"/>
                <w:sz w:val="24"/>
                <w:szCs w:val="24"/>
              </w:rPr>
              <w:t>Л.Н. Воинков</w:t>
            </w:r>
          </w:p>
          <w:p w:rsidR="006B5C5A" w:rsidRPr="00AE3686" w:rsidRDefault="006B5C5A" w:rsidP="00A46E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057121" w:rsidRDefault="00057121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0571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 xml:space="preserve"> Кетовского </w:t>
            </w:r>
            <w:r w:rsidR="0005712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AE3686" w:rsidRDefault="00057121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Курганской области</w:t>
            </w:r>
          </w:p>
          <w:p w:rsidR="00057121" w:rsidRDefault="00057121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21" w:rsidRPr="00057121" w:rsidRDefault="00057121" w:rsidP="00A4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21">
              <w:rPr>
                <w:rFonts w:ascii="Times New Roman" w:hAnsi="Times New Roman" w:cs="Times New Roman"/>
                <w:sz w:val="20"/>
                <w:szCs w:val="20"/>
              </w:rPr>
              <w:t xml:space="preserve">исп. Юрченко А.А. </w:t>
            </w:r>
          </w:p>
          <w:p w:rsidR="00057121" w:rsidRDefault="00057121" w:rsidP="00A4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21">
              <w:rPr>
                <w:rFonts w:ascii="Times New Roman" w:hAnsi="Times New Roman" w:cs="Times New Roman"/>
                <w:sz w:val="20"/>
                <w:szCs w:val="20"/>
              </w:rPr>
              <w:t>83523154263</w:t>
            </w:r>
          </w:p>
          <w:p w:rsidR="00057121" w:rsidRPr="00AE3686" w:rsidRDefault="00057121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Разослано по списку (см.оборот</w:t>
            </w:r>
            <w:r w:rsidR="000556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12E22" w:rsidRDefault="00212E22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22" w:rsidRDefault="00212E22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86" w:rsidRPr="00AE3686" w:rsidRDefault="00256E18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12E22" w:rsidRPr="00AE3686">
              <w:rPr>
                <w:rFonts w:ascii="Times New Roman" w:hAnsi="Times New Roman" w:cs="Times New Roman"/>
                <w:sz w:val="24"/>
                <w:szCs w:val="24"/>
              </w:rPr>
              <w:t>О.Н. Язовских</w:t>
            </w:r>
          </w:p>
        </w:tc>
      </w:tr>
    </w:tbl>
    <w:p w:rsidR="00D70763" w:rsidRPr="00433A9E" w:rsidRDefault="00D70763" w:rsidP="00433A9E">
      <w:pPr>
        <w:pStyle w:val="Textbody"/>
        <w:spacing w:after="0"/>
        <w:rPr>
          <w:lang w:val="ru-RU"/>
        </w:rPr>
      </w:pPr>
    </w:p>
    <w:sectPr w:rsidR="00D70763" w:rsidRPr="00433A9E" w:rsidSect="009779D3">
      <w:footerReference w:type="even" r:id="rId8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92A" w:rsidRDefault="00FA692A">
      <w:pPr>
        <w:spacing w:after="0" w:line="240" w:lineRule="auto"/>
      </w:pPr>
      <w:r>
        <w:separator/>
      </w:r>
    </w:p>
  </w:endnote>
  <w:endnote w:type="continuationSeparator" w:id="1">
    <w:p w:rsidR="00FA692A" w:rsidRDefault="00FA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F4" w:rsidRDefault="003C27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3E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FA692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92A" w:rsidRDefault="00FA692A">
      <w:pPr>
        <w:spacing w:after="0" w:line="240" w:lineRule="auto"/>
      </w:pPr>
      <w:r>
        <w:separator/>
      </w:r>
    </w:p>
  </w:footnote>
  <w:footnote w:type="continuationSeparator" w:id="1">
    <w:p w:rsidR="00FA692A" w:rsidRDefault="00FA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4D3"/>
    <w:multiLevelType w:val="hybridMultilevel"/>
    <w:tmpl w:val="7DCC685A"/>
    <w:lvl w:ilvl="0" w:tplc="FE70C36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A18"/>
    <w:rsid w:val="00047B3A"/>
    <w:rsid w:val="00047DA5"/>
    <w:rsid w:val="00055638"/>
    <w:rsid w:val="00057121"/>
    <w:rsid w:val="000665E7"/>
    <w:rsid w:val="0008399F"/>
    <w:rsid w:val="000901E6"/>
    <w:rsid w:val="000C2ED2"/>
    <w:rsid w:val="000E004D"/>
    <w:rsid w:val="00105AC2"/>
    <w:rsid w:val="001437E3"/>
    <w:rsid w:val="00146D7F"/>
    <w:rsid w:val="001507B9"/>
    <w:rsid w:val="00156CB5"/>
    <w:rsid w:val="00185CFF"/>
    <w:rsid w:val="00192F61"/>
    <w:rsid w:val="001A3E99"/>
    <w:rsid w:val="001E2219"/>
    <w:rsid w:val="00203995"/>
    <w:rsid w:val="0020686D"/>
    <w:rsid w:val="00212E22"/>
    <w:rsid w:val="002334A0"/>
    <w:rsid w:val="00256E18"/>
    <w:rsid w:val="0026617E"/>
    <w:rsid w:val="00267443"/>
    <w:rsid w:val="002C1549"/>
    <w:rsid w:val="002C4845"/>
    <w:rsid w:val="002E0546"/>
    <w:rsid w:val="002E0EC0"/>
    <w:rsid w:val="00301CA4"/>
    <w:rsid w:val="00304817"/>
    <w:rsid w:val="00316338"/>
    <w:rsid w:val="003224CB"/>
    <w:rsid w:val="00335642"/>
    <w:rsid w:val="00347404"/>
    <w:rsid w:val="00396626"/>
    <w:rsid w:val="003A4759"/>
    <w:rsid w:val="003B640F"/>
    <w:rsid w:val="003C275F"/>
    <w:rsid w:val="00420F32"/>
    <w:rsid w:val="00433A9E"/>
    <w:rsid w:val="00463B35"/>
    <w:rsid w:val="0048230C"/>
    <w:rsid w:val="004A5765"/>
    <w:rsid w:val="004D3653"/>
    <w:rsid w:val="004E50F9"/>
    <w:rsid w:val="00502779"/>
    <w:rsid w:val="0050325D"/>
    <w:rsid w:val="0051125B"/>
    <w:rsid w:val="00574B21"/>
    <w:rsid w:val="0058177D"/>
    <w:rsid w:val="00591AC2"/>
    <w:rsid w:val="00591FA8"/>
    <w:rsid w:val="005957AC"/>
    <w:rsid w:val="005D0C0D"/>
    <w:rsid w:val="005E08DD"/>
    <w:rsid w:val="005E50F8"/>
    <w:rsid w:val="006012FF"/>
    <w:rsid w:val="00601A13"/>
    <w:rsid w:val="00635C35"/>
    <w:rsid w:val="00645CD2"/>
    <w:rsid w:val="006571EE"/>
    <w:rsid w:val="00672FBB"/>
    <w:rsid w:val="00692313"/>
    <w:rsid w:val="006B5C5A"/>
    <w:rsid w:val="006C279E"/>
    <w:rsid w:val="006C3693"/>
    <w:rsid w:val="006D0D28"/>
    <w:rsid w:val="006F595F"/>
    <w:rsid w:val="00705752"/>
    <w:rsid w:val="00713CC2"/>
    <w:rsid w:val="007C00C7"/>
    <w:rsid w:val="007D1F9B"/>
    <w:rsid w:val="007E0ACC"/>
    <w:rsid w:val="007F2E41"/>
    <w:rsid w:val="0083653D"/>
    <w:rsid w:val="00845F71"/>
    <w:rsid w:val="008547BE"/>
    <w:rsid w:val="00861179"/>
    <w:rsid w:val="008E16E5"/>
    <w:rsid w:val="00930070"/>
    <w:rsid w:val="00955507"/>
    <w:rsid w:val="0096689F"/>
    <w:rsid w:val="009745E7"/>
    <w:rsid w:val="009C5740"/>
    <w:rsid w:val="00A072E9"/>
    <w:rsid w:val="00A13865"/>
    <w:rsid w:val="00A31F03"/>
    <w:rsid w:val="00A41F72"/>
    <w:rsid w:val="00A64205"/>
    <w:rsid w:val="00A65C9B"/>
    <w:rsid w:val="00A914D8"/>
    <w:rsid w:val="00AB0035"/>
    <w:rsid w:val="00AB2086"/>
    <w:rsid w:val="00AD45AD"/>
    <w:rsid w:val="00AE3686"/>
    <w:rsid w:val="00AE575E"/>
    <w:rsid w:val="00AF0CEB"/>
    <w:rsid w:val="00B3088B"/>
    <w:rsid w:val="00B33364"/>
    <w:rsid w:val="00B41E9C"/>
    <w:rsid w:val="00B52D37"/>
    <w:rsid w:val="00B644C1"/>
    <w:rsid w:val="00B701FC"/>
    <w:rsid w:val="00B82F4B"/>
    <w:rsid w:val="00B96CC6"/>
    <w:rsid w:val="00BA568A"/>
    <w:rsid w:val="00BB6FF6"/>
    <w:rsid w:val="00BF665F"/>
    <w:rsid w:val="00C3071A"/>
    <w:rsid w:val="00C81841"/>
    <w:rsid w:val="00C90DD3"/>
    <w:rsid w:val="00CA412D"/>
    <w:rsid w:val="00CC2F50"/>
    <w:rsid w:val="00CC5767"/>
    <w:rsid w:val="00D002B8"/>
    <w:rsid w:val="00D02A6F"/>
    <w:rsid w:val="00D13A18"/>
    <w:rsid w:val="00D33E58"/>
    <w:rsid w:val="00D50291"/>
    <w:rsid w:val="00D70763"/>
    <w:rsid w:val="00DB0A0C"/>
    <w:rsid w:val="00E13E6E"/>
    <w:rsid w:val="00E17878"/>
    <w:rsid w:val="00E40838"/>
    <w:rsid w:val="00E53EC6"/>
    <w:rsid w:val="00E949C0"/>
    <w:rsid w:val="00ED6A45"/>
    <w:rsid w:val="00F27693"/>
    <w:rsid w:val="00F378A6"/>
    <w:rsid w:val="00F5579E"/>
    <w:rsid w:val="00F61401"/>
    <w:rsid w:val="00F61F1A"/>
    <w:rsid w:val="00F632EA"/>
    <w:rsid w:val="00F9012B"/>
    <w:rsid w:val="00FA692A"/>
    <w:rsid w:val="00FD00F1"/>
    <w:rsid w:val="00FF27C4"/>
    <w:rsid w:val="00FF4DBF"/>
    <w:rsid w:val="00FF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3E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33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3E58"/>
  </w:style>
  <w:style w:type="paragraph" w:styleId="a6">
    <w:name w:val="Balloon Text"/>
    <w:basedOn w:val="a"/>
    <w:link w:val="a7"/>
    <w:uiPriority w:val="99"/>
    <w:semiHidden/>
    <w:unhideWhenUsed/>
    <w:rsid w:val="00F9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12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74B21"/>
    <w:pPr>
      <w:ind w:left="720"/>
      <w:contextualSpacing/>
    </w:pPr>
  </w:style>
  <w:style w:type="character" w:customStyle="1" w:styleId="1">
    <w:name w:val="Строгий1"/>
    <w:basedOn w:val="a0"/>
    <w:rsid w:val="003224CB"/>
  </w:style>
  <w:style w:type="table" w:styleId="a9">
    <w:name w:val="Table Grid"/>
    <w:basedOn w:val="a1"/>
    <w:uiPriority w:val="59"/>
    <w:rsid w:val="00AE3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E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50325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6ABF-306E-488E-A669-A1C8DE30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Квашнина СЮ</dc:creator>
  <cp:lastModifiedBy>Дума</cp:lastModifiedBy>
  <cp:revision>24</cp:revision>
  <cp:lastPrinted>2023-02-02T11:48:00Z</cp:lastPrinted>
  <dcterms:created xsi:type="dcterms:W3CDTF">2022-06-16T09:49:00Z</dcterms:created>
  <dcterms:modified xsi:type="dcterms:W3CDTF">2023-02-27T10:10:00Z</dcterms:modified>
</cp:coreProperties>
</file>