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9" w:rsidRPr="00482DED" w:rsidRDefault="001E2219" w:rsidP="001E2219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46D7F" w:rsidRPr="00031146" w:rsidRDefault="00146D7F" w:rsidP="00146D7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146D7F" w:rsidRPr="00031146" w:rsidRDefault="00146D7F" w:rsidP="001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7F" w:rsidRPr="00031146" w:rsidRDefault="00146D7F" w:rsidP="00146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14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6D7F" w:rsidRPr="009C30C8" w:rsidRDefault="00146D7F" w:rsidP="00146D7F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46D7F" w:rsidRPr="00031146" w:rsidRDefault="00146D7F" w:rsidP="00146D7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от  «</w:t>
      </w:r>
      <w:r w:rsidR="006B5C5A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06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» </w:t>
      </w:r>
      <w:r w:rsidR="006B5C5A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июля    202</w:t>
      </w:r>
      <w:r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2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года №</w:t>
      </w:r>
      <w:r w:rsidR="006B5C5A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19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lang w:eastAsia="zh-CN" w:bidi="hi-IN"/>
        </w:rPr>
        <w:t xml:space="preserve"> 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146D7F" w:rsidRPr="00031146" w:rsidRDefault="00146D7F" w:rsidP="00146D7F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 с.Кетово</w:t>
      </w:r>
    </w:p>
    <w:p w:rsidR="00146D7F" w:rsidRPr="00031146" w:rsidRDefault="00146D7F" w:rsidP="0014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3E58" w:rsidRPr="00D33E58" w:rsidRDefault="00D33E58" w:rsidP="00146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C90DD3" w:rsidRDefault="00D33E58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утверждении Положения о порядке</w:t>
      </w:r>
    </w:p>
    <w:p w:rsidR="00C90DD3" w:rsidRDefault="00D33E58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организации и проведения публичных</w:t>
      </w:r>
    </w:p>
    <w:p w:rsidR="00D33E58" w:rsidRDefault="00D33E58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слушаний</w:t>
      </w:r>
      <w:r w:rsidR="00105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в </w:t>
      </w:r>
      <w:r w:rsidR="0095550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Кетовском </w:t>
      </w:r>
      <w:r w:rsidR="00105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муниципальном округе</w:t>
      </w:r>
    </w:p>
    <w:p w:rsidR="00C90DD3" w:rsidRDefault="00C90DD3" w:rsidP="00146D7F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51125B" w:rsidRDefault="0051125B" w:rsidP="00C90DD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0DD3" w:rsidRPr="001E2219" w:rsidRDefault="00C90DD3" w:rsidP="00C90DD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3E58" w:rsidRPr="001E2219" w:rsidRDefault="00D33E58" w:rsidP="00D33E5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</w:t>
      </w:r>
      <w:r w:rsidR="00635C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ления в Российской Федерации», 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D33E58" w:rsidRPr="00146D7F" w:rsidRDefault="00D33E58" w:rsidP="00AB2086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46D7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РЕШИЛА:</w:t>
      </w:r>
    </w:p>
    <w:p w:rsidR="00D33E58" w:rsidRPr="001E2219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Утвердить Положение о порядке организации и проведения публичных слушаний согласно приложению к настоящему решению.</w:t>
      </w:r>
    </w:p>
    <w:p w:rsidR="00D33E58" w:rsidRPr="001E2219" w:rsidRDefault="00D33E58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Признать утратившими силу</w:t>
      </w:r>
      <w:r w:rsidR="00574B2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решения</w:t>
      </w:r>
      <w:r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D33E58" w:rsidRPr="002E0546" w:rsidRDefault="00574B21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1)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Кетовской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ноября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06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131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порядке организации и проведения публичных слушаний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Кетовском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районе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2E0546" w:rsidRDefault="00574B21" w:rsidP="00635C3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Кетовской</w:t>
      </w:r>
      <w:r w:rsidR="00D33E58" w:rsidRPr="001E22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29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сентября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27C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91</w:t>
      </w:r>
      <w:r w:rsidR="00D33E58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внесении изменений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приложение к 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Кетовской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23 ноября </w:t>
      </w:r>
      <w:r w:rsidR="00146D7F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06 года</w:t>
      </w:r>
      <w:r w:rsidR="00146D7F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131</w:t>
      </w:r>
      <w:r w:rsidR="00146D7F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положения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</w:t>
      </w:r>
      <w:r w:rsidR="00146D7F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порядке организации и проведения публичных слушаний в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Кетовском</w:t>
      </w:r>
      <w:r w:rsidR="00146D7F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районе</w:t>
      </w:r>
      <w:r w:rsidR="002E0546" w:rsidRPr="002E054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74B21" w:rsidRPr="00574B21" w:rsidRDefault="00574B21" w:rsidP="00574B21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Pr="00574B21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Барабинской сельской Думы от 28 февраля 2018 года №3 «Об утверждении Порядка организации и проведения публичных слушаний в Барабинском сельсовете»;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Большечаусовской сельской Думы </w:t>
      </w:r>
      <w:r w:rsidR="00AD45AD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2017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D45AD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45AD" w:rsidRPr="005E50F8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«О порядке  организации и проведения публичных слушаний на территории Большечаусовского сельсовета Кетовского района Курганской области»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Введенской сельской Думы от </w:t>
      </w:r>
      <w:r w:rsidR="003224CB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4CB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3224CB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224CB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 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24CB" w:rsidRPr="005E50F8">
        <w:rPr>
          <w:rStyle w:val="strong"/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«О порядке</w:t>
      </w:r>
      <w:r w:rsidR="003224CB" w:rsidRPr="005E50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24CB" w:rsidRPr="005E50F8">
        <w:rPr>
          <w:rStyle w:val="strong"/>
          <w:rFonts w:ascii="Times New Roman" w:hAnsi="Times New Roman" w:cs="Times New Roman"/>
          <w:bCs/>
          <w:color w:val="000000"/>
          <w:sz w:val="24"/>
          <w:szCs w:val="24"/>
        </w:rPr>
        <w:t>организации и проведения публичных слушаний</w:t>
      </w:r>
      <w:r w:rsidR="003224CB" w:rsidRPr="005E50F8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="003224CB" w:rsidRPr="005E50F8">
        <w:rPr>
          <w:rStyle w:val="strong"/>
          <w:rFonts w:ascii="Times New Roman" w:hAnsi="Times New Roman" w:cs="Times New Roman"/>
          <w:bCs/>
          <w:color w:val="000000"/>
          <w:sz w:val="24"/>
          <w:szCs w:val="24"/>
        </w:rPr>
        <w:t>на территории Введенского сельсовета Кетовского района Курганской области»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Железнодорожной сельской Думы сельской Думы от </w:t>
      </w:r>
      <w:r w:rsidR="00047B3A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04 августа 2017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№1</w:t>
      </w:r>
      <w:r w:rsidR="00047B3A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21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047B3A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положения «О порядке организации и проведения публичных слушаний на территории муниципального образования Железнодорожный сельсовет Кетовского района Курганской области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Иковской сельской Думы от 28 февраля 2018 года №6 «Об утверждении Порядка организации и проведения публичных слушаний в Иковском сельсовете»;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Кетовской сельской Думы от 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07 декабря 2016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14/3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«Об 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утверждении положения «О порядке и проведения публичных слушаний на территории муниципального образования Кетовский сельсовет Кетовского района Курганской области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Колесникой сельской Думы от </w:t>
      </w:r>
      <w:r w:rsidR="003224CB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апреля 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24CB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224CB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24CB" w:rsidRPr="005E50F8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«О публичных слушаниях»</w:t>
      </w:r>
      <w:r w:rsidR="00574B21" w:rsidRPr="005E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Колташевской сельской Думы от 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14 августа 2017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81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положения «О порядке организации и проведения публичных слушаний на территории муниципального образования Колташевский сельсовет Кетовского района Курганской области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11)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Лесниковской сельской Думы от 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28 января 2010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8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положения «О порядке организации и проведения публичных слушаний на террито</w:t>
      </w:r>
      <w:r w:rsidR="006012FF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ии Лесниковского сельсовета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1507B9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12) 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Лесниковской сельской Думы от 25 мая  2017 года №15 «О внесении изменений в решение Лесниковской сельской Думы от 28 января 2010 года №8 «Об утверждении положения «О порядке организации и проведения публичных слушаний на террито</w:t>
      </w:r>
      <w:r w:rsidR="006012FF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1507B9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ии Лесниковского сельсовета»;</w:t>
      </w:r>
    </w:p>
    <w:p w:rsidR="001507B9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13) </w:t>
      </w:r>
      <w:r w:rsidR="006012FF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Лесниковской сельской Думы от 27 января 2022 года №1 «О внесении изменений в решение Лесниковской сельской Думы от 28 января 2010 года №8 «Об утверждении положения «О порядке организации и проведения публичных слушаний на территории Лесниковского сельсовета»;</w:t>
      </w:r>
    </w:p>
    <w:p w:rsidR="005E50F8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14)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Менщиковской сельской Думы от </w:t>
      </w:r>
      <w:r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07 августа 2017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30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положения «О порядке организации и проведения публичных слушаний на территории муниципального образования Менщиковского сельсовет Кетовского района Курганской области»;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15)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Митинской сельской Думы от 27 февраля 2018 года №</w:t>
      </w:r>
      <w:r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«</w:t>
      </w:r>
      <w:r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утверждении положения «О порядке организации и проведения публичных слушаний на территории муниципального образования Колташевский сельсовет Кетовского района Курганской области»;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16)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Падеринской сельской Думы от </w:t>
      </w:r>
      <w:r w:rsidR="00047B3A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10 мая 2011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047B3A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14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047B3A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порядке организации и проведения публичных слушаний на территории Падеринского сельсовета Кетовского района Курганской области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17)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Пименовской сельской Думы от </w:t>
      </w:r>
      <w:r w:rsidR="00304817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10 мая 2011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304817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304817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Порядка организации и проведения публичных слушаний в Пименовском сельсовете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18)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Просветской  сельской Думы от </w:t>
      </w:r>
      <w:r w:rsidR="005D0C0D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01 августа 2017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5D0C0D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34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5D0C0D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положение «О порядке организации и проведения публичных слушаний на территории муниципального образования Просветский сельсовет Кетовского района Курганской области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5D0C0D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19)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Раковской сельской Думы от </w:t>
      </w:r>
      <w:r w:rsidR="00304817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22 августа 2017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№1</w:t>
      </w:r>
      <w:r w:rsidR="00304817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304817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положения «О порядке организации и проведения публичных слушаний на территории Раковского се</w:t>
      </w:r>
      <w:r w:rsidR="00047B3A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</w:t>
      </w:r>
      <w:r w:rsidR="00304817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совета Кетовского района Курганской области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74B21" w:rsidRPr="005E50F8" w:rsidRDefault="005E50F8" w:rsidP="005E50F8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20) 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Садовской сельской Думы от </w:t>
      </w:r>
      <w:r w:rsidR="006012FF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06 июня 2011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6012FF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79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6012FF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положения о порядке организации и проведения публичных слушаний в Садовском сельсовете</w:t>
      </w:r>
      <w:r w:rsidR="00574B21" w:rsidRPr="005E50F8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304817" w:rsidRPr="00D50291" w:rsidRDefault="00D50291" w:rsidP="00D50291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21) </w:t>
      </w:r>
      <w:r w:rsidR="00304817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Становской сельской Думы от 11 января 2010 года №8 «Об утверждении положения «О порядке организации и проведения публичных слушаний на территории Становского сельсовета»;</w:t>
      </w:r>
    </w:p>
    <w:p w:rsidR="005E50F8" w:rsidRPr="00D50291" w:rsidRDefault="00D50291" w:rsidP="00D50291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22) 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Старопросветской сельской Думы от </w:t>
      </w:r>
      <w:r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10 августа 2017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108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5E50F8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утверждении положения «О порядке организации и проведения публичных слушаний на территории муниципального образования Старопросветский сельсовет Кетовского района Курганской области»;</w:t>
      </w:r>
    </w:p>
    <w:p w:rsidR="00574B21" w:rsidRPr="00D50291" w:rsidRDefault="00D50291" w:rsidP="00D50291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23) 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Сычевской сельской Думы от </w:t>
      </w:r>
      <w:r w:rsidR="006012FF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14 июня 2011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6012FF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60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</w:t>
      </w:r>
      <w:r w:rsidR="006012FF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порядке организации и проведении публичных слушаний на территории Сычевского сельсовета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74B21" w:rsidRPr="00D50291" w:rsidRDefault="00D50291" w:rsidP="00D50291">
      <w:pPr>
        <w:tabs>
          <w:tab w:val="left" w:pos="1134"/>
        </w:tabs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24) 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Чесноковской сельской Думы от </w:t>
      </w:r>
      <w:r w:rsidR="001507B9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18 октября 2012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№</w:t>
      </w:r>
      <w:r w:rsidR="001507B9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2 «</w:t>
      </w:r>
      <w:r w:rsidR="001507B9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утверждении порядка и проведения публичных слушаний на территории Чесноковского сельсовета Кетовского района Курганской области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»;</w:t>
      </w:r>
    </w:p>
    <w:p w:rsidR="00574B21" w:rsidRPr="00D50291" w:rsidRDefault="00D50291" w:rsidP="00D50291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25) </w:t>
      </w:r>
      <w:r w:rsidR="00574B21" w:rsidRPr="00D50291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Шмаковской сельской Думы от 11 августа 2017 года №26 «Об утверждении положения «О порядке организации и проведения публичных слушаний на территории Шмаковского сельсовета Кетовского района Курганской области».</w:t>
      </w:r>
    </w:p>
    <w:p w:rsidR="00D33E58" w:rsidRPr="001E2219" w:rsidRDefault="001E2219" w:rsidP="005112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3. 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Опубликовать настоящее решение в 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Информационном бюллетене «</w:t>
      </w:r>
      <w:r w:rsidR="00D5029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Курс района». </w:t>
      </w:r>
    </w:p>
    <w:p w:rsidR="0051125B" w:rsidRDefault="0051125B" w:rsidP="00D5029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0291" w:rsidRPr="001E2219" w:rsidRDefault="00D50291" w:rsidP="00D5029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126"/>
      </w:tblGrid>
      <w:tr w:rsidR="006B5C5A" w:rsidRPr="00AE3686" w:rsidTr="00BC73A6">
        <w:tc>
          <w:tcPr>
            <w:tcW w:w="9889" w:type="dxa"/>
            <w:gridSpan w:val="2"/>
          </w:tcPr>
          <w:p w:rsidR="006B5C5A" w:rsidRPr="006B5C5A" w:rsidRDefault="006B5C5A" w:rsidP="006B5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A">
              <w:rPr>
                <w:rFonts w:ascii="Times New Roman" w:hAnsi="Times New Roman" w:cs="Times New Roman"/>
                <w:sz w:val="24"/>
                <w:szCs w:val="24"/>
              </w:rPr>
              <w:t>Председатель Думы Кетовского</w:t>
            </w:r>
          </w:p>
          <w:p w:rsidR="006B5C5A" w:rsidRPr="006B5C5A" w:rsidRDefault="006B5C5A" w:rsidP="006B5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Курганской области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B5C5A">
              <w:rPr>
                <w:rFonts w:ascii="Times New Roman" w:hAnsi="Times New Roman" w:cs="Times New Roman"/>
                <w:sz w:val="24"/>
                <w:szCs w:val="24"/>
              </w:rPr>
              <w:t>Л.Н. Воинков</w:t>
            </w:r>
          </w:p>
          <w:p w:rsidR="006B5C5A" w:rsidRPr="00AE3686" w:rsidRDefault="006B5C5A" w:rsidP="00A46E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И.о. Главы Кетовского района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 Язовских</w:t>
            </w: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 Главы Барабинского сельсовета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О.Н. Охохонина</w:t>
            </w: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Врио Главы Большечаусовского сельсовета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Т.Н. Кармакулина</w:t>
            </w: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И.о. Главы Введенского сельсовета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Е.С. Трубина</w:t>
            </w: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И.о. Главы Железнодорожного сельсовета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В.М. Сивинцева</w:t>
            </w: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Иковского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С.Ф. Гаева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Каширинского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А.П. Истомин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Кетовского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В.А. Цурбанов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Врио Главы Колесниковского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В.А. Петров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Колташевского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А.С. Горбатикова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Врио Главы Лесниковского сельсовета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А.А. Шестаков</w:t>
            </w: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Врио Главы Марковского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К.В. Файзуллина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И.о. Главы Менщиковского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Н.П. Пенигин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И.о. Главы Митинского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А.П. Антощенко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Новосидоровского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А.А. Чернышов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Падеринского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Ю.В. Вандышева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Пименовского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Л.Н. Первухина</w:t>
            </w:r>
            <w:r w:rsidRPr="00AE36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И.о. Главы Просветского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Г.П. Уразакова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Раковского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Г.И. Афанасьева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Садовского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Н.А. Бородина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Светлополянского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Г.И. Иманкулова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Становского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Т.В. Нечаева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И.о. Главы Старопросветского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А.Н. Брагина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Глава Сычевского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Е.А. Моторин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И.о. Главы Чесноковского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Г.А. Антипина</w:t>
            </w:r>
          </w:p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86" w:rsidRPr="00AE3686" w:rsidTr="00AE3686">
        <w:tc>
          <w:tcPr>
            <w:tcW w:w="7763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И.о. Главы Шмаковского сельсовета</w:t>
            </w:r>
          </w:p>
        </w:tc>
        <w:tc>
          <w:tcPr>
            <w:tcW w:w="2126" w:type="dxa"/>
          </w:tcPr>
          <w:p w:rsidR="00AE3686" w:rsidRPr="00AE3686" w:rsidRDefault="00AE3686" w:rsidP="00A4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86">
              <w:rPr>
                <w:rFonts w:ascii="Times New Roman" w:hAnsi="Times New Roman" w:cs="Times New Roman"/>
                <w:sz w:val="24"/>
                <w:szCs w:val="24"/>
              </w:rPr>
              <w:t>Е.Н. Селютина</w:t>
            </w:r>
          </w:p>
        </w:tc>
      </w:tr>
    </w:tbl>
    <w:p w:rsidR="00D33E58" w:rsidRPr="00AE3686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AE3686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P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58" w:rsidRDefault="00D33E58" w:rsidP="00D3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2B" w:rsidRDefault="00AB0035" w:rsidP="000C2ED2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</w:t>
      </w:r>
    </w:p>
    <w:p w:rsidR="00AB0035" w:rsidRPr="000C2ED2" w:rsidRDefault="00AB0035" w:rsidP="00AB2086">
      <w:pPr>
        <w:spacing w:after="0" w:line="240" w:lineRule="auto"/>
        <w:ind w:left="566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 решению Думы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 от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B5C5A">
        <w:rPr>
          <w:rFonts w:ascii="Liberation Serif" w:eastAsia="Times New Roman" w:hAnsi="Liberation Serif" w:cs="Liberation Serif"/>
          <w:sz w:val="24"/>
          <w:szCs w:val="24"/>
          <w:lang w:eastAsia="ru-RU"/>
        </w:rPr>
        <w:t>06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июля </w:t>
      </w:r>
      <w:r w:rsidR="00AB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6B5C5A"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«Об утверждении </w:t>
      </w:r>
      <w:r w:rsidR="00A1386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оложения о  порядке организации и проведения публичных слушаний в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Кетовском</w:t>
      </w:r>
      <w:r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муниципальном округе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</w:t>
      </w:r>
      <w:r w:rsidR="00A13865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AB0035" w:rsidRPr="00AB0035" w:rsidRDefault="00AB0035" w:rsidP="00AB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Положение </w:t>
      </w: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порядке организации и проведения</w:t>
      </w: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публичных слушаний в </w:t>
      </w:r>
      <w:r w:rsidR="00146D7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Кетовском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муниципальном округе</w:t>
      </w:r>
      <w:bookmarkStart w:id="0" w:name="_GoBack"/>
      <w:bookmarkEnd w:id="0"/>
      <w:r w:rsidR="00146D7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Курганской области</w:t>
      </w:r>
    </w:p>
    <w:p w:rsidR="00AB0035" w:rsidRPr="00AB0035" w:rsidRDefault="00AB0035" w:rsidP="00AB003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B0035" w:rsidRPr="00AB0035" w:rsidRDefault="00AB0035" w:rsidP="00AB0035">
      <w:pPr>
        <w:tabs>
          <w:tab w:val="center" w:pos="4677"/>
          <w:tab w:val="left" w:pos="573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  <w:t>Глава I. Общие положения</w:t>
      </w:r>
    </w:p>
    <w:p w:rsidR="00AB0035" w:rsidRPr="00AB0035" w:rsidRDefault="00AB0035" w:rsidP="00AB0035">
      <w:pPr>
        <w:tabs>
          <w:tab w:val="center" w:pos="4677"/>
          <w:tab w:val="left" w:pos="573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слушаниях. </w:t>
      </w:r>
    </w:p>
    <w:p w:rsidR="00AB0035" w:rsidRPr="00AB0035" w:rsidRDefault="00AB0035" w:rsidP="00AB0035">
      <w:pPr>
        <w:tabs>
          <w:tab w:val="center" w:pos="4677"/>
          <w:tab w:val="left" w:pos="5730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Положение определяет порядок организации и проведения публичных слушаний 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территории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spacing w:after="0" w:line="240" w:lineRule="auto"/>
        <w:ind w:left="11" w:firstLine="69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Положение не определяет порядок организации и проведения публичных слушаний </w:t>
      </w:r>
      <w:r w:rsidRPr="00AB0035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r w:rsidR="006D0D28" w:rsidRPr="00FD00F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населенных пунктов</w:t>
      </w:r>
      <w:r w:rsidRPr="00AB003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входящих в состав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</w:t>
      </w:r>
      <w:r w:rsidRPr="00AB003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</w:t>
      </w:r>
      <w:r w:rsidRPr="00AB0035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полномочия по  которым</w:t>
      </w:r>
      <w:r w:rsidRPr="00AB003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приняты в установленном порядке.</w:t>
      </w:r>
    </w:p>
    <w:p w:rsidR="00AB0035" w:rsidRPr="00AB0035" w:rsidRDefault="00AB0035" w:rsidP="00AB0035">
      <w:pPr>
        <w:keepNext/>
        <w:spacing w:before="240" w:after="60" w:line="240" w:lineRule="auto"/>
        <w:ind w:firstLine="709"/>
        <w:outlineLvl w:val="0"/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kern w:val="32"/>
          <w:sz w:val="24"/>
          <w:szCs w:val="24"/>
          <w:lang w:eastAsia="ru-RU"/>
        </w:rPr>
        <w:t>Статья 1. Публичные слушания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Публичные слушания – это форма прямого волеизъявления граждан, реализуемая путем обсуждения жителями муниципального образования проектов муниципальных правовых актов по вопросам местного значения.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Публичные слушания могут проводиться Думой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или Главой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spacing w:after="0" w:line="240" w:lineRule="auto"/>
        <w:ind w:firstLine="72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09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2. Инициатива по проведению публичных слушаний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 проводятся по инициативе: 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населения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F50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Инициатива по проведению публичных слушаний, исходящая от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Главы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выражается в принятии указанными органами соответствующих правовых актов.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Инициатива по проведению публичных слушаний, исходящая от населения, выражается в направлении в Думу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инициативной группой  по проведению публичных слушаний соответствующего ходатайства в порядке, установленном настоящим Положением.  </w:t>
      </w:r>
    </w:p>
    <w:p w:rsidR="00AB0035" w:rsidRPr="00AB0035" w:rsidRDefault="00AB0035" w:rsidP="00AB0035">
      <w:pPr>
        <w:keepNext/>
        <w:spacing w:before="240" w:after="60" w:line="240" w:lineRule="auto"/>
        <w:ind w:firstLine="70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3. Назначение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Публичные слушания, проводимые по инициативе населения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назначаются Думой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591AC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2. Публичные слушания, проводимые по инициативе Главы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назначаются Главой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keepNext/>
        <w:spacing w:before="240" w:after="60" w:line="240" w:lineRule="auto"/>
        <w:ind w:firstLine="70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4. Вопросы, выносимые на публичные слушания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На публичные слушания в обязательном порядке выносятся:</w:t>
      </w:r>
    </w:p>
    <w:p w:rsidR="00AB0035" w:rsidRPr="00AB0035" w:rsidRDefault="00AB0035" w:rsidP="00AB0035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проект Устава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а также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решения 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внесении изменений и (или) дополнений в 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данный 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У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став, кроме случаев, когда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Устав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вносятся 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изменения в форме точного воспроизведения положений Конституции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Ро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ссийской Федерации, федеральных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</w:t>
      </w:r>
      <w:r w:rsidR="002E0E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нов, Устава и законов Курганской области в целях приведения данного устава в соответствие с этими нормативными правовыми актами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Default="00AB0035" w:rsidP="00AB0035">
      <w:pPr>
        <w:shd w:val="clear" w:color="auto" w:fill="FFFFFF"/>
        <w:tabs>
          <w:tab w:val="left" w:pos="1920"/>
          <w:tab w:val="left" w:leader="underscore" w:pos="2585"/>
          <w:tab w:val="left" w:pos="3466"/>
          <w:tab w:val="left" w:pos="5230"/>
          <w:tab w:val="left" w:pos="796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проект бюджета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отчет о его исполнении;</w:t>
      </w:r>
    </w:p>
    <w:p w:rsidR="002E0EC0" w:rsidRPr="00AB0035" w:rsidRDefault="002E0EC0" w:rsidP="00AB0035">
      <w:pPr>
        <w:shd w:val="clear" w:color="auto" w:fill="FFFFFF"/>
        <w:tabs>
          <w:tab w:val="left" w:pos="1920"/>
          <w:tab w:val="left" w:leader="underscore" w:pos="2585"/>
          <w:tab w:val="left" w:pos="3466"/>
          <w:tab w:val="left" w:pos="5230"/>
          <w:tab w:val="left" w:pos="796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проект стратегии социально – экономического развития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AB0035" w:rsidRPr="00AB0035" w:rsidRDefault="002E0EC0" w:rsidP="00AB0035">
      <w:pPr>
        <w:shd w:val="clear" w:color="auto" w:fill="FFFFFF"/>
        <w:tabs>
          <w:tab w:val="left" w:leader="underscore" w:pos="2585"/>
        </w:tabs>
        <w:spacing w:after="0" w:line="240" w:lineRule="auto"/>
        <w:ind w:right="1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4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вопросы о преобразовании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за исключением случаев, 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когда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требуется получение согласия населения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выраженного путем 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голосования,</w:t>
      </w:r>
      <w:r w:rsidR="00156C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либо на сходах граждан.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На публичные слушания могут быть вынесены любые проекты муниципальных правовых актов по вопросам местного значения муниципального образования.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12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II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.  Реализация населением </w:t>
      </w:r>
      <w:r w:rsidR="00146D7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Кетовского</w:t>
      </w:r>
      <w:r w:rsidR="00591AC2" w:rsidRPr="00591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0C2ED2" w:rsidRPr="000C2ED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  <w:r w:rsidR="00C90DD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инициативы по проведению публичных слушаний</w:t>
      </w:r>
    </w:p>
    <w:p w:rsidR="00AB0035" w:rsidRPr="00AB0035" w:rsidRDefault="00AB0035" w:rsidP="00AB0035">
      <w:pPr>
        <w:keepNext/>
        <w:spacing w:before="240" w:after="6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5. Порядок реализации населением инициативы по проведению публичных слушаний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Каждый гражданин Российской Федерации или группа граждан,  проживающие на территории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обладающие избирательным правом, вправе образовать инициативную группу по проведению публичных слушаний в количестве не менее 50 человек.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Инициативная группа по проведению публичных слушаний обращается в Думу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C90DD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ходатайством о проведении публичных слушаний.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В ходатайстве инициативной группы по проведению публичных слушаний указываются: </w:t>
      </w:r>
    </w:p>
    <w:p w:rsidR="00AB0035" w:rsidRPr="00AB0035" w:rsidRDefault="00591AC2" w:rsidP="00591AC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- 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вопрос (вопросы), предлагаемый (предлагаемые) инициативной группой для вынесения на публичные слушания; </w:t>
      </w:r>
    </w:p>
    <w:p w:rsidR="00AB0035" w:rsidRPr="00AB0035" w:rsidRDefault="00591AC2" w:rsidP="00591AC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- 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(ов) инициативной группы, уполномоченных действовать от ее имени и представлять ее интересы.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Ходатайство инициативной группы должно быть подписано всеми членами указанной группы.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ходатайству инициативной группы по проведению публичных слушаний прилагаются:</w:t>
      </w:r>
    </w:p>
    <w:p w:rsidR="00AB0035" w:rsidRPr="00AB0035" w:rsidRDefault="00AB0035" w:rsidP="00591AC2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AB0035" w:rsidRPr="00AB0035" w:rsidRDefault="00AB0035" w:rsidP="00591AC2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проект муниципального правого акта, предлагаемый для вынесения на публичные слушания; </w:t>
      </w:r>
    </w:p>
    <w:p w:rsidR="00AB0035" w:rsidRPr="00AB0035" w:rsidRDefault="00AB0035" w:rsidP="00591AC2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список всех членов инициативной группы с указанием фамилий, имен, отчеств, дат рождения и адресов места жительства.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Дума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течение 20 календарных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решение:</w:t>
      </w:r>
    </w:p>
    <w:p w:rsidR="00AB0035" w:rsidRPr="00AB0035" w:rsidRDefault="00AB0035" w:rsidP="00591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 законодательства – о назначении публичных слушаний;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в противном случае - об отказе в назначении публичных слушаний.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отказа в проведении публичных слушаний, в решении Думы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быть изложены причины отказа.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Копия решения Думы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течение пяти календарных дней со дня принятия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направляется представителям инициативной группы. </w:t>
      </w:r>
    </w:p>
    <w:p w:rsidR="00AB0035" w:rsidRPr="00AB0035" w:rsidRDefault="00AB0035" w:rsidP="00AB0035">
      <w:pPr>
        <w:spacing w:after="12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12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sz w:val="24"/>
          <w:szCs w:val="24"/>
          <w:lang w:val="en-US" w:eastAsia="ru-RU"/>
        </w:rPr>
        <w:t>III</w:t>
      </w: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Порядок назначения публичных слушаний</w:t>
      </w:r>
    </w:p>
    <w:p w:rsidR="00AB0035" w:rsidRPr="00AB0035" w:rsidRDefault="00AB0035" w:rsidP="00AB0035">
      <w:pPr>
        <w:keepNext/>
        <w:spacing w:before="240" w:after="60" w:line="240" w:lineRule="auto"/>
        <w:ind w:firstLine="53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6. Порядок назначения публичных слушаний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 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назначаются правовым актом Думы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В нормативном правовом акте о назначении публичных слушаний должны быть указаны: 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проведения публичных слушаний;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проведения публичных слушаний (в часах и минутах);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место проведения публичных слушаний с указанием полного наименования учреждения и адреса здания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где будут проводиться публичные слушания;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вопрос (вопросы), выносимый (выносимые) на публичные слушания;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 рабочей группы по проведению публичных слушаний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сроки подачи предложения и рекомендаций заинтересованных лиц по обсуждаемым вопросам.</w:t>
      </w:r>
    </w:p>
    <w:p w:rsidR="00AB0035" w:rsidRPr="00AB0035" w:rsidRDefault="00AB0035" w:rsidP="00AB00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 превышал 30 дней и не был менее 20 дней. </w:t>
      </w:r>
    </w:p>
    <w:p w:rsidR="00AB0035" w:rsidRPr="00AB0035" w:rsidRDefault="00E949C0" w:rsidP="00AB0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Правовой акт 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Думы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или Главы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5027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027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назначении публичных слушаний подлежит опубликованию (обнародованию) в срок не позднее 10 календарных дней со дня принятия.</w:t>
      </w:r>
    </w:p>
    <w:p w:rsidR="00AB0035" w:rsidRPr="00AB0035" w:rsidRDefault="00E949C0" w:rsidP="00AB00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Вместе с правовым актом о назначении публичных слушаний подлежит опубликованию (обнародованию) проект выносимого на публичные слушания муниципального правового акта.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0C2ED2" w:rsidRDefault="00AB0035" w:rsidP="00AB0035">
      <w:pPr>
        <w:keepNext/>
        <w:spacing w:after="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7. Порядок назначения публичных слушаний Думой </w:t>
      </w:r>
      <w:r w:rsidR="00146D7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Кетовского</w:t>
      </w:r>
      <w:r w:rsidR="00591AC2" w:rsidRPr="00591AC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</w:t>
      </w:r>
      <w:r w:rsidR="00F378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0C2ED2" w:rsidRPr="000C2ED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0C2ED2" w:rsidRDefault="00AB0035" w:rsidP="000C2ED2">
      <w:pPr>
        <w:keepNext/>
        <w:spacing w:after="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С предложением о проведении </w:t>
      </w:r>
      <w:r w:rsidR="000C2ED2" w:rsidRP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Думой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публичных слушаний может выступить депутат, группа депутатов, комиссия </w:t>
      </w:r>
      <w:r w:rsidR="000C2ED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F378A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C2ED2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Данное предложение вносится инициатором на рассмотрение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F378A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Инициатива депутата, группы депутатов, комиссии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F378A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="00F378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проведении публичных слушаний подлежит рассмотрению на её ближайшем заседании.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2. О назначении публичных слушаний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Думой</w:t>
      </w:r>
      <w:r w:rsidR="007F2E4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принимается решение.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Решение о назначении публичных слушаний принимается простым большинством голосов присутствующих на заседании депутатов при наличии кворума.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7DA5" w:rsidRPr="001A3E99" w:rsidRDefault="00AB0035" w:rsidP="007F2E41">
      <w:pPr>
        <w:keepNext/>
        <w:spacing w:after="0" w:line="240" w:lineRule="auto"/>
        <w:ind w:firstLine="539"/>
        <w:jc w:val="both"/>
        <w:outlineLvl w:val="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8. Порядок назначения публичных слушаний </w:t>
      </w:r>
      <w:r w:rsidR="00047DA5" w:rsidRPr="00047DA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Главой </w:t>
      </w:r>
      <w:r w:rsidR="00146D7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Кетовского</w:t>
      </w:r>
      <w:r w:rsidR="00047DA5" w:rsidRPr="00047DA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AF0CEB" w:rsidRPr="00AF0C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5027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5027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самостоятельно назначает публичные слушания путем принятия соответствующего 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постановления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  </w:t>
      </w:r>
    </w:p>
    <w:p w:rsid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91AC2" w:rsidRPr="00AB0035" w:rsidRDefault="00591AC2" w:rsidP="00047D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7DA5" w:rsidRDefault="00AB0035" w:rsidP="00047DA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IV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. Порядок подготовки и проведения публичных слушаний </w:t>
      </w:r>
    </w:p>
    <w:p w:rsidR="00047DA5" w:rsidRDefault="00047DA5" w:rsidP="00047DA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Default="00AB0035" w:rsidP="00047DA5">
      <w:pPr>
        <w:spacing w:after="0" w:line="240" w:lineRule="auto"/>
        <w:ind w:firstLine="720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9. Организация проведения публичных слушаний</w:t>
      </w:r>
    </w:p>
    <w:p w:rsidR="00047DA5" w:rsidRPr="00AB0035" w:rsidRDefault="00047DA5" w:rsidP="00AB0035">
      <w:pPr>
        <w:keepNext/>
        <w:spacing w:after="0" w:line="240" w:lineRule="auto"/>
        <w:ind w:firstLine="539"/>
        <w:outlineLvl w:val="2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В случае проведения публичных слушаний по инициативе </w:t>
      </w:r>
      <w:r w:rsidR="00AF0CEB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Думы</w:t>
      </w:r>
      <w:r w:rsidR="007F2E4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их организация возлагается на рабочую группу, формируемую </w:t>
      </w:r>
      <w:r w:rsidR="00AF0CEB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Думой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В случае проведения публичных слушаний по инициативе Главы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их организация возлагается на рабочую группу, формируемую Главой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В случае проведения публичных слушаний по инициативе населения, их организация возлагается на рабочую группу, формируемую Думой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Главой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инициативной группой граждан. </w:t>
      </w:r>
    </w:p>
    <w:p w:rsidR="00185CFF" w:rsidRPr="00AB0035" w:rsidRDefault="00185CFF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В случае введения режима повышенной готовности, чрезвычайной ситуации или в иных случаях, относящихся к обстоятельствам непреодолимой силы, собрания участников публичных слушаний могут проводиться с использованием программно-аппаратных комплексов, в том числе в режиме видео-конференц-связи с видеотрансляцией в информационно-телекоммуникационной сети «Интернет».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47DA5" w:rsidRPr="00AB0035" w:rsidRDefault="00AB0035" w:rsidP="001A3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10. Формирование рабочей группы Думой</w:t>
      </w:r>
      <w:r w:rsidR="007F2E4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Кетовского</w:t>
      </w:r>
      <w:r w:rsidR="00047DA5" w:rsidRPr="00047DA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AF0CEB" w:rsidRPr="00AF0C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В случае организации публичных слушаний по инициативе Думы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рабочая группа по их подготовке и проведению формируется из состава депутатского корпуса.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Состав рабочей группы определяется на заседании Думы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</w:t>
      </w:r>
      <w:r w:rsidR="00AF0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на котором было принято решение о назначении публичных слушаний.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Председатель Думы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вносит на рассмотрение органа кандидатуры лиц, предлагаемых для включения в рабочую группу.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Депутаты вправе выразить свое несогласие с представленными кандидатурами и внести на рассмотрение Дум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ы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свои предложения.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Рабочая группа будет считаться сформированной, если за предлагаемый состав проголосовало большинство от присутствующих на заседании депутатов Думы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Состав рабочей группы по подготовке и проведению публичных слушаний оформляется решением Думы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Статья 11. Формирование рабочей группы Главой </w:t>
      </w:r>
      <w:r w:rsidR="00146D7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Кетовского</w:t>
      </w:r>
      <w:r w:rsidR="00047DA5" w:rsidRPr="00047DA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AF0CEB" w:rsidRPr="00AF0CE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Курганской области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Глава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формирует рабочую группу самостоятельно путем принятия соответствующего 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постановлени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2. Рабочая группа по подготовке и проведению публичных слушаний формируется из числа работников Администрации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либо из иных лиц по согласованию.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12. Формирование рабочей группы по подготовке и проведению публичных слушаний, инициированных населением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Рабочая группа по подготовке и проведению публичных слушаний, инициированных населением, формируется на паритетных началах из депутатов Думы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представителей Администрации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инициативной группы.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Количество членов совместно формируемой рабочей группы не может быть более 10 человек. 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Избрание Думой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депутатов, подлежащих включению в состав совместно формируемой рабочей группы, производится в порядке, указанном в статье 10 настоящего Положения.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Члены рабочей группы от Администрации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определяются распоряжением Главы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Указанное распоряжение издается Главой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047DA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течение пяти дней со дня принятия Думой 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решения о назначении публичных слушаний. </w:t>
      </w:r>
    </w:p>
    <w:p w:rsidR="00AB0035" w:rsidRPr="00AB0035" w:rsidRDefault="00E949C0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Состав представителей инициативной группы граждан утверждается в течение пяти рабочих дней со дня принятия Думой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AB0035"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решения о назначении публичных слушаний на заседании инициативной группы и оформляется соответствующим протоколом.  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13. Порядок подготовки публичных слушаний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1. Подготовка к проведению публичных слушаний осуществляется рабочей группой по подготовке и проведению публичных слушаний.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Рабочая группа собирается на свое первое заседание не позднее 10 дней со дня её формирования. </w:t>
      </w:r>
    </w:p>
    <w:p w:rsidR="00AB0035" w:rsidRPr="00AB0035" w:rsidRDefault="00AB0035" w:rsidP="00AB00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первом заседании рабочая группа: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избирает из своего состава председателя и секретаря рабочей группы;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утверждает план мероприятий по подготовке публичных слушаний с определением конкретных обязанностей каждого из членов рабочей группы;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определяет основного докладчика по выносимой на публичные слушания теме;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определяет содокладчиков по выносимой на публичные слушания теме;</w:t>
      </w:r>
    </w:p>
    <w:p w:rsidR="00AB0035" w:rsidRPr="00AB0035" w:rsidRDefault="00AB0035" w:rsidP="00AB00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определяет дату следующего заседания рабочей группы.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Если инициатива проведения публичных слушаний принадлежит Думе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основным докладчиком по теме публичных слушаний является один из депутатов.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инициатива проведения публичных слушаний принадлежит Главе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основным докладчиком по теме публичных слушаний является Глава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либо уполномоченное им лицо.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Для представления жителям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участвующим в публичных слушаний, наиболее полной информации по вынесенному на  слушания вопросу, а также для обеспечения квалифицированного и ответственного обсуждения темы публичных слушаний, содокладчиками на публичных слушаниях могут быть определены депутаты, должностные лица Администрации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руководители муниципальных предприятий и учреждений, и по согласованию, представители общественных объединений, граждане.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5. Содокладчикам, участвующим в 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публичных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слушаниях, рабочей группой заблаговременно рассылаются официальные уведомления, в соответствии с которыми</w:t>
      </w:r>
      <w:r w:rsidR="00E949C0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они принимают участие в слушаниях.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6. Не менее чем за три дня до проведения публичных слушаний, рабочей группой должны быть определены: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порядок ведения публичных слушаний в соответствии с настоящим Положением;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повестка публичных слушаний;</w:t>
      </w:r>
    </w:p>
    <w:p w:rsidR="00AB0035" w:rsidRPr="00AB0035" w:rsidRDefault="00AB0035" w:rsidP="001A3E99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члены рабочей группы, ответственные за организацию публичных слушаний в месте их проведения;</w:t>
      </w:r>
    </w:p>
    <w:p w:rsidR="00AB0035" w:rsidRPr="00AB0035" w:rsidRDefault="00AB0035" w:rsidP="00AB0035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окончательный список содокладчиков по теме публичных слушаний.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keepNext/>
        <w:spacing w:after="0" w:line="240" w:lineRule="auto"/>
        <w:ind w:firstLine="708"/>
        <w:outlineLvl w:val="3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14. Порядок ведения публичных слушаний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Публичные слушания открывает председательствующий. 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проведения публичных слушаний Думой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председательствующим является председатель Думы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либо уполномоченное им лицо.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случае проведения публичных слушаний Главой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либо проведения публичных слушаний по инициативе населения, председательствующим является Глава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либо уполномоченное им лицо. 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Председательствующий ведет слушания и следит за порядком обсуждения вопросов повестки.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Информационные материалы для публичных слушаний, проекты рекомендаций и иных документов, которые предполагается принять по результатам слушаний, готовятся рабочей группой по подготовке и проведению публичных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Затем слово предоставляется основному докладчику.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основного доклада, в соответствии с порядком ведения, слово предоставляется содокладчикам.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После каждого выступления любой из участников публичных слушаний имеет право задать вопросы докладчику (содокладчику).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Вопросы могут быть заданы как в устной, так и в письменной формах.</w:t>
      </w:r>
    </w:p>
    <w:p w:rsidR="00AB0035" w:rsidRPr="00AB0035" w:rsidRDefault="00AB0035" w:rsidP="00AB003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Любой из жителей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участвующих в публичных слушаниях, вправе просить у председательствующего предоставить ему время для выступления.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Все желающие выступить на слушаниях берут слово только с разрешения председательствующего.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8. Продолжительность публичных слушаний определяется характером обсуждаемых вопросов.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Председательствующий на слушаниях вправе принять решение о перерыве в слушаниях и об их продолжении в другое время.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Секретарем рабочей группы ведется протокол публичных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Протокол публичных слушаний подписывается председательствующим.  </w:t>
      </w:r>
    </w:p>
    <w:p w:rsidR="00A41F72" w:rsidRDefault="00A41F72" w:rsidP="007F2E41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Глава 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val="en-US" w:eastAsia="ru-RU"/>
        </w:rPr>
        <w:t>V</w:t>
      </w: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. Результаты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15. Рекомендации по итогам проведения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По итогам проведения публичных слушаний принимаются рекомендации, путем открытого голосования.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2. Рекомендации считаются принятыми, если за них проголосовало более половины всех участников публичных слушаний.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Рекомендации, принятые на публичных слушаниях, учитываются органами и должностными лицами органов местного самоуправления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рассмотрении проекта соответствующего муниципального правового акта. 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Результаты рассмотрения доводятся до сведения населения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путем опубликования (обнародования).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16. Опубликование (обнародование) результатов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Рекомендации, принятые на публичных слушаниях,  подлежат обязательному опубликованию (обнародованию)  в срок не позднее 10 рабочих дней со дня окончания слушаний.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Глава VI. Заключительные положения</w:t>
      </w:r>
    </w:p>
    <w:p w:rsidR="00AB0035" w:rsidRPr="00AB0035" w:rsidRDefault="00AB0035" w:rsidP="001A3E99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17. Хранение материалов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Материалы публичных слушаний хранятся в органе местного самоуправления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1A3E9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 w:rsidRP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F2E41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который проводил публичные слушания. По истечению пяти лет материалы уничтожаются в установленном законом порядке.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Статья 18. Финансирование мероприятий, связанных с подготовкой и проведением публичных слушаний</w:t>
      </w:r>
    </w:p>
    <w:p w:rsidR="00AB0035" w:rsidRPr="00AB0035" w:rsidRDefault="00AB0035" w:rsidP="00AB003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Финансирование мероприятий, связанных с подготовкой и проведением публичных слушаний, осуществляется за счет средств бюджета </w:t>
      </w:r>
      <w:r w:rsidR="00146D7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Кетовского</w:t>
      </w:r>
      <w:r w:rsidR="00591A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</w:t>
      </w:r>
      <w:r w:rsidR="007F2E4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F0CEB" w:rsidRPr="000C2ED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Pr="00AB0035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70763" w:rsidRPr="00AB0035" w:rsidRDefault="00D70763" w:rsidP="00AB0035">
      <w:pPr>
        <w:spacing w:after="0" w:line="240" w:lineRule="auto"/>
        <w:ind w:left="5103"/>
        <w:jc w:val="both"/>
        <w:rPr>
          <w:sz w:val="24"/>
          <w:szCs w:val="24"/>
        </w:rPr>
      </w:pPr>
    </w:p>
    <w:sectPr w:rsidR="00D70763" w:rsidRPr="00AB0035" w:rsidSect="009779D3">
      <w:footerReference w:type="even" r:id="rId8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D8" w:rsidRDefault="00A914D8">
      <w:pPr>
        <w:spacing w:after="0" w:line="240" w:lineRule="auto"/>
      </w:pPr>
      <w:r>
        <w:separator/>
      </w:r>
    </w:p>
  </w:endnote>
  <w:endnote w:type="continuationSeparator" w:id="1">
    <w:p w:rsidR="00A914D8" w:rsidRDefault="00A9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F4" w:rsidRDefault="004D36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E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FF4" w:rsidRDefault="00A914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D8" w:rsidRDefault="00A914D8">
      <w:pPr>
        <w:spacing w:after="0" w:line="240" w:lineRule="auto"/>
      </w:pPr>
      <w:r>
        <w:separator/>
      </w:r>
    </w:p>
  </w:footnote>
  <w:footnote w:type="continuationSeparator" w:id="1">
    <w:p w:rsidR="00A914D8" w:rsidRDefault="00A9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D3"/>
    <w:multiLevelType w:val="hybridMultilevel"/>
    <w:tmpl w:val="7DCC685A"/>
    <w:lvl w:ilvl="0" w:tplc="FE70C36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A18"/>
    <w:rsid w:val="00047B3A"/>
    <w:rsid w:val="00047DA5"/>
    <w:rsid w:val="000665E7"/>
    <w:rsid w:val="0008399F"/>
    <w:rsid w:val="000901E6"/>
    <w:rsid w:val="000C2ED2"/>
    <w:rsid w:val="000E004D"/>
    <w:rsid w:val="00105AC2"/>
    <w:rsid w:val="001437E3"/>
    <w:rsid w:val="00146D7F"/>
    <w:rsid w:val="001507B9"/>
    <w:rsid w:val="00156CB5"/>
    <w:rsid w:val="00185CFF"/>
    <w:rsid w:val="00192F61"/>
    <w:rsid w:val="001A3E99"/>
    <w:rsid w:val="001E2219"/>
    <w:rsid w:val="00203995"/>
    <w:rsid w:val="0020686D"/>
    <w:rsid w:val="002334A0"/>
    <w:rsid w:val="0026617E"/>
    <w:rsid w:val="002C1549"/>
    <w:rsid w:val="002C4845"/>
    <w:rsid w:val="002E0546"/>
    <w:rsid w:val="002E0EC0"/>
    <w:rsid w:val="00301CA4"/>
    <w:rsid w:val="00304817"/>
    <w:rsid w:val="00316338"/>
    <w:rsid w:val="003224CB"/>
    <w:rsid w:val="00335642"/>
    <w:rsid w:val="00347404"/>
    <w:rsid w:val="003A4759"/>
    <w:rsid w:val="003B640F"/>
    <w:rsid w:val="00420F32"/>
    <w:rsid w:val="00463B35"/>
    <w:rsid w:val="0048230C"/>
    <w:rsid w:val="004D3653"/>
    <w:rsid w:val="00502779"/>
    <w:rsid w:val="0051125B"/>
    <w:rsid w:val="00574B21"/>
    <w:rsid w:val="0058177D"/>
    <w:rsid w:val="00591AC2"/>
    <w:rsid w:val="00591FA8"/>
    <w:rsid w:val="005D0C0D"/>
    <w:rsid w:val="005E08DD"/>
    <w:rsid w:val="005E50F8"/>
    <w:rsid w:val="006012FF"/>
    <w:rsid w:val="00601A13"/>
    <w:rsid w:val="00635C35"/>
    <w:rsid w:val="00645CD2"/>
    <w:rsid w:val="006571EE"/>
    <w:rsid w:val="00692313"/>
    <w:rsid w:val="006B5C5A"/>
    <w:rsid w:val="006C279E"/>
    <w:rsid w:val="006C3693"/>
    <w:rsid w:val="006D0D28"/>
    <w:rsid w:val="006F595F"/>
    <w:rsid w:val="00705752"/>
    <w:rsid w:val="007C00C7"/>
    <w:rsid w:val="007D1F9B"/>
    <w:rsid w:val="007F2E41"/>
    <w:rsid w:val="0083653D"/>
    <w:rsid w:val="008547BE"/>
    <w:rsid w:val="00861179"/>
    <w:rsid w:val="008E16E5"/>
    <w:rsid w:val="00955507"/>
    <w:rsid w:val="0096689F"/>
    <w:rsid w:val="00A072E9"/>
    <w:rsid w:val="00A13865"/>
    <w:rsid w:val="00A31F03"/>
    <w:rsid w:val="00A41F72"/>
    <w:rsid w:val="00A64205"/>
    <w:rsid w:val="00A65C9B"/>
    <w:rsid w:val="00A914D8"/>
    <w:rsid w:val="00AB0035"/>
    <w:rsid w:val="00AB2086"/>
    <w:rsid w:val="00AD45AD"/>
    <w:rsid w:val="00AE3686"/>
    <w:rsid w:val="00AE575E"/>
    <w:rsid w:val="00AF0CEB"/>
    <w:rsid w:val="00B3088B"/>
    <w:rsid w:val="00B33364"/>
    <w:rsid w:val="00B41E9C"/>
    <w:rsid w:val="00B52D37"/>
    <w:rsid w:val="00B644C1"/>
    <w:rsid w:val="00B701FC"/>
    <w:rsid w:val="00B82F4B"/>
    <w:rsid w:val="00B96CC6"/>
    <w:rsid w:val="00BA568A"/>
    <w:rsid w:val="00BB6FF6"/>
    <w:rsid w:val="00C81841"/>
    <w:rsid w:val="00C90DD3"/>
    <w:rsid w:val="00CA412D"/>
    <w:rsid w:val="00CC2F50"/>
    <w:rsid w:val="00CC5767"/>
    <w:rsid w:val="00D002B8"/>
    <w:rsid w:val="00D02A6F"/>
    <w:rsid w:val="00D13A18"/>
    <w:rsid w:val="00D33E58"/>
    <w:rsid w:val="00D50291"/>
    <w:rsid w:val="00D70763"/>
    <w:rsid w:val="00DB0A0C"/>
    <w:rsid w:val="00E40838"/>
    <w:rsid w:val="00E53EC6"/>
    <w:rsid w:val="00E949C0"/>
    <w:rsid w:val="00ED6A45"/>
    <w:rsid w:val="00F27693"/>
    <w:rsid w:val="00F378A6"/>
    <w:rsid w:val="00F5579E"/>
    <w:rsid w:val="00F61401"/>
    <w:rsid w:val="00F632EA"/>
    <w:rsid w:val="00F9012B"/>
    <w:rsid w:val="00FD00F1"/>
    <w:rsid w:val="00FF27C4"/>
    <w:rsid w:val="00FF4DBF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E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33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E58"/>
  </w:style>
  <w:style w:type="paragraph" w:styleId="a6">
    <w:name w:val="Balloon Text"/>
    <w:basedOn w:val="a"/>
    <w:link w:val="a7"/>
    <w:uiPriority w:val="99"/>
    <w:semiHidden/>
    <w:unhideWhenUsed/>
    <w:rsid w:val="00F9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12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74B21"/>
    <w:pPr>
      <w:ind w:left="720"/>
      <w:contextualSpacing/>
    </w:pPr>
  </w:style>
  <w:style w:type="character" w:customStyle="1" w:styleId="strong">
    <w:name w:val="strong"/>
    <w:basedOn w:val="a0"/>
    <w:rsid w:val="003224CB"/>
  </w:style>
  <w:style w:type="table" w:styleId="a9">
    <w:name w:val="Table Grid"/>
    <w:basedOn w:val="a1"/>
    <w:uiPriority w:val="59"/>
    <w:rsid w:val="00AE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E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19AC-0BDF-4839-BA8D-C9CB18DE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Дума</cp:lastModifiedBy>
  <cp:revision>13</cp:revision>
  <cp:lastPrinted>2021-10-12T04:16:00Z</cp:lastPrinted>
  <dcterms:created xsi:type="dcterms:W3CDTF">2022-06-16T09:49:00Z</dcterms:created>
  <dcterms:modified xsi:type="dcterms:W3CDTF">2022-07-07T04:50:00Z</dcterms:modified>
</cp:coreProperties>
</file>