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1461E3" w:rsidRDefault="007B0D26" w:rsidP="001461E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461E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0D26" w:rsidRPr="001461E3" w:rsidRDefault="007B0D26" w:rsidP="001461E3">
      <w:pPr>
        <w:jc w:val="center"/>
        <w:rPr>
          <w:lang w:val="ru-RU"/>
        </w:rPr>
      </w:pPr>
      <w:r w:rsidRPr="001461E3">
        <w:rPr>
          <w:b/>
          <w:bCs/>
          <w:lang w:val="ru-RU"/>
        </w:rPr>
        <w:t>КУРГАНСКАЯ ОБЛАСТЬ</w:t>
      </w:r>
    </w:p>
    <w:p w:rsidR="007B0D26" w:rsidRPr="001461E3" w:rsidRDefault="007B0D26" w:rsidP="001461E3">
      <w:pPr>
        <w:jc w:val="center"/>
        <w:rPr>
          <w:b/>
          <w:bCs/>
          <w:sz w:val="22"/>
          <w:szCs w:val="22"/>
          <w:lang w:val="ru-RU"/>
        </w:rPr>
      </w:pPr>
    </w:p>
    <w:p w:rsidR="007B0D26" w:rsidRPr="001461E3" w:rsidRDefault="007B0D26" w:rsidP="001461E3">
      <w:pPr>
        <w:jc w:val="center"/>
        <w:rPr>
          <w:lang w:val="ru-RU"/>
        </w:rPr>
      </w:pPr>
      <w:r w:rsidRPr="001461E3">
        <w:rPr>
          <w:b/>
          <w:bCs/>
          <w:sz w:val="28"/>
          <w:szCs w:val="28"/>
          <w:lang w:val="ru-RU"/>
        </w:rPr>
        <w:t>ДУМА КЕТОВСК</w:t>
      </w:r>
      <w:r w:rsidRPr="001461E3">
        <w:rPr>
          <w:b/>
          <w:bCs/>
          <w:sz w:val="28"/>
          <w:szCs w:val="28"/>
          <w:lang w:val="ru-RU" w:eastAsia="ru-RU"/>
        </w:rPr>
        <w:t>ОГО МУНИЦИПАЛЬНОГО ОКРУГА</w:t>
      </w:r>
    </w:p>
    <w:p w:rsidR="007B0D26" w:rsidRPr="001461E3" w:rsidRDefault="007B0D26" w:rsidP="001461E3">
      <w:pPr>
        <w:jc w:val="center"/>
        <w:rPr>
          <w:lang w:val="ru-RU"/>
        </w:rPr>
      </w:pPr>
      <w:r w:rsidRPr="001461E3"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Pr="001461E3" w:rsidRDefault="007B0D26" w:rsidP="001461E3">
      <w:pPr>
        <w:pStyle w:val="2"/>
        <w:jc w:val="center"/>
        <w:rPr>
          <w:rFonts w:ascii="Times New Roman" w:hAnsi="Times New Roman" w:cs="Times New Roman"/>
          <w:sz w:val="20"/>
        </w:rPr>
      </w:pPr>
    </w:p>
    <w:p w:rsidR="007B0D26" w:rsidRPr="001461E3" w:rsidRDefault="007B0D26" w:rsidP="001461E3">
      <w:pPr>
        <w:pStyle w:val="2"/>
        <w:jc w:val="center"/>
        <w:rPr>
          <w:rFonts w:ascii="Times New Roman" w:hAnsi="Times New Roman" w:cs="Times New Roman"/>
        </w:rPr>
      </w:pPr>
      <w:r w:rsidRPr="001461E3">
        <w:rPr>
          <w:rFonts w:ascii="Times New Roman" w:hAnsi="Times New Roman" w:cs="Times New Roman"/>
          <w:sz w:val="32"/>
          <w:szCs w:val="32"/>
        </w:rPr>
        <w:t>РЕШЕНИ</w:t>
      </w:r>
      <w:r w:rsidR="001461E3">
        <w:rPr>
          <w:rFonts w:ascii="Times New Roman" w:hAnsi="Times New Roman" w:cs="Times New Roman"/>
          <w:sz w:val="32"/>
          <w:szCs w:val="32"/>
        </w:rPr>
        <w:t>Е</w:t>
      </w: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7B0D26" w:rsidP="007B0D26">
      <w:pPr>
        <w:pStyle w:val="ConsTitle"/>
        <w:widowControl/>
        <w:ind w:right="0"/>
      </w:pPr>
      <w:r w:rsidRPr="008866D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8866D4" w:rsidRPr="008866D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«14» сентября </w:t>
      </w:r>
      <w:r w:rsidRPr="008866D4">
        <w:rPr>
          <w:rFonts w:ascii="Times New Roman" w:hAnsi="Times New Roman" w:cs="Times New Roman"/>
          <w:b w:val="0"/>
          <w:sz w:val="24"/>
          <w:szCs w:val="24"/>
          <w:u w:val="single"/>
        </w:rPr>
        <w:t>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866D4">
        <w:rPr>
          <w:rFonts w:ascii="Times New Roman" w:hAnsi="Times New Roman" w:cs="Times New Roman"/>
          <w:b w:val="0"/>
          <w:sz w:val="24"/>
          <w:szCs w:val="24"/>
        </w:rPr>
        <w:t>106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B0D26" w:rsidRDefault="001461E3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8866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B0D2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7B0D26">
        <w:rPr>
          <w:rFonts w:ascii="Times New Roman" w:hAnsi="Times New Roman" w:cs="Times New Roman"/>
          <w:b w:val="0"/>
          <w:sz w:val="24"/>
          <w:szCs w:val="24"/>
        </w:rPr>
        <w:t>етово</w:t>
      </w:r>
      <w:proofErr w:type="spellEnd"/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7B0D26" w:rsidRDefault="007B0D26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 xml:space="preserve">№20 от 06.07.2022 года «Об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</w:p>
    <w:p w:rsidR="007B0D26" w:rsidRDefault="007B0D26" w:rsidP="007B0D26">
      <w:pPr>
        <w:pStyle w:val="ConsTitle"/>
        <w:widowControl/>
        <w:ind w:right="0"/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</w:p>
    <w:p w:rsidR="007B0D26" w:rsidRDefault="007B0D26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7B0D26" w:rsidRDefault="007B0D26" w:rsidP="007B0D2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1 статьи 9 Бюджетного кодекса Р</w:t>
      </w:r>
      <w:r w:rsidR="00FA1591">
        <w:rPr>
          <w:rFonts w:ascii="Times New Roman" w:hAnsi="Times New Roman" w:cs="Times New Roman"/>
          <w:sz w:val="24"/>
          <w:szCs w:val="24"/>
        </w:rPr>
        <w:t>оссийской Федерации, пунктом 1</w:t>
      </w:r>
      <w:r>
        <w:rPr>
          <w:rFonts w:ascii="Times New Roman" w:hAnsi="Times New Roman" w:cs="Times New Roman"/>
          <w:sz w:val="24"/>
          <w:szCs w:val="24"/>
        </w:rPr>
        <w:t xml:space="preserve"> части 1 статьи 1</w:t>
      </w:r>
      <w:r w:rsidR="002D26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 № 131-ФЗ «Об общих принципах организации местного самоуправления в Российской Федерации»</w:t>
      </w:r>
      <w:r w:rsidR="004835C8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</w:t>
      </w:r>
      <w:proofErr w:type="spellStart"/>
      <w:r w:rsidR="004835C8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4835C8">
        <w:rPr>
          <w:rFonts w:ascii="Times New Roman" w:hAnsi="Times New Roman" w:cs="Times New Roman"/>
          <w:sz w:val="24"/>
          <w:szCs w:val="24"/>
        </w:rPr>
        <w:t xml:space="preserve"> район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правовых основ, содержания и механизма осуществления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Курганской области, решения  Думы Кетовского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Курганской области от </w:t>
      </w:r>
      <w:r w:rsidR="008866D4">
        <w:rPr>
          <w:rFonts w:ascii="Times New Roman" w:hAnsi="Times New Roman" w:cs="Times New Roman"/>
          <w:sz w:val="24"/>
          <w:szCs w:val="24"/>
        </w:rPr>
        <w:t xml:space="preserve">14 сентября </w:t>
      </w:r>
      <w:r>
        <w:rPr>
          <w:rFonts w:ascii="Times New Roman" w:hAnsi="Times New Roman" w:cs="Times New Roman"/>
          <w:sz w:val="24"/>
          <w:szCs w:val="24"/>
        </w:rPr>
        <w:t xml:space="preserve">2022года  </w:t>
      </w:r>
      <w:r w:rsidR="008866D4">
        <w:rPr>
          <w:rFonts w:ascii="Times New Roman" w:hAnsi="Times New Roman" w:cs="Times New Roman"/>
          <w:sz w:val="24"/>
          <w:szCs w:val="24"/>
        </w:rPr>
        <w:t xml:space="preserve">№103 </w:t>
      </w:r>
      <w:r w:rsidR="002D26A0">
        <w:rPr>
          <w:rFonts w:ascii="Times New Roman" w:hAnsi="Times New Roman" w:cs="Times New Roman"/>
          <w:sz w:val="24"/>
          <w:szCs w:val="24"/>
        </w:rPr>
        <w:t xml:space="preserve">«О структуре Администрации </w:t>
      </w:r>
      <w:proofErr w:type="spellStart"/>
      <w:r w:rsidR="002D26A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D26A0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Дума Кетовского муниципального округа Курганской области</w:t>
      </w:r>
    </w:p>
    <w:p w:rsidR="007B0D26" w:rsidRDefault="007B0D26" w:rsidP="001461E3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D26" w:rsidRDefault="002D26A0" w:rsidP="007B0D26">
      <w:pPr>
        <w:pStyle w:val="ConsTitle"/>
        <w:widowControl/>
        <w:numPr>
          <w:ilvl w:val="0"/>
          <w:numId w:val="2"/>
        </w:numPr>
        <w:ind w:left="0" w:righ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Приложение к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решению Думы Кетовского муниципального округа Курганской области №20 от 06.07.2022 года «Об утверждении Положения о бюджетном процессе в </w:t>
      </w:r>
      <w:proofErr w:type="spellStart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Кетовском</w:t>
      </w:r>
      <w:proofErr w:type="spellEnd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округе Курганской области»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</w:t>
      </w:r>
    </w:p>
    <w:p w:rsidR="007B0D26" w:rsidRDefault="007B0D26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в абзаце 5 статьи 7, пункте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статьи 11, пункте 1 статьи 12, абзаце 2 статьи 21, абзаце 5 статьи 21, абзаце 2 статьи 25, абзаце 2 части 1 ст</w:t>
      </w:r>
      <w:r w:rsidR="00FA1591">
        <w:rPr>
          <w:rFonts w:ascii="Times New Roman" w:hAnsi="Times New Roman" w:cs="Times New Roman"/>
          <w:b w:val="0"/>
          <w:sz w:val="24"/>
          <w:szCs w:val="24"/>
        </w:rPr>
        <w:t>атьи 35, части 2 статьи 35 словосочетание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«Финансовый отдел» заменить слов</w:t>
      </w:r>
      <w:r w:rsidR="00CE09BF">
        <w:rPr>
          <w:rFonts w:ascii="Times New Roman" w:hAnsi="Times New Roman" w:cs="Times New Roman"/>
          <w:b w:val="0"/>
          <w:sz w:val="24"/>
          <w:szCs w:val="24"/>
        </w:rPr>
        <w:t>осочета</w:t>
      </w:r>
      <w:r w:rsidR="00FA1591">
        <w:rPr>
          <w:rFonts w:ascii="Times New Roman" w:hAnsi="Times New Roman" w:cs="Times New Roman"/>
          <w:b w:val="0"/>
          <w:sz w:val="24"/>
          <w:szCs w:val="24"/>
        </w:rPr>
        <w:t>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«Финансовое управление»;</w:t>
      </w:r>
    </w:p>
    <w:p w:rsidR="007B0D26" w:rsidRDefault="007B0D26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-в наименовании части 4 статьи 8, абзаце 1 части 4 статьи 8, части 3 статьи 26, абзаце 1 части 6 статьи 26, абзаце 5 части 6 статьи 26 слово «отдела»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словом «управления»;</w:t>
      </w:r>
    </w:p>
    <w:p w:rsidR="002D26A0" w:rsidRDefault="002D26A0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- в части 1 статьи 28, абзаце 1 части 1 статьи 29, абзаце 2 части 1 статьи 29, абзаце 1 части 2 статьи 29, части 1 статьи 30, части 2 статьи 30, части 1 статьи 32, части 1 статьи 33 слово «отделом» заменить словом «управлением»;</w:t>
      </w:r>
    </w:p>
    <w:p w:rsidR="00FA1591" w:rsidRDefault="00FA1591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в абзаце 4 части 5 статьи 8, абзаце 12 части 3 статьи 26 слово «отделу» заменить словом «управлению»;</w:t>
      </w:r>
    </w:p>
    <w:p w:rsidR="00FA1591" w:rsidRDefault="00FA1591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- в абзаце 2 статьи 21 слово «правомочен» заменить словом «правомочно»;</w:t>
      </w:r>
    </w:p>
    <w:p w:rsidR="00FA1591" w:rsidRDefault="001461E3" w:rsidP="007B0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FA1591">
        <w:rPr>
          <w:rFonts w:ascii="Times New Roman" w:hAnsi="Times New Roman" w:cs="Times New Roman"/>
          <w:b w:val="0"/>
          <w:sz w:val="24"/>
          <w:szCs w:val="24"/>
        </w:rPr>
        <w:t>- в абзаце 2 статьи 26 фразу «- начальник Финансового отдела Администрации Кетовского муниципального округа (далее руководитель Финансового отдела)»  заменить фразой «- руководитель Финансового управления Администрации Кетовского муниципального округа (далее руководитель Финансового управления</w:t>
      </w:r>
      <w:r w:rsidR="006406DC">
        <w:rPr>
          <w:rFonts w:ascii="Times New Roman" w:hAnsi="Times New Roman" w:cs="Times New Roman"/>
          <w:b w:val="0"/>
          <w:sz w:val="24"/>
          <w:szCs w:val="24"/>
        </w:rPr>
        <w:t>)</w:t>
      </w:r>
      <w:r w:rsidR="00FA1591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4835C8" w:rsidRPr="004835C8" w:rsidRDefault="004835C8" w:rsidP="001461E3">
      <w:pPr>
        <w:tabs>
          <w:tab w:val="left" w:pos="567"/>
        </w:tabs>
        <w:ind w:firstLine="993"/>
        <w:jc w:val="both"/>
        <w:rPr>
          <w:lang w:val="ru-RU"/>
        </w:rPr>
      </w:pPr>
      <w:r w:rsidRPr="004835C8">
        <w:rPr>
          <w:lang w:val="ru-RU"/>
        </w:rPr>
        <w:lastRenderedPageBreak/>
        <w:t xml:space="preserve">  2. Настоящее решение  разместить на официальном сайте Администрации Кетовского района.</w:t>
      </w:r>
    </w:p>
    <w:p w:rsidR="004835C8" w:rsidRPr="004835C8" w:rsidRDefault="004835C8" w:rsidP="001461E3">
      <w:pPr>
        <w:tabs>
          <w:tab w:val="left" w:pos="1134"/>
        </w:tabs>
        <w:ind w:firstLine="993"/>
        <w:jc w:val="both"/>
        <w:rPr>
          <w:color w:val="000000" w:themeColor="text1"/>
          <w:lang w:val="ru-RU"/>
        </w:rPr>
      </w:pPr>
      <w:r w:rsidRPr="004835C8">
        <w:rPr>
          <w:lang w:val="ru-RU"/>
        </w:rPr>
        <w:t xml:space="preserve"> 3. </w:t>
      </w:r>
      <w:r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4835C8" w:rsidRPr="004835C8" w:rsidRDefault="004835C8" w:rsidP="001461E3">
      <w:pPr>
        <w:pStyle w:val="ConsNormal"/>
        <w:widowControl/>
        <w:ind w:righ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</w:rPr>
        <w:t>4.  Настоящее решение вступает в силу после его опубликования.</w:t>
      </w:r>
    </w:p>
    <w:p w:rsidR="007B0D26" w:rsidRDefault="004835C8" w:rsidP="001461E3">
      <w:pPr>
        <w:pStyle w:val="ConsNormal"/>
        <w:widowControl/>
        <w:ind w:right="0" w:firstLine="993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7B0D26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председателя Думы Кетовского муниципального округа.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Кетовского </w:t>
      </w:r>
    </w:p>
    <w:p w:rsidR="007B0D26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7B0D26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7B0D26" w:rsidRDefault="00210326" w:rsidP="007B0D2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D26" w:rsidRDefault="007B0D26" w:rsidP="007B0D26">
      <w:pPr>
        <w:pStyle w:val="ConsNormal"/>
        <w:widowControl/>
        <w:ind w:right="0" w:firstLine="540"/>
        <w:jc w:val="both"/>
      </w:pPr>
    </w:p>
    <w:p w:rsidR="007B0D26" w:rsidRDefault="007B0D26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</w:rPr>
        <w:t>Ладошко О</w:t>
      </w:r>
      <w:r w:rsidR="008066F6">
        <w:rPr>
          <w:rFonts w:ascii="Times New Roman" w:hAnsi="Times New Roman" w:cs="Times New Roman"/>
          <w:color w:val="000000"/>
        </w:rPr>
        <w:t>льга Олеговна</w:t>
      </w:r>
    </w:p>
    <w:p w:rsidR="00FA1591" w:rsidRPr="0035510B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8-35-231-2-39-46</w:t>
      </w:r>
    </w:p>
    <w:sectPr w:rsidR="00FA1591" w:rsidRPr="0035510B" w:rsidSect="00C0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6"/>
    <w:rsid w:val="001461E3"/>
    <w:rsid w:val="00210326"/>
    <w:rsid w:val="0028551F"/>
    <w:rsid w:val="002C2402"/>
    <w:rsid w:val="002D26A0"/>
    <w:rsid w:val="002F10E4"/>
    <w:rsid w:val="0035510B"/>
    <w:rsid w:val="003B6540"/>
    <w:rsid w:val="004222E8"/>
    <w:rsid w:val="004835C8"/>
    <w:rsid w:val="0052461F"/>
    <w:rsid w:val="006406DC"/>
    <w:rsid w:val="00734C1D"/>
    <w:rsid w:val="007B0D26"/>
    <w:rsid w:val="008066F6"/>
    <w:rsid w:val="008866D4"/>
    <w:rsid w:val="00C03209"/>
    <w:rsid w:val="00CE09BF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9</cp:revision>
  <cp:lastPrinted>2022-09-08T06:10:00Z</cp:lastPrinted>
  <dcterms:created xsi:type="dcterms:W3CDTF">2022-08-26T08:55:00Z</dcterms:created>
  <dcterms:modified xsi:type="dcterms:W3CDTF">2022-09-15T09:36:00Z</dcterms:modified>
</cp:coreProperties>
</file>