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0" w:rsidRDefault="006B0370" w:rsidP="00154268">
      <w:pPr>
        <w:rPr>
          <w:color w:val="008000"/>
          <w:sz w:val="14"/>
        </w:rPr>
      </w:pPr>
    </w:p>
    <w:p w:rsidR="006B0370" w:rsidRDefault="006B0370">
      <w:pPr>
        <w:pStyle w:val="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0370" w:rsidRDefault="006B0370">
      <w:pPr>
        <w:pStyle w:val="3"/>
        <w:rPr>
          <w:sz w:val="32"/>
          <w:szCs w:val="32"/>
        </w:rPr>
      </w:pPr>
      <w:r>
        <w:rPr>
          <w:sz w:val="28"/>
          <w:szCs w:val="28"/>
        </w:rPr>
        <w:t>КУРГАНСКАЯ ОБЛАСТЬ</w:t>
      </w:r>
    </w:p>
    <w:p w:rsidR="00E24155" w:rsidRDefault="00E24155" w:rsidP="00001D2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КЕТОВСКОГО</w:t>
      </w:r>
    </w:p>
    <w:p w:rsidR="006B0370" w:rsidRDefault="001C01B1" w:rsidP="00001D2E">
      <w:pPr>
        <w:pStyle w:val="3"/>
        <w:rPr>
          <w:sz w:val="28"/>
          <w:szCs w:val="28"/>
        </w:rPr>
      </w:pPr>
      <w:r w:rsidRPr="001C01B1">
        <w:rPr>
          <w:sz w:val="28"/>
          <w:szCs w:val="28"/>
        </w:rPr>
        <w:t>МУНИЦИПАЛЬНОГО ОКРУГА</w:t>
      </w:r>
    </w:p>
    <w:p w:rsidR="00E24155" w:rsidRPr="00E24155" w:rsidRDefault="00E24155" w:rsidP="00E24155"/>
    <w:p w:rsidR="006B0370" w:rsidRPr="00E24155" w:rsidRDefault="006B1B83">
      <w:pPr>
        <w:pStyle w:val="2"/>
      </w:pPr>
      <w:r>
        <w:rPr>
          <w:sz w:val="32"/>
          <w:szCs w:val="32"/>
        </w:rPr>
        <w:t xml:space="preserve">ПРОЕКТ </w:t>
      </w:r>
      <w:r w:rsidR="006B0370" w:rsidRPr="00E24155">
        <w:rPr>
          <w:sz w:val="32"/>
          <w:szCs w:val="32"/>
        </w:rPr>
        <w:t>ПОСТАНОВЛЕНИ</w:t>
      </w:r>
      <w:r>
        <w:rPr>
          <w:sz w:val="32"/>
          <w:szCs w:val="32"/>
        </w:rPr>
        <w:t>Я</w:t>
      </w:r>
    </w:p>
    <w:p w:rsidR="006B0370" w:rsidRDefault="006B0370">
      <w:pPr>
        <w:rPr>
          <w:sz w:val="16"/>
        </w:rPr>
      </w:pPr>
    </w:p>
    <w:p w:rsidR="006B0370" w:rsidRDefault="006B0370">
      <w:pPr>
        <w:rPr>
          <w:sz w:val="16"/>
        </w:rPr>
      </w:pPr>
    </w:p>
    <w:p w:rsidR="006B0370" w:rsidRDefault="006B0370" w:rsidP="004B060F">
      <w:pPr>
        <w:tabs>
          <w:tab w:val="left" w:pos="3090"/>
        </w:tabs>
        <w:rPr>
          <w:sz w:val="16"/>
        </w:rPr>
      </w:pPr>
    </w:p>
    <w:p w:rsidR="006B0370" w:rsidRDefault="006B0370">
      <w:r>
        <w:rPr>
          <w:sz w:val="24"/>
          <w:szCs w:val="24"/>
        </w:rPr>
        <w:t xml:space="preserve">от  </w:t>
      </w:r>
      <w:r w:rsidR="002A5D36">
        <w:rPr>
          <w:sz w:val="24"/>
          <w:szCs w:val="24"/>
        </w:rPr>
        <w:t>________________</w:t>
      </w:r>
      <w:r w:rsidR="001C01B1">
        <w:rPr>
          <w:sz w:val="24"/>
          <w:szCs w:val="24"/>
        </w:rPr>
        <w:t>2022</w:t>
      </w:r>
      <w:r>
        <w:rPr>
          <w:sz w:val="24"/>
          <w:szCs w:val="24"/>
        </w:rPr>
        <w:t xml:space="preserve"> г.  № </w:t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</w:r>
      <w:r w:rsidR="002A5D36">
        <w:rPr>
          <w:sz w:val="24"/>
          <w:szCs w:val="24"/>
        </w:rPr>
        <w:softHyphen/>
        <w:t>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 w:rsidR="006B0370" w:rsidRDefault="00DF54E4">
      <w:pPr>
        <w:rPr>
          <w:sz w:val="24"/>
        </w:rPr>
      </w:pPr>
      <w:r>
        <w:t xml:space="preserve">                    с. Кетов</w:t>
      </w:r>
      <w:r w:rsidR="00526F8B">
        <w:t>о</w:t>
      </w:r>
      <w:r w:rsidR="006B0370">
        <w:rPr>
          <w:sz w:val="24"/>
        </w:rPr>
        <w:t xml:space="preserve">      </w:t>
      </w:r>
    </w:p>
    <w:p w:rsidR="006B0370" w:rsidRDefault="006B0370">
      <w:pPr>
        <w:rPr>
          <w:sz w:val="24"/>
        </w:rPr>
      </w:pPr>
    </w:p>
    <w:p w:rsidR="00AA3126" w:rsidRDefault="00AA3126" w:rsidP="00AA3126">
      <w:pPr>
        <w:jc w:val="center"/>
        <w:rPr>
          <w:b/>
          <w:sz w:val="24"/>
        </w:rPr>
      </w:pPr>
    </w:p>
    <w:p w:rsidR="006B0370" w:rsidRPr="00001D2E" w:rsidRDefault="006B0370" w:rsidP="00284AEC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284AEC">
        <w:rPr>
          <w:b/>
          <w:sz w:val="24"/>
        </w:rPr>
        <w:t>б утверждении  муниципальной программы</w:t>
      </w:r>
      <w:r>
        <w:rPr>
          <w:b/>
          <w:sz w:val="24"/>
        </w:rPr>
        <w:t xml:space="preserve"> Кетовского </w:t>
      </w:r>
      <w:r w:rsidR="00284AEC">
        <w:rPr>
          <w:b/>
          <w:sz w:val="24"/>
        </w:rPr>
        <w:t xml:space="preserve">муниципального округа </w:t>
      </w:r>
      <w:r w:rsidR="00001D2E">
        <w:rPr>
          <w:b/>
          <w:sz w:val="24"/>
        </w:rPr>
        <w:t>Курганской области</w:t>
      </w:r>
      <w:r w:rsidR="00284AEC">
        <w:rPr>
          <w:b/>
          <w:sz w:val="24"/>
        </w:rPr>
        <w:t xml:space="preserve"> </w:t>
      </w:r>
      <w:r>
        <w:rPr>
          <w:b/>
          <w:sz w:val="24"/>
        </w:rPr>
        <w:t>«Улучшение условий и охраны т</w:t>
      </w:r>
      <w:r w:rsidR="00AA3126">
        <w:rPr>
          <w:b/>
          <w:sz w:val="24"/>
        </w:rPr>
        <w:t xml:space="preserve">руда в Кетовском </w:t>
      </w:r>
      <w:r w:rsidR="00F3335B">
        <w:rPr>
          <w:b/>
          <w:sz w:val="24"/>
        </w:rPr>
        <w:t>муниципальном округе</w:t>
      </w:r>
      <w:r w:rsidR="00001D2E">
        <w:rPr>
          <w:b/>
          <w:sz w:val="24"/>
        </w:rPr>
        <w:t xml:space="preserve"> Курганской области</w:t>
      </w:r>
      <w:r w:rsidR="00E632EA">
        <w:rPr>
          <w:b/>
          <w:sz w:val="24"/>
        </w:rPr>
        <w:t xml:space="preserve"> на 2023 – 202</w:t>
      </w:r>
      <w:r w:rsidR="00082FDF">
        <w:rPr>
          <w:b/>
          <w:sz w:val="24"/>
        </w:rPr>
        <w:t>8</w:t>
      </w:r>
      <w:r w:rsidR="00E632EA">
        <w:rPr>
          <w:b/>
          <w:sz w:val="24"/>
        </w:rPr>
        <w:t xml:space="preserve"> </w:t>
      </w:r>
      <w:r w:rsidR="00145DE3">
        <w:rPr>
          <w:b/>
          <w:sz w:val="24"/>
        </w:rPr>
        <w:t>годы</w:t>
      </w:r>
      <w:r w:rsidR="00AA3126">
        <w:rPr>
          <w:b/>
          <w:sz w:val="24"/>
        </w:rPr>
        <w:t>»</w:t>
      </w:r>
      <w:r w:rsidR="00284AEC">
        <w:rPr>
          <w:b/>
          <w:sz w:val="24"/>
        </w:rPr>
        <w:t xml:space="preserve"> </w:t>
      </w:r>
      <w:r w:rsidR="00AA3126">
        <w:rPr>
          <w:b/>
          <w:sz w:val="24"/>
        </w:rPr>
        <w:t xml:space="preserve"> </w:t>
      </w:r>
    </w:p>
    <w:p w:rsidR="006B0370" w:rsidRDefault="006B0370">
      <w:pPr>
        <w:rPr>
          <w:sz w:val="24"/>
        </w:rPr>
      </w:pPr>
    </w:p>
    <w:p w:rsidR="006B0370" w:rsidRPr="00C8674C" w:rsidRDefault="00AF1BA8" w:rsidP="000B1B24">
      <w:pPr>
        <w:pStyle w:val="af"/>
        <w:rPr>
          <w:szCs w:val="24"/>
        </w:rPr>
      </w:pPr>
      <w:r>
        <w:t>В соответствии с Трудовым кодексом Российской Федерации, Федеральным законом от 06.10.2003 г. № 131 – ФЗ</w:t>
      </w:r>
      <w:r>
        <w:rPr>
          <w:szCs w:val="24"/>
        </w:rPr>
        <w:t xml:space="preserve"> «Об общих принципах местного самоуправления в Российской Федерации», </w:t>
      </w:r>
      <w:r w:rsidR="001616C4">
        <w:rPr>
          <w:szCs w:val="24"/>
        </w:rPr>
        <w:t>Законом Курганской области от 05.06.2012</w:t>
      </w:r>
      <w:r w:rsidR="006A3D04">
        <w:rPr>
          <w:szCs w:val="24"/>
        </w:rPr>
        <w:t xml:space="preserve"> г. № 29 (с изменениями на 29 июля 2022 года) (в редакции Законов Курганской области от 01.04.2014 №15, от 29.04.2016 № 36, от 29.07. 2022 № 57), руководствуясь Уставом </w:t>
      </w:r>
      <w:r w:rsidR="00FF19CC">
        <w:rPr>
          <w:szCs w:val="24"/>
        </w:rPr>
        <w:t xml:space="preserve"> </w:t>
      </w:r>
      <w:r w:rsidR="005E3059">
        <w:rPr>
          <w:szCs w:val="24"/>
        </w:rPr>
        <w:t xml:space="preserve">Кетовского муниципального округа, </w:t>
      </w:r>
      <w:r w:rsidR="00FF19CC">
        <w:rPr>
          <w:szCs w:val="24"/>
        </w:rPr>
        <w:t xml:space="preserve"> </w:t>
      </w:r>
      <w:r w:rsidR="000B1B24">
        <w:rPr>
          <w:szCs w:val="24"/>
        </w:rPr>
        <w:t xml:space="preserve"> Администрация Кетовского муниципального округа</w:t>
      </w:r>
      <w:r w:rsidR="00FF19CC">
        <w:rPr>
          <w:szCs w:val="24"/>
        </w:rPr>
        <w:t xml:space="preserve"> </w:t>
      </w:r>
      <w:r w:rsidR="006B0370" w:rsidRPr="00C8674C">
        <w:rPr>
          <w:szCs w:val="24"/>
        </w:rPr>
        <w:t>ПОСТАНОВЛЯЕТ:</w:t>
      </w:r>
    </w:p>
    <w:p w:rsidR="006B0370" w:rsidRPr="00C8674C" w:rsidRDefault="006B0370" w:rsidP="005B371B">
      <w:pPr>
        <w:ind w:firstLine="720"/>
        <w:jc w:val="both"/>
        <w:rPr>
          <w:sz w:val="24"/>
          <w:szCs w:val="24"/>
        </w:rPr>
      </w:pPr>
      <w:r w:rsidRPr="00C8674C">
        <w:rPr>
          <w:sz w:val="24"/>
          <w:szCs w:val="24"/>
        </w:rPr>
        <w:t xml:space="preserve">1. </w:t>
      </w:r>
      <w:r w:rsidR="00AA3126" w:rsidRPr="00C8674C">
        <w:rPr>
          <w:sz w:val="24"/>
          <w:szCs w:val="24"/>
        </w:rPr>
        <w:t xml:space="preserve">Утвердить муниципальную программу Кетовского </w:t>
      </w:r>
      <w:r w:rsidR="00393472">
        <w:rPr>
          <w:sz w:val="24"/>
          <w:szCs w:val="24"/>
        </w:rPr>
        <w:t>муниципального округа</w:t>
      </w:r>
      <w:r w:rsidRPr="00C8674C">
        <w:rPr>
          <w:sz w:val="24"/>
          <w:szCs w:val="24"/>
        </w:rPr>
        <w:t xml:space="preserve"> «Улучшение условий и охраны т</w:t>
      </w:r>
      <w:r w:rsidR="00AA3126" w:rsidRPr="00C8674C">
        <w:rPr>
          <w:sz w:val="24"/>
          <w:szCs w:val="24"/>
        </w:rPr>
        <w:t xml:space="preserve">руда в Кетовском </w:t>
      </w:r>
      <w:r w:rsidR="00393472">
        <w:rPr>
          <w:sz w:val="24"/>
          <w:szCs w:val="24"/>
        </w:rPr>
        <w:t>муниципальном округе</w:t>
      </w:r>
      <w:r w:rsidR="00001D2E">
        <w:rPr>
          <w:sz w:val="24"/>
          <w:szCs w:val="24"/>
        </w:rPr>
        <w:t xml:space="preserve"> Курганской области</w:t>
      </w:r>
      <w:r w:rsidR="00AA3126" w:rsidRPr="00C8674C">
        <w:rPr>
          <w:sz w:val="24"/>
          <w:szCs w:val="24"/>
        </w:rPr>
        <w:t>» на 20</w:t>
      </w:r>
      <w:r w:rsidR="00284AEC">
        <w:rPr>
          <w:sz w:val="24"/>
          <w:szCs w:val="24"/>
        </w:rPr>
        <w:t>23</w:t>
      </w:r>
      <w:r w:rsidR="00AA3126" w:rsidRPr="00C8674C">
        <w:rPr>
          <w:sz w:val="24"/>
          <w:szCs w:val="24"/>
        </w:rPr>
        <w:t>– 202</w:t>
      </w:r>
      <w:r w:rsidR="00E90896">
        <w:rPr>
          <w:sz w:val="24"/>
          <w:szCs w:val="24"/>
        </w:rPr>
        <w:t>8</w:t>
      </w:r>
      <w:r w:rsidR="007B142D" w:rsidRPr="00C8674C">
        <w:rPr>
          <w:sz w:val="24"/>
          <w:szCs w:val="24"/>
        </w:rPr>
        <w:t xml:space="preserve"> годы</w:t>
      </w:r>
      <w:r w:rsidR="00370DF8">
        <w:rPr>
          <w:sz w:val="24"/>
          <w:szCs w:val="24"/>
        </w:rPr>
        <w:t>»</w:t>
      </w:r>
      <w:r w:rsidR="0057677C">
        <w:rPr>
          <w:sz w:val="24"/>
          <w:szCs w:val="24"/>
        </w:rPr>
        <w:t>, согласно Приложению</w:t>
      </w:r>
      <w:r w:rsidR="00771A94">
        <w:rPr>
          <w:sz w:val="24"/>
          <w:szCs w:val="24"/>
        </w:rPr>
        <w:t xml:space="preserve"> к настоящему Постановлению. </w:t>
      </w:r>
      <w:r w:rsidR="0057677C">
        <w:rPr>
          <w:sz w:val="24"/>
          <w:szCs w:val="24"/>
        </w:rPr>
        <w:t xml:space="preserve"> </w:t>
      </w:r>
    </w:p>
    <w:p w:rsidR="00C8674C" w:rsidRDefault="00C8674C" w:rsidP="00C8674C">
      <w:pPr>
        <w:jc w:val="both"/>
        <w:rPr>
          <w:sz w:val="24"/>
          <w:szCs w:val="24"/>
        </w:rPr>
      </w:pPr>
      <w:r w:rsidRPr="00C8674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394523" w:rsidRPr="00C8674C">
        <w:rPr>
          <w:sz w:val="24"/>
          <w:szCs w:val="24"/>
        </w:rPr>
        <w:t>2</w:t>
      </w:r>
      <w:r w:rsidR="001B3C99" w:rsidRPr="00C8674C">
        <w:rPr>
          <w:sz w:val="24"/>
          <w:szCs w:val="24"/>
        </w:rPr>
        <w:t>.</w:t>
      </w:r>
      <w:r w:rsidRPr="00C8674C">
        <w:rPr>
          <w:sz w:val="24"/>
          <w:szCs w:val="24"/>
        </w:rPr>
        <w:t xml:space="preserve"> Признать утратившим</w:t>
      </w:r>
      <w:r>
        <w:rPr>
          <w:sz w:val="24"/>
          <w:szCs w:val="24"/>
        </w:rPr>
        <w:t>и</w:t>
      </w:r>
      <w:r w:rsidRPr="00C8674C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Постановлени</w:t>
      </w:r>
      <w:r w:rsidR="00284AEC">
        <w:rPr>
          <w:sz w:val="24"/>
          <w:szCs w:val="24"/>
        </w:rPr>
        <w:t>я</w:t>
      </w:r>
      <w:r w:rsidRPr="00C8674C">
        <w:rPr>
          <w:sz w:val="24"/>
          <w:szCs w:val="24"/>
        </w:rPr>
        <w:t xml:space="preserve"> Администрации Кетовского </w:t>
      </w:r>
      <w:r w:rsidR="00284AEC">
        <w:rPr>
          <w:sz w:val="24"/>
          <w:szCs w:val="24"/>
        </w:rPr>
        <w:t xml:space="preserve">района от </w:t>
      </w:r>
    </w:p>
    <w:p w:rsidR="0094304B" w:rsidRDefault="00C8674C" w:rsidP="00C86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Pr="00C8674C">
        <w:rPr>
          <w:sz w:val="24"/>
          <w:szCs w:val="24"/>
        </w:rPr>
        <w:t xml:space="preserve"> от </w:t>
      </w:r>
      <w:r w:rsidR="0094304B">
        <w:rPr>
          <w:sz w:val="24"/>
          <w:szCs w:val="24"/>
        </w:rPr>
        <w:t>09</w:t>
      </w:r>
      <w:r w:rsidRPr="00C8674C">
        <w:rPr>
          <w:sz w:val="24"/>
          <w:szCs w:val="24"/>
        </w:rPr>
        <w:t xml:space="preserve"> декабря 20</w:t>
      </w:r>
      <w:r w:rsidR="0094304B">
        <w:rPr>
          <w:sz w:val="24"/>
          <w:szCs w:val="24"/>
        </w:rPr>
        <w:t>20</w:t>
      </w:r>
      <w:r w:rsidRPr="00C8674C">
        <w:rPr>
          <w:sz w:val="24"/>
          <w:szCs w:val="24"/>
        </w:rPr>
        <w:t xml:space="preserve"> года № </w:t>
      </w:r>
      <w:r w:rsidR="0094304B">
        <w:rPr>
          <w:sz w:val="24"/>
          <w:szCs w:val="24"/>
        </w:rPr>
        <w:t>1816</w:t>
      </w:r>
      <w:r w:rsidRPr="00C8674C">
        <w:rPr>
          <w:sz w:val="24"/>
          <w:szCs w:val="24"/>
        </w:rPr>
        <w:t xml:space="preserve">  «О муниципальной программе Кетовского </w:t>
      </w:r>
      <w:r w:rsidR="006552A1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C8674C">
        <w:rPr>
          <w:sz w:val="24"/>
          <w:szCs w:val="24"/>
        </w:rPr>
        <w:t xml:space="preserve">«Улучшение условий и охраны труда в Кетовском </w:t>
      </w:r>
      <w:r w:rsidR="00B45271">
        <w:rPr>
          <w:sz w:val="24"/>
          <w:szCs w:val="24"/>
        </w:rPr>
        <w:t>районе</w:t>
      </w:r>
      <w:r w:rsidRPr="00C8674C">
        <w:rPr>
          <w:sz w:val="24"/>
          <w:szCs w:val="24"/>
        </w:rPr>
        <w:t>» на 20</w:t>
      </w:r>
      <w:r w:rsidR="0094304B">
        <w:rPr>
          <w:sz w:val="24"/>
          <w:szCs w:val="24"/>
        </w:rPr>
        <w:t>21</w:t>
      </w:r>
      <w:r w:rsidRPr="00C8674C">
        <w:rPr>
          <w:sz w:val="24"/>
          <w:szCs w:val="24"/>
        </w:rPr>
        <w:t xml:space="preserve"> – 202</w:t>
      </w:r>
      <w:r w:rsidR="0094304B">
        <w:rPr>
          <w:sz w:val="24"/>
          <w:szCs w:val="24"/>
        </w:rPr>
        <w:t>5</w:t>
      </w:r>
      <w:r w:rsidRPr="00C8674C">
        <w:rPr>
          <w:sz w:val="24"/>
          <w:szCs w:val="24"/>
        </w:rPr>
        <w:t xml:space="preserve"> годы</w:t>
      </w:r>
      <w:r w:rsidR="0094304B">
        <w:rPr>
          <w:sz w:val="24"/>
          <w:szCs w:val="24"/>
        </w:rPr>
        <w:t>;</w:t>
      </w:r>
    </w:p>
    <w:p w:rsidR="0094304B" w:rsidRPr="00C8674C" w:rsidRDefault="0094304B" w:rsidP="00C86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от 24 мая 2021 года № 729 «О внесении изменений и дополнений в постановление Администрации Кетовского района от 09 декабря 2020 года № 1816 « О муниципальной программе Кетовского района «Улучшение условий и охраны труда в Кетовском районе» на 2021 – 2025 годы».  </w:t>
      </w:r>
    </w:p>
    <w:p w:rsidR="005B371B" w:rsidRPr="00C8674C" w:rsidRDefault="003331B7" w:rsidP="003331B7">
      <w:pPr>
        <w:pStyle w:val="af"/>
        <w:rPr>
          <w:szCs w:val="24"/>
        </w:rPr>
      </w:pPr>
      <w:r>
        <w:rPr>
          <w:szCs w:val="24"/>
        </w:rPr>
        <w:t xml:space="preserve">3. </w:t>
      </w:r>
      <w:r w:rsidR="002A5D36" w:rsidRPr="00C8674C">
        <w:rPr>
          <w:szCs w:val="24"/>
        </w:rPr>
        <w:t>Настоящее постановление подлежит</w:t>
      </w:r>
      <w:r w:rsidR="005B371B" w:rsidRPr="00C8674C">
        <w:rPr>
          <w:szCs w:val="24"/>
        </w:rPr>
        <w:t xml:space="preserve"> официальном</w:t>
      </w:r>
      <w:r w:rsidR="002A5D36" w:rsidRPr="00C8674C">
        <w:rPr>
          <w:szCs w:val="24"/>
        </w:rPr>
        <w:t xml:space="preserve">у опубликованию </w:t>
      </w:r>
      <w:r w:rsidR="00394523" w:rsidRPr="00C8674C">
        <w:rPr>
          <w:szCs w:val="24"/>
        </w:rPr>
        <w:t>в установленном порядке</w:t>
      </w:r>
      <w:r w:rsidR="002A5D36" w:rsidRPr="00C8674C">
        <w:rPr>
          <w:szCs w:val="24"/>
        </w:rPr>
        <w:t xml:space="preserve"> </w:t>
      </w:r>
      <w:r w:rsidR="00394523" w:rsidRPr="00C8674C">
        <w:rPr>
          <w:szCs w:val="24"/>
        </w:rPr>
        <w:t xml:space="preserve">и размещению </w:t>
      </w:r>
      <w:r w:rsidR="002A5D36" w:rsidRPr="00C8674C">
        <w:rPr>
          <w:szCs w:val="24"/>
        </w:rPr>
        <w:t>официальном</w:t>
      </w:r>
      <w:r w:rsidR="005B371B" w:rsidRPr="00C8674C">
        <w:rPr>
          <w:szCs w:val="24"/>
        </w:rPr>
        <w:t xml:space="preserve"> сайте Администрации Кетовского </w:t>
      </w:r>
      <w:r w:rsidR="00526F8B">
        <w:rPr>
          <w:szCs w:val="24"/>
        </w:rPr>
        <w:t>муниципального ок</w:t>
      </w:r>
      <w:r w:rsidR="00B45271">
        <w:rPr>
          <w:szCs w:val="24"/>
        </w:rPr>
        <w:t>руга</w:t>
      </w:r>
      <w:r w:rsidR="00001D2E">
        <w:rPr>
          <w:szCs w:val="24"/>
        </w:rPr>
        <w:t xml:space="preserve"> Курганской области</w:t>
      </w:r>
      <w:r w:rsidR="005B371B" w:rsidRPr="00C8674C">
        <w:rPr>
          <w:szCs w:val="24"/>
        </w:rPr>
        <w:t xml:space="preserve"> в информационно - телекоммуникационной сети «Интернет»</w:t>
      </w:r>
      <w:r w:rsidR="00771A94">
        <w:rPr>
          <w:szCs w:val="24"/>
        </w:rPr>
        <w:t xml:space="preserve"> и применяется к правоотношениям, возникшим с 01.01.2023 г. </w:t>
      </w:r>
    </w:p>
    <w:p w:rsidR="00394523" w:rsidRDefault="00354DDD" w:rsidP="00394523">
      <w:pPr>
        <w:pStyle w:val="af"/>
        <w:rPr>
          <w:szCs w:val="24"/>
        </w:rPr>
      </w:pPr>
      <w:r>
        <w:rPr>
          <w:szCs w:val="24"/>
        </w:rPr>
        <w:t>4</w:t>
      </w:r>
      <w:r w:rsidR="008358AF">
        <w:rPr>
          <w:szCs w:val="24"/>
        </w:rPr>
        <w:t>. Настоящее П</w:t>
      </w:r>
      <w:r w:rsidR="00394523">
        <w:rPr>
          <w:szCs w:val="24"/>
        </w:rPr>
        <w:t xml:space="preserve">остановление вступает </w:t>
      </w:r>
      <w:r w:rsidR="00DF54E4">
        <w:rPr>
          <w:szCs w:val="24"/>
        </w:rPr>
        <w:t xml:space="preserve">в силу </w:t>
      </w:r>
      <w:r w:rsidR="009C0C6A">
        <w:rPr>
          <w:szCs w:val="24"/>
        </w:rPr>
        <w:t xml:space="preserve">после его официального </w:t>
      </w:r>
      <w:r w:rsidR="00B45271">
        <w:rPr>
          <w:szCs w:val="24"/>
        </w:rPr>
        <w:t>опубликования</w:t>
      </w:r>
      <w:r w:rsidR="00394523">
        <w:rPr>
          <w:szCs w:val="24"/>
        </w:rPr>
        <w:t>.</w:t>
      </w:r>
    </w:p>
    <w:p w:rsidR="006B0370" w:rsidRDefault="00354DDD" w:rsidP="00421E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669B">
        <w:rPr>
          <w:sz w:val="24"/>
          <w:szCs w:val="24"/>
        </w:rPr>
        <w:t>.</w:t>
      </w:r>
      <w:r w:rsidR="00001D2E">
        <w:rPr>
          <w:sz w:val="24"/>
          <w:szCs w:val="24"/>
        </w:rPr>
        <w:t xml:space="preserve"> </w:t>
      </w:r>
      <w:r w:rsidR="006B0370">
        <w:rPr>
          <w:sz w:val="24"/>
          <w:szCs w:val="24"/>
        </w:rPr>
        <w:t>Конт</w:t>
      </w:r>
      <w:r w:rsidR="008358AF">
        <w:rPr>
          <w:sz w:val="24"/>
          <w:szCs w:val="24"/>
        </w:rPr>
        <w:t>роль за выполнением настоящего П</w:t>
      </w:r>
      <w:r w:rsidR="006B0370">
        <w:rPr>
          <w:sz w:val="24"/>
          <w:szCs w:val="24"/>
        </w:rPr>
        <w:t xml:space="preserve">остановления возложить на заместителя Главы Кетовского </w:t>
      </w:r>
      <w:r w:rsidR="002E3361">
        <w:rPr>
          <w:sz w:val="24"/>
          <w:szCs w:val="24"/>
        </w:rPr>
        <w:t>муниципального округа</w:t>
      </w:r>
      <w:r w:rsidR="006B0370">
        <w:rPr>
          <w:sz w:val="24"/>
          <w:szCs w:val="24"/>
        </w:rPr>
        <w:t xml:space="preserve"> по экономике и инвестициям </w:t>
      </w:r>
      <w:r w:rsidR="00C8009C">
        <w:rPr>
          <w:sz w:val="24"/>
          <w:szCs w:val="24"/>
        </w:rPr>
        <w:t>–</w:t>
      </w:r>
      <w:r w:rsidR="006B0370">
        <w:rPr>
          <w:sz w:val="24"/>
          <w:szCs w:val="24"/>
        </w:rPr>
        <w:t xml:space="preserve"> </w:t>
      </w:r>
      <w:r w:rsidR="00771A94">
        <w:rPr>
          <w:sz w:val="24"/>
          <w:szCs w:val="24"/>
        </w:rPr>
        <w:t>ВРИО п</w:t>
      </w:r>
      <w:r w:rsidR="00C8009C">
        <w:rPr>
          <w:sz w:val="24"/>
          <w:szCs w:val="24"/>
        </w:rPr>
        <w:t>ервог</w:t>
      </w:r>
      <w:r w:rsidR="00771A94">
        <w:rPr>
          <w:sz w:val="24"/>
          <w:szCs w:val="24"/>
        </w:rPr>
        <w:t>о заместителя Главы Кетовского м</w:t>
      </w:r>
      <w:r w:rsidR="00C8009C">
        <w:rPr>
          <w:sz w:val="24"/>
          <w:szCs w:val="24"/>
        </w:rPr>
        <w:t>униципального округа Курганской области.</w:t>
      </w:r>
    </w:p>
    <w:p w:rsidR="006B0370" w:rsidRDefault="006B0370">
      <w:pPr>
        <w:jc w:val="both"/>
        <w:rPr>
          <w:sz w:val="24"/>
          <w:szCs w:val="24"/>
        </w:rPr>
      </w:pPr>
    </w:p>
    <w:p w:rsidR="006B0370" w:rsidRDefault="006B0370">
      <w:pPr>
        <w:jc w:val="both"/>
        <w:rPr>
          <w:sz w:val="24"/>
          <w:szCs w:val="24"/>
        </w:rPr>
      </w:pPr>
    </w:p>
    <w:p w:rsidR="003331B7" w:rsidRDefault="006B0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Кетовского </w:t>
      </w:r>
      <w:r w:rsidR="003331B7">
        <w:rPr>
          <w:sz w:val="24"/>
          <w:szCs w:val="24"/>
        </w:rPr>
        <w:t xml:space="preserve">муниципального округа                                                 </w:t>
      </w:r>
      <w:r w:rsidR="00E24155">
        <w:rPr>
          <w:sz w:val="24"/>
          <w:szCs w:val="24"/>
        </w:rPr>
        <w:t xml:space="preserve">              </w:t>
      </w:r>
      <w:r w:rsidR="003331B7">
        <w:rPr>
          <w:sz w:val="24"/>
          <w:szCs w:val="24"/>
        </w:rPr>
        <w:t>О.Н. Язовских</w:t>
      </w:r>
    </w:p>
    <w:p w:rsidR="003331B7" w:rsidRDefault="003331B7">
      <w:pPr>
        <w:jc w:val="both"/>
        <w:rPr>
          <w:sz w:val="24"/>
          <w:szCs w:val="24"/>
        </w:rPr>
      </w:pPr>
      <w:r>
        <w:rPr>
          <w:sz w:val="24"/>
          <w:szCs w:val="24"/>
        </w:rPr>
        <w:t>Курганской области</w:t>
      </w:r>
    </w:p>
    <w:p w:rsidR="007441F5" w:rsidRDefault="006B03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41F5" w:rsidRDefault="007441F5">
      <w:pPr>
        <w:jc w:val="both"/>
        <w:rPr>
          <w:sz w:val="24"/>
          <w:szCs w:val="24"/>
        </w:rPr>
      </w:pPr>
    </w:p>
    <w:p w:rsidR="007441F5" w:rsidRDefault="007441F5">
      <w:pPr>
        <w:jc w:val="both"/>
        <w:rPr>
          <w:sz w:val="24"/>
          <w:szCs w:val="24"/>
        </w:rPr>
      </w:pPr>
    </w:p>
    <w:p w:rsidR="007441F5" w:rsidRDefault="007441F5">
      <w:pPr>
        <w:jc w:val="both"/>
        <w:rPr>
          <w:sz w:val="24"/>
          <w:szCs w:val="24"/>
        </w:rPr>
      </w:pPr>
    </w:p>
    <w:p w:rsidR="007441F5" w:rsidRDefault="007441F5">
      <w:pPr>
        <w:jc w:val="both"/>
        <w:rPr>
          <w:sz w:val="24"/>
          <w:szCs w:val="24"/>
        </w:rPr>
      </w:pPr>
    </w:p>
    <w:p w:rsidR="00DF54E4" w:rsidRDefault="006B0370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4268" w:rsidRDefault="00154268" w:rsidP="00154268">
      <w:pPr>
        <w:jc w:val="both"/>
      </w:pPr>
      <w:r>
        <w:t xml:space="preserve">Исп. </w:t>
      </w:r>
      <w:r w:rsidR="003331B7">
        <w:t xml:space="preserve">Легрова </w:t>
      </w:r>
      <w:r w:rsidR="00001D2E">
        <w:t>Ольга Александровна</w:t>
      </w:r>
    </w:p>
    <w:p w:rsidR="00CC1A2B" w:rsidRDefault="003331B7" w:rsidP="00154268">
      <w:pPr>
        <w:jc w:val="both"/>
      </w:pPr>
      <w:r>
        <w:t>(35231)23-9-40</w:t>
      </w:r>
    </w:p>
    <w:p w:rsidR="00397753" w:rsidRPr="009823B6" w:rsidRDefault="00CC1A2B" w:rsidP="00397753">
      <w:pPr>
        <w:pStyle w:val="2"/>
        <w:numPr>
          <w:ilvl w:val="1"/>
          <w:numId w:val="3"/>
        </w:numPr>
        <w:tabs>
          <w:tab w:val="left" w:pos="0"/>
        </w:tabs>
        <w:spacing w:before="120" w:line="360" w:lineRule="auto"/>
        <w:ind w:left="0" w:firstLine="57"/>
        <w:rPr>
          <w:b w:val="0"/>
          <w:i/>
          <w:szCs w:val="24"/>
        </w:rPr>
      </w:pPr>
      <w:r>
        <w:br w:type="page"/>
      </w:r>
      <w:r w:rsidR="00397753" w:rsidRPr="009823B6">
        <w:rPr>
          <w:b w:val="0"/>
          <w:szCs w:val="24"/>
        </w:rPr>
        <w:lastRenderedPageBreak/>
        <w:t>ЛИСТ РАССЫЛКИ</w:t>
      </w:r>
    </w:p>
    <w:p w:rsidR="00397753" w:rsidRPr="0094304B" w:rsidRDefault="00AE6EC9" w:rsidP="00397753">
      <w:pPr>
        <w:pStyle w:val="af3"/>
        <w:widowControl/>
        <w:numPr>
          <w:ilvl w:val="0"/>
          <w:numId w:val="3"/>
        </w:numPr>
        <w:tabs>
          <w:tab w:val="left" w:pos="684"/>
        </w:tabs>
        <w:spacing w:line="100" w:lineRule="atLeast"/>
        <w:ind w:left="0"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D42E2C">
        <w:rPr>
          <w:rFonts w:ascii="Times New Roman" w:hAnsi="Times New Roman" w:cs="Times New Roman"/>
          <w:bCs/>
          <w:sz w:val="24"/>
        </w:rPr>
        <w:t>П</w:t>
      </w:r>
      <w:r w:rsidR="00397753" w:rsidRPr="0094304B">
        <w:rPr>
          <w:rFonts w:ascii="Times New Roman" w:hAnsi="Times New Roman" w:cs="Times New Roman"/>
          <w:bCs/>
          <w:sz w:val="24"/>
        </w:rPr>
        <w:t xml:space="preserve">остановления Администрации Кетовского муниципального округа Курганской области </w:t>
      </w:r>
    </w:p>
    <w:p w:rsidR="00E64020" w:rsidRPr="00E64020" w:rsidRDefault="00AE6EC9" w:rsidP="00E64020">
      <w:pPr>
        <w:jc w:val="center"/>
        <w:rPr>
          <w:sz w:val="24"/>
        </w:rPr>
      </w:pPr>
      <w:r w:rsidRPr="00E64020">
        <w:rPr>
          <w:sz w:val="24"/>
        </w:rPr>
        <w:t>«</w:t>
      </w:r>
      <w:r w:rsidR="00E64020" w:rsidRPr="00E64020">
        <w:rPr>
          <w:sz w:val="24"/>
        </w:rPr>
        <w:t>Об утверждении  муниципальной программы Кетовского муниципального округа Курганской области «Улучшение условий и охраны труда в Кетовском муниципальном округе Курганской области</w:t>
      </w:r>
      <w:r w:rsidR="00E632EA">
        <w:rPr>
          <w:sz w:val="24"/>
        </w:rPr>
        <w:t xml:space="preserve"> на 2023-202</w:t>
      </w:r>
      <w:r w:rsidR="00206419">
        <w:rPr>
          <w:sz w:val="24"/>
        </w:rPr>
        <w:t>8</w:t>
      </w:r>
      <w:r w:rsidR="00E632EA">
        <w:rPr>
          <w:sz w:val="24"/>
        </w:rPr>
        <w:t xml:space="preserve"> </w:t>
      </w:r>
      <w:r w:rsidR="004C1C34">
        <w:rPr>
          <w:sz w:val="24"/>
        </w:rPr>
        <w:t xml:space="preserve">годы </w:t>
      </w:r>
      <w:r w:rsidR="00E64020" w:rsidRPr="00E64020">
        <w:rPr>
          <w:sz w:val="24"/>
        </w:rPr>
        <w:t xml:space="preserve">»  </w:t>
      </w:r>
    </w:p>
    <w:p w:rsidR="00397753" w:rsidRPr="00E64020" w:rsidRDefault="00397753" w:rsidP="00397753">
      <w:pPr>
        <w:pStyle w:val="af9"/>
        <w:numPr>
          <w:ilvl w:val="0"/>
          <w:numId w:val="3"/>
        </w:numPr>
        <w:ind w:left="0" w:firstLine="0"/>
        <w:jc w:val="center"/>
        <w:rPr>
          <w:color w:val="000000"/>
        </w:rPr>
      </w:pPr>
    </w:p>
    <w:p w:rsidR="00397753" w:rsidRPr="009312DF" w:rsidRDefault="00397753" w:rsidP="00397753">
      <w:pPr>
        <w:rPr>
          <w:sz w:val="24"/>
          <w:szCs w:val="24"/>
        </w:rPr>
      </w:pPr>
    </w:p>
    <w:p w:rsidR="00397753" w:rsidRPr="009312DF" w:rsidRDefault="00397753" w:rsidP="00397753">
      <w:pPr>
        <w:jc w:val="center"/>
        <w:rPr>
          <w:sz w:val="24"/>
          <w:szCs w:val="24"/>
        </w:rPr>
      </w:pPr>
    </w:p>
    <w:p w:rsidR="00397753" w:rsidRPr="006818DD" w:rsidRDefault="00397753" w:rsidP="006818D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9312DF">
        <w:t xml:space="preserve">                    1.</w:t>
      </w:r>
      <w:r w:rsidR="006818DD">
        <w:t xml:space="preserve">Финансовое управление Администрации                                     - 1 экз. </w:t>
      </w:r>
    </w:p>
    <w:p w:rsidR="00397753" w:rsidRDefault="00397753" w:rsidP="00397753">
      <w:pPr>
        <w:spacing w:before="240"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2.Отдел экономического развития                                                    -</w:t>
      </w:r>
      <w:r w:rsidR="0094304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1 экз.</w:t>
      </w:r>
    </w:p>
    <w:p w:rsidR="00397753" w:rsidRPr="00D07203" w:rsidRDefault="00397753" w:rsidP="00397753">
      <w:pPr>
        <w:spacing w:before="240" w:line="36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     3.Юридический отдел                                                                        - 1 экз.</w:t>
      </w:r>
    </w:p>
    <w:p w:rsidR="00397753" w:rsidRPr="009312DF" w:rsidRDefault="00397753" w:rsidP="00397753">
      <w:pPr>
        <w:spacing w:before="240"/>
        <w:rPr>
          <w:sz w:val="24"/>
          <w:szCs w:val="24"/>
          <w:lang w:eastAsia="zh-CN"/>
        </w:rPr>
      </w:pPr>
      <w:r w:rsidRPr="009312DF">
        <w:rPr>
          <w:sz w:val="24"/>
          <w:szCs w:val="24"/>
          <w:lang w:eastAsia="zh-CN"/>
        </w:rPr>
        <w:t xml:space="preserve"> </w:t>
      </w:r>
    </w:p>
    <w:p w:rsidR="00CC1A2B" w:rsidRDefault="00CC1A2B">
      <w:pPr>
        <w:suppressAutoHyphens w:val="0"/>
      </w:pPr>
    </w:p>
    <w:p w:rsidR="003331B7" w:rsidRDefault="003331B7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9177CD" w:rsidRDefault="009177CD" w:rsidP="00154268">
      <w:pPr>
        <w:jc w:val="both"/>
      </w:pPr>
    </w:p>
    <w:p w:rsidR="009177CD" w:rsidRDefault="009177CD">
      <w:pPr>
        <w:suppressAutoHyphens w:val="0"/>
      </w:pPr>
      <w:r>
        <w:br w:type="page"/>
      </w:r>
    </w:p>
    <w:p w:rsidR="009177CD" w:rsidRPr="00124300" w:rsidRDefault="009177CD" w:rsidP="009177CD">
      <w:pPr>
        <w:jc w:val="center"/>
        <w:rPr>
          <w:sz w:val="28"/>
          <w:szCs w:val="28"/>
        </w:rPr>
      </w:pPr>
      <w:r w:rsidRPr="00124300">
        <w:rPr>
          <w:sz w:val="28"/>
          <w:szCs w:val="28"/>
        </w:rPr>
        <w:lastRenderedPageBreak/>
        <w:t>ЛИСТ СОГЛАСОВАНИЯ</w:t>
      </w:r>
    </w:p>
    <w:p w:rsidR="00E632EA" w:rsidRPr="00001D2E" w:rsidRDefault="009177CD" w:rsidP="00E632EA">
      <w:pPr>
        <w:jc w:val="center"/>
        <w:rPr>
          <w:b/>
          <w:sz w:val="24"/>
        </w:rPr>
      </w:pPr>
      <w:r w:rsidRPr="009177CD">
        <w:rPr>
          <w:sz w:val="24"/>
        </w:rPr>
        <w:t xml:space="preserve">к постановлению Администрации Кетовского муниципального округа                                                                        </w:t>
      </w:r>
      <w:r w:rsidRPr="009177CD">
        <w:rPr>
          <w:sz w:val="24"/>
        </w:rPr>
        <w:tab/>
      </w:r>
      <w:r w:rsidR="00E632EA">
        <w:rPr>
          <w:sz w:val="24"/>
        </w:rPr>
        <w:t>«</w:t>
      </w:r>
      <w:r w:rsidR="00E632EA" w:rsidRPr="00E632EA">
        <w:rPr>
          <w:sz w:val="24"/>
        </w:rPr>
        <w:t>Об утверждении  муниципальной программы Кетовского муниципального округа Курганской области «Улучшение условий и охраны труда в Кетовском муниципальном округе Курганской области</w:t>
      </w:r>
      <w:r w:rsidR="00E632EA">
        <w:rPr>
          <w:sz w:val="24"/>
        </w:rPr>
        <w:t xml:space="preserve"> на 2023 – 2</w:t>
      </w:r>
      <w:r w:rsidR="00BC040D">
        <w:rPr>
          <w:sz w:val="24"/>
        </w:rPr>
        <w:t>0</w:t>
      </w:r>
      <w:r w:rsidR="00E632EA">
        <w:rPr>
          <w:sz w:val="24"/>
        </w:rPr>
        <w:t>2</w:t>
      </w:r>
      <w:r w:rsidR="00BC040D">
        <w:rPr>
          <w:sz w:val="24"/>
        </w:rPr>
        <w:t>8</w:t>
      </w:r>
      <w:r w:rsidR="00E632EA">
        <w:rPr>
          <w:sz w:val="24"/>
        </w:rPr>
        <w:t xml:space="preserve"> </w:t>
      </w:r>
      <w:r w:rsidR="004C1C34">
        <w:rPr>
          <w:sz w:val="24"/>
        </w:rPr>
        <w:t xml:space="preserve">годы </w:t>
      </w:r>
      <w:r w:rsidR="00E632EA" w:rsidRPr="00E632EA">
        <w:rPr>
          <w:sz w:val="24"/>
        </w:rPr>
        <w:t>»</w:t>
      </w:r>
      <w:r w:rsidR="00E632EA">
        <w:rPr>
          <w:b/>
          <w:sz w:val="24"/>
        </w:rPr>
        <w:t xml:space="preserve">  </w:t>
      </w:r>
    </w:p>
    <w:p w:rsidR="009177CD" w:rsidRPr="0046685C" w:rsidRDefault="009177CD" w:rsidP="00E632EA">
      <w:pPr>
        <w:pStyle w:val="af3"/>
        <w:tabs>
          <w:tab w:val="left" w:pos="684"/>
        </w:tabs>
        <w:spacing w:line="100" w:lineRule="atLeast"/>
        <w:jc w:val="center"/>
      </w:pPr>
    </w:p>
    <w:p w:rsidR="009177CD" w:rsidRDefault="009177CD" w:rsidP="009177CD"/>
    <w:p w:rsidR="009177CD" w:rsidRPr="00124300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  <w:sz w:val="28"/>
          <w:szCs w:val="28"/>
        </w:rPr>
      </w:pPr>
      <w:r w:rsidRPr="00124300">
        <w:rPr>
          <w:sz w:val="28"/>
          <w:szCs w:val="28"/>
        </w:rPr>
        <w:t>ПРОЕКТ  ПОДГОТОВЛЕН И ВНЕСЕН:</w:t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  <w:r w:rsidRPr="00124300">
        <w:rPr>
          <w:sz w:val="28"/>
          <w:szCs w:val="28"/>
        </w:rPr>
        <w:tab/>
      </w:r>
    </w:p>
    <w:p w:rsidR="009177CD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</w:p>
    <w:p w:rsidR="009177CD" w:rsidRPr="00101134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</w:pPr>
      <w:r w:rsidRPr="00FB7DAA">
        <w:t xml:space="preserve">Специалист </w:t>
      </w:r>
      <w:r>
        <w:t xml:space="preserve"> отдела экономического развития </w:t>
      </w:r>
    </w:p>
    <w:p w:rsidR="009177CD" w:rsidRPr="00101134" w:rsidRDefault="009177CD" w:rsidP="009177CD">
      <w:pPr>
        <w:pStyle w:val="1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101134">
        <w:t xml:space="preserve">Администрации Кетовского </w:t>
      </w:r>
      <w:r>
        <w:t>муниципального округа</w:t>
      </w:r>
      <w:r>
        <w:tab/>
        <w:t xml:space="preserve">                  </w:t>
      </w:r>
      <w:r w:rsidRPr="00FB7DAA">
        <w:t xml:space="preserve"> </w:t>
      </w:r>
      <w:r>
        <w:t xml:space="preserve">                   О.А. Легрова</w:t>
      </w:r>
    </w:p>
    <w:p w:rsidR="009177CD" w:rsidRPr="00FB7DAA" w:rsidRDefault="009177CD" w:rsidP="009177CD">
      <w:pPr>
        <w:rPr>
          <w:sz w:val="24"/>
          <w:szCs w:val="24"/>
        </w:rPr>
      </w:pPr>
    </w:p>
    <w:p w:rsidR="009177CD" w:rsidRDefault="009177CD" w:rsidP="009177CD"/>
    <w:p w:rsidR="009177CD" w:rsidRPr="00D07826" w:rsidRDefault="009177CD" w:rsidP="009177CD">
      <w:pPr>
        <w:rPr>
          <w:sz w:val="28"/>
          <w:szCs w:val="28"/>
        </w:rPr>
      </w:pPr>
      <w:r w:rsidRPr="00124300">
        <w:rPr>
          <w:sz w:val="28"/>
          <w:szCs w:val="28"/>
        </w:rPr>
        <w:t>ПРОЕКТ СОГЛАСОВАН:</w:t>
      </w:r>
    </w:p>
    <w:p w:rsidR="009177CD" w:rsidRDefault="009177CD" w:rsidP="009177CD">
      <w:pPr>
        <w:tabs>
          <w:tab w:val="left" w:pos="7230"/>
        </w:tabs>
      </w:pPr>
      <w:r>
        <w:t xml:space="preserve">  </w:t>
      </w:r>
    </w:p>
    <w:p w:rsidR="004C1C34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Кетовского </w:t>
      </w:r>
      <w:r w:rsidR="004C1C34">
        <w:rPr>
          <w:sz w:val="24"/>
          <w:szCs w:val="24"/>
        </w:rPr>
        <w:t>муниципального округа по                                    С.Н.Галкина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Финансовой политике – руководитель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  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экономического развития                                                     </w:t>
      </w:r>
      <w:r w:rsidR="004C1C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В.А. Старыгина                     </w:t>
      </w:r>
    </w:p>
    <w:p w:rsidR="009177CD" w:rsidRDefault="009177CD" w:rsidP="009177C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</w:t>
      </w:r>
      <w:r w:rsidR="004C1C34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177CD" w:rsidRDefault="009177CD" w:rsidP="009177CD">
      <w:pPr>
        <w:rPr>
          <w:sz w:val="24"/>
          <w:szCs w:val="24"/>
        </w:rPr>
      </w:pPr>
    </w:p>
    <w:p w:rsidR="009177CD" w:rsidRPr="00124300" w:rsidRDefault="009177CD" w:rsidP="009177CD">
      <w:pPr>
        <w:rPr>
          <w:sz w:val="24"/>
          <w:szCs w:val="24"/>
        </w:rPr>
      </w:pPr>
      <w:r w:rsidRPr="00124300">
        <w:rPr>
          <w:sz w:val="24"/>
          <w:szCs w:val="24"/>
        </w:rPr>
        <w:t xml:space="preserve">Начальник юридического отдела Администрации </w:t>
      </w:r>
      <w:r>
        <w:rPr>
          <w:sz w:val="24"/>
          <w:szCs w:val="24"/>
        </w:rPr>
        <w:t xml:space="preserve">                                                     </w:t>
      </w:r>
      <w:r w:rsidR="004C1C34">
        <w:rPr>
          <w:sz w:val="24"/>
          <w:szCs w:val="24"/>
        </w:rPr>
        <w:t xml:space="preserve">  </w:t>
      </w:r>
      <w:r>
        <w:rPr>
          <w:sz w:val="24"/>
          <w:szCs w:val="24"/>
        </w:rPr>
        <w:t>Т.А. Юче</w:t>
      </w:r>
    </w:p>
    <w:p w:rsidR="009177CD" w:rsidRPr="00124300" w:rsidRDefault="009177CD" w:rsidP="009177CD">
      <w:pPr>
        <w:rPr>
          <w:sz w:val="24"/>
          <w:szCs w:val="24"/>
        </w:rPr>
      </w:pPr>
      <w:r w:rsidRPr="00124300">
        <w:rPr>
          <w:sz w:val="24"/>
          <w:szCs w:val="24"/>
        </w:rPr>
        <w:t>Кетовского</w:t>
      </w:r>
      <w:r w:rsidR="004C1C34">
        <w:rPr>
          <w:sz w:val="24"/>
          <w:szCs w:val="24"/>
        </w:rPr>
        <w:t xml:space="preserve"> муниципального округа</w:t>
      </w:r>
      <w:r w:rsidRPr="00124300">
        <w:rPr>
          <w:sz w:val="24"/>
          <w:szCs w:val="24"/>
        </w:rPr>
        <w:tab/>
      </w:r>
      <w:r w:rsidRPr="00124300">
        <w:rPr>
          <w:sz w:val="24"/>
          <w:szCs w:val="24"/>
        </w:rPr>
        <w:tab/>
        <w:t xml:space="preserve">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1243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9177CD" w:rsidRPr="00124300" w:rsidRDefault="009177CD" w:rsidP="009177CD">
      <w:pPr>
        <w:rPr>
          <w:sz w:val="24"/>
          <w:szCs w:val="24"/>
        </w:rPr>
      </w:pPr>
    </w:p>
    <w:p w:rsidR="009177CD" w:rsidRDefault="009177CD" w:rsidP="009177CD">
      <w:pPr>
        <w:jc w:val="center"/>
      </w:pPr>
    </w:p>
    <w:p w:rsidR="00397753" w:rsidRDefault="00397753" w:rsidP="00154268">
      <w:pPr>
        <w:jc w:val="both"/>
      </w:pPr>
    </w:p>
    <w:p w:rsidR="009177CD" w:rsidRDefault="009177CD" w:rsidP="00154268">
      <w:pPr>
        <w:jc w:val="both"/>
      </w:pPr>
    </w:p>
    <w:p w:rsidR="009177CD" w:rsidRDefault="009177CD">
      <w:pPr>
        <w:suppressAutoHyphens w:val="0"/>
      </w:pPr>
      <w:r>
        <w:br w:type="page"/>
      </w:r>
    </w:p>
    <w:p w:rsidR="00397753" w:rsidRDefault="00397753" w:rsidP="00154268">
      <w:pPr>
        <w:jc w:val="both"/>
      </w:pPr>
    </w:p>
    <w:p w:rsidR="00397753" w:rsidRDefault="00397753" w:rsidP="00154268">
      <w:pPr>
        <w:jc w:val="both"/>
      </w:pPr>
    </w:p>
    <w:p w:rsidR="00DF54E4" w:rsidRDefault="00DF54E4">
      <w:pPr>
        <w:jc w:val="both"/>
      </w:pPr>
    </w:p>
    <w:p w:rsidR="006B0370" w:rsidRDefault="006B0370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Приложение к постановлению </w:t>
      </w:r>
    </w:p>
    <w:p w:rsidR="006B0370" w:rsidRDefault="006B0370">
      <w:pPr>
        <w:pStyle w:val="2"/>
        <w:ind w:left="4678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Администрации Кетовского </w:t>
      </w:r>
      <w:r w:rsidR="003331B7">
        <w:rPr>
          <w:b w:val="0"/>
          <w:szCs w:val="24"/>
        </w:rPr>
        <w:t>муниципального округа</w:t>
      </w:r>
      <w:r>
        <w:rPr>
          <w:b w:val="0"/>
          <w:szCs w:val="24"/>
        </w:rPr>
        <w:t xml:space="preserve"> </w:t>
      </w:r>
    </w:p>
    <w:p w:rsidR="00CD4B42" w:rsidRDefault="00AA312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От «____»___________202</w:t>
      </w:r>
      <w:r w:rsidR="003331B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4C5255">
        <w:rPr>
          <w:sz w:val="24"/>
          <w:szCs w:val="24"/>
        </w:rPr>
        <w:t>__________</w:t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  <w:r w:rsidR="00CD4B42">
        <w:rPr>
          <w:sz w:val="24"/>
          <w:szCs w:val="24"/>
        </w:rPr>
        <w:softHyphen/>
      </w:r>
    </w:p>
    <w:p w:rsidR="00CD4B42" w:rsidRPr="00CD4B42" w:rsidRDefault="00CD4B42" w:rsidP="00CD4B42">
      <w:pPr>
        <w:ind w:left="4678"/>
        <w:jc w:val="both"/>
        <w:rPr>
          <w:sz w:val="24"/>
        </w:rPr>
      </w:pPr>
      <w:r w:rsidRPr="00CD4B42">
        <w:rPr>
          <w:sz w:val="24"/>
          <w:szCs w:val="24"/>
        </w:rPr>
        <w:t xml:space="preserve"> </w:t>
      </w:r>
      <w:r w:rsidR="006B0370" w:rsidRPr="00CD4B42">
        <w:rPr>
          <w:sz w:val="24"/>
          <w:szCs w:val="24"/>
        </w:rPr>
        <w:t>«</w:t>
      </w:r>
      <w:r w:rsidRPr="00CD4B42">
        <w:rPr>
          <w:sz w:val="24"/>
        </w:rPr>
        <w:t xml:space="preserve">Об утверждении  муниципальной программы Кетовского муниципального округа Курганской области «Улучшение условий и охраны труда в Кетовском муниципальном округе </w:t>
      </w:r>
      <w:r w:rsidR="004C5255">
        <w:rPr>
          <w:sz w:val="24"/>
        </w:rPr>
        <w:t>на 2023 – 202</w:t>
      </w:r>
      <w:r w:rsidR="00200822">
        <w:rPr>
          <w:sz w:val="24"/>
        </w:rPr>
        <w:t>8</w:t>
      </w:r>
      <w:r w:rsidR="004C5255">
        <w:rPr>
          <w:sz w:val="24"/>
        </w:rPr>
        <w:t xml:space="preserve"> годы</w:t>
      </w:r>
      <w:r w:rsidRPr="00CD4B42">
        <w:rPr>
          <w:sz w:val="24"/>
        </w:rPr>
        <w:t xml:space="preserve">»  </w:t>
      </w:r>
    </w:p>
    <w:p w:rsidR="006B0370" w:rsidRDefault="006B0370" w:rsidP="00CD4B42">
      <w:pPr>
        <w:ind w:left="4678"/>
        <w:jc w:val="right"/>
      </w:pPr>
    </w:p>
    <w:p w:rsidR="006B0370" w:rsidRDefault="006B0370">
      <w:pPr>
        <w:jc w:val="both"/>
      </w:pPr>
    </w:p>
    <w:p w:rsidR="006B0370" w:rsidRDefault="006B0370">
      <w:pPr>
        <w:jc w:val="both"/>
      </w:pPr>
    </w:p>
    <w:p w:rsidR="006B0370" w:rsidRDefault="006B0370">
      <w:pPr>
        <w:jc w:val="both"/>
      </w:pPr>
    </w:p>
    <w:p w:rsidR="003331B7" w:rsidRDefault="006B0370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КЕТОВСКОГО </w:t>
      </w:r>
    </w:p>
    <w:p w:rsidR="006B0370" w:rsidRDefault="003331B7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МУНИПАЛЬНОГО ОКРУГА</w:t>
      </w:r>
    </w:p>
    <w:p w:rsidR="006B0370" w:rsidRDefault="006B0370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</w:t>
      </w:r>
      <w:r w:rsidR="00394523">
        <w:rPr>
          <w:b/>
          <w:sz w:val="28"/>
          <w:szCs w:val="28"/>
        </w:rPr>
        <w:t xml:space="preserve">охраны труда в Кетовском </w:t>
      </w:r>
      <w:r w:rsidR="003331B7">
        <w:rPr>
          <w:b/>
          <w:sz w:val="28"/>
          <w:szCs w:val="28"/>
        </w:rPr>
        <w:t>муниципальном округе</w:t>
      </w:r>
      <w:r w:rsidR="00DF54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B0370" w:rsidRDefault="00934DBC">
      <w:pPr>
        <w:tabs>
          <w:tab w:val="left" w:pos="540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 20</w:t>
      </w:r>
      <w:r w:rsidR="002621A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– 20</w:t>
      </w:r>
      <w:r w:rsidR="002621AA">
        <w:rPr>
          <w:b/>
          <w:sz w:val="28"/>
          <w:szCs w:val="28"/>
        </w:rPr>
        <w:t>2</w:t>
      </w:r>
      <w:r w:rsidR="00200822">
        <w:rPr>
          <w:b/>
          <w:sz w:val="28"/>
          <w:szCs w:val="28"/>
        </w:rPr>
        <w:t>8</w:t>
      </w:r>
      <w:r w:rsidR="002621AA">
        <w:rPr>
          <w:b/>
          <w:sz w:val="28"/>
          <w:szCs w:val="28"/>
        </w:rPr>
        <w:t xml:space="preserve"> </w:t>
      </w:r>
      <w:r w:rsidR="006B0370">
        <w:rPr>
          <w:b/>
          <w:sz w:val="28"/>
          <w:szCs w:val="28"/>
        </w:rPr>
        <w:t>годы</w:t>
      </w:r>
      <w:r w:rsidR="00732637">
        <w:rPr>
          <w:b/>
          <w:sz w:val="28"/>
          <w:szCs w:val="28"/>
        </w:rPr>
        <w:t>»</w:t>
      </w:r>
    </w:p>
    <w:p w:rsidR="006B0370" w:rsidRDefault="006B0370">
      <w:pPr>
        <w:jc w:val="center"/>
        <w:rPr>
          <w:b/>
          <w:sz w:val="24"/>
          <w:szCs w:val="24"/>
        </w:rPr>
      </w:pP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Паспорт муниципальной программы Кетовского </w:t>
      </w:r>
      <w:r w:rsidR="003331B7">
        <w:rPr>
          <w:b/>
          <w:sz w:val="24"/>
          <w:szCs w:val="24"/>
        </w:rPr>
        <w:t>муниципального округа</w:t>
      </w:r>
      <w:r>
        <w:rPr>
          <w:b/>
          <w:sz w:val="24"/>
          <w:szCs w:val="24"/>
        </w:rPr>
        <w:t xml:space="preserve"> «Улучшение условий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охраны т</w:t>
      </w:r>
      <w:r w:rsidR="00394523">
        <w:rPr>
          <w:b/>
          <w:sz w:val="24"/>
          <w:szCs w:val="24"/>
        </w:rPr>
        <w:t xml:space="preserve">руда в Кетовском </w:t>
      </w:r>
      <w:r w:rsidR="003331B7">
        <w:rPr>
          <w:b/>
          <w:sz w:val="24"/>
          <w:szCs w:val="24"/>
        </w:rPr>
        <w:t>муниципальном округе</w:t>
      </w:r>
      <w:r w:rsidR="00934DBC">
        <w:rPr>
          <w:b/>
          <w:sz w:val="24"/>
          <w:szCs w:val="24"/>
        </w:rPr>
        <w:t xml:space="preserve"> на 20</w:t>
      </w:r>
      <w:r w:rsidR="002621AA">
        <w:rPr>
          <w:b/>
          <w:sz w:val="24"/>
          <w:szCs w:val="24"/>
        </w:rPr>
        <w:t>23</w:t>
      </w:r>
      <w:r w:rsidR="00934DBC">
        <w:rPr>
          <w:b/>
          <w:sz w:val="24"/>
          <w:szCs w:val="24"/>
        </w:rPr>
        <w:t>-20</w:t>
      </w:r>
      <w:r w:rsidR="002621AA">
        <w:rPr>
          <w:b/>
          <w:sz w:val="24"/>
          <w:szCs w:val="24"/>
        </w:rPr>
        <w:t>2</w:t>
      </w:r>
      <w:r w:rsidR="00DA6FD3">
        <w:rPr>
          <w:b/>
          <w:sz w:val="24"/>
          <w:szCs w:val="24"/>
        </w:rPr>
        <w:t>8</w:t>
      </w:r>
      <w:r w:rsidR="00262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="00732637">
        <w:rPr>
          <w:b/>
          <w:sz w:val="24"/>
          <w:szCs w:val="24"/>
        </w:rPr>
        <w:t>»</w:t>
      </w:r>
    </w:p>
    <w:p w:rsidR="006B0370" w:rsidRDefault="006B0370">
      <w:pPr>
        <w:jc w:val="center"/>
        <w:rPr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528"/>
        <w:gridCol w:w="6200"/>
      </w:tblGrid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DA6FD3">
            <w:pPr>
              <w:jc w:val="both"/>
            </w:pPr>
            <w:r>
              <w:rPr>
                <w:sz w:val="24"/>
                <w:szCs w:val="24"/>
              </w:rPr>
              <w:t xml:space="preserve">Муниципальная Программа Кетовского </w:t>
            </w:r>
            <w:r w:rsidR="00EE301E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«Улучшение условий и охраны т</w:t>
            </w:r>
            <w:r w:rsidR="00934DBC">
              <w:rPr>
                <w:sz w:val="24"/>
                <w:szCs w:val="24"/>
              </w:rPr>
              <w:t xml:space="preserve">руда в Кетовском </w:t>
            </w:r>
            <w:r w:rsidR="00EE301E">
              <w:rPr>
                <w:sz w:val="24"/>
                <w:szCs w:val="24"/>
              </w:rPr>
              <w:t>муниципальном округе</w:t>
            </w:r>
            <w:r w:rsidR="00934DBC">
              <w:rPr>
                <w:sz w:val="24"/>
                <w:szCs w:val="24"/>
              </w:rPr>
              <w:t xml:space="preserve"> на 202</w:t>
            </w:r>
            <w:r w:rsidR="00233B78">
              <w:rPr>
                <w:sz w:val="24"/>
                <w:szCs w:val="24"/>
              </w:rPr>
              <w:t>3</w:t>
            </w:r>
            <w:r w:rsidR="00934DBC">
              <w:rPr>
                <w:sz w:val="24"/>
                <w:szCs w:val="24"/>
              </w:rPr>
              <w:t>-202</w:t>
            </w:r>
            <w:r w:rsidR="00DA6F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годы (далее – Программа)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E632EA">
            <w:pPr>
              <w:jc w:val="both"/>
            </w:pPr>
            <w:r>
              <w:rPr>
                <w:sz w:val="24"/>
                <w:szCs w:val="24"/>
              </w:rPr>
              <w:t xml:space="preserve">Отдел </w:t>
            </w:r>
            <w:r w:rsidR="00EE301E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E632EA">
              <w:rPr>
                <w:sz w:val="24"/>
                <w:szCs w:val="24"/>
              </w:rPr>
              <w:t>Администрации Кетовского муниципального округа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предприятий, организаций и учреждений, находящиеся на территории Кетовского </w:t>
            </w:r>
            <w:r w:rsidR="00EE301E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  <w:p w:rsidR="006B0370" w:rsidRDefault="0082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6B0370">
              <w:rPr>
                <w:sz w:val="24"/>
                <w:szCs w:val="24"/>
              </w:rPr>
              <w:t xml:space="preserve"> Администрации Кетовского </w:t>
            </w:r>
            <w:r w:rsidR="007912F6">
              <w:rPr>
                <w:sz w:val="24"/>
                <w:szCs w:val="24"/>
              </w:rPr>
              <w:t>муниципального округа</w:t>
            </w:r>
            <w:r w:rsidR="006B0370">
              <w:rPr>
                <w:sz w:val="24"/>
                <w:szCs w:val="24"/>
              </w:rPr>
              <w:t xml:space="preserve"> (по согласованию);</w:t>
            </w:r>
          </w:p>
          <w:p w:rsidR="006B0370" w:rsidRDefault="00821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6B0370">
              <w:rPr>
                <w:sz w:val="24"/>
                <w:szCs w:val="24"/>
              </w:rPr>
              <w:t xml:space="preserve"> Администрации Кетовского </w:t>
            </w:r>
            <w:r w:rsidR="007912F6">
              <w:rPr>
                <w:sz w:val="24"/>
                <w:szCs w:val="24"/>
              </w:rPr>
              <w:t>муниципального округа</w:t>
            </w:r>
            <w:r w:rsidR="006B0370">
              <w:rPr>
                <w:sz w:val="24"/>
                <w:szCs w:val="24"/>
              </w:rPr>
              <w:t xml:space="preserve"> (по согласованию);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ДО Кетовская </w:t>
            </w:r>
            <w:r w:rsidR="007912F6">
              <w:rPr>
                <w:sz w:val="24"/>
                <w:szCs w:val="24"/>
              </w:rPr>
              <w:t xml:space="preserve">ДЮСШ им. </w:t>
            </w:r>
            <w:r>
              <w:rPr>
                <w:sz w:val="24"/>
                <w:szCs w:val="24"/>
              </w:rPr>
              <w:t>Охохонина В.Ф. (по согласованию);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Кетовского </w:t>
            </w:r>
            <w:r w:rsidR="007912F6">
              <w:rPr>
                <w:sz w:val="24"/>
                <w:szCs w:val="24"/>
              </w:rPr>
              <w:t>муниципального округа</w:t>
            </w:r>
            <w:r w:rsidR="00591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  <w:p w:rsidR="006B0370" w:rsidRPr="00591955" w:rsidRDefault="007912F6" w:rsidP="007912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К</w:t>
            </w:r>
            <w:r w:rsidR="00591955">
              <w:rPr>
                <w:sz w:val="24"/>
                <w:szCs w:val="24"/>
              </w:rPr>
              <w:t>етовского муниципального округа (по согласованию).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4654DD">
            <w:pPr>
              <w:jc w:val="both"/>
            </w:pPr>
            <w:r>
              <w:rPr>
                <w:spacing w:val="1"/>
                <w:sz w:val="24"/>
                <w:szCs w:val="24"/>
              </w:rPr>
              <w:t>Улучшение условий и охраны труда в организациях Кетовского муниципального округа в соответствии с действующим законодательством.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r w:rsidR="00C26D15">
              <w:rPr>
                <w:sz w:val="24"/>
                <w:szCs w:val="24"/>
              </w:rPr>
              <w:t>содействие созданию безопасных условий труда работающих в организациях Кетовского муниципального округа в рамках имеющихся полномочий, путем: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6D15">
              <w:rPr>
                <w:sz w:val="24"/>
                <w:szCs w:val="24"/>
              </w:rPr>
              <w:t>содействия обеспечению приоритета по сохранению жизни и  здоровья работающих в организациях Кетовского муниципального округа</w:t>
            </w:r>
            <w:r w:rsidRPr="00917B3D">
              <w:rPr>
                <w:sz w:val="24"/>
                <w:szCs w:val="24"/>
              </w:rPr>
              <w:t xml:space="preserve">; 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6D15">
              <w:rPr>
                <w:sz w:val="24"/>
                <w:szCs w:val="24"/>
              </w:rPr>
              <w:t>содействия проведению работодателями мероприятий по предупреждению производственного травматизма</w:t>
            </w:r>
            <w:r w:rsidRPr="00917B3D">
              <w:rPr>
                <w:sz w:val="24"/>
                <w:szCs w:val="24"/>
              </w:rPr>
              <w:t xml:space="preserve">; 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26D15">
              <w:rPr>
                <w:sz w:val="24"/>
                <w:szCs w:val="24"/>
              </w:rPr>
              <w:t>содействия совершенствованию условий труда работников в целях повышения качества их труда</w:t>
            </w:r>
            <w:r w:rsidRPr="00917B3D">
              <w:rPr>
                <w:sz w:val="24"/>
                <w:szCs w:val="24"/>
              </w:rPr>
              <w:t xml:space="preserve">; </w:t>
            </w:r>
          </w:p>
          <w:p w:rsidR="00294D14" w:rsidRDefault="00294D14" w:rsidP="00294D14">
            <w:pPr>
              <w:shd w:val="clear" w:color="auto" w:fill="FFFFFF"/>
              <w:ind w:right="38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7B3D">
              <w:rPr>
                <w:sz w:val="24"/>
                <w:szCs w:val="24"/>
              </w:rPr>
              <w:t xml:space="preserve">информационное обеспечение </w:t>
            </w:r>
            <w:r>
              <w:rPr>
                <w:sz w:val="24"/>
                <w:szCs w:val="24"/>
              </w:rPr>
              <w:t>организации и население</w:t>
            </w:r>
            <w:r w:rsidR="00C26D15">
              <w:rPr>
                <w:sz w:val="24"/>
                <w:szCs w:val="24"/>
              </w:rPr>
              <w:t xml:space="preserve"> Кетовского муниципального округа</w:t>
            </w:r>
            <w:r>
              <w:rPr>
                <w:sz w:val="24"/>
                <w:szCs w:val="24"/>
              </w:rPr>
              <w:t xml:space="preserve"> по вопросам охраны труда</w:t>
            </w:r>
            <w:r w:rsidR="00C26D15">
              <w:rPr>
                <w:sz w:val="24"/>
                <w:szCs w:val="24"/>
              </w:rPr>
              <w:t xml:space="preserve">. </w:t>
            </w:r>
          </w:p>
          <w:p w:rsidR="006B0370" w:rsidRDefault="006B0370" w:rsidP="00C26D15">
            <w:pPr>
              <w:shd w:val="clear" w:color="auto" w:fill="FFFFFF"/>
              <w:ind w:right="38" w:firstLine="284"/>
              <w:jc w:val="both"/>
            </w:pP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 (человек в расчете на 1 тысячу работающих);</w:t>
            </w:r>
          </w:p>
          <w:p w:rsidR="006B0370" w:rsidRDefault="006B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пострадавших в результате несчастных случаев на производстве со смертельным исходом в расчете на 1 тысячу работающих (человек в расчете на 1 тысячу работающих);</w:t>
            </w:r>
          </w:p>
          <w:p w:rsidR="006B0370" w:rsidRDefault="006B0370">
            <w:pPr>
              <w:jc w:val="both"/>
            </w:pPr>
            <w:r>
              <w:rPr>
                <w:sz w:val="24"/>
                <w:szCs w:val="24"/>
              </w:rPr>
              <w:t>- удельный вес работников, занятых на рабочих местах, в отношении которых проведена специальная оценка условий труда, от общего количества занятых в экономике Кетовского района (%).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934DBC" w:rsidP="0057677C">
            <w:pPr>
              <w:jc w:val="both"/>
            </w:pPr>
            <w:r>
              <w:rPr>
                <w:sz w:val="24"/>
                <w:szCs w:val="24"/>
              </w:rPr>
              <w:t>202</w:t>
            </w:r>
            <w:r w:rsidR="00C939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202</w:t>
            </w:r>
            <w:r w:rsidR="0057677C">
              <w:rPr>
                <w:sz w:val="24"/>
                <w:szCs w:val="24"/>
              </w:rPr>
              <w:t>8</w:t>
            </w:r>
            <w:r w:rsidR="006B0370">
              <w:rPr>
                <w:sz w:val="24"/>
                <w:szCs w:val="24"/>
              </w:rPr>
              <w:t xml:space="preserve"> годы</w:t>
            </w:r>
          </w:p>
        </w:tc>
      </w:tr>
      <w:tr w:rsidR="006B037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Общий объем финансирования Прогр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аммы составляет 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1</w:t>
            </w:r>
            <w:r w:rsidR="005540FC">
              <w:rPr>
                <w:color w:val="000000"/>
                <w:spacing w:val="1"/>
                <w:sz w:val="24"/>
                <w:szCs w:val="24"/>
              </w:rPr>
              <w:t>190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,3</w:t>
            </w:r>
            <w:r>
              <w:rPr>
                <w:color w:val="000000"/>
                <w:sz w:val="24"/>
                <w:szCs w:val="24"/>
              </w:rPr>
              <w:t xml:space="preserve"> тыс. рублей*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, в том числе 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1</w:t>
            </w:r>
            <w:r w:rsidR="005540FC">
              <w:rPr>
                <w:color w:val="000000"/>
                <w:spacing w:val="1"/>
                <w:sz w:val="24"/>
                <w:szCs w:val="24"/>
              </w:rPr>
              <w:t>190</w:t>
            </w:r>
            <w:r w:rsidR="00632872">
              <w:rPr>
                <w:color w:val="000000"/>
                <w:spacing w:val="1"/>
                <w:sz w:val="24"/>
                <w:szCs w:val="24"/>
              </w:rPr>
              <w:t>,3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тыс. рублей за счет средств районного бюджета, в том числе по годам: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3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год – 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498, 3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498,3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дств </w:t>
            </w:r>
            <w:r w:rsidR="006B0370">
              <w:rPr>
                <w:color w:val="000000"/>
                <w:spacing w:val="1"/>
                <w:sz w:val="24"/>
                <w:szCs w:val="24"/>
              </w:rPr>
              <w:t>бюджетных источников;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4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год –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102, 0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102,0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тыс. рублей </w:t>
            </w:r>
            <w:r w:rsidR="006B0370">
              <w:rPr>
                <w:color w:val="000000"/>
                <w:spacing w:val="1"/>
                <w:sz w:val="24"/>
                <w:szCs w:val="24"/>
              </w:rPr>
              <w:t>за счет средств районного бюджета;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5</w:t>
            </w:r>
            <w:r w:rsidR="009B7C99">
              <w:rPr>
                <w:color w:val="000000"/>
                <w:spacing w:val="1"/>
                <w:sz w:val="24"/>
                <w:szCs w:val="24"/>
              </w:rPr>
              <w:t xml:space="preserve"> год –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125,0</w:t>
            </w:r>
            <w:r w:rsidR="009B7C99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125,0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средств районного бюджета;</w:t>
            </w:r>
          </w:p>
          <w:p w:rsidR="006B0370" w:rsidRDefault="00A95CBE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6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год – 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50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рублей, в том числе 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50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средств районного бюджета;</w:t>
            </w:r>
          </w:p>
          <w:p w:rsidR="006B0370" w:rsidRDefault="00A95CBE" w:rsidP="00E85ED9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202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7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год – 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7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5,0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рублей, в том</w:t>
            </w:r>
            <w:r w:rsidR="00905410">
              <w:rPr>
                <w:color w:val="000000"/>
                <w:spacing w:val="1"/>
                <w:sz w:val="24"/>
                <w:szCs w:val="24"/>
              </w:rPr>
              <w:t xml:space="preserve"> числе 1</w:t>
            </w:r>
            <w:r w:rsidR="00E85ED9">
              <w:rPr>
                <w:color w:val="000000"/>
                <w:spacing w:val="1"/>
                <w:sz w:val="24"/>
                <w:szCs w:val="24"/>
              </w:rPr>
              <w:t>7</w:t>
            </w:r>
            <w:r w:rsidR="00905410">
              <w:rPr>
                <w:color w:val="000000"/>
                <w:spacing w:val="1"/>
                <w:sz w:val="24"/>
                <w:szCs w:val="24"/>
              </w:rPr>
              <w:t>5,0</w:t>
            </w:r>
            <w:r w:rsidR="006B0370">
              <w:rPr>
                <w:color w:val="000000"/>
                <w:spacing w:val="1"/>
                <w:sz w:val="24"/>
                <w:szCs w:val="24"/>
              </w:rPr>
              <w:t xml:space="preserve"> тыс. рублей за счет средств районного бюджета.</w:t>
            </w:r>
          </w:p>
          <w:p w:rsidR="002C7CF4" w:rsidRDefault="002C7CF4" w:rsidP="00E85ED9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2028 год  - 140, 0 тыс. рублей, в том числе 140,0 тыс. рублей за счет средств районного бюджета. </w:t>
            </w:r>
          </w:p>
        </w:tc>
      </w:tr>
      <w:tr w:rsidR="006B0370">
        <w:trPr>
          <w:trHeight w:val="45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1232EA">
            <w:pPr>
              <w:jc w:val="both"/>
            </w:pPr>
            <w:r>
              <w:rPr>
                <w:sz w:val="24"/>
                <w:szCs w:val="24"/>
              </w:rPr>
              <w:t>Создание условий для снижения уровня производственного травматизма и улучшение условий труда в организациях Кетовского муниципального округа.</w:t>
            </w:r>
          </w:p>
        </w:tc>
      </w:tr>
    </w:tbl>
    <w:p w:rsidR="000767A7" w:rsidRPr="005540FC" w:rsidRDefault="006B0370" w:rsidP="005540FC">
      <w:pPr>
        <w:ind w:firstLine="540"/>
        <w:rPr>
          <w:sz w:val="24"/>
          <w:szCs w:val="24"/>
        </w:rPr>
      </w:pPr>
      <w:r>
        <w:rPr>
          <w:sz w:val="24"/>
          <w:szCs w:val="24"/>
        </w:rPr>
        <w:t>* - данные носят характер прогноза и подлежат корректировке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Характеристика проблемы и необходимость ее решения путем 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программы</w:t>
      </w:r>
    </w:p>
    <w:p w:rsidR="006B0370" w:rsidRDefault="006B0370">
      <w:pPr>
        <w:jc w:val="center"/>
        <w:rPr>
          <w:b/>
          <w:sz w:val="24"/>
          <w:szCs w:val="24"/>
        </w:rPr>
      </w:pPr>
    </w:p>
    <w:p w:rsidR="006B0370" w:rsidRDefault="006B0370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В Кетовском </w:t>
      </w:r>
      <w:r w:rsidR="000767A7">
        <w:rPr>
          <w:spacing w:val="2"/>
          <w:sz w:val="24"/>
          <w:szCs w:val="24"/>
        </w:rPr>
        <w:t>муниципальном округе</w:t>
      </w:r>
      <w:r>
        <w:rPr>
          <w:spacing w:val="2"/>
          <w:sz w:val="24"/>
          <w:szCs w:val="24"/>
        </w:rPr>
        <w:t xml:space="preserve"> проблема с обеспечением безопасных условий и охраны труда носит актуальный характер.</w:t>
      </w:r>
    </w:p>
    <w:p w:rsidR="006B0370" w:rsidRDefault="00CB7DAD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Уровень производственного </w:t>
      </w:r>
      <w:r w:rsidR="006B0370">
        <w:rPr>
          <w:spacing w:val="2"/>
          <w:sz w:val="24"/>
          <w:szCs w:val="24"/>
        </w:rPr>
        <w:t xml:space="preserve">травматизма на территории Кетовского </w:t>
      </w:r>
      <w:r w:rsidR="00551402">
        <w:rPr>
          <w:spacing w:val="2"/>
          <w:sz w:val="24"/>
          <w:szCs w:val="24"/>
        </w:rPr>
        <w:t xml:space="preserve">муниципального округа </w:t>
      </w:r>
      <w:r>
        <w:rPr>
          <w:spacing w:val="2"/>
          <w:sz w:val="24"/>
          <w:szCs w:val="24"/>
        </w:rPr>
        <w:t xml:space="preserve">в 2021 году </w:t>
      </w:r>
      <w:r w:rsidR="006B0370">
        <w:rPr>
          <w:spacing w:val="2"/>
          <w:sz w:val="24"/>
          <w:szCs w:val="24"/>
        </w:rPr>
        <w:t>превышает средний уровень по Уральскому федеральному округу и Курганской области.</w:t>
      </w:r>
    </w:p>
    <w:p w:rsidR="00551402" w:rsidRDefault="00551402">
      <w:pPr>
        <w:shd w:val="clear" w:color="auto" w:fill="FFFFFF"/>
        <w:ind w:firstLine="851"/>
        <w:jc w:val="both"/>
        <w:textAlignment w:val="baseline"/>
        <w:rPr>
          <w:spacing w:val="2"/>
          <w:sz w:val="24"/>
          <w:szCs w:val="24"/>
        </w:rPr>
      </w:pPr>
    </w:p>
    <w:p w:rsidR="006B0370" w:rsidRDefault="006B0370">
      <w:pPr>
        <w:shd w:val="clear" w:color="auto" w:fill="FFFFFF"/>
        <w:jc w:val="center"/>
        <w:textAlignment w:val="baseline"/>
        <w:rPr>
          <w:sz w:val="24"/>
          <w:szCs w:val="24"/>
        </w:rPr>
      </w:pPr>
      <w:r>
        <w:rPr>
          <w:spacing w:val="2"/>
          <w:sz w:val="24"/>
          <w:szCs w:val="24"/>
        </w:rPr>
        <w:t>Таблица 1. Коэффициент частоты прои</w:t>
      </w:r>
      <w:r w:rsidR="001C4CAB">
        <w:rPr>
          <w:spacing w:val="2"/>
          <w:sz w:val="24"/>
          <w:szCs w:val="24"/>
        </w:rPr>
        <w:t>зводственного травматизма в 201</w:t>
      </w:r>
      <w:r w:rsidR="00CB7DAD">
        <w:rPr>
          <w:spacing w:val="2"/>
          <w:sz w:val="24"/>
          <w:szCs w:val="24"/>
        </w:rPr>
        <w:t>7</w:t>
      </w:r>
      <w:r w:rsidR="001C4CAB">
        <w:rPr>
          <w:spacing w:val="2"/>
          <w:sz w:val="24"/>
          <w:szCs w:val="24"/>
        </w:rPr>
        <w:t>- 20</w:t>
      </w:r>
      <w:r w:rsidR="0043324C">
        <w:rPr>
          <w:spacing w:val="2"/>
          <w:sz w:val="24"/>
          <w:szCs w:val="24"/>
        </w:rPr>
        <w:t>2</w:t>
      </w:r>
      <w:r w:rsidR="00CB7DAD">
        <w:rPr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годах (численность пострадавших в расчете на 1 тысячу работающих)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2"/>
        <w:gridCol w:w="1083"/>
        <w:gridCol w:w="1083"/>
        <w:gridCol w:w="913"/>
        <w:gridCol w:w="1083"/>
        <w:gridCol w:w="1168"/>
      </w:tblGrid>
      <w:tr w:rsidR="006B0370"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B0370">
        <w:tc>
          <w:tcPr>
            <w:tcW w:w="43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611CF">
              <w:rPr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6611CF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11CF">
              <w:rPr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84063" w:rsidP="002604D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604D2">
              <w:rPr>
                <w:sz w:val="24"/>
                <w:szCs w:val="24"/>
              </w:rPr>
              <w:t>2</w:t>
            </w:r>
            <w:r w:rsidR="006611CF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2604D2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20</w:t>
            </w:r>
            <w:r w:rsidR="002604D2">
              <w:rPr>
                <w:sz w:val="24"/>
                <w:szCs w:val="24"/>
              </w:rPr>
              <w:t>2</w:t>
            </w:r>
            <w:r w:rsidR="006611CF">
              <w:rPr>
                <w:sz w:val="24"/>
                <w:szCs w:val="24"/>
              </w:rPr>
              <w:t>1</w:t>
            </w:r>
          </w:p>
        </w:tc>
      </w:tr>
      <w:tr w:rsidR="006B037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2D096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C92B27" w:rsidP="002D096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096D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14D">
              <w:rPr>
                <w:sz w:val="24"/>
                <w:szCs w:val="24"/>
              </w:rPr>
              <w:t>,3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 w:rsidP="00167A4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 w:rsidP="006611CF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2</w:t>
            </w:r>
          </w:p>
        </w:tc>
      </w:tr>
      <w:tr w:rsidR="006B037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2D096D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C92B27" w:rsidP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611CF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D54B29" w:rsidP="0095418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D54B2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D54B29" w:rsidP="006611CF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0,84</w:t>
            </w:r>
          </w:p>
        </w:tc>
      </w:tr>
      <w:tr w:rsidR="006B037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 w:rsidP="0055140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Кетовский </w:t>
            </w:r>
            <w:r w:rsidR="00551402">
              <w:rPr>
                <w:sz w:val="24"/>
                <w:szCs w:val="24"/>
              </w:rPr>
              <w:t>муниципальный округ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1ED">
              <w:rPr>
                <w:sz w:val="24"/>
                <w:szCs w:val="24"/>
              </w:rPr>
              <w:t>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611C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D54B29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5</w:t>
            </w:r>
            <w:r w:rsidR="006611CF">
              <w:rPr>
                <w:sz w:val="24"/>
                <w:szCs w:val="24"/>
              </w:rPr>
              <w:t>,25</w:t>
            </w:r>
          </w:p>
        </w:tc>
      </w:tr>
    </w:tbl>
    <w:p w:rsidR="00B21E69" w:rsidRDefault="00B21E6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5414" w:rsidRDefault="0050541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B0370" w:rsidRDefault="00CB7DA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6B0370">
        <w:rPr>
          <w:sz w:val="24"/>
          <w:szCs w:val="24"/>
        </w:rPr>
        <w:t>сновными проблемными вопросами являются: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неудовлетворительное состояние условий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охраны труда во многих организациях, находящихся на территории Кетовского </w:t>
      </w:r>
      <w:r w:rsidR="00551402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недостаточная укомплектованность специалистами служб охраны труда организаций, находящихся на территории Кетовского </w:t>
      </w:r>
      <w:r w:rsidR="00551402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3"/>
          <w:sz w:val="24"/>
          <w:szCs w:val="24"/>
        </w:rPr>
      </w:pPr>
      <w:r>
        <w:rPr>
          <w:spacing w:val="2"/>
          <w:sz w:val="24"/>
          <w:szCs w:val="24"/>
        </w:rPr>
        <w:t xml:space="preserve">неудовлетворительное финансирование мероприятий по охране труда бюджетами всех уровней и </w:t>
      </w:r>
      <w:r>
        <w:rPr>
          <w:sz w:val="24"/>
          <w:szCs w:val="24"/>
        </w:rPr>
        <w:t xml:space="preserve">организациями, расположенными на территории Кетовского </w:t>
      </w:r>
      <w:r w:rsidR="00551402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>;</w:t>
      </w:r>
    </w:p>
    <w:p w:rsidR="006B0370" w:rsidRDefault="006B0370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ind w:firstLine="709"/>
        <w:jc w:val="both"/>
        <w:rPr>
          <w:spacing w:val="7"/>
          <w:sz w:val="24"/>
          <w:szCs w:val="24"/>
        </w:rPr>
      </w:pPr>
      <w:r>
        <w:rPr>
          <w:spacing w:val="3"/>
          <w:sz w:val="24"/>
          <w:szCs w:val="24"/>
        </w:rPr>
        <w:t xml:space="preserve">правовая неграмотность отдельных руководителей и специалистов организаций, находящихся на </w:t>
      </w:r>
      <w:r>
        <w:rPr>
          <w:spacing w:val="6"/>
          <w:sz w:val="24"/>
          <w:szCs w:val="24"/>
        </w:rPr>
        <w:t xml:space="preserve">территории Кетовского </w:t>
      </w:r>
      <w:r w:rsidR="00551402">
        <w:rPr>
          <w:spacing w:val="6"/>
          <w:sz w:val="24"/>
          <w:szCs w:val="24"/>
        </w:rPr>
        <w:t>муниципального округа</w:t>
      </w:r>
      <w:r>
        <w:rPr>
          <w:spacing w:val="6"/>
          <w:sz w:val="24"/>
          <w:szCs w:val="24"/>
        </w:rPr>
        <w:t xml:space="preserve"> в вопросах трудового  законодательства Российской Федерации, </w:t>
      </w:r>
      <w:r>
        <w:rPr>
          <w:spacing w:val="1"/>
          <w:sz w:val="24"/>
          <w:szCs w:val="24"/>
        </w:rPr>
        <w:t>низкое качество обучения и проверки знаний по общим вопросам охраны труда</w:t>
      </w:r>
      <w:r w:rsidR="007F3ED2">
        <w:rPr>
          <w:spacing w:val="1"/>
          <w:sz w:val="24"/>
          <w:szCs w:val="24"/>
        </w:rPr>
        <w:t>.</w:t>
      </w:r>
    </w:p>
    <w:p w:rsidR="006B0370" w:rsidRDefault="0068406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20</w:t>
      </w:r>
      <w:r w:rsidR="001D7347">
        <w:rPr>
          <w:spacing w:val="2"/>
          <w:sz w:val="24"/>
          <w:szCs w:val="24"/>
        </w:rPr>
        <w:t>21</w:t>
      </w:r>
      <w:r w:rsidR="006B0370">
        <w:rPr>
          <w:spacing w:val="2"/>
          <w:sz w:val="24"/>
          <w:szCs w:val="24"/>
        </w:rPr>
        <w:t xml:space="preserve"> году в результате несчастных случа</w:t>
      </w:r>
      <w:r>
        <w:rPr>
          <w:spacing w:val="2"/>
          <w:sz w:val="24"/>
          <w:szCs w:val="24"/>
        </w:rPr>
        <w:t xml:space="preserve">ев на производстве пострадали </w:t>
      </w:r>
      <w:r w:rsidR="001D7347">
        <w:rPr>
          <w:spacing w:val="2"/>
          <w:sz w:val="24"/>
          <w:szCs w:val="24"/>
        </w:rPr>
        <w:t>9</w:t>
      </w:r>
      <w:r w:rsidR="006B0370">
        <w:rPr>
          <w:spacing w:val="2"/>
          <w:sz w:val="24"/>
          <w:szCs w:val="24"/>
        </w:rPr>
        <w:t xml:space="preserve"> работников, 1</w:t>
      </w:r>
      <w:r w:rsidR="001D7347">
        <w:rPr>
          <w:spacing w:val="2"/>
          <w:sz w:val="24"/>
          <w:szCs w:val="24"/>
        </w:rPr>
        <w:t xml:space="preserve"> из них получил тяжелую травму, 1 случай зарегистрирован со смертельным исходом, а также 7 случаев с легкой степенью тяжести.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Основными причинами несчастных случаев на производстве по данным Государственного учреждения - Курганского регионального отделения Фонда социального страхования Российской Федерации стали: неудовлетворительная организация производства работ, нарушение требований охраны труда работодателями и работниками, отсутствие или некачественное проведение обучения по охране труда и проверки знаний требований охраны труда работников.</w:t>
      </w:r>
    </w:p>
    <w:p w:rsidR="00434358" w:rsidRDefault="00434358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За прошедший год учебными центрами было обучено по охране труда и пожарно – техническому минимуму 168 руководителей и специалистов организаций и предприятий. Оказывалась помощь в организации проведения специальной оценки условий труда на предприятиях и организациях муниципального округа, в т.ч. в учреждениях бюджетной сферы. 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Для решения проблемы недостаточного обеспечения безопасных условий и охраны труда необходимо дальнейшее совершенствование системы межведомственного взаимодействия, внедрение современных систем управления охраной труда, форм обучения по охране труда, как руководителей, специалистов, индивидуальных предпринимателей, так и работников, создание условий для активного взаимодействия общественных организаций с органами власти всех уровней.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Реализация основных задач Программы направлена на обеспечение приоритета сохранения жизни и здоровья работающих.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Решение проблемы недостаточного обеспечения безопасных условий и охраны труда требует мобилизации финансовых и организационных ресурсов. В целях создания условий для снижения уровня производственного травматизма и улучшения условий труда предполагается реализовать ряд мероприятий, направленных на совершенствование муниципального управления охраной труда в Кетовском </w:t>
      </w:r>
      <w:r w:rsidR="003C59CF">
        <w:rPr>
          <w:spacing w:val="2"/>
          <w:sz w:val="24"/>
          <w:szCs w:val="24"/>
        </w:rPr>
        <w:t>муниципальном округе</w:t>
      </w:r>
      <w:r>
        <w:rPr>
          <w:spacing w:val="2"/>
          <w:sz w:val="24"/>
          <w:szCs w:val="24"/>
        </w:rPr>
        <w:t>, системы управления охраной труда на производстве, обязательных медицинских осмотров работников, информационного обеспечения охраны труда; развитие системы обучения по охране труда; повышение эффективности взаимодействия участников системы управления охраной труда и роли социального партнерства в улучшении условий и охраны труда; улучшение качества рабочих мест и условий труда.</w:t>
      </w:r>
    </w:p>
    <w:p w:rsidR="006B0370" w:rsidRDefault="006B0370">
      <w:pPr>
        <w:shd w:val="clear" w:color="auto" w:fill="FFFFFF"/>
        <w:ind w:firstLine="709"/>
        <w:jc w:val="both"/>
        <w:textAlignment w:val="baseline"/>
        <w:rPr>
          <w:spacing w:val="-1"/>
          <w:sz w:val="24"/>
          <w:szCs w:val="24"/>
        </w:rPr>
      </w:pPr>
      <w:r>
        <w:rPr>
          <w:spacing w:val="2"/>
          <w:sz w:val="24"/>
          <w:szCs w:val="24"/>
        </w:rPr>
        <w:t>В основу разработки данной Программы положен программно-целевой метод, позволяющий реализовать комплексный подход к решению проблем, координировать деятельность всех участников реализации мероприятий Программы.</w:t>
      </w:r>
    </w:p>
    <w:p w:rsidR="006B0370" w:rsidRDefault="006B0370">
      <w:pPr>
        <w:ind w:firstLine="709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 xml:space="preserve">Важнейшим фактором, определяющим необходимость разработки и реализации Программы, является социальная значимость данной проблемы в части повышения качества жизни и сохранения здоровья трудоспособного населения Кетовского </w:t>
      </w:r>
      <w:r w:rsidR="003C59CF">
        <w:rPr>
          <w:spacing w:val="-1"/>
          <w:sz w:val="24"/>
          <w:szCs w:val="24"/>
        </w:rPr>
        <w:t>муниципального округа</w:t>
      </w:r>
      <w:r>
        <w:rPr>
          <w:spacing w:val="-1"/>
          <w:sz w:val="24"/>
          <w:szCs w:val="24"/>
        </w:rPr>
        <w:t>. Одним из приоритетных направлений деятельности в данной сфере является принятие мер по улучшению условий и охраны труда работающего населения.</w:t>
      </w:r>
    </w:p>
    <w:p w:rsidR="006B0370" w:rsidRDefault="006B0370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B21E69" w:rsidRDefault="00B21E69">
      <w:pPr>
        <w:ind w:firstLine="567"/>
        <w:jc w:val="both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Цели и задачи Программы</w:t>
      </w:r>
    </w:p>
    <w:p w:rsidR="006B0370" w:rsidRDefault="006B0370">
      <w:pPr>
        <w:ind w:left="360"/>
        <w:jc w:val="center"/>
        <w:rPr>
          <w:b/>
          <w:sz w:val="24"/>
          <w:szCs w:val="24"/>
        </w:rPr>
      </w:pPr>
    </w:p>
    <w:p w:rsidR="006B0370" w:rsidRDefault="006B0370" w:rsidP="00CC3F9E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Цели Программы:</w:t>
      </w:r>
    </w:p>
    <w:p w:rsidR="00B5626F" w:rsidRDefault="00CC3F9E" w:rsidP="00A215D8">
      <w:pPr>
        <w:shd w:val="clear" w:color="auto" w:fill="FFFFFF"/>
        <w:ind w:right="3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</w:t>
      </w:r>
      <w:r w:rsidR="00A215D8">
        <w:rPr>
          <w:spacing w:val="1"/>
          <w:sz w:val="24"/>
          <w:szCs w:val="24"/>
        </w:rPr>
        <w:t>Улучшение условий и охраны труда в организациях Кетовского муниципального округа в соответствии с действующим законодательством.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Задачи Программы: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содействие созданию безопасных условий труда работающих в организациях Кетовского муниципального округа в рамках имеющихся полномочий, путем: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обеспечению приоритета по сохранению жизни и  здоровья работающих в организациях Кетовского муниципального округа</w:t>
      </w:r>
      <w:r w:rsidRPr="00917B3D">
        <w:rPr>
          <w:sz w:val="24"/>
          <w:szCs w:val="24"/>
        </w:rPr>
        <w:t xml:space="preserve">; 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проведению работодателями мероприятий по предупреждению производственного травматизма</w:t>
      </w:r>
      <w:r w:rsidRPr="00917B3D">
        <w:rPr>
          <w:sz w:val="24"/>
          <w:szCs w:val="24"/>
        </w:rPr>
        <w:t xml:space="preserve">; 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содействия совершенствованию условий труда работников в целях повышения качества их труда</w:t>
      </w:r>
      <w:r w:rsidRPr="00917B3D">
        <w:rPr>
          <w:sz w:val="24"/>
          <w:szCs w:val="24"/>
        </w:rPr>
        <w:t xml:space="preserve">; </w:t>
      </w:r>
    </w:p>
    <w:p w:rsidR="00505414" w:rsidRDefault="00505414" w:rsidP="00505414">
      <w:pPr>
        <w:shd w:val="clear" w:color="auto" w:fill="FFFFFF"/>
        <w:ind w:right="3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7B3D">
        <w:rPr>
          <w:sz w:val="24"/>
          <w:szCs w:val="24"/>
        </w:rPr>
        <w:t xml:space="preserve">информационное обеспечение </w:t>
      </w:r>
      <w:r>
        <w:rPr>
          <w:sz w:val="24"/>
          <w:szCs w:val="24"/>
        </w:rPr>
        <w:t xml:space="preserve">организации и население Кетовского муниципального округа по вопросам охраны труда. </w:t>
      </w:r>
    </w:p>
    <w:p w:rsidR="00CB5112" w:rsidRPr="00917B3D" w:rsidRDefault="00CB5112" w:rsidP="00CB5112">
      <w:pPr>
        <w:shd w:val="clear" w:color="auto" w:fill="FFFFFF"/>
        <w:ind w:right="38" w:firstLine="284"/>
        <w:jc w:val="both"/>
        <w:rPr>
          <w:spacing w:val="1"/>
          <w:sz w:val="24"/>
          <w:szCs w:val="24"/>
        </w:rPr>
      </w:pP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Достижение целей и задач Программы осуществляется путем: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разработки и реализации нормативных правовых актов по охране труда, в Кетовском </w:t>
      </w:r>
      <w:r w:rsidR="00C00FFA">
        <w:rPr>
          <w:spacing w:val="1"/>
          <w:sz w:val="24"/>
          <w:szCs w:val="24"/>
        </w:rPr>
        <w:t>муниципальном округе</w:t>
      </w:r>
      <w:r>
        <w:rPr>
          <w:spacing w:val="1"/>
          <w:sz w:val="24"/>
          <w:szCs w:val="24"/>
        </w:rPr>
        <w:t>;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повышения эффективности взаимодействия органов власти всех уровней (создание и организация комиссий по охране труда, проведение совместных организационных мероприятий по совершенствованию систем управления охраной труда в организациях Кетовского </w:t>
      </w:r>
      <w:r w:rsidR="009111B3">
        <w:rPr>
          <w:spacing w:val="1"/>
          <w:sz w:val="24"/>
          <w:szCs w:val="24"/>
        </w:rPr>
        <w:t>муниципального округа</w:t>
      </w:r>
      <w:r>
        <w:rPr>
          <w:spacing w:val="1"/>
          <w:sz w:val="24"/>
          <w:szCs w:val="24"/>
        </w:rPr>
        <w:t>);</w:t>
      </w:r>
    </w:p>
    <w:p w:rsidR="006B0370" w:rsidRDefault="006B0370">
      <w:pPr>
        <w:shd w:val="clear" w:color="auto" w:fill="FFFFFF"/>
        <w:ind w:right="38"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проведения обучения по охране труда, медицинских осмотров, повышения роли социального партнерства через отраслевые соглашения и коллективные договоры;</w:t>
      </w:r>
    </w:p>
    <w:p w:rsidR="006B0370" w:rsidRDefault="006B0370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реализации мероприятий по улучшению условий труда на основании результатов специальной оценки условий труда для повышения ее качества и обеспечения всех мероприятий информационной поддержкой;</w:t>
      </w:r>
    </w:p>
    <w:p w:rsidR="006B0370" w:rsidRDefault="006B0370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создания единого открытого информационного пространства в сфере охраны труда Кетовского </w:t>
      </w:r>
      <w:r w:rsidR="00CB5112">
        <w:rPr>
          <w:color w:val="000000"/>
          <w:spacing w:val="1"/>
          <w:sz w:val="24"/>
          <w:szCs w:val="24"/>
        </w:rPr>
        <w:t>муниципального округа</w:t>
      </w:r>
      <w:r>
        <w:rPr>
          <w:color w:val="000000"/>
          <w:spacing w:val="1"/>
          <w:sz w:val="24"/>
          <w:szCs w:val="24"/>
        </w:rPr>
        <w:t>, доступного для</w:t>
      </w:r>
      <w:r w:rsidR="00CB5112">
        <w:rPr>
          <w:color w:val="000000"/>
          <w:spacing w:val="1"/>
          <w:sz w:val="24"/>
          <w:szCs w:val="24"/>
        </w:rPr>
        <w:t xml:space="preserve"> неограниченного круга лиц.</w:t>
      </w:r>
    </w:p>
    <w:p w:rsidR="006B0370" w:rsidRDefault="006B0370">
      <w:pPr>
        <w:shd w:val="clear" w:color="auto" w:fill="FFFFFF"/>
        <w:ind w:right="38" w:firstLine="567"/>
        <w:jc w:val="both"/>
        <w:rPr>
          <w:color w:val="000000"/>
          <w:spacing w:val="1"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Сроки реализации Программы</w:t>
      </w:r>
    </w:p>
    <w:p w:rsidR="006B0370" w:rsidRDefault="006B0370">
      <w:pPr>
        <w:ind w:left="360"/>
        <w:jc w:val="center"/>
        <w:rPr>
          <w:b/>
          <w:sz w:val="24"/>
          <w:szCs w:val="24"/>
        </w:rPr>
      </w:pPr>
    </w:p>
    <w:p w:rsidR="006B0370" w:rsidRDefault="006B0370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67723">
        <w:rPr>
          <w:sz w:val="24"/>
          <w:szCs w:val="24"/>
        </w:rPr>
        <w:t>роки реализации  Программы: 202</w:t>
      </w:r>
      <w:r w:rsidR="008A0767">
        <w:rPr>
          <w:sz w:val="24"/>
          <w:szCs w:val="24"/>
        </w:rPr>
        <w:t>3</w:t>
      </w:r>
      <w:r w:rsidR="00267723">
        <w:rPr>
          <w:sz w:val="24"/>
          <w:szCs w:val="24"/>
        </w:rPr>
        <w:t>-202</w:t>
      </w:r>
      <w:r w:rsidR="00023A22">
        <w:rPr>
          <w:sz w:val="24"/>
          <w:szCs w:val="24"/>
        </w:rPr>
        <w:t>8</w:t>
      </w:r>
      <w:r>
        <w:rPr>
          <w:sz w:val="24"/>
          <w:szCs w:val="24"/>
        </w:rPr>
        <w:t xml:space="preserve"> годы. </w:t>
      </w:r>
    </w:p>
    <w:p w:rsidR="006B0370" w:rsidRDefault="00CB5112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не предусматривает выделение отдельных этапов, поскольку программные мероприятия рассчитаны на реализацию  в течение всего периода действия Программы.</w:t>
      </w:r>
    </w:p>
    <w:p w:rsidR="00CB5112" w:rsidRDefault="00CB5112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Программы обеспечивают исполнение поставленных целей и задач Программы, а также достижение целевых индикаторов программы. </w:t>
      </w:r>
    </w:p>
    <w:p w:rsidR="00383E3F" w:rsidRDefault="00383E3F">
      <w:pPr>
        <w:widowControl w:val="0"/>
        <w:shd w:val="clear" w:color="auto" w:fill="FFFFFF"/>
        <w:tabs>
          <w:tab w:val="left" w:pos="0"/>
        </w:tabs>
        <w:autoSpaceDE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определяется в соответствии с Порядком проведения оценки эффективности реализации муниципальных программ Админист</w:t>
      </w:r>
      <w:r w:rsidR="00A87C8A">
        <w:rPr>
          <w:sz w:val="24"/>
          <w:szCs w:val="24"/>
        </w:rPr>
        <w:t>р</w:t>
      </w:r>
      <w:r w:rsidR="006067E3">
        <w:rPr>
          <w:sz w:val="24"/>
          <w:szCs w:val="24"/>
        </w:rPr>
        <w:t>ации Кетовского муниципального, утвержденным П</w:t>
      </w:r>
      <w:r w:rsidR="00A87C8A">
        <w:rPr>
          <w:sz w:val="24"/>
          <w:szCs w:val="24"/>
        </w:rPr>
        <w:t>остановлением Администрации Кетовского муниципал</w:t>
      </w:r>
      <w:r w:rsidR="006067E3">
        <w:rPr>
          <w:sz w:val="24"/>
          <w:szCs w:val="24"/>
        </w:rPr>
        <w:t xml:space="preserve">ьного округа от 14 ноября 2022 </w:t>
      </w:r>
      <w:r w:rsidR="00A87C8A">
        <w:rPr>
          <w:sz w:val="24"/>
          <w:szCs w:val="24"/>
        </w:rPr>
        <w:t>года № 471 « о муниципальных программах Кетовского муниципального округа Курганской области».</w:t>
      </w:r>
    </w:p>
    <w:p w:rsidR="006B0370" w:rsidRDefault="006B0370">
      <w:pPr>
        <w:ind w:left="360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Раздел 5. Прогноз ожидаемых конечных результатов реализации программы</w:t>
      </w:r>
    </w:p>
    <w:p w:rsidR="006B0370" w:rsidRDefault="006B0370">
      <w:pPr>
        <w:ind w:left="360"/>
        <w:rPr>
          <w:b/>
          <w:spacing w:val="1"/>
          <w:sz w:val="24"/>
          <w:szCs w:val="24"/>
        </w:rPr>
      </w:pP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Реализация Программы  обеспечит улучшение условий и охраны труда, снижение  уровня</w:t>
      </w:r>
      <w:r w:rsidR="00AC46E9">
        <w:rPr>
          <w:spacing w:val="1"/>
          <w:sz w:val="24"/>
          <w:szCs w:val="24"/>
        </w:rPr>
        <w:t xml:space="preserve"> производственного травматизма </w:t>
      </w:r>
      <w:r>
        <w:rPr>
          <w:spacing w:val="1"/>
          <w:sz w:val="24"/>
          <w:szCs w:val="24"/>
        </w:rPr>
        <w:t xml:space="preserve">в Кетовском </w:t>
      </w:r>
      <w:r w:rsidR="00017B88">
        <w:rPr>
          <w:spacing w:val="1"/>
          <w:sz w:val="24"/>
          <w:szCs w:val="24"/>
        </w:rPr>
        <w:t>муниципальном округе</w:t>
      </w:r>
      <w:r>
        <w:rPr>
          <w:spacing w:val="1"/>
          <w:sz w:val="24"/>
          <w:szCs w:val="24"/>
        </w:rPr>
        <w:t xml:space="preserve"> и предполагает следующие результаты:</w:t>
      </w: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обеспечение права работников на сохранение жизни и здоровья в процессе производства, а в необходимых случаях - на получение гарантий и компенсаций за работу с вредными условиями труда;</w:t>
      </w: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заболевания;</w:t>
      </w:r>
    </w:p>
    <w:p w:rsidR="006B0370" w:rsidRDefault="006B0370">
      <w:pPr>
        <w:shd w:val="clear" w:color="auto" w:fill="FFFFFF"/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недопущение случаев смертельного травматизма на производстве;</w:t>
      </w:r>
    </w:p>
    <w:p w:rsidR="006B0370" w:rsidRDefault="006B0370">
      <w:pPr>
        <w:shd w:val="clear" w:color="auto" w:fill="FFFFFF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- рост 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</w:t>
      </w:r>
      <w:r w:rsidR="00017B88">
        <w:rPr>
          <w:spacing w:val="1"/>
          <w:sz w:val="24"/>
          <w:szCs w:val="24"/>
        </w:rPr>
        <w:t>муниципального округа</w:t>
      </w:r>
      <w:r>
        <w:rPr>
          <w:spacing w:val="1"/>
          <w:sz w:val="24"/>
          <w:szCs w:val="24"/>
        </w:rPr>
        <w:t>;</w:t>
      </w:r>
    </w:p>
    <w:p w:rsidR="006B0370" w:rsidRDefault="006B0370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улучшение информированности граждан по вопросам охраны труда в средствах массовой информации.</w:t>
      </w:r>
    </w:p>
    <w:p w:rsidR="006B0370" w:rsidRDefault="006B0370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Перечень мероприятий Программы</w:t>
      </w:r>
    </w:p>
    <w:p w:rsidR="006B0370" w:rsidRDefault="006B0370">
      <w:pPr>
        <w:ind w:left="720"/>
        <w:rPr>
          <w:b/>
          <w:sz w:val="24"/>
          <w:szCs w:val="24"/>
        </w:rPr>
      </w:pPr>
    </w:p>
    <w:p w:rsidR="006B0370" w:rsidRDefault="006B0370">
      <w:pPr>
        <w:shd w:val="clear" w:color="auto" w:fill="FFFFFF"/>
        <w:ind w:left="48" w:right="77" w:firstLine="51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рамках Программы предусматривается реализация мероприятий, направленных на снижение уровня производственного травматизма, в том числе с тяжелым исходом и недопущение случаев смертельного травматизма, активизации работы по проведению специальной оценки условий труда.</w:t>
      </w:r>
    </w:p>
    <w:p w:rsidR="006B0370" w:rsidRDefault="006B0370">
      <w:pPr>
        <w:shd w:val="clear" w:color="auto" w:fill="FFFFFF"/>
        <w:ind w:left="48" w:right="77" w:firstLine="51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>Перечень мероприятий Программы с указанием сроков их реализации, исполнителей, объемов финансирования по источниками и годам приведен в приложении №</w:t>
      </w:r>
      <w:r w:rsidR="00AA7F24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 к настоящей Программе.</w:t>
      </w:r>
    </w:p>
    <w:p w:rsidR="006B0370" w:rsidRDefault="006B0370">
      <w:pPr>
        <w:ind w:left="720"/>
        <w:rPr>
          <w:b/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Целевые показатели Программы</w:t>
      </w:r>
    </w:p>
    <w:p w:rsidR="001C0130" w:rsidRDefault="001C0130">
      <w:pPr>
        <w:ind w:left="360"/>
        <w:jc w:val="center"/>
        <w:rPr>
          <w:sz w:val="24"/>
          <w:szCs w:val="24"/>
        </w:rPr>
      </w:pPr>
    </w:p>
    <w:p w:rsidR="006B0370" w:rsidRDefault="006B03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целевые показатели Программы, на основе которых будет возможно осуществление контроля за реализацией Программы и конечным результатом, приведены в таблице 1.</w:t>
      </w:r>
    </w:p>
    <w:p w:rsidR="006B0370" w:rsidRDefault="006B037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Таблица 1. Целевые показатели Программы</w:t>
      </w:r>
    </w:p>
    <w:p w:rsidR="006B0370" w:rsidRDefault="006B0370">
      <w:pPr>
        <w:ind w:firstLine="567"/>
        <w:jc w:val="center"/>
        <w:rPr>
          <w:sz w:val="24"/>
          <w:szCs w:val="24"/>
        </w:rPr>
      </w:pPr>
    </w:p>
    <w:tbl>
      <w:tblPr>
        <w:tblW w:w="10213" w:type="dxa"/>
        <w:tblInd w:w="-40" w:type="dxa"/>
        <w:tblLayout w:type="fixed"/>
        <w:tblLook w:val="0000"/>
      </w:tblPr>
      <w:tblGrid>
        <w:gridCol w:w="534"/>
        <w:gridCol w:w="2693"/>
        <w:gridCol w:w="1174"/>
        <w:gridCol w:w="709"/>
        <w:gridCol w:w="850"/>
        <w:gridCol w:w="992"/>
        <w:gridCol w:w="851"/>
        <w:gridCol w:w="850"/>
        <w:gridCol w:w="851"/>
        <w:gridCol w:w="709"/>
      </w:tblGrid>
      <w:tr w:rsidR="00FB76D6" w:rsidTr="00FB76D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год</w:t>
            </w:r>
          </w:p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(базовый)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 w:rsidP="00FB76D6">
            <w:pPr>
              <w:ind w:left="-3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Динамика целевых показателей по годам </w:t>
            </w:r>
          </w:p>
        </w:tc>
      </w:tr>
      <w:tr w:rsidR="00FB76D6" w:rsidTr="006D66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  <w:p w:rsidR="00FB76D6" w:rsidRDefault="00FB76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  <w:p w:rsidR="00FB76D6" w:rsidRDefault="00FB76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(оценка)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  <w:p w:rsidR="00FB76D6" w:rsidRDefault="00FB76D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3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  <w:p w:rsidR="00FB76D6" w:rsidRDefault="00FB76D6">
            <w:pPr>
              <w:ind w:left="-108" w:right="-13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  <w:p w:rsidR="00FB76D6" w:rsidRDefault="00FB76D6">
            <w:pPr>
              <w:ind w:left="-86" w:right="-153"/>
              <w:jc w:val="center"/>
            </w:pPr>
            <w:r>
              <w:rPr>
                <w:bCs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  <w:p w:rsidR="00FB76D6" w:rsidRPr="00FB76D6" w:rsidRDefault="00FB76D6">
            <w:pPr>
              <w:jc w:val="center"/>
              <w:rPr>
                <w:bCs/>
              </w:rPr>
            </w:pPr>
            <w:r>
              <w:rPr>
                <w:bCs/>
              </w:rPr>
              <w:t>(прогноз)</w:t>
            </w:r>
          </w:p>
        </w:tc>
      </w:tr>
      <w:tr w:rsidR="00FB76D6" w:rsidTr="006D66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пострадав-ших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человек, </w:t>
            </w:r>
          </w:p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расчете на 1 тыс. работающих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5703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  <w:p w:rsidR="00FB76D6" w:rsidRDefault="00FB76D6" w:rsidP="005703BC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A95C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9E38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9E38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 w:rsidP="009E3884">
            <w:pPr>
              <w:jc w:val="center"/>
            </w:pPr>
            <w:r>
              <w:rPr>
                <w:bCs/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6D6606" w:rsidP="009E38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0,83</w:t>
            </w:r>
          </w:p>
        </w:tc>
      </w:tr>
      <w:tr w:rsidR="00FB76D6" w:rsidTr="006D66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человек, </w:t>
            </w:r>
          </w:p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расчете на 1 тыс. работающих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5703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0,13</w:t>
            </w:r>
          </w:p>
          <w:p w:rsidR="00FB76D6" w:rsidRDefault="00FB76D6" w:rsidP="0057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 w:rsidP="00676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</w:pPr>
            <w:r>
              <w:rPr>
                <w:bCs/>
                <w:sz w:val="24"/>
                <w:szCs w:val="24"/>
              </w:rPr>
              <w:t>0,069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6D6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0,065</w:t>
            </w:r>
          </w:p>
        </w:tc>
      </w:tr>
      <w:tr w:rsidR="00FB76D6" w:rsidTr="006D66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108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Удельный вес работни-ков,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района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ind w:left="-8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6D6" w:rsidRDefault="00FB76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6D6" w:rsidRDefault="006D6606">
            <w:pPr>
              <w:jc w:val="center"/>
            </w:pPr>
            <w:r>
              <w:rPr>
                <w:bCs/>
                <w:sz w:val="24"/>
                <w:szCs w:val="24"/>
              </w:rPr>
              <w:t>93</w:t>
            </w:r>
            <w:r w:rsidR="00FB76D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6D6" w:rsidRDefault="006D66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95%</w:t>
            </w:r>
          </w:p>
        </w:tc>
      </w:tr>
    </w:tbl>
    <w:p w:rsidR="006B0370" w:rsidRDefault="006B0370">
      <w:pPr>
        <w:ind w:firstLine="567"/>
        <w:jc w:val="center"/>
        <w:rPr>
          <w:sz w:val="24"/>
          <w:szCs w:val="24"/>
        </w:rPr>
      </w:pPr>
    </w:p>
    <w:p w:rsidR="006B0370" w:rsidRDefault="006B03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Информация по ресурсному обеспечению Программы</w:t>
      </w:r>
    </w:p>
    <w:p w:rsidR="006B0370" w:rsidRDefault="006B0370">
      <w:pPr>
        <w:ind w:left="360"/>
        <w:jc w:val="center"/>
        <w:rPr>
          <w:b/>
          <w:sz w:val="24"/>
          <w:szCs w:val="24"/>
        </w:rPr>
      </w:pPr>
    </w:p>
    <w:p w:rsidR="006B0370" w:rsidRDefault="006B0370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Для реализации задач совершенствования системы управления охраной труда в организациях, повышения качества рабочих мест и улучшения условий труда Программой предусматривается финансирование мероприятий по проведению специальной оценки условий труда, по проведению  районного конкурса на лучшее </w:t>
      </w:r>
      <w:r>
        <w:rPr>
          <w:spacing w:val="4"/>
          <w:sz w:val="24"/>
          <w:szCs w:val="24"/>
        </w:rPr>
        <w:lastRenderedPageBreak/>
        <w:t>состояние условий и охраны труда, по обеспечению проведения обучения по охране труда за счет средств местного бюджета.</w:t>
      </w:r>
    </w:p>
    <w:p w:rsidR="006B0370" w:rsidRDefault="006B0370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Для реализации задач по развитию системы подготовки специалистов по охране труда и повышения их квалификации, совершенствованию обязательных медицинских осмотров работников, повышению качества рабочих мест и улучшению условий труда Программой предусматривается внебюджетное финансирование мероприятий: проведение специальной оценки условий труда, обучение по охране труда, проведение медицинских осмотров, предоставление работникам санаторно-курортного лечения, приведение уровней запыленности и загазованности воздуха, излучений, шума и вибрации на рабочих местах в соответствие с государственными нормативными требованиями охраны труда, обеспечение работников, работающих во вредных условиях труда, средствами индивидуальной защиты.</w:t>
      </w:r>
    </w:p>
    <w:p w:rsidR="006B0370" w:rsidRDefault="006B0370">
      <w:pPr>
        <w:shd w:val="clear" w:color="auto" w:fill="FFFFFF"/>
        <w:ind w:left="29" w:firstLine="538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Объем финансирования мероприятий Программы за счет средств местного бюджета и </w:t>
      </w:r>
      <w:r>
        <w:rPr>
          <w:spacing w:val="1"/>
          <w:sz w:val="24"/>
          <w:szCs w:val="24"/>
        </w:rPr>
        <w:t xml:space="preserve">прогнозируемые средства предприятий и организаций, находящихся на территории Кетовского </w:t>
      </w:r>
      <w:r w:rsidR="007C4D40">
        <w:rPr>
          <w:spacing w:val="1"/>
          <w:sz w:val="24"/>
          <w:szCs w:val="24"/>
        </w:rPr>
        <w:t>муниципального округа</w:t>
      </w:r>
      <w:r>
        <w:rPr>
          <w:spacing w:val="4"/>
          <w:sz w:val="24"/>
          <w:szCs w:val="24"/>
        </w:rPr>
        <w:t xml:space="preserve"> представлены в приложении №</w:t>
      </w:r>
      <w:r w:rsidR="00A95CBE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2 к Программе.</w:t>
      </w:r>
    </w:p>
    <w:p w:rsidR="006B0370" w:rsidRDefault="006B0370">
      <w:pPr>
        <w:shd w:val="clear" w:color="auto" w:fill="FFFFFF"/>
        <w:ind w:left="29" w:firstLine="538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По результатам оценки эффективности реализации Программы Администрацией Кетовского </w:t>
      </w:r>
      <w:r w:rsidR="001C0130">
        <w:rPr>
          <w:spacing w:val="4"/>
          <w:sz w:val="24"/>
          <w:szCs w:val="24"/>
        </w:rPr>
        <w:t>муниципального округа</w:t>
      </w:r>
      <w:r>
        <w:rPr>
          <w:spacing w:val="4"/>
          <w:sz w:val="24"/>
          <w:szCs w:val="24"/>
        </w:rPr>
        <w:t xml:space="preserve"> может быть принято решение о сокращении или увеличении бюджетных ассигнований на реализацию Программы или досрочном прекращении финансирования мероприятий в установленном порядке.</w:t>
      </w: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4"/>
          <w:szCs w:val="24"/>
        </w:rPr>
      </w:pPr>
    </w:p>
    <w:p w:rsidR="006B0370" w:rsidRDefault="006B0370">
      <w:pPr>
        <w:ind w:firstLine="540"/>
        <w:jc w:val="center"/>
        <w:rPr>
          <w:b/>
          <w:sz w:val="28"/>
          <w:szCs w:val="28"/>
        </w:rPr>
      </w:pPr>
    </w:p>
    <w:p w:rsidR="006B0370" w:rsidRDefault="006B0370">
      <w:pPr>
        <w:tabs>
          <w:tab w:val="left" w:pos="5400"/>
        </w:tabs>
        <w:rPr>
          <w:sz w:val="24"/>
          <w:szCs w:val="24"/>
        </w:rPr>
        <w:sectPr w:rsidR="006B0370" w:rsidSect="003331B7">
          <w:headerReference w:type="default" r:id="rId8"/>
          <w:pgSz w:w="11906" w:h="16838"/>
          <w:pgMar w:top="0" w:right="851" w:bottom="284" w:left="1418" w:header="283" w:footer="720" w:gutter="0"/>
          <w:cols w:space="720"/>
          <w:docGrid w:linePitch="600" w:charSpace="40960"/>
        </w:sectPr>
      </w:pPr>
    </w:p>
    <w:p w:rsidR="00446BDA" w:rsidRDefault="006B0370" w:rsidP="005F7B4C">
      <w:pPr>
        <w:tabs>
          <w:tab w:val="left" w:pos="0"/>
        </w:tabs>
        <w:ind w:right="-31" w:firstLine="1034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B7C99">
        <w:rPr>
          <w:sz w:val="24"/>
          <w:szCs w:val="24"/>
        </w:rPr>
        <w:t xml:space="preserve"> </w:t>
      </w:r>
      <w:r>
        <w:rPr>
          <w:sz w:val="24"/>
          <w:szCs w:val="24"/>
        </w:rPr>
        <w:t>1 к муниципальной программе</w:t>
      </w:r>
    </w:p>
    <w:p w:rsidR="005F7B4C" w:rsidRDefault="00446BDA" w:rsidP="005F7B4C">
      <w:pPr>
        <w:tabs>
          <w:tab w:val="left" w:pos="0"/>
        </w:tabs>
        <w:ind w:right="-31" w:firstLine="10348"/>
        <w:rPr>
          <w:sz w:val="24"/>
          <w:szCs w:val="24"/>
        </w:rPr>
      </w:pPr>
      <w:r>
        <w:rPr>
          <w:sz w:val="24"/>
          <w:szCs w:val="24"/>
        </w:rPr>
        <w:t>Кетовского муниципального округа</w:t>
      </w:r>
      <w:r w:rsidR="00A616C5">
        <w:rPr>
          <w:sz w:val="24"/>
          <w:szCs w:val="24"/>
        </w:rPr>
        <w:t xml:space="preserve"> </w:t>
      </w:r>
      <w:r w:rsidR="005F7B4C">
        <w:rPr>
          <w:sz w:val="24"/>
          <w:szCs w:val="24"/>
        </w:rPr>
        <w:t xml:space="preserve">                                </w:t>
      </w:r>
    </w:p>
    <w:p w:rsidR="00A616C5" w:rsidRDefault="006B0370" w:rsidP="00A616C5">
      <w:pPr>
        <w:tabs>
          <w:tab w:val="left" w:pos="0"/>
        </w:tabs>
        <w:ind w:firstLine="10348"/>
        <w:jc w:val="both"/>
        <w:rPr>
          <w:sz w:val="24"/>
          <w:szCs w:val="24"/>
        </w:rPr>
      </w:pPr>
      <w:r>
        <w:rPr>
          <w:sz w:val="24"/>
          <w:szCs w:val="24"/>
        </w:rPr>
        <w:t>«Улучшение</w:t>
      </w:r>
      <w:r w:rsidR="00A616C5">
        <w:rPr>
          <w:sz w:val="24"/>
          <w:szCs w:val="24"/>
        </w:rPr>
        <w:t xml:space="preserve"> условий и охраны труда </w:t>
      </w:r>
    </w:p>
    <w:p w:rsidR="00D426CE" w:rsidRDefault="00A616C5" w:rsidP="00D426C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в Кетовском муниципальном округе на</w:t>
      </w:r>
      <w:r w:rsidR="00D426CE">
        <w:rPr>
          <w:sz w:val="24"/>
          <w:szCs w:val="24"/>
        </w:rPr>
        <w:t xml:space="preserve"> 2023 – </w:t>
      </w:r>
    </w:p>
    <w:p w:rsidR="006B0370" w:rsidRPr="00A616C5" w:rsidRDefault="005F7B4C" w:rsidP="00D426C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>202</w:t>
      </w:r>
      <w:r w:rsidR="00FF35CF">
        <w:rPr>
          <w:sz w:val="24"/>
          <w:szCs w:val="24"/>
        </w:rPr>
        <w:t>8</w:t>
      </w:r>
      <w:r w:rsidR="00067EA5">
        <w:rPr>
          <w:sz w:val="24"/>
          <w:szCs w:val="24"/>
        </w:rPr>
        <w:t xml:space="preserve"> </w:t>
      </w:r>
      <w:r w:rsidR="00D426CE">
        <w:rPr>
          <w:sz w:val="24"/>
          <w:szCs w:val="24"/>
        </w:rPr>
        <w:t>годы</w:t>
      </w:r>
      <w:r w:rsidR="00515475">
        <w:rPr>
          <w:sz w:val="24"/>
          <w:szCs w:val="24"/>
        </w:rPr>
        <w:t>»</w:t>
      </w:r>
    </w:p>
    <w:p w:rsidR="006B0370" w:rsidRDefault="006B0370" w:rsidP="00A616C5">
      <w:pPr>
        <w:tabs>
          <w:tab w:val="left" w:pos="5400"/>
        </w:tabs>
        <w:jc w:val="both"/>
        <w:rPr>
          <w:b/>
          <w:sz w:val="24"/>
          <w:szCs w:val="24"/>
        </w:rPr>
      </w:pPr>
    </w:p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мероприятий муниципальной  программы Кетовского </w:t>
      </w:r>
      <w:r w:rsidR="0034422E">
        <w:rPr>
          <w:b/>
          <w:sz w:val="24"/>
          <w:szCs w:val="24"/>
        </w:rPr>
        <w:t>муниципального округа</w:t>
      </w:r>
    </w:p>
    <w:p w:rsidR="006B0370" w:rsidRDefault="006B0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«Улучшение условий и охраны тр</w:t>
      </w:r>
      <w:r w:rsidR="008916FC">
        <w:rPr>
          <w:b/>
          <w:sz w:val="24"/>
          <w:szCs w:val="24"/>
        </w:rPr>
        <w:t xml:space="preserve">уда в Кетовском </w:t>
      </w:r>
      <w:r w:rsidR="0034422E">
        <w:rPr>
          <w:b/>
          <w:sz w:val="24"/>
          <w:szCs w:val="24"/>
        </w:rPr>
        <w:t>муниципальном округе</w:t>
      </w:r>
      <w:r w:rsidR="008916FC">
        <w:rPr>
          <w:b/>
          <w:sz w:val="24"/>
          <w:szCs w:val="24"/>
        </w:rPr>
        <w:t xml:space="preserve">  на 202</w:t>
      </w:r>
      <w:r w:rsidR="00556EA3">
        <w:rPr>
          <w:b/>
          <w:sz w:val="24"/>
          <w:szCs w:val="24"/>
        </w:rPr>
        <w:t>3</w:t>
      </w:r>
      <w:r w:rsidR="008916FC">
        <w:rPr>
          <w:b/>
          <w:sz w:val="24"/>
          <w:szCs w:val="24"/>
        </w:rPr>
        <w:t xml:space="preserve"> – 202</w:t>
      </w:r>
      <w:r w:rsidR="00FF35CF">
        <w:rPr>
          <w:b/>
          <w:sz w:val="24"/>
          <w:szCs w:val="24"/>
        </w:rPr>
        <w:t>8</w:t>
      </w:r>
      <w:r w:rsidR="00067E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годы</w:t>
      </w:r>
      <w:r w:rsidR="006E12A6">
        <w:rPr>
          <w:b/>
          <w:sz w:val="24"/>
          <w:szCs w:val="24"/>
        </w:rPr>
        <w:t>»</w:t>
      </w:r>
    </w:p>
    <w:p w:rsidR="006B0370" w:rsidRDefault="006B0370">
      <w:pPr>
        <w:jc w:val="center"/>
        <w:rPr>
          <w:b/>
          <w:sz w:val="24"/>
          <w:szCs w:val="24"/>
        </w:rPr>
      </w:pPr>
    </w:p>
    <w:p w:rsidR="006B0370" w:rsidRDefault="006B0370">
      <w:pPr>
        <w:jc w:val="center"/>
        <w:rPr>
          <w:b/>
          <w:sz w:val="24"/>
          <w:szCs w:val="24"/>
        </w:rPr>
      </w:pPr>
    </w:p>
    <w:tbl>
      <w:tblPr>
        <w:tblW w:w="15207" w:type="dxa"/>
        <w:tblInd w:w="919" w:type="dxa"/>
        <w:tblLayout w:type="fixed"/>
        <w:tblLook w:val="0000"/>
      </w:tblPr>
      <w:tblGrid>
        <w:gridCol w:w="609"/>
        <w:gridCol w:w="4777"/>
        <w:gridCol w:w="1735"/>
        <w:gridCol w:w="4684"/>
        <w:gridCol w:w="3402"/>
      </w:tblGrid>
      <w:tr w:rsidR="006B0370" w:rsidTr="00E25ACA">
        <w:trPr>
          <w:trHeight w:val="8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Ожидаемый конечный результат</w:t>
            </w:r>
          </w:p>
        </w:tc>
      </w:tr>
      <w:tr w:rsidR="006B0370" w:rsidTr="00E25ACA">
        <w:trPr>
          <w:trHeight w:val="2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70" w:rsidRDefault="006B037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0370" w:rsidRDefault="006B0370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мониторинга состояния условий и охраны труда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A9496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- на получение гарантий и компенсаций за работу с вредными условиями труда. </w:t>
            </w:r>
          </w:p>
          <w:p w:rsidR="00905410" w:rsidRDefault="0090541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695616" w:rsidRDefault="00905410">
            <w:pPr>
              <w:ind w:left="-18" w:firstLine="1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Рост </w:t>
            </w:r>
            <w:r>
              <w:rPr>
                <w:bCs/>
                <w:sz w:val="24"/>
                <w:szCs w:val="24"/>
              </w:rPr>
              <w:t xml:space="preserve">удельного веса </w:t>
            </w:r>
            <w:r>
              <w:rPr>
                <w:bCs/>
                <w:sz w:val="24"/>
                <w:szCs w:val="24"/>
              </w:rPr>
              <w:lastRenderedPageBreak/>
              <w:t xml:space="preserve">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</w:t>
            </w:r>
          </w:p>
          <w:p w:rsidR="00905410" w:rsidRDefault="00A94967" w:rsidP="00F350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округа</w:t>
            </w:r>
          </w:p>
          <w:p w:rsidR="00905410" w:rsidRDefault="00F96B6B">
            <w:pPr>
              <w:ind w:left="-18" w:firstLine="1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05410">
              <w:rPr>
                <w:bCs/>
                <w:sz w:val="24"/>
                <w:szCs w:val="24"/>
              </w:rPr>
              <w:t>Улучшение информированности граждан по вопросам охраны труда в средствах массовой информации.</w:t>
            </w:r>
          </w:p>
          <w:p w:rsidR="00905410" w:rsidRDefault="00905410">
            <w:pPr>
              <w:ind w:left="-18" w:firstLine="18"/>
              <w:jc w:val="both"/>
            </w:pPr>
            <w:r>
              <w:rPr>
                <w:bCs/>
                <w:sz w:val="24"/>
                <w:szCs w:val="24"/>
              </w:rPr>
              <w:t>- Обеспечение свободы выбора средств получения знаний при работе с информацией.</w:t>
            </w:r>
          </w:p>
        </w:tc>
      </w:tr>
      <w:tr w:rsidR="00905410" w:rsidTr="00E25ACA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A949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включения в программы и стратегии социально-экономического развития Кетовского </w:t>
            </w:r>
            <w:r w:rsidR="00A94967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мероприятий, направленных на улучшение условий и охраны труда.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A9496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состоянии условий и охраны труда, количества несчастных случаев на производстве органам государственной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 xml:space="preserve">экономического развития, </w:t>
            </w:r>
          </w:p>
          <w:p w:rsidR="00905410" w:rsidRDefault="00905410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69561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семинаров, совещаний по вопросам безопасности,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условий и охраны труда, взаимодействия по устранению нарушений требований законодательства об охране труда, в том числе на объектах повышенной опасности и топливно-энергетического комплекса; по внедрению передового опыта в области безопасности и охраны труда в организациях и предприятиях Кетовского </w:t>
            </w:r>
            <w:r w:rsidR="00695616">
              <w:rPr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F35029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4967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, работодатели (по согласованию), </w:t>
            </w:r>
          </w:p>
          <w:p w:rsidR="00905410" w:rsidRDefault="00905410" w:rsidP="00F35029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по актуальным вопросам охраны труда организаций и населения с использованием печатных и электронных средств массовой информации, в информационно-телекоммуникационной сети «Интернет».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6A761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24F0C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F24F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и оказание методической и консультационной помощи  работодателям и службам охраны труда предприятий и организаций </w:t>
            </w:r>
            <w:r w:rsidR="00F24F0C">
              <w:rPr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 всех форм собственности.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6A761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24F0C">
              <w:rPr>
                <w:sz w:val="24"/>
                <w:szCs w:val="24"/>
              </w:rPr>
              <w:t>экономического развития</w:t>
            </w:r>
            <w:r w:rsidR="006A7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 w:rsidP="00F24F0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проведение специальной оценки условий труда в организациях Кетовского </w:t>
            </w:r>
            <w:r w:rsidR="00F24F0C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отраслевых органах Администрации Кетовского </w:t>
            </w:r>
            <w:r w:rsidR="00F24F0C">
              <w:rPr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установленные действующим законодательством сроки.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5410" w:rsidRDefault="00905410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29" w:rsidRPr="00F35029" w:rsidRDefault="00905410" w:rsidP="00B33A27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23E00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 xml:space="preserve">, </w:t>
            </w:r>
            <w:r w:rsidR="00630EFE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Кетовского </w:t>
            </w:r>
            <w:r w:rsidR="00423E00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(по согласованию), </w:t>
            </w:r>
            <w:r w:rsidR="00630EFE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культуры Администрации Кетовского </w:t>
            </w:r>
            <w:r w:rsidR="00423E00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(по согласованию), МКОУ ДО Кетовская ДЮСШ им. Охохонина В.Ф. (по согласованию), управление образования Администрации Кетовского </w:t>
            </w:r>
            <w:r w:rsidR="00423E00">
              <w:rPr>
                <w:sz w:val="24"/>
                <w:szCs w:val="24"/>
              </w:rPr>
              <w:t>муниципального округа</w:t>
            </w:r>
            <w:r w:rsidR="00F35029">
              <w:rPr>
                <w:sz w:val="24"/>
                <w:szCs w:val="24"/>
              </w:rPr>
              <w:t xml:space="preserve"> (по согласованию), </w:t>
            </w: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755364">
              <w:rPr>
                <w:sz w:val="24"/>
                <w:szCs w:val="24"/>
              </w:rPr>
              <w:t xml:space="preserve">Кетовского </w:t>
            </w:r>
            <w:r w:rsidR="00755364">
              <w:rPr>
                <w:sz w:val="24"/>
                <w:szCs w:val="24"/>
              </w:rPr>
              <w:lastRenderedPageBreak/>
              <w:t xml:space="preserve">муниципального округа </w:t>
            </w:r>
            <w:r>
              <w:rPr>
                <w:sz w:val="24"/>
                <w:szCs w:val="24"/>
              </w:rPr>
              <w:t>(по согласованию)</w:t>
            </w:r>
            <w:r w:rsidR="00F35029">
              <w:rPr>
                <w:sz w:val="24"/>
                <w:szCs w:val="24"/>
              </w:rPr>
              <w:t xml:space="preserve">, работодатели </w:t>
            </w:r>
            <w:r w:rsidR="006A1A9D">
              <w:rPr>
                <w:sz w:val="24"/>
                <w:szCs w:val="24"/>
              </w:rPr>
              <w:t>( по согласованию).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snapToGrid w:val="0"/>
              <w:ind w:left="-18" w:firstLine="18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905410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410" w:rsidRDefault="0090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5410" w:rsidRDefault="00905410" w:rsidP="00454B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обучения по охране труда руководителей и  специалистов организаций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и отраслевых органов Администрации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 w:rsidP="007B6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454B5A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905410" w:rsidRDefault="00905410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оказывающие услуги в области охраны труда (по согласованию),</w:t>
            </w:r>
          </w:p>
          <w:p w:rsidR="00905410" w:rsidRDefault="00B61EA9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905410">
              <w:rPr>
                <w:sz w:val="24"/>
                <w:szCs w:val="24"/>
              </w:rPr>
              <w:t xml:space="preserve"> Администрации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 w:rsidR="00905410">
              <w:rPr>
                <w:sz w:val="24"/>
                <w:szCs w:val="24"/>
              </w:rPr>
              <w:t xml:space="preserve"> (по согласованию), </w:t>
            </w:r>
            <w:r>
              <w:rPr>
                <w:sz w:val="24"/>
                <w:szCs w:val="24"/>
              </w:rPr>
              <w:t>управление культуры</w:t>
            </w:r>
            <w:r w:rsidR="00905410">
              <w:rPr>
                <w:sz w:val="24"/>
                <w:szCs w:val="24"/>
              </w:rPr>
              <w:t xml:space="preserve"> Администрации Кетовского </w:t>
            </w:r>
            <w:r w:rsidR="00454B5A">
              <w:rPr>
                <w:sz w:val="24"/>
                <w:szCs w:val="24"/>
              </w:rPr>
              <w:t>муниципального округа</w:t>
            </w:r>
            <w:r w:rsidR="00905410">
              <w:rPr>
                <w:sz w:val="24"/>
                <w:szCs w:val="24"/>
              </w:rPr>
              <w:t xml:space="preserve"> (по согласованию), МКОУ ДО Кетовская ДЮСШ им. Охохонина В.Ф. (по согласованию), управление образования Администрации Кетовского </w:t>
            </w:r>
            <w:r w:rsidR="00454B5A">
              <w:rPr>
                <w:sz w:val="24"/>
                <w:szCs w:val="24"/>
              </w:rPr>
              <w:t>муниципального</w:t>
            </w:r>
            <w:r w:rsidR="00905410">
              <w:rPr>
                <w:sz w:val="24"/>
                <w:szCs w:val="24"/>
              </w:rPr>
              <w:t xml:space="preserve"> (по согласованию),</w:t>
            </w:r>
          </w:p>
          <w:p w:rsidR="00905410" w:rsidRDefault="00905410" w:rsidP="00F35029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4430E3">
              <w:rPr>
                <w:sz w:val="24"/>
                <w:szCs w:val="24"/>
              </w:rPr>
              <w:t xml:space="preserve"> Кетовского муниципального округа</w:t>
            </w:r>
            <w:r>
              <w:rPr>
                <w:sz w:val="24"/>
                <w:szCs w:val="24"/>
              </w:rPr>
              <w:t xml:space="preserve"> (по согласованию), работодатели (по согласованию).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410" w:rsidRDefault="00905410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442F10">
            <w:pPr>
              <w:jc w:val="both"/>
              <w:rPr>
                <w:sz w:val="24"/>
                <w:szCs w:val="24"/>
              </w:rPr>
            </w:pPr>
            <w:r w:rsidRPr="00442F10">
              <w:rPr>
                <w:sz w:val="24"/>
                <w:szCs w:val="24"/>
              </w:rPr>
              <w:t>Организация  работы  межведомственной комиссии по</w:t>
            </w:r>
            <w:r w:rsidR="00442F10" w:rsidRPr="00442F10">
              <w:rPr>
                <w:sz w:val="24"/>
                <w:szCs w:val="24"/>
              </w:rPr>
              <w:t xml:space="preserve"> охране труда при Администрации </w:t>
            </w:r>
            <w:r w:rsidRPr="00442F10">
              <w:rPr>
                <w:sz w:val="24"/>
                <w:szCs w:val="24"/>
              </w:rPr>
              <w:t xml:space="preserve">Кетовского </w:t>
            </w:r>
            <w:r w:rsidR="00442F10" w:rsidRPr="00442F10">
              <w:rPr>
                <w:sz w:val="24"/>
                <w:szCs w:val="24"/>
              </w:rPr>
              <w:t>муниципального округа</w:t>
            </w:r>
            <w:r w:rsidRPr="00442F10">
              <w:rPr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6A761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D34DB">
              <w:rPr>
                <w:sz w:val="24"/>
                <w:szCs w:val="24"/>
              </w:rPr>
              <w:t>экономического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CD34DB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районного ежегодного смотра-конкурса среди организаций Кетовского </w:t>
            </w:r>
            <w:r w:rsidR="00CD34DB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на лучшую организацию работы по охране труда и организация ежегодного участия предприятий и организаций  Кетовского </w:t>
            </w:r>
            <w:r w:rsidR="00CD34DB">
              <w:rPr>
                <w:sz w:val="24"/>
                <w:szCs w:val="24"/>
              </w:rPr>
              <w:lastRenderedPageBreak/>
              <w:t>муниципального округа</w:t>
            </w:r>
            <w:r>
              <w:rPr>
                <w:sz w:val="24"/>
                <w:szCs w:val="24"/>
              </w:rPr>
              <w:t xml:space="preserve"> в  областных и всероссийских конкурсах по охране труда и социальному партнерству.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CD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CD34DB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 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числа работников, погибших или получивших травмы в результате несчастных случаев на производстве, получивших 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заболевания.</w:t>
            </w:r>
          </w:p>
          <w:p w:rsidR="006A7611" w:rsidRDefault="006A7611">
            <w:pPr>
              <w:ind w:left="-18" w:firstLine="1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Улучшение</w:t>
            </w:r>
          </w:p>
          <w:p w:rsidR="00F90135" w:rsidRDefault="00F90135">
            <w:pPr>
              <w:ind w:left="-18" w:firstLine="18"/>
              <w:jc w:val="both"/>
            </w:pPr>
            <w:r>
              <w:rPr>
                <w:bCs/>
                <w:sz w:val="24"/>
                <w:szCs w:val="24"/>
              </w:rPr>
              <w:t>информированности граждан по вопросам охраны труда в средствах массовой информации.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для включения отдельным разделом по охране труда в трехстороннее соглашение.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E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1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права работников на сохранение жизни и здоровья в процессе производства, а при необходимых случаях на получение гарантий и компенсаций за работу с вредными условиями труда.  </w:t>
            </w:r>
          </w:p>
          <w:p w:rsidR="00F90135" w:rsidRDefault="00F9013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заключению коллективных договоров в тех организациях,  в которых целесообразно их заключение.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E7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0135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snapToGrid w:val="0"/>
              <w:ind w:left="-18" w:firstLine="18"/>
              <w:jc w:val="both"/>
              <w:rPr>
                <w:sz w:val="24"/>
                <w:szCs w:val="24"/>
              </w:rPr>
            </w:pP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на территории Кетовского </w:t>
            </w:r>
            <w:r w:rsidR="00A918BC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мероприятий в рамках Всемирного дня охраны труда.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F90135" w:rsidRDefault="00F90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6A7611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</w:t>
            </w:r>
            <w:r w:rsidR="00F90135">
              <w:rPr>
                <w:sz w:val="24"/>
                <w:szCs w:val="24"/>
              </w:rPr>
              <w:t xml:space="preserve"> участия страхователей в финансировании предупредительных мер по сокращению производственного травматизма и </w:t>
            </w:r>
            <w:r w:rsidR="00F90135">
              <w:rPr>
                <w:sz w:val="24"/>
                <w:szCs w:val="24"/>
              </w:rPr>
              <w:lastRenderedPageBreak/>
              <w:t>профессиональной заболеваемости работников организаций района за счет средств страховых взносов по социальному страхованию.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A91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A918BC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числа работников, погибших или получивших травмы в результате несчастных случаев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производстве, получивших профессиональные заболевания.</w:t>
            </w:r>
          </w:p>
          <w:p w:rsidR="00F90135" w:rsidRDefault="00F90135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работникам, занятым на работах с вредными производственными факторами, а так же на работах, выполняемых в особых температурных условиях или связанных с загрязнением,  сертифицированных средств индивидуальной защиты.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F90135" w:rsidRDefault="00F90135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</w:tc>
      </w:tr>
      <w:tr w:rsidR="00F90135" w:rsidTr="00E25ACA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</w:tr>
      <w:tr w:rsidR="00F90135" w:rsidTr="00E25ACA">
        <w:trPr>
          <w:trHeight w:val="145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>
            <w:pPr>
              <w:snapToGrid w:val="0"/>
              <w:spacing w:after="28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служб охраны труда или введения должности специалиста по охране труда у каждого работодателя, осуществляющего производственную деятельность, численность работников которого превышает 50 человек.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7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51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7B63F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г.г.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35" w:rsidRDefault="00F90135" w:rsidP="00D5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55A97">
              <w:rPr>
                <w:sz w:val="24"/>
                <w:szCs w:val="24"/>
              </w:rPr>
              <w:t>экономического развития</w:t>
            </w:r>
            <w:r>
              <w:rPr>
                <w:sz w:val="24"/>
                <w:szCs w:val="24"/>
              </w:rPr>
              <w:t>,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  <w:p w:rsidR="00F90135" w:rsidRDefault="00F90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5" w:rsidRDefault="00F901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  <w:p w:rsidR="00F90135" w:rsidRDefault="00F9013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Недопущение случаев смертельного травматизма на производстве.</w:t>
            </w:r>
          </w:p>
          <w:p w:rsidR="00F90135" w:rsidRDefault="00F90135" w:rsidP="00D55A97">
            <w:pPr>
              <w:ind w:left="-18" w:firstLine="18"/>
              <w:jc w:val="both"/>
            </w:pPr>
            <w:r>
              <w:rPr>
                <w:sz w:val="24"/>
                <w:szCs w:val="24"/>
              </w:rPr>
              <w:lastRenderedPageBreak/>
              <w:t xml:space="preserve">- Рост </w:t>
            </w:r>
            <w:r>
              <w:rPr>
                <w:bCs/>
                <w:sz w:val="24"/>
                <w:szCs w:val="24"/>
              </w:rPr>
              <w:t xml:space="preserve">удельного веса работников, занятых на рабочих местах, в отношении которых проведена специальная оценка условий труда, от общего количества работников, занятых в экономике Кетовского </w:t>
            </w:r>
            <w:r w:rsidR="00D55A97">
              <w:rPr>
                <w:bCs/>
                <w:sz w:val="24"/>
                <w:szCs w:val="24"/>
              </w:rPr>
              <w:t>муниципального округа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B0370" w:rsidRDefault="006B0370">
      <w:pPr>
        <w:tabs>
          <w:tab w:val="left" w:pos="5400"/>
        </w:tabs>
        <w:jc w:val="center"/>
        <w:rPr>
          <w:b/>
          <w:sz w:val="24"/>
          <w:szCs w:val="24"/>
        </w:rPr>
      </w:pPr>
    </w:p>
    <w:p w:rsidR="006A1A9D" w:rsidRDefault="006A1A9D" w:rsidP="00D91CA8">
      <w:pPr>
        <w:tabs>
          <w:tab w:val="left" w:pos="0"/>
        </w:tabs>
        <w:rPr>
          <w:sz w:val="24"/>
          <w:szCs w:val="24"/>
        </w:rPr>
      </w:pPr>
    </w:p>
    <w:p w:rsidR="006B0370" w:rsidRDefault="006B0370" w:rsidP="00905410">
      <w:pPr>
        <w:tabs>
          <w:tab w:val="left" w:pos="0"/>
        </w:tabs>
        <w:rPr>
          <w:sz w:val="24"/>
          <w:szCs w:val="24"/>
        </w:rPr>
      </w:pPr>
    </w:p>
    <w:p w:rsidR="006B0370" w:rsidRDefault="006B0370" w:rsidP="0090761E">
      <w:pPr>
        <w:tabs>
          <w:tab w:val="left" w:pos="0"/>
        </w:tabs>
        <w:ind w:firstLine="1034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муниципальной программе</w:t>
      </w:r>
    </w:p>
    <w:p w:rsidR="0090761E" w:rsidRDefault="0090761E" w:rsidP="0090761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B0370">
        <w:rPr>
          <w:sz w:val="24"/>
          <w:szCs w:val="24"/>
        </w:rPr>
        <w:t xml:space="preserve">Кетовского </w:t>
      </w:r>
      <w:r>
        <w:rPr>
          <w:sz w:val="24"/>
          <w:szCs w:val="24"/>
        </w:rPr>
        <w:t>муниципального округа</w:t>
      </w:r>
    </w:p>
    <w:p w:rsidR="0090761E" w:rsidRDefault="0090761E" w:rsidP="0090761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B0370">
        <w:rPr>
          <w:sz w:val="24"/>
          <w:szCs w:val="24"/>
        </w:rPr>
        <w:t xml:space="preserve"> «Улучшение условий и охраны</w:t>
      </w:r>
      <w:r>
        <w:rPr>
          <w:sz w:val="24"/>
          <w:szCs w:val="24"/>
        </w:rPr>
        <w:t xml:space="preserve"> </w:t>
      </w:r>
      <w:r w:rsidR="006B0370">
        <w:rPr>
          <w:sz w:val="24"/>
          <w:szCs w:val="24"/>
        </w:rPr>
        <w:t>т</w:t>
      </w:r>
      <w:r>
        <w:rPr>
          <w:sz w:val="24"/>
          <w:szCs w:val="24"/>
        </w:rPr>
        <w:t xml:space="preserve">руда в </w:t>
      </w:r>
    </w:p>
    <w:p w:rsidR="00625A5D" w:rsidRDefault="0090761E" w:rsidP="0090761E">
      <w:pPr>
        <w:tabs>
          <w:tab w:val="left" w:pos="0"/>
        </w:tabs>
        <w:ind w:firstLine="10348"/>
        <w:rPr>
          <w:sz w:val="24"/>
          <w:szCs w:val="24"/>
        </w:rPr>
      </w:pPr>
      <w:r>
        <w:rPr>
          <w:sz w:val="24"/>
          <w:szCs w:val="24"/>
        </w:rPr>
        <w:t xml:space="preserve">           Кетовском</w:t>
      </w:r>
      <w:r w:rsidR="00E07ED8">
        <w:rPr>
          <w:sz w:val="24"/>
          <w:szCs w:val="24"/>
        </w:rPr>
        <w:t xml:space="preserve"> </w:t>
      </w:r>
      <w:r w:rsidR="00625A5D">
        <w:rPr>
          <w:sz w:val="24"/>
          <w:szCs w:val="24"/>
        </w:rPr>
        <w:t>муниципальном округе» на</w:t>
      </w:r>
    </w:p>
    <w:p w:rsidR="006B0370" w:rsidRDefault="00625A5D">
      <w:pPr>
        <w:tabs>
          <w:tab w:val="left" w:pos="0"/>
        </w:tabs>
        <w:ind w:firstLine="1034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0761E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202</w:t>
      </w:r>
      <w:r w:rsidR="00CE515D">
        <w:rPr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D90D9A">
        <w:rPr>
          <w:sz w:val="24"/>
          <w:szCs w:val="24"/>
        </w:rPr>
        <w:t>202</w:t>
      </w:r>
      <w:r w:rsidR="00FF17F7">
        <w:rPr>
          <w:sz w:val="24"/>
          <w:szCs w:val="24"/>
        </w:rPr>
        <w:t>8</w:t>
      </w:r>
      <w:r w:rsidR="006B0370">
        <w:rPr>
          <w:sz w:val="24"/>
          <w:szCs w:val="24"/>
        </w:rPr>
        <w:t xml:space="preserve"> годы</w:t>
      </w:r>
    </w:p>
    <w:p w:rsidR="006B0370" w:rsidRDefault="006B0370" w:rsidP="00A7646A">
      <w:pPr>
        <w:tabs>
          <w:tab w:val="left" w:pos="0"/>
        </w:tabs>
        <w:rPr>
          <w:b/>
          <w:sz w:val="24"/>
          <w:szCs w:val="24"/>
        </w:rPr>
      </w:pPr>
    </w:p>
    <w:p w:rsidR="006B0370" w:rsidRDefault="006B0370" w:rsidP="00A7646A">
      <w:pPr>
        <w:rPr>
          <w:b/>
          <w:sz w:val="24"/>
          <w:szCs w:val="24"/>
        </w:rPr>
      </w:pPr>
    </w:p>
    <w:p w:rsidR="006B0370" w:rsidRDefault="006B037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6B0370" w:rsidRDefault="006B0370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ресурсному обеспечению муниципальной  программы Кетовского </w:t>
      </w:r>
      <w:r w:rsidR="008D2E68">
        <w:rPr>
          <w:b/>
          <w:sz w:val="24"/>
          <w:szCs w:val="24"/>
        </w:rPr>
        <w:t>муниципального округа</w:t>
      </w:r>
    </w:p>
    <w:p w:rsidR="006B0370" w:rsidRDefault="006B0370">
      <w:pPr>
        <w:ind w:left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«Улучшение условий и охраны труда в К</w:t>
      </w:r>
      <w:r w:rsidR="00D90D9A">
        <w:rPr>
          <w:b/>
          <w:sz w:val="24"/>
          <w:szCs w:val="24"/>
        </w:rPr>
        <w:t xml:space="preserve">етовском </w:t>
      </w:r>
      <w:r w:rsidR="008D2E68">
        <w:rPr>
          <w:b/>
          <w:sz w:val="24"/>
          <w:szCs w:val="24"/>
        </w:rPr>
        <w:t>муниципальном округе</w:t>
      </w:r>
      <w:r w:rsidR="00D90D9A">
        <w:rPr>
          <w:b/>
          <w:sz w:val="24"/>
          <w:szCs w:val="24"/>
        </w:rPr>
        <w:t>»  на 202</w:t>
      </w:r>
      <w:r w:rsidR="00C413C4">
        <w:rPr>
          <w:b/>
          <w:sz w:val="24"/>
          <w:szCs w:val="24"/>
        </w:rPr>
        <w:t>3</w:t>
      </w:r>
      <w:r w:rsidR="00D90D9A">
        <w:rPr>
          <w:b/>
          <w:sz w:val="24"/>
          <w:szCs w:val="24"/>
        </w:rPr>
        <w:t xml:space="preserve"> – 202</w:t>
      </w:r>
      <w:r w:rsidR="00E839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годы</w:t>
      </w:r>
    </w:p>
    <w:p w:rsidR="006B0370" w:rsidRDefault="006B0370">
      <w:pPr>
        <w:tabs>
          <w:tab w:val="left" w:pos="0"/>
        </w:tabs>
        <w:jc w:val="center"/>
        <w:rPr>
          <w:sz w:val="24"/>
          <w:szCs w:val="24"/>
        </w:rPr>
      </w:pPr>
    </w:p>
    <w:p w:rsidR="006B0370" w:rsidRDefault="006B0370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4646" w:type="dxa"/>
        <w:tblInd w:w="1197" w:type="dxa"/>
        <w:tblLayout w:type="fixed"/>
        <w:tblLook w:val="0000"/>
      </w:tblPr>
      <w:tblGrid>
        <w:gridCol w:w="560"/>
        <w:gridCol w:w="2177"/>
        <w:gridCol w:w="2410"/>
        <w:gridCol w:w="1276"/>
        <w:gridCol w:w="851"/>
        <w:gridCol w:w="850"/>
        <w:gridCol w:w="851"/>
        <w:gridCol w:w="992"/>
        <w:gridCol w:w="709"/>
        <w:gridCol w:w="850"/>
        <w:gridCol w:w="710"/>
        <w:gridCol w:w="2410"/>
      </w:tblGrid>
      <w:tr w:rsidR="00CC246A" w:rsidTr="00C93138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 (прогноз)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</w:pPr>
            <w:r>
              <w:rPr>
                <w:sz w:val="24"/>
                <w:szCs w:val="24"/>
              </w:rPr>
              <w:t>Целевой показатель*</w:t>
            </w:r>
          </w:p>
        </w:tc>
      </w:tr>
      <w:tr w:rsidR="00CC246A" w:rsidTr="00C93138">
        <w:trPr>
          <w:trHeight w:val="3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4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CC246A" w:rsidTr="00C93138">
        <w:trPr>
          <w:trHeight w:val="80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  <w:p w:rsidR="00DF021B" w:rsidRDefault="00DF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0A1C5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и проведение специальной </w:t>
            </w:r>
            <w:r>
              <w:rPr>
                <w:sz w:val="24"/>
                <w:szCs w:val="24"/>
              </w:rPr>
              <w:lastRenderedPageBreak/>
              <w:t>оценки условий труда в организациях Кетовского муниципального округа и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отраслевых органах Администрации Кетовского муниципального округа,                    </w:t>
            </w:r>
          </w:p>
          <w:p w:rsidR="00CC246A" w:rsidRDefault="00CC246A" w:rsidP="000A1C5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действующим законодательством сроки.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Pr="00DF021B" w:rsidRDefault="00CC246A" w:rsidP="00DF021B">
            <w:pPr>
              <w:ind w:left="-14"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Кетовского муниципального</w:t>
            </w:r>
            <w:r w:rsidR="00DF021B">
              <w:rPr>
                <w:color w:val="000000"/>
                <w:sz w:val="24"/>
                <w:szCs w:val="24"/>
              </w:rPr>
              <w:t xml:space="preserve"> </w:t>
            </w:r>
            <w:r w:rsidR="00DF021B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DF4" w:rsidRDefault="00595DF4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2421A9" w:rsidP="007D1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1F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3B3D54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160CE8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C246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4568BF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Pr="00C7458B" w:rsidRDefault="00CC246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Pr="00C7458B" w:rsidRDefault="002421A9" w:rsidP="00DF02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E7" w:rsidRDefault="00FA69E7" w:rsidP="00DF021B">
            <w:pPr>
              <w:ind w:left="-18"/>
              <w:jc w:val="center"/>
              <w:rPr>
                <w:bCs/>
                <w:sz w:val="24"/>
                <w:szCs w:val="24"/>
              </w:rPr>
            </w:pPr>
          </w:p>
          <w:p w:rsidR="00CC246A" w:rsidRDefault="002421A9" w:rsidP="00DF021B">
            <w:pPr>
              <w:ind w:left="-1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CC246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 w:rsidP="00DA0025">
            <w:pPr>
              <w:ind w:left="-18"/>
            </w:pPr>
            <w:r>
              <w:rPr>
                <w:bCs/>
                <w:sz w:val="24"/>
                <w:szCs w:val="24"/>
              </w:rPr>
              <w:t xml:space="preserve">Удельный вес работников, занятых на рабочих местах, в </w:t>
            </w:r>
            <w:r>
              <w:rPr>
                <w:bCs/>
                <w:sz w:val="24"/>
                <w:szCs w:val="24"/>
              </w:rPr>
              <w:lastRenderedPageBreak/>
              <w:t>отношении которых проведена специальная оценка условий труда, от общего количества работников, занятых в экономике Кетовского муниципального округа.</w:t>
            </w:r>
          </w:p>
        </w:tc>
      </w:tr>
      <w:tr w:rsidR="00CC246A" w:rsidTr="00C93138">
        <w:trPr>
          <w:trHeight w:val="52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A69E7" w:rsidP="00DF021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Комитет </w:t>
            </w:r>
            <w:r w:rsidR="00CC246A">
              <w:rPr>
                <w:color w:val="000000"/>
                <w:sz w:val="24"/>
                <w:szCs w:val="24"/>
              </w:rPr>
              <w:t>по управлению муниципальным имуществом</w:t>
            </w:r>
            <w:r w:rsidR="00CB76C9">
              <w:rPr>
                <w:color w:val="000000"/>
                <w:sz w:val="24"/>
                <w:szCs w:val="24"/>
              </w:rPr>
              <w:t xml:space="preserve"> Кетовского муниципального округа</w:t>
            </w:r>
            <w:r w:rsidR="00CC246A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F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69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59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DF021B">
            <w:pPr>
              <w:jc w:val="center"/>
              <w:rPr>
                <w:color w:val="000000"/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tabs>
                <w:tab w:val="left" w:pos="222"/>
                <w:tab w:val="center" w:pos="388"/>
              </w:tabs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865365" w:rsidP="00DF021B">
            <w:pPr>
              <w:tabs>
                <w:tab w:val="left" w:pos="222"/>
                <w:tab w:val="center" w:pos="388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14F5E">
              <w:rPr>
                <w:color w:val="000000"/>
                <w:sz w:val="24"/>
                <w:szCs w:val="24"/>
              </w:rPr>
              <w:t>,</w:t>
            </w:r>
            <w:r w:rsidR="00CC24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DF021B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E7" w:rsidRDefault="00FA69E7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614F5E" w:rsidP="00DF02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9E7" w:rsidRDefault="00FA69E7" w:rsidP="00DF021B">
            <w:pPr>
              <w:snapToGrid w:val="0"/>
              <w:ind w:left="-18" w:firstLine="18"/>
              <w:jc w:val="center"/>
              <w:rPr>
                <w:bCs/>
                <w:sz w:val="24"/>
                <w:szCs w:val="24"/>
              </w:rPr>
            </w:pPr>
          </w:p>
          <w:p w:rsidR="00CC246A" w:rsidRDefault="00614F5E" w:rsidP="00DF021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</w:p>
        </w:tc>
      </w:tr>
      <w:tr w:rsidR="00CC246A" w:rsidTr="00C93138">
        <w:trPr>
          <w:trHeight w:val="100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spacing w:line="228" w:lineRule="auto"/>
              <w:jc w:val="both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60CE8">
            <w:pPr>
              <w:ind w:left="-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B94827" w:rsidP="00801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19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1577AA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901121">
              <w:rPr>
                <w:sz w:val="24"/>
                <w:szCs w:val="24"/>
              </w:rPr>
              <w:t>,</w:t>
            </w:r>
            <w:r w:rsidR="008A1A3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B435D8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1716">
              <w:rPr>
                <w:sz w:val="24"/>
                <w:szCs w:val="24"/>
              </w:rPr>
              <w:t>6</w:t>
            </w:r>
            <w:r w:rsidR="00614F5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865365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14F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901121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77AA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3E462D" w:rsidP="00DF021B">
            <w:pPr>
              <w:jc w:val="center"/>
              <w:rPr>
                <w:sz w:val="24"/>
                <w:szCs w:val="24"/>
              </w:rPr>
            </w:pPr>
          </w:p>
          <w:p w:rsidR="00CC246A" w:rsidRDefault="0073747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614F5E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62D" w:rsidRDefault="003E462D" w:rsidP="00DF021B">
            <w:pPr>
              <w:snapToGrid w:val="0"/>
              <w:ind w:left="-18" w:firstLine="18"/>
              <w:jc w:val="center"/>
              <w:rPr>
                <w:bCs/>
                <w:sz w:val="24"/>
                <w:szCs w:val="24"/>
              </w:rPr>
            </w:pPr>
          </w:p>
          <w:p w:rsidR="00CC246A" w:rsidRDefault="00B94827" w:rsidP="00DF021B">
            <w:pPr>
              <w:snapToGrid w:val="0"/>
              <w:ind w:left="-18" w:firstLine="1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A69E7">
            <w:pPr>
              <w:ind w:left="-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ДО Кетовская ДЮСШ им. Охохонина В.Ф.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6A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2E52B4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C19A2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1843"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C19A2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3A15E7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C19A2" w:rsidP="00DF021B">
            <w:pPr>
              <w:ind w:left="-142" w:righ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D752FF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FC19A2" w:rsidP="00DF021B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DF021B">
        <w:trPr>
          <w:trHeight w:val="298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FA69E7" w:rsidP="006A1A9D">
            <w:pPr>
              <w:ind w:left="-1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  <w:r w:rsidR="00CC246A">
              <w:rPr>
                <w:color w:val="000000"/>
                <w:sz w:val="24"/>
                <w:szCs w:val="24"/>
              </w:rPr>
              <w:t xml:space="preserve"> культуры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652919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246A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652919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F021B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 w:rsidP="00DF021B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52919">
              <w:rPr>
                <w:color w:val="000000"/>
                <w:sz w:val="24"/>
                <w:szCs w:val="24"/>
              </w:rPr>
              <w:t>0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CC246A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 w:rsidP="00DF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865365" w:rsidP="00DF021B">
            <w:pPr>
              <w:snapToGrid w:val="0"/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0FF3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242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62D" w:rsidRDefault="00FA69E7" w:rsidP="003E462D">
            <w:pPr>
              <w:tabs>
                <w:tab w:val="left" w:pos="435"/>
              </w:tabs>
              <w:ind w:left="-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управление</w:t>
            </w:r>
            <w:r w:rsidR="00CC246A">
              <w:rPr>
                <w:color w:val="000000"/>
                <w:sz w:val="24"/>
                <w:szCs w:val="24"/>
              </w:rPr>
              <w:t xml:space="preserve"> Администрации К</w:t>
            </w:r>
            <w:r w:rsidR="00C93138">
              <w:rPr>
                <w:color w:val="000000"/>
                <w:sz w:val="24"/>
                <w:szCs w:val="24"/>
              </w:rPr>
              <w:t xml:space="preserve">етовского муниципального округа </w:t>
            </w:r>
            <w:r w:rsidR="00CC246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FA69E7" w:rsidRDefault="00FA69E7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776419" w:rsidP="00380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0C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975BD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5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D975BD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AA1637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F47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246A">
              <w:rPr>
                <w:sz w:val="24"/>
                <w:szCs w:val="24"/>
              </w:rPr>
              <w:t>,</w:t>
            </w:r>
            <w:r w:rsidR="0077641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D9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D352D8" w:rsidP="00380C36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0C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26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93138" w:rsidRDefault="00C93138" w:rsidP="006A1A9D">
            <w:pPr>
              <w:rPr>
                <w:sz w:val="24"/>
                <w:szCs w:val="24"/>
              </w:rPr>
            </w:pPr>
          </w:p>
          <w:p w:rsidR="00C93138" w:rsidRDefault="00C93138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CC246A" w:rsidRDefault="00CC246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  <w:p w:rsidR="00487AEA" w:rsidRDefault="00487AEA" w:rsidP="006A1A9D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0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</w:p>
          <w:p w:rsidR="00CC246A" w:rsidRDefault="00CC246A" w:rsidP="000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обучения по охране труда руководителей и  специалистов организаций Кетовского муниципального округа и отраслевых органов Администрации Кетовского муниципального округа. </w:t>
            </w: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CC246A" w:rsidRDefault="00CC246A" w:rsidP="000A1C51">
            <w:pPr>
              <w:rPr>
                <w:sz w:val="24"/>
                <w:szCs w:val="24"/>
              </w:rPr>
            </w:pPr>
          </w:p>
          <w:p w:rsidR="00487AEA" w:rsidRDefault="00487AEA" w:rsidP="000A1C51">
            <w:pPr>
              <w:rPr>
                <w:sz w:val="24"/>
                <w:szCs w:val="24"/>
              </w:rPr>
            </w:pPr>
          </w:p>
          <w:p w:rsidR="00487AEA" w:rsidRDefault="00487AEA" w:rsidP="000A1C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  <w:p w:rsidR="00CC246A" w:rsidRDefault="00F105A2" w:rsidP="0048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752FF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DF5CE7" w:rsidP="00D7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54E1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D752FF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D752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AA1637" w:rsidP="005C4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D752FF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D7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4E1" w:rsidRDefault="003C54E1" w:rsidP="003C54E1">
            <w:pPr>
              <w:jc w:val="center"/>
              <w:rPr>
                <w:bCs/>
                <w:sz w:val="24"/>
                <w:szCs w:val="24"/>
              </w:rPr>
            </w:pPr>
          </w:p>
          <w:p w:rsidR="00CC246A" w:rsidRDefault="003C54E1" w:rsidP="00487A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CC246A" w:rsidRDefault="00CC246A">
            <w:pPr>
              <w:ind w:left="-18" w:firstLine="1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работающих.</w:t>
            </w:r>
          </w:p>
        </w:tc>
      </w:tr>
      <w:tr w:rsidR="00CC246A" w:rsidTr="00C93138">
        <w:trPr>
          <w:trHeight w:val="133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AB5D1A" w:rsidP="006A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C246A">
              <w:rPr>
                <w:sz w:val="24"/>
                <w:szCs w:val="24"/>
              </w:rPr>
              <w:t>омитет по управлению муниципальным имуществом</w:t>
            </w:r>
            <w:r w:rsidR="0014641D">
              <w:rPr>
                <w:sz w:val="24"/>
                <w:szCs w:val="24"/>
              </w:rPr>
              <w:t xml:space="preserve"> Кетовского муниципального округа </w:t>
            </w:r>
            <w:r w:rsidR="00CC246A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</w:p>
          <w:p w:rsidR="00CC246A" w:rsidRDefault="007335E2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AA1637" w:rsidP="0017371A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 w:rsidP="0017371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E12623">
            <w:pPr>
              <w:jc w:val="center"/>
              <w:rPr>
                <w:sz w:val="24"/>
                <w:szCs w:val="24"/>
              </w:rPr>
            </w:pPr>
          </w:p>
          <w:p w:rsidR="00CC246A" w:rsidRDefault="00952C92" w:rsidP="00E12623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CC246A" w:rsidRPr="00FF249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F35029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F35029">
            <w:pPr>
              <w:jc w:val="center"/>
            </w:pPr>
            <w:r w:rsidRPr="00FF249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17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C92" w:rsidRDefault="00952C92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CC246A" w:rsidRDefault="00952C92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192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7F5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B94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3674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865365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CC246A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64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B94827" w:rsidP="0017371A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3674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 w:rsidP="0017371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50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487AEA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ДО Кетовская ДЮСШ им. Охохонина В.Ф. (по согласованию)</w:t>
            </w:r>
          </w:p>
          <w:p w:rsidR="00487AEA" w:rsidRDefault="00487AEA" w:rsidP="00487AEA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7C7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2739">
              <w:rPr>
                <w:sz w:val="24"/>
                <w:szCs w:val="24"/>
              </w:rPr>
              <w:t>9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AA1637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211CD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Pr="00C7458B" w:rsidRDefault="00CC246A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D9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46A" w:rsidRDefault="00C211CD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2739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rPr>
          <w:trHeight w:val="94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246A" w:rsidRDefault="00487AEA" w:rsidP="00487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CC246A">
              <w:rPr>
                <w:sz w:val="24"/>
                <w:szCs w:val="24"/>
              </w:rPr>
              <w:t xml:space="preserve"> культуры Администрации Кетовского муниципального округа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487AEA" w:rsidRDefault="00487AEA" w:rsidP="00D57999">
            <w:pPr>
              <w:jc w:val="center"/>
              <w:rPr>
                <w:sz w:val="24"/>
                <w:szCs w:val="24"/>
              </w:rPr>
            </w:pPr>
          </w:p>
          <w:p w:rsidR="00CC246A" w:rsidRDefault="001613D5" w:rsidP="00D57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57999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86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7796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86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Pr="00C7458B" w:rsidRDefault="00CC246A">
            <w:pPr>
              <w:jc w:val="center"/>
              <w:rPr>
                <w:sz w:val="24"/>
                <w:szCs w:val="24"/>
              </w:rPr>
            </w:pPr>
            <w:r w:rsidRPr="00C745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D9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CC246A" w:rsidRDefault="009415C8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796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487AEA">
        <w:trPr>
          <w:trHeight w:val="206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46A" w:rsidRDefault="00CC246A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</w:t>
            </w:r>
            <w:r w:rsidR="00487AEA">
              <w:rPr>
                <w:sz w:val="24"/>
                <w:szCs w:val="24"/>
              </w:rPr>
              <w:t xml:space="preserve">ое управление </w:t>
            </w:r>
            <w:r>
              <w:rPr>
                <w:sz w:val="24"/>
                <w:szCs w:val="24"/>
              </w:rPr>
              <w:t>Администрации Кетовского муниципального округа (по согласованию)</w:t>
            </w:r>
          </w:p>
          <w:p w:rsidR="00487AEA" w:rsidRDefault="00487AEA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</w:p>
          <w:p w:rsidR="00487AEA" w:rsidRDefault="00487AEA" w:rsidP="006A1A9D">
            <w:pPr>
              <w:tabs>
                <w:tab w:val="left" w:pos="435"/>
              </w:tabs>
              <w:ind w:left="-1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16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AA1637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ind w:left="-18" w:firstLine="18"/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487AEA" w:rsidRDefault="00487AEA">
            <w:pPr>
              <w:ind w:left="-18" w:firstLine="18"/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B77125">
            <w:pPr>
              <w:ind w:left="-18" w:firstLine="1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C246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CC2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487AEA" w:rsidRDefault="00487AEA">
            <w:pPr>
              <w:jc w:val="center"/>
              <w:rPr>
                <w:sz w:val="24"/>
                <w:szCs w:val="24"/>
              </w:rPr>
            </w:pPr>
          </w:p>
          <w:p w:rsidR="00CC246A" w:rsidRDefault="00B77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487AEA" w:rsidRDefault="00487AE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  <w:p w:rsidR="00CC246A" w:rsidRDefault="00092939">
            <w:pPr>
              <w:snapToGrid w:val="0"/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7125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>
            <w:pPr>
              <w:snapToGrid w:val="0"/>
              <w:ind w:left="-18" w:firstLine="18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C93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246A" w:rsidRDefault="00CC246A" w:rsidP="008B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районного ежегодного смотра-конкурса среди организа-ций Кетовского муниципального округа на лучшую организацию работы по охране труда и организация ежегодного участия предприятий и организаций  Кетовского </w:t>
            </w:r>
            <w:r>
              <w:rPr>
                <w:sz w:val="24"/>
                <w:szCs w:val="24"/>
              </w:rPr>
              <w:lastRenderedPageBreak/>
              <w:t>муниципального округа  в  областных и всероссийских конкурсах по охране труда и социальному партнерству.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6A1A9D">
            <w:pPr>
              <w:ind w:left="-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Кетовского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CC246A" w:rsidRDefault="00CC246A" w:rsidP="000404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246A">
              <w:rPr>
                <w:sz w:val="24"/>
                <w:szCs w:val="24"/>
              </w:rPr>
              <w:t>0,0</w:t>
            </w:r>
          </w:p>
          <w:p w:rsidR="00CC246A" w:rsidRDefault="00CC246A" w:rsidP="0004042D">
            <w:pPr>
              <w:ind w:left="-170" w:right="-114"/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 w:rsidRPr="00C7458B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 w:rsidRPr="00C7458B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left="-170" w:right="-1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 w:rsidRPr="00C7458B">
              <w:rPr>
                <w:sz w:val="24"/>
                <w:szCs w:val="24"/>
              </w:rPr>
              <w:t>0</w:t>
            </w:r>
            <w:r w:rsidR="00CC246A">
              <w:rPr>
                <w:sz w:val="24"/>
                <w:szCs w:val="24"/>
              </w:rPr>
              <w:t>,0</w:t>
            </w: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46A" w:rsidRDefault="00CC246A" w:rsidP="0004042D">
            <w:pPr>
              <w:ind w:right="-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040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952C92" w:rsidP="0004042D">
            <w:pPr>
              <w:ind w:right="-11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46A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6A" w:rsidRDefault="00952C92">
            <w:pPr>
              <w:ind w:left="-18" w:firstLine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6A" w:rsidRDefault="00CC246A" w:rsidP="00DF021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  <w:r>
              <w:rPr>
                <w:sz w:val="24"/>
                <w:szCs w:val="24"/>
              </w:rPr>
              <w:t xml:space="preserve"> </w:t>
            </w:r>
          </w:p>
          <w:p w:rsidR="00CC246A" w:rsidRDefault="00CC246A">
            <w:pPr>
              <w:ind w:left="84" w:right="12" w:firstLine="18"/>
              <w:rPr>
                <w:sz w:val="24"/>
                <w:szCs w:val="24"/>
              </w:rPr>
            </w:pPr>
          </w:p>
        </w:tc>
      </w:tr>
      <w:tr w:rsidR="00CC246A" w:rsidTr="00C9313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snapToGrid w:val="0"/>
              <w:ind w:left="-170" w:right="-114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46A" w:rsidRDefault="00CC246A" w:rsidP="005C5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136D1E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5C50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46A" w:rsidRDefault="00CC246A" w:rsidP="006B38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246A" w:rsidRPr="0022449E" w:rsidRDefault="003A15E7" w:rsidP="009415C8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415C8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6A" w:rsidRPr="0022449E" w:rsidRDefault="00CC246A" w:rsidP="005C5054">
            <w:pPr>
              <w:snapToGrid w:val="0"/>
              <w:ind w:left="-18" w:firstLine="18"/>
              <w:rPr>
                <w:bCs/>
                <w:sz w:val="24"/>
                <w:szCs w:val="24"/>
              </w:rPr>
            </w:pPr>
          </w:p>
        </w:tc>
      </w:tr>
    </w:tbl>
    <w:p w:rsidR="006B0370" w:rsidRDefault="006B0370">
      <w:pPr>
        <w:autoSpaceDE w:val="0"/>
        <w:ind w:left="1134" w:firstLine="851"/>
        <w:jc w:val="both"/>
      </w:pPr>
      <w:r>
        <w:rPr>
          <w:bCs/>
          <w:sz w:val="24"/>
          <w:szCs w:val="24"/>
        </w:rPr>
        <w:t>* Цифровые значения целевых показателей с разбивкой по годам приведены в разделе 7 Программы.</w:t>
      </w:r>
    </w:p>
    <w:p w:rsidR="006B0370" w:rsidRDefault="006B0370">
      <w:pPr>
        <w:jc w:val="both"/>
      </w:pPr>
    </w:p>
    <w:p w:rsidR="006B0370" w:rsidRDefault="006B0370">
      <w:pPr>
        <w:jc w:val="both"/>
      </w:pPr>
    </w:p>
    <w:p w:rsidR="006B0370" w:rsidRDefault="006B0370">
      <w:pPr>
        <w:jc w:val="right"/>
        <w:rPr>
          <w:sz w:val="24"/>
          <w:szCs w:val="24"/>
        </w:rPr>
      </w:pPr>
    </w:p>
    <w:p w:rsidR="006B0370" w:rsidRDefault="006B0370">
      <w:pPr>
        <w:ind w:firstLine="720"/>
        <w:jc w:val="both"/>
        <w:rPr>
          <w:b/>
          <w:sz w:val="24"/>
          <w:szCs w:val="24"/>
        </w:rPr>
      </w:pPr>
    </w:p>
    <w:p w:rsidR="006B0370" w:rsidRDefault="006B0370">
      <w:pPr>
        <w:autoSpaceDE w:val="0"/>
        <w:ind w:left="1134" w:firstLine="851"/>
        <w:jc w:val="right"/>
        <w:rPr>
          <w:bCs/>
          <w:sz w:val="28"/>
          <w:szCs w:val="24"/>
        </w:rPr>
      </w:pPr>
    </w:p>
    <w:p w:rsidR="006B0370" w:rsidRDefault="006B0370">
      <w:pPr>
        <w:autoSpaceDE w:val="0"/>
        <w:ind w:firstLine="720"/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  <w:ind w:left="1134" w:firstLine="851"/>
        <w:rPr>
          <w:bCs/>
          <w:sz w:val="24"/>
          <w:szCs w:val="24"/>
        </w:rPr>
      </w:pPr>
    </w:p>
    <w:p w:rsidR="006B0370" w:rsidRDefault="006B0370">
      <w:pPr>
        <w:autoSpaceDE w:val="0"/>
      </w:pPr>
    </w:p>
    <w:sectPr w:rsidR="006B0370" w:rsidSect="00DF021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851" w:left="284" w:header="1276" w:footer="85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FE8" w:rsidRDefault="008E0FE8">
      <w:r>
        <w:separator/>
      </w:r>
    </w:p>
  </w:endnote>
  <w:endnote w:type="continuationSeparator" w:id="1">
    <w:p w:rsidR="008E0FE8" w:rsidRDefault="008E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FE8" w:rsidRDefault="008E0FE8">
      <w:r>
        <w:separator/>
      </w:r>
    </w:p>
  </w:footnote>
  <w:footnote w:type="continuationSeparator" w:id="1">
    <w:p w:rsidR="008E0FE8" w:rsidRDefault="008E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>
    <w:pPr>
      <w:pStyle w:val="af0"/>
    </w:pPr>
  </w:p>
  <w:p w:rsidR="00B61EA9" w:rsidRDefault="00B61EA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9" w:rsidRDefault="00B61E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pacing w:val="1"/>
        <w:sz w:val="24"/>
        <w:szCs w:val="24"/>
      </w:rPr>
    </w:lvl>
  </w:abstractNum>
  <w:abstractNum w:abstractNumId="2">
    <w:nsid w:val="17CA54CE"/>
    <w:multiLevelType w:val="hybridMultilevel"/>
    <w:tmpl w:val="CAD4CC54"/>
    <w:lvl w:ilvl="0" w:tplc="0000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pacing w:val="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113"/>
    <w:rsid w:val="00001D2E"/>
    <w:rsid w:val="00002BC3"/>
    <w:rsid w:val="00012AC0"/>
    <w:rsid w:val="000156E6"/>
    <w:rsid w:val="00017B88"/>
    <w:rsid w:val="00023A22"/>
    <w:rsid w:val="00031860"/>
    <w:rsid w:val="0004042D"/>
    <w:rsid w:val="00047C4A"/>
    <w:rsid w:val="00060C3A"/>
    <w:rsid w:val="000645E0"/>
    <w:rsid w:val="00067EA5"/>
    <w:rsid w:val="000767A7"/>
    <w:rsid w:val="00082FDF"/>
    <w:rsid w:val="00092939"/>
    <w:rsid w:val="00096BA8"/>
    <w:rsid w:val="00097E7E"/>
    <w:rsid w:val="000A1C51"/>
    <w:rsid w:val="000A42CC"/>
    <w:rsid w:val="000B1B24"/>
    <w:rsid w:val="00106805"/>
    <w:rsid w:val="001232A9"/>
    <w:rsid w:val="001232EA"/>
    <w:rsid w:val="00126678"/>
    <w:rsid w:val="00136D1E"/>
    <w:rsid w:val="00145DE3"/>
    <w:rsid w:val="0014641D"/>
    <w:rsid w:val="0014646B"/>
    <w:rsid w:val="00146DAF"/>
    <w:rsid w:val="00154268"/>
    <w:rsid w:val="001577AA"/>
    <w:rsid w:val="00160CE8"/>
    <w:rsid w:val="001613D5"/>
    <w:rsid w:val="001616C4"/>
    <w:rsid w:val="00167A44"/>
    <w:rsid w:val="0017371A"/>
    <w:rsid w:val="001A26B3"/>
    <w:rsid w:val="001A5F4A"/>
    <w:rsid w:val="001A6EF1"/>
    <w:rsid w:val="001B3C99"/>
    <w:rsid w:val="001B4422"/>
    <w:rsid w:val="001C0130"/>
    <w:rsid w:val="001C01B1"/>
    <w:rsid w:val="001C31F0"/>
    <w:rsid w:val="001C3A8C"/>
    <w:rsid w:val="001C4CAB"/>
    <w:rsid w:val="001D7347"/>
    <w:rsid w:val="001F65A6"/>
    <w:rsid w:val="001F75BC"/>
    <w:rsid w:val="00200822"/>
    <w:rsid w:val="00206419"/>
    <w:rsid w:val="002138AE"/>
    <w:rsid w:val="0022449E"/>
    <w:rsid w:val="002278BA"/>
    <w:rsid w:val="00232409"/>
    <w:rsid w:val="00233B78"/>
    <w:rsid w:val="00236115"/>
    <w:rsid w:val="0024014D"/>
    <w:rsid w:val="00240FF3"/>
    <w:rsid w:val="002421A9"/>
    <w:rsid w:val="00252BE1"/>
    <w:rsid w:val="00254446"/>
    <w:rsid w:val="002604D2"/>
    <w:rsid w:val="002621AA"/>
    <w:rsid w:val="00267723"/>
    <w:rsid w:val="00270CC9"/>
    <w:rsid w:val="0027633C"/>
    <w:rsid w:val="00284AEC"/>
    <w:rsid w:val="00285CC1"/>
    <w:rsid w:val="0028670C"/>
    <w:rsid w:val="00294346"/>
    <w:rsid w:val="00294D14"/>
    <w:rsid w:val="002A5D36"/>
    <w:rsid w:val="002C0916"/>
    <w:rsid w:val="002C25E6"/>
    <w:rsid w:val="002C7CF4"/>
    <w:rsid w:val="002D096D"/>
    <w:rsid w:val="002D45DE"/>
    <w:rsid w:val="002E3361"/>
    <w:rsid w:val="002E52B4"/>
    <w:rsid w:val="002E62C4"/>
    <w:rsid w:val="003003F2"/>
    <w:rsid w:val="00300FE8"/>
    <w:rsid w:val="0030417B"/>
    <w:rsid w:val="00305A59"/>
    <w:rsid w:val="0033128B"/>
    <w:rsid w:val="00332739"/>
    <w:rsid w:val="003330DF"/>
    <w:rsid w:val="003331B7"/>
    <w:rsid w:val="0034422E"/>
    <w:rsid w:val="00351011"/>
    <w:rsid w:val="00354DDD"/>
    <w:rsid w:val="0036386C"/>
    <w:rsid w:val="00364FBD"/>
    <w:rsid w:val="00370339"/>
    <w:rsid w:val="00370DF8"/>
    <w:rsid w:val="00376014"/>
    <w:rsid w:val="00380C36"/>
    <w:rsid w:val="00383E3F"/>
    <w:rsid w:val="00393472"/>
    <w:rsid w:val="00394523"/>
    <w:rsid w:val="00397753"/>
    <w:rsid w:val="003A15E7"/>
    <w:rsid w:val="003A273F"/>
    <w:rsid w:val="003B3D54"/>
    <w:rsid w:val="003C2E57"/>
    <w:rsid w:val="003C54E1"/>
    <w:rsid w:val="003C59CF"/>
    <w:rsid w:val="003D67FE"/>
    <w:rsid w:val="003E462D"/>
    <w:rsid w:val="003E7370"/>
    <w:rsid w:val="003F6FF9"/>
    <w:rsid w:val="003F791F"/>
    <w:rsid w:val="0040145E"/>
    <w:rsid w:val="0040646A"/>
    <w:rsid w:val="00411699"/>
    <w:rsid w:val="004122EE"/>
    <w:rsid w:val="00421EAA"/>
    <w:rsid w:val="00423E00"/>
    <w:rsid w:val="004246FD"/>
    <w:rsid w:val="00424DC7"/>
    <w:rsid w:val="0043324C"/>
    <w:rsid w:val="00434358"/>
    <w:rsid w:val="00434582"/>
    <w:rsid w:val="00442F10"/>
    <w:rsid w:val="004430E3"/>
    <w:rsid w:val="00446BDA"/>
    <w:rsid w:val="00454B5A"/>
    <w:rsid w:val="004568BF"/>
    <w:rsid w:val="004654DD"/>
    <w:rsid w:val="00483210"/>
    <w:rsid w:val="00487AEA"/>
    <w:rsid w:val="00491716"/>
    <w:rsid w:val="004A69E8"/>
    <w:rsid w:val="004A7B98"/>
    <w:rsid w:val="004B060F"/>
    <w:rsid w:val="004B54E9"/>
    <w:rsid w:val="004B5B8A"/>
    <w:rsid w:val="004B5B8E"/>
    <w:rsid w:val="004C1C34"/>
    <w:rsid w:val="004C5255"/>
    <w:rsid w:val="004C5EEA"/>
    <w:rsid w:val="00500548"/>
    <w:rsid w:val="00500E67"/>
    <w:rsid w:val="00505414"/>
    <w:rsid w:val="0051471D"/>
    <w:rsid w:val="00515475"/>
    <w:rsid w:val="00526F8B"/>
    <w:rsid w:val="00527796"/>
    <w:rsid w:val="005435A1"/>
    <w:rsid w:val="00551402"/>
    <w:rsid w:val="00553C39"/>
    <w:rsid w:val="005540FC"/>
    <w:rsid w:val="00556EA3"/>
    <w:rsid w:val="00562931"/>
    <w:rsid w:val="0056507A"/>
    <w:rsid w:val="005703BC"/>
    <w:rsid w:val="00575B57"/>
    <w:rsid w:val="0057677C"/>
    <w:rsid w:val="00590BEA"/>
    <w:rsid w:val="00591955"/>
    <w:rsid w:val="00595DF4"/>
    <w:rsid w:val="005B371B"/>
    <w:rsid w:val="005C0963"/>
    <w:rsid w:val="005C44B6"/>
    <w:rsid w:val="005C5054"/>
    <w:rsid w:val="005C6C90"/>
    <w:rsid w:val="005D2B84"/>
    <w:rsid w:val="005E0006"/>
    <w:rsid w:val="005E3059"/>
    <w:rsid w:val="005E3DCF"/>
    <w:rsid w:val="005F3287"/>
    <w:rsid w:val="005F7B4C"/>
    <w:rsid w:val="006067E3"/>
    <w:rsid w:val="00614F5E"/>
    <w:rsid w:val="00625A5D"/>
    <w:rsid w:val="00630EFE"/>
    <w:rsid w:val="00632872"/>
    <w:rsid w:val="00643674"/>
    <w:rsid w:val="006510FB"/>
    <w:rsid w:val="00652919"/>
    <w:rsid w:val="00653F86"/>
    <w:rsid w:val="006552A1"/>
    <w:rsid w:val="00660855"/>
    <w:rsid w:val="00660F9D"/>
    <w:rsid w:val="006611CF"/>
    <w:rsid w:val="00665B49"/>
    <w:rsid w:val="0067248F"/>
    <w:rsid w:val="006759DD"/>
    <w:rsid w:val="00676257"/>
    <w:rsid w:val="006818DD"/>
    <w:rsid w:val="00684063"/>
    <w:rsid w:val="00695616"/>
    <w:rsid w:val="006959EC"/>
    <w:rsid w:val="006A1A9D"/>
    <w:rsid w:val="006A3D04"/>
    <w:rsid w:val="006A7611"/>
    <w:rsid w:val="006B0370"/>
    <w:rsid w:val="006B1B83"/>
    <w:rsid w:val="006B2D29"/>
    <w:rsid w:val="006B3826"/>
    <w:rsid w:val="006C40E5"/>
    <w:rsid w:val="006C490B"/>
    <w:rsid w:val="006D3187"/>
    <w:rsid w:val="006D6606"/>
    <w:rsid w:val="006E12A6"/>
    <w:rsid w:val="006F7784"/>
    <w:rsid w:val="00701D70"/>
    <w:rsid w:val="00702E42"/>
    <w:rsid w:val="00725083"/>
    <w:rsid w:val="00730E42"/>
    <w:rsid w:val="00732637"/>
    <w:rsid w:val="007335E2"/>
    <w:rsid w:val="00734240"/>
    <w:rsid w:val="0073747A"/>
    <w:rsid w:val="007441F5"/>
    <w:rsid w:val="0075303A"/>
    <w:rsid w:val="00755364"/>
    <w:rsid w:val="00771A94"/>
    <w:rsid w:val="00776419"/>
    <w:rsid w:val="0077780E"/>
    <w:rsid w:val="00780352"/>
    <w:rsid w:val="007912F6"/>
    <w:rsid w:val="007B142D"/>
    <w:rsid w:val="007B25E7"/>
    <w:rsid w:val="007B63F3"/>
    <w:rsid w:val="007C496E"/>
    <w:rsid w:val="007C4D40"/>
    <w:rsid w:val="007C7CD5"/>
    <w:rsid w:val="007D1FAB"/>
    <w:rsid w:val="007E546F"/>
    <w:rsid w:val="007F3ED2"/>
    <w:rsid w:val="007F4756"/>
    <w:rsid w:val="007F51F5"/>
    <w:rsid w:val="008019BC"/>
    <w:rsid w:val="0080323D"/>
    <w:rsid w:val="008068B3"/>
    <w:rsid w:val="0080786A"/>
    <w:rsid w:val="00821D7E"/>
    <w:rsid w:val="00827CE3"/>
    <w:rsid w:val="008358AF"/>
    <w:rsid w:val="00836339"/>
    <w:rsid w:val="00837C98"/>
    <w:rsid w:val="00851BAC"/>
    <w:rsid w:val="00857486"/>
    <w:rsid w:val="008609A9"/>
    <w:rsid w:val="008626A2"/>
    <w:rsid w:val="00865365"/>
    <w:rsid w:val="008916FC"/>
    <w:rsid w:val="008A0767"/>
    <w:rsid w:val="008A1747"/>
    <w:rsid w:val="008A1A35"/>
    <w:rsid w:val="008A4C2B"/>
    <w:rsid w:val="008B2AD0"/>
    <w:rsid w:val="008D2E68"/>
    <w:rsid w:val="008D66B5"/>
    <w:rsid w:val="008E0FE8"/>
    <w:rsid w:val="008E117C"/>
    <w:rsid w:val="00901121"/>
    <w:rsid w:val="00905410"/>
    <w:rsid w:val="0090761E"/>
    <w:rsid w:val="009111B3"/>
    <w:rsid w:val="009177CD"/>
    <w:rsid w:val="00917B3D"/>
    <w:rsid w:val="00933C75"/>
    <w:rsid w:val="00934DBC"/>
    <w:rsid w:val="009415C8"/>
    <w:rsid w:val="0094264B"/>
    <w:rsid w:val="0094304B"/>
    <w:rsid w:val="00946124"/>
    <w:rsid w:val="00952C92"/>
    <w:rsid w:val="00954185"/>
    <w:rsid w:val="00962E57"/>
    <w:rsid w:val="009823B6"/>
    <w:rsid w:val="009832D8"/>
    <w:rsid w:val="009A11ED"/>
    <w:rsid w:val="009B7C99"/>
    <w:rsid w:val="009C0C6A"/>
    <w:rsid w:val="009D174D"/>
    <w:rsid w:val="009D1E69"/>
    <w:rsid w:val="009E3884"/>
    <w:rsid w:val="009E50EC"/>
    <w:rsid w:val="009F1D89"/>
    <w:rsid w:val="00A0015A"/>
    <w:rsid w:val="00A05EF1"/>
    <w:rsid w:val="00A10AEF"/>
    <w:rsid w:val="00A215D8"/>
    <w:rsid w:val="00A41988"/>
    <w:rsid w:val="00A52E35"/>
    <w:rsid w:val="00A55F75"/>
    <w:rsid w:val="00A57D48"/>
    <w:rsid w:val="00A616C5"/>
    <w:rsid w:val="00A643CB"/>
    <w:rsid w:val="00A7646A"/>
    <w:rsid w:val="00A847B4"/>
    <w:rsid w:val="00A87C8A"/>
    <w:rsid w:val="00A918BC"/>
    <w:rsid w:val="00A94967"/>
    <w:rsid w:val="00A95CBE"/>
    <w:rsid w:val="00A9778C"/>
    <w:rsid w:val="00AA1637"/>
    <w:rsid w:val="00AA3126"/>
    <w:rsid w:val="00AA62CA"/>
    <w:rsid w:val="00AA7F24"/>
    <w:rsid w:val="00AB217C"/>
    <w:rsid w:val="00AB5D1A"/>
    <w:rsid w:val="00AC46E9"/>
    <w:rsid w:val="00AC669B"/>
    <w:rsid w:val="00AD3515"/>
    <w:rsid w:val="00AE6EC9"/>
    <w:rsid w:val="00AF1BA8"/>
    <w:rsid w:val="00B02C5B"/>
    <w:rsid w:val="00B13146"/>
    <w:rsid w:val="00B21E69"/>
    <w:rsid w:val="00B25FF1"/>
    <w:rsid w:val="00B33A27"/>
    <w:rsid w:val="00B376D3"/>
    <w:rsid w:val="00B435D8"/>
    <w:rsid w:val="00B45271"/>
    <w:rsid w:val="00B519B5"/>
    <w:rsid w:val="00B5626F"/>
    <w:rsid w:val="00B6181B"/>
    <w:rsid w:val="00B6189F"/>
    <w:rsid w:val="00B61EA9"/>
    <w:rsid w:val="00B77125"/>
    <w:rsid w:val="00B925AE"/>
    <w:rsid w:val="00B94827"/>
    <w:rsid w:val="00BC040D"/>
    <w:rsid w:val="00BD581C"/>
    <w:rsid w:val="00BE1665"/>
    <w:rsid w:val="00C00FFA"/>
    <w:rsid w:val="00C07E27"/>
    <w:rsid w:val="00C140BC"/>
    <w:rsid w:val="00C211CD"/>
    <w:rsid w:val="00C24007"/>
    <w:rsid w:val="00C26D15"/>
    <w:rsid w:val="00C413C4"/>
    <w:rsid w:val="00C6222B"/>
    <w:rsid w:val="00C62B90"/>
    <w:rsid w:val="00C671F4"/>
    <w:rsid w:val="00C70AB8"/>
    <w:rsid w:val="00C7458B"/>
    <w:rsid w:val="00C8009C"/>
    <w:rsid w:val="00C80D3E"/>
    <w:rsid w:val="00C83122"/>
    <w:rsid w:val="00C8674C"/>
    <w:rsid w:val="00C92B27"/>
    <w:rsid w:val="00C93138"/>
    <w:rsid w:val="00C9397F"/>
    <w:rsid w:val="00CA6A65"/>
    <w:rsid w:val="00CB4E74"/>
    <w:rsid w:val="00CB5112"/>
    <w:rsid w:val="00CB76C9"/>
    <w:rsid w:val="00CB7DAD"/>
    <w:rsid w:val="00CC1A2B"/>
    <w:rsid w:val="00CC246A"/>
    <w:rsid w:val="00CC3F9E"/>
    <w:rsid w:val="00CD1F75"/>
    <w:rsid w:val="00CD34DB"/>
    <w:rsid w:val="00CD4B42"/>
    <w:rsid w:val="00CE515D"/>
    <w:rsid w:val="00D00257"/>
    <w:rsid w:val="00D028C5"/>
    <w:rsid w:val="00D352D8"/>
    <w:rsid w:val="00D376E4"/>
    <w:rsid w:val="00D426CE"/>
    <w:rsid w:val="00D42E2C"/>
    <w:rsid w:val="00D54B29"/>
    <w:rsid w:val="00D55A97"/>
    <w:rsid w:val="00D56651"/>
    <w:rsid w:val="00D57999"/>
    <w:rsid w:val="00D752FF"/>
    <w:rsid w:val="00D75D6C"/>
    <w:rsid w:val="00D768D6"/>
    <w:rsid w:val="00D76E4E"/>
    <w:rsid w:val="00D90D9A"/>
    <w:rsid w:val="00D91CA8"/>
    <w:rsid w:val="00D92EEE"/>
    <w:rsid w:val="00D94C95"/>
    <w:rsid w:val="00D975BD"/>
    <w:rsid w:val="00DA0025"/>
    <w:rsid w:val="00DA6FD3"/>
    <w:rsid w:val="00DC1FEA"/>
    <w:rsid w:val="00DC74E6"/>
    <w:rsid w:val="00DD3981"/>
    <w:rsid w:val="00DF021B"/>
    <w:rsid w:val="00DF54E4"/>
    <w:rsid w:val="00DF5CE7"/>
    <w:rsid w:val="00E0049A"/>
    <w:rsid w:val="00E07ED8"/>
    <w:rsid w:val="00E12623"/>
    <w:rsid w:val="00E13410"/>
    <w:rsid w:val="00E24155"/>
    <w:rsid w:val="00E245F4"/>
    <w:rsid w:val="00E25ACA"/>
    <w:rsid w:val="00E632EA"/>
    <w:rsid w:val="00E64020"/>
    <w:rsid w:val="00E704A9"/>
    <w:rsid w:val="00E70AA6"/>
    <w:rsid w:val="00E73E19"/>
    <w:rsid w:val="00E82FB4"/>
    <w:rsid w:val="00E839C7"/>
    <w:rsid w:val="00E85ED9"/>
    <w:rsid w:val="00E90896"/>
    <w:rsid w:val="00EA12A0"/>
    <w:rsid w:val="00EB1113"/>
    <w:rsid w:val="00ED1216"/>
    <w:rsid w:val="00EE301E"/>
    <w:rsid w:val="00EF4C32"/>
    <w:rsid w:val="00F0370A"/>
    <w:rsid w:val="00F042BA"/>
    <w:rsid w:val="00F07891"/>
    <w:rsid w:val="00F105A2"/>
    <w:rsid w:val="00F1328F"/>
    <w:rsid w:val="00F17E15"/>
    <w:rsid w:val="00F24F0C"/>
    <w:rsid w:val="00F3335B"/>
    <w:rsid w:val="00F35029"/>
    <w:rsid w:val="00F41843"/>
    <w:rsid w:val="00F477F1"/>
    <w:rsid w:val="00F814AA"/>
    <w:rsid w:val="00F90135"/>
    <w:rsid w:val="00F96B6B"/>
    <w:rsid w:val="00FA69E7"/>
    <w:rsid w:val="00FB76D6"/>
    <w:rsid w:val="00FC0202"/>
    <w:rsid w:val="00FC19A2"/>
    <w:rsid w:val="00FC5D4D"/>
    <w:rsid w:val="00FD4838"/>
    <w:rsid w:val="00FF17F7"/>
    <w:rsid w:val="00FF19CC"/>
    <w:rsid w:val="00FF35CF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643CB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A643CB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643CB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43CB"/>
    <w:rPr>
      <w:rFonts w:ascii="Symbol" w:hAnsi="Symbol" w:cs="Symbol" w:hint="default"/>
    </w:rPr>
  </w:style>
  <w:style w:type="character" w:customStyle="1" w:styleId="WW8Num1z1">
    <w:name w:val="WW8Num1z1"/>
    <w:rsid w:val="00A643CB"/>
  </w:style>
  <w:style w:type="character" w:customStyle="1" w:styleId="WW8Num1z2">
    <w:name w:val="WW8Num1z2"/>
    <w:rsid w:val="00A643CB"/>
  </w:style>
  <w:style w:type="character" w:customStyle="1" w:styleId="WW8Num1z3">
    <w:name w:val="WW8Num1z3"/>
    <w:rsid w:val="00A643CB"/>
  </w:style>
  <w:style w:type="character" w:customStyle="1" w:styleId="WW8Num1z4">
    <w:name w:val="WW8Num1z4"/>
    <w:rsid w:val="00A643CB"/>
  </w:style>
  <w:style w:type="character" w:customStyle="1" w:styleId="WW8Num1z5">
    <w:name w:val="WW8Num1z5"/>
    <w:rsid w:val="00A643CB"/>
  </w:style>
  <w:style w:type="character" w:customStyle="1" w:styleId="WW8Num1z6">
    <w:name w:val="WW8Num1z6"/>
    <w:rsid w:val="00A643CB"/>
  </w:style>
  <w:style w:type="character" w:customStyle="1" w:styleId="WW8Num1z7">
    <w:name w:val="WW8Num1z7"/>
    <w:rsid w:val="00A643CB"/>
  </w:style>
  <w:style w:type="character" w:customStyle="1" w:styleId="WW8Num1z8">
    <w:name w:val="WW8Num1z8"/>
    <w:rsid w:val="00A643CB"/>
  </w:style>
  <w:style w:type="character" w:customStyle="1" w:styleId="WW8Num2z0">
    <w:name w:val="WW8Num2z0"/>
    <w:rsid w:val="00A643CB"/>
    <w:rPr>
      <w:spacing w:val="1"/>
      <w:sz w:val="24"/>
      <w:szCs w:val="24"/>
    </w:rPr>
  </w:style>
  <w:style w:type="character" w:customStyle="1" w:styleId="WW8Num3z0">
    <w:name w:val="WW8Num3z0"/>
    <w:rsid w:val="00A643CB"/>
    <w:rPr>
      <w:sz w:val="24"/>
      <w:szCs w:val="24"/>
    </w:rPr>
  </w:style>
  <w:style w:type="character" w:customStyle="1" w:styleId="WW8Num3z2">
    <w:name w:val="WW8Num3z2"/>
    <w:rsid w:val="00A643CB"/>
  </w:style>
  <w:style w:type="character" w:customStyle="1" w:styleId="WW8Num3z3">
    <w:name w:val="WW8Num3z3"/>
    <w:rsid w:val="00A643CB"/>
  </w:style>
  <w:style w:type="character" w:customStyle="1" w:styleId="WW8Num3z4">
    <w:name w:val="WW8Num3z4"/>
    <w:rsid w:val="00A643CB"/>
  </w:style>
  <w:style w:type="character" w:customStyle="1" w:styleId="WW8Num3z5">
    <w:name w:val="WW8Num3z5"/>
    <w:rsid w:val="00A643CB"/>
  </w:style>
  <w:style w:type="character" w:customStyle="1" w:styleId="WW8Num3z6">
    <w:name w:val="WW8Num3z6"/>
    <w:rsid w:val="00A643CB"/>
  </w:style>
  <w:style w:type="character" w:customStyle="1" w:styleId="WW8Num3z7">
    <w:name w:val="WW8Num3z7"/>
    <w:rsid w:val="00A643CB"/>
  </w:style>
  <w:style w:type="character" w:customStyle="1" w:styleId="WW8Num3z8">
    <w:name w:val="WW8Num3z8"/>
    <w:rsid w:val="00A643CB"/>
  </w:style>
  <w:style w:type="character" w:customStyle="1" w:styleId="WW8Num3z1">
    <w:name w:val="WW8Num3z1"/>
    <w:rsid w:val="00A643CB"/>
    <w:rPr>
      <w:sz w:val="24"/>
      <w:szCs w:val="24"/>
    </w:rPr>
  </w:style>
  <w:style w:type="character" w:customStyle="1" w:styleId="WW8Num4z0">
    <w:name w:val="WW8Num4z0"/>
    <w:rsid w:val="00A643CB"/>
    <w:rPr>
      <w:rFonts w:ascii="Symbol" w:hAnsi="Symbol" w:cs="Times New Roman"/>
    </w:rPr>
  </w:style>
  <w:style w:type="character" w:customStyle="1" w:styleId="WW8Num5z0">
    <w:name w:val="WW8Num5z0"/>
    <w:rsid w:val="00A643CB"/>
  </w:style>
  <w:style w:type="character" w:customStyle="1" w:styleId="WW8Num5z1">
    <w:name w:val="WW8Num5z1"/>
    <w:rsid w:val="00A643CB"/>
  </w:style>
  <w:style w:type="character" w:customStyle="1" w:styleId="WW8Num5z2">
    <w:name w:val="WW8Num5z2"/>
    <w:rsid w:val="00A643CB"/>
  </w:style>
  <w:style w:type="character" w:customStyle="1" w:styleId="WW8Num5z3">
    <w:name w:val="WW8Num5z3"/>
    <w:rsid w:val="00A643CB"/>
  </w:style>
  <w:style w:type="character" w:customStyle="1" w:styleId="WW8Num5z4">
    <w:name w:val="WW8Num5z4"/>
    <w:rsid w:val="00A643CB"/>
  </w:style>
  <w:style w:type="character" w:customStyle="1" w:styleId="WW8Num5z5">
    <w:name w:val="WW8Num5z5"/>
    <w:rsid w:val="00A643CB"/>
  </w:style>
  <w:style w:type="character" w:customStyle="1" w:styleId="WW8Num5z6">
    <w:name w:val="WW8Num5z6"/>
    <w:rsid w:val="00A643CB"/>
  </w:style>
  <w:style w:type="character" w:customStyle="1" w:styleId="WW8Num5z7">
    <w:name w:val="WW8Num5z7"/>
    <w:rsid w:val="00A643CB"/>
  </w:style>
  <w:style w:type="character" w:customStyle="1" w:styleId="WW8Num5z8">
    <w:name w:val="WW8Num5z8"/>
    <w:rsid w:val="00A643CB"/>
  </w:style>
  <w:style w:type="character" w:customStyle="1" w:styleId="WW8Num6z0">
    <w:name w:val="WW8Num6z0"/>
    <w:rsid w:val="00A643CB"/>
    <w:rPr>
      <w:rFonts w:eastAsia="Lucida Sans Unicode" w:cs="Times New Roman" w:hint="default"/>
    </w:rPr>
  </w:style>
  <w:style w:type="character" w:customStyle="1" w:styleId="WW8Num6z1">
    <w:name w:val="WW8Num6z1"/>
    <w:rsid w:val="00A643CB"/>
  </w:style>
  <w:style w:type="character" w:customStyle="1" w:styleId="WW8Num6z2">
    <w:name w:val="WW8Num6z2"/>
    <w:rsid w:val="00A643CB"/>
  </w:style>
  <w:style w:type="character" w:customStyle="1" w:styleId="WW8Num6z3">
    <w:name w:val="WW8Num6z3"/>
    <w:rsid w:val="00A643CB"/>
  </w:style>
  <w:style w:type="character" w:customStyle="1" w:styleId="WW8Num6z4">
    <w:name w:val="WW8Num6z4"/>
    <w:rsid w:val="00A643CB"/>
  </w:style>
  <w:style w:type="character" w:customStyle="1" w:styleId="WW8Num6z5">
    <w:name w:val="WW8Num6z5"/>
    <w:rsid w:val="00A643CB"/>
  </w:style>
  <w:style w:type="character" w:customStyle="1" w:styleId="WW8Num6z6">
    <w:name w:val="WW8Num6z6"/>
    <w:rsid w:val="00A643CB"/>
  </w:style>
  <w:style w:type="character" w:customStyle="1" w:styleId="WW8Num6z7">
    <w:name w:val="WW8Num6z7"/>
    <w:rsid w:val="00A643CB"/>
  </w:style>
  <w:style w:type="character" w:customStyle="1" w:styleId="WW8Num6z8">
    <w:name w:val="WW8Num6z8"/>
    <w:rsid w:val="00A643CB"/>
  </w:style>
  <w:style w:type="character" w:customStyle="1" w:styleId="WW8Num7z0">
    <w:name w:val="WW8Num7z0"/>
    <w:rsid w:val="00A643CB"/>
  </w:style>
  <w:style w:type="character" w:customStyle="1" w:styleId="WW8Num7z1">
    <w:name w:val="WW8Num7z1"/>
    <w:rsid w:val="00A643CB"/>
  </w:style>
  <w:style w:type="character" w:customStyle="1" w:styleId="WW8Num7z2">
    <w:name w:val="WW8Num7z2"/>
    <w:rsid w:val="00A643CB"/>
  </w:style>
  <w:style w:type="character" w:customStyle="1" w:styleId="WW8Num7z3">
    <w:name w:val="WW8Num7z3"/>
    <w:rsid w:val="00A643CB"/>
  </w:style>
  <w:style w:type="character" w:customStyle="1" w:styleId="WW8Num7z4">
    <w:name w:val="WW8Num7z4"/>
    <w:rsid w:val="00A643CB"/>
  </w:style>
  <w:style w:type="character" w:customStyle="1" w:styleId="WW8Num7z5">
    <w:name w:val="WW8Num7z5"/>
    <w:rsid w:val="00A643CB"/>
  </w:style>
  <w:style w:type="character" w:customStyle="1" w:styleId="WW8Num7z6">
    <w:name w:val="WW8Num7z6"/>
    <w:rsid w:val="00A643CB"/>
  </w:style>
  <w:style w:type="character" w:customStyle="1" w:styleId="WW8Num7z7">
    <w:name w:val="WW8Num7z7"/>
    <w:rsid w:val="00A643CB"/>
  </w:style>
  <w:style w:type="character" w:customStyle="1" w:styleId="WW8Num7z8">
    <w:name w:val="WW8Num7z8"/>
    <w:rsid w:val="00A643CB"/>
  </w:style>
  <w:style w:type="character" w:customStyle="1" w:styleId="WW8Num8z0">
    <w:name w:val="WW8Num8z0"/>
    <w:rsid w:val="00A643CB"/>
    <w:rPr>
      <w:rFonts w:ascii="Symbol" w:hAnsi="Symbol" w:cs="Symbol" w:hint="default"/>
      <w:sz w:val="20"/>
    </w:rPr>
  </w:style>
  <w:style w:type="character" w:customStyle="1" w:styleId="WW8Num8z1">
    <w:name w:val="WW8Num8z1"/>
    <w:rsid w:val="00A643CB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643CB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643CB"/>
    <w:rPr>
      <w:rFonts w:cs="Times New Roman" w:hint="default"/>
    </w:rPr>
  </w:style>
  <w:style w:type="character" w:customStyle="1" w:styleId="WW8Num9z1">
    <w:name w:val="WW8Num9z1"/>
    <w:rsid w:val="00A643CB"/>
    <w:rPr>
      <w:rFonts w:ascii="Symbol" w:hAnsi="Symbol" w:cs="Symbol" w:hint="default"/>
    </w:rPr>
  </w:style>
  <w:style w:type="character" w:customStyle="1" w:styleId="WW8Num9z2">
    <w:name w:val="WW8Num9z2"/>
    <w:rsid w:val="00A643CB"/>
    <w:rPr>
      <w:rFonts w:hint="default"/>
    </w:rPr>
  </w:style>
  <w:style w:type="character" w:customStyle="1" w:styleId="WW8Num9z3">
    <w:name w:val="WW8Num9z3"/>
    <w:rsid w:val="00A643CB"/>
    <w:rPr>
      <w:rFonts w:cs="Times New Roman"/>
    </w:rPr>
  </w:style>
  <w:style w:type="character" w:customStyle="1" w:styleId="WW8Num10z0">
    <w:name w:val="WW8Num10z0"/>
    <w:rsid w:val="00A643CB"/>
  </w:style>
  <w:style w:type="character" w:customStyle="1" w:styleId="WW8Num10z1">
    <w:name w:val="WW8Num10z1"/>
    <w:rsid w:val="00A643CB"/>
  </w:style>
  <w:style w:type="character" w:customStyle="1" w:styleId="WW8Num10z2">
    <w:name w:val="WW8Num10z2"/>
    <w:rsid w:val="00A643CB"/>
  </w:style>
  <w:style w:type="character" w:customStyle="1" w:styleId="WW8Num10z3">
    <w:name w:val="WW8Num10z3"/>
    <w:rsid w:val="00A643CB"/>
  </w:style>
  <w:style w:type="character" w:customStyle="1" w:styleId="WW8Num10z4">
    <w:name w:val="WW8Num10z4"/>
    <w:rsid w:val="00A643CB"/>
  </w:style>
  <w:style w:type="character" w:customStyle="1" w:styleId="WW8Num10z5">
    <w:name w:val="WW8Num10z5"/>
    <w:rsid w:val="00A643CB"/>
  </w:style>
  <w:style w:type="character" w:customStyle="1" w:styleId="WW8Num10z6">
    <w:name w:val="WW8Num10z6"/>
    <w:rsid w:val="00A643CB"/>
  </w:style>
  <w:style w:type="character" w:customStyle="1" w:styleId="WW8Num10z7">
    <w:name w:val="WW8Num10z7"/>
    <w:rsid w:val="00A643CB"/>
  </w:style>
  <w:style w:type="character" w:customStyle="1" w:styleId="WW8Num10z8">
    <w:name w:val="WW8Num10z8"/>
    <w:rsid w:val="00A643CB"/>
  </w:style>
  <w:style w:type="character" w:customStyle="1" w:styleId="WW8Num11z0">
    <w:name w:val="WW8Num11z0"/>
    <w:rsid w:val="00A643CB"/>
    <w:rPr>
      <w:rFonts w:ascii="Symbol" w:eastAsia="Times New Roman" w:hAnsi="Symbol" w:cs="Arial" w:hint="default"/>
    </w:rPr>
  </w:style>
  <w:style w:type="character" w:customStyle="1" w:styleId="WW8Num11z1">
    <w:name w:val="WW8Num11z1"/>
    <w:rsid w:val="00A643CB"/>
    <w:rPr>
      <w:rFonts w:ascii="Courier New" w:hAnsi="Courier New" w:cs="Courier New" w:hint="default"/>
    </w:rPr>
  </w:style>
  <w:style w:type="character" w:customStyle="1" w:styleId="WW8Num11z2">
    <w:name w:val="WW8Num11z2"/>
    <w:rsid w:val="00A643CB"/>
    <w:rPr>
      <w:rFonts w:ascii="Wingdings" w:hAnsi="Wingdings" w:cs="Wingdings" w:hint="default"/>
    </w:rPr>
  </w:style>
  <w:style w:type="character" w:customStyle="1" w:styleId="WW8Num11z3">
    <w:name w:val="WW8Num11z3"/>
    <w:rsid w:val="00A643CB"/>
    <w:rPr>
      <w:rFonts w:ascii="Symbol" w:hAnsi="Symbol" w:cs="Symbol" w:hint="default"/>
    </w:rPr>
  </w:style>
  <w:style w:type="character" w:customStyle="1" w:styleId="WW8Num12z0">
    <w:name w:val="WW8Num12z0"/>
    <w:rsid w:val="00A643CB"/>
    <w:rPr>
      <w:rFonts w:ascii="Symbol" w:hAnsi="Symbol" w:cs="Symbol" w:hint="default"/>
    </w:rPr>
  </w:style>
  <w:style w:type="character" w:customStyle="1" w:styleId="WW8Num12z1">
    <w:name w:val="WW8Num12z1"/>
    <w:rsid w:val="00A643CB"/>
    <w:rPr>
      <w:rFonts w:ascii="Courier New" w:hAnsi="Courier New" w:cs="Courier New" w:hint="default"/>
    </w:rPr>
  </w:style>
  <w:style w:type="character" w:customStyle="1" w:styleId="WW8Num12z2">
    <w:name w:val="WW8Num12z2"/>
    <w:rsid w:val="00A643CB"/>
    <w:rPr>
      <w:rFonts w:ascii="Wingdings" w:hAnsi="Wingdings" w:cs="Wingdings" w:hint="default"/>
    </w:rPr>
  </w:style>
  <w:style w:type="character" w:customStyle="1" w:styleId="WW8Num13z0">
    <w:name w:val="WW8Num13z0"/>
    <w:rsid w:val="00A643CB"/>
    <w:rPr>
      <w:rFonts w:hint="default"/>
    </w:rPr>
  </w:style>
  <w:style w:type="character" w:customStyle="1" w:styleId="WW8Num13z1">
    <w:name w:val="WW8Num13z1"/>
    <w:rsid w:val="00A643CB"/>
  </w:style>
  <w:style w:type="character" w:customStyle="1" w:styleId="WW8Num13z2">
    <w:name w:val="WW8Num13z2"/>
    <w:rsid w:val="00A643CB"/>
  </w:style>
  <w:style w:type="character" w:customStyle="1" w:styleId="WW8Num13z3">
    <w:name w:val="WW8Num13z3"/>
    <w:rsid w:val="00A643CB"/>
  </w:style>
  <w:style w:type="character" w:customStyle="1" w:styleId="WW8Num13z4">
    <w:name w:val="WW8Num13z4"/>
    <w:rsid w:val="00A643CB"/>
  </w:style>
  <w:style w:type="character" w:customStyle="1" w:styleId="WW8Num13z5">
    <w:name w:val="WW8Num13z5"/>
    <w:rsid w:val="00A643CB"/>
  </w:style>
  <w:style w:type="character" w:customStyle="1" w:styleId="WW8Num13z6">
    <w:name w:val="WW8Num13z6"/>
    <w:rsid w:val="00A643CB"/>
  </w:style>
  <w:style w:type="character" w:customStyle="1" w:styleId="WW8Num13z7">
    <w:name w:val="WW8Num13z7"/>
    <w:rsid w:val="00A643CB"/>
  </w:style>
  <w:style w:type="character" w:customStyle="1" w:styleId="WW8Num13z8">
    <w:name w:val="WW8Num13z8"/>
    <w:rsid w:val="00A643CB"/>
  </w:style>
  <w:style w:type="character" w:customStyle="1" w:styleId="WW8Num14z0">
    <w:name w:val="WW8Num14z0"/>
    <w:rsid w:val="00A643CB"/>
    <w:rPr>
      <w:rFonts w:ascii="Times New Roman" w:hAnsi="Times New Roman" w:cs="Times New Roman" w:hint="default"/>
    </w:rPr>
  </w:style>
  <w:style w:type="character" w:customStyle="1" w:styleId="WW8Num15z0">
    <w:name w:val="WW8Num15z0"/>
    <w:rsid w:val="00A643CB"/>
  </w:style>
  <w:style w:type="character" w:customStyle="1" w:styleId="WW8Num15z1">
    <w:name w:val="WW8Num15z1"/>
    <w:rsid w:val="00A643CB"/>
  </w:style>
  <w:style w:type="character" w:customStyle="1" w:styleId="WW8Num15z2">
    <w:name w:val="WW8Num15z2"/>
    <w:rsid w:val="00A643CB"/>
  </w:style>
  <w:style w:type="character" w:customStyle="1" w:styleId="WW8Num15z3">
    <w:name w:val="WW8Num15z3"/>
    <w:rsid w:val="00A643CB"/>
  </w:style>
  <w:style w:type="character" w:customStyle="1" w:styleId="WW8Num15z4">
    <w:name w:val="WW8Num15z4"/>
    <w:rsid w:val="00A643CB"/>
  </w:style>
  <w:style w:type="character" w:customStyle="1" w:styleId="WW8Num15z5">
    <w:name w:val="WW8Num15z5"/>
    <w:rsid w:val="00A643CB"/>
  </w:style>
  <w:style w:type="character" w:customStyle="1" w:styleId="WW8Num15z6">
    <w:name w:val="WW8Num15z6"/>
    <w:rsid w:val="00A643CB"/>
  </w:style>
  <w:style w:type="character" w:customStyle="1" w:styleId="WW8Num15z7">
    <w:name w:val="WW8Num15z7"/>
    <w:rsid w:val="00A643CB"/>
  </w:style>
  <w:style w:type="character" w:customStyle="1" w:styleId="WW8Num15z8">
    <w:name w:val="WW8Num15z8"/>
    <w:rsid w:val="00A643CB"/>
  </w:style>
  <w:style w:type="character" w:customStyle="1" w:styleId="WW8Num16z0">
    <w:name w:val="WW8Num16z0"/>
    <w:rsid w:val="00A643CB"/>
    <w:rPr>
      <w:rFonts w:ascii="Symbol" w:eastAsia="Times New Roman" w:hAnsi="Symbol" w:cs="Arial" w:hint="default"/>
    </w:rPr>
  </w:style>
  <w:style w:type="character" w:customStyle="1" w:styleId="WW8Num16z1">
    <w:name w:val="WW8Num16z1"/>
    <w:rsid w:val="00A643CB"/>
    <w:rPr>
      <w:rFonts w:ascii="Courier New" w:hAnsi="Courier New" w:cs="Courier New" w:hint="default"/>
    </w:rPr>
  </w:style>
  <w:style w:type="character" w:customStyle="1" w:styleId="WW8Num16z2">
    <w:name w:val="WW8Num16z2"/>
    <w:rsid w:val="00A643CB"/>
    <w:rPr>
      <w:rFonts w:ascii="Wingdings" w:hAnsi="Wingdings" w:cs="Wingdings" w:hint="default"/>
    </w:rPr>
  </w:style>
  <w:style w:type="character" w:customStyle="1" w:styleId="WW8Num16z3">
    <w:name w:val="WW8Num16z3"/>
    <w:rsid w:val="00A643CB"/>
    <w:rPr>
      <w:rFonts w:ascii="Symbol" w:hAnsi="Symbol" w:cs="Symbol" w:hint="default"/>
    </w:rPr>
  </w:style>
  <w:style w:type="character" w:customStyle="1" w:styleId="WW8Num17z0">
    <w:name w:val="WW8Num17z0"/>
    <w:rsid w:val="00A643CB"/>
  </w:style>
  <w:style w:type="character" w:customStyle="1" w:styleId="WW8Num17z1">
    <w:name w:val="WW8Num17z1"/>
    <w:rsid w:val="00A643CB"/>
  </w:style>
  <w:style w:type="character" w:customStyle="1" w:styleId="WW8Num17z2">
    <w:name w:val="WW8Num17z2"/>
    <w:rsid w:val="00A643CB"/>
  </w:style>
  <w:style w:type="character" w:customStyle="1" w:styleId="WW8Num17z3">
    <w:name w:val="WW8Num17z3"/>
    <w:rsid w:val="00A643CB"/>
  </w:style>
  <w:style w:type="character" w:customStyle="1" w:styleId="WW8Num17z4">
    <w:name w:val="WW8Num17z4"/>
    <w:rsid w:val="00A643CB"/>
  </w:style>
  <w:style w:type="character" w:customStyle="1" w:styleId="WW8Num17z5">
    <w:name w:val="WW8Num17z5"/>
    <w:rsid w:val="00A643CB"/>
  </w:style>
  <w:style w:type="character" w:customStyle="1" w:styleId="WW8Num17z6">
    <w:name w:val="WW8Num17z6"/>
    <w:rsid w:val="00A643CB"/>
  </w:style>
  <w:style w:type="character" w:customStyle="1" w:styleId="WW8Num17z7">
    <w:name w:val="WW8Num17z7"/>
    <w:rsid w:val="00A643CB"/>
  </w:style>
  <w:style w:type="character" w:customStyle="1" w:styleId="WW8Num17z8">
    <w:name w:val="WW8Num17z8"/>
    <w:rsid w:val="00A643CB"/>
  </w:style>
  <w:style w:type="character" w:customStyle="1" w:styleId="WW8Num18z0">
    <w:name w:val="WW8Num18z0"/>
    <w:rsid w:val="00A643CB"/>
  </w:style>
  <w:style w:type="character" w:customStyle="1" w:styleId="WW8Num18z1">
    <w:name w:val="WW8Num18z1"/>
    <w:rsid w:val="00A643CB"/>
  </w:style>
  <w:style w:type="character" w:customStyle="1" w:styleId="WW8Num18z2">
    <w:name w:val="WW8Num18z2"/>
    <w:rsid w:val="00A643CB"/>
  </w:style>
  <w:style w:type="character" w:customStyle="1" w:styleId="WW8Num18z3">
    <w:name w:val="WW8Num18z3"/>
    <w:rsid w:val="00A643CB"/>
  </w:style>
  <w:style w:type="character" w:customStyle="1" w:styleId="WW8Num18z4">
    <w:name w:val="WW8Num18z4"/>
    <w:rsid w:val="00A643CB"/>
  </w:style>
  <w:style w:type="character" w:customStyle="1" w:styleId="WW8Num18z5">
    <w:name w:val="WW8Num18z5"/>
    <w:rsid w:val="00A643CB"/>
  </w:style>
  <w:style w:type="character" w:customStyle="1" w:styleId="WW8Num18z6">
    <w:name w:val="WW8Num18z6"/>
    <w:rsid w:val="00A643CB"/>
  </w:style>
  <w:style w:type="character" w:customStyle="1" w:styleId="WW8Num18z7">
    <w:name w:val="WW8Num18z7"/>
    <w:rsid w:val="00A643CB"/>
  </w:style>
  <w:style w:type="character" w:customStyle="1" w:styleId="WW8Num18z8">
    <w:name w:val="WW8Num18z8"/>
    <w:rsid w:val="00A643CB"/>
  </w:style>
  <w:style w:type="character" w:customStyle="1" w:styleId="WW8Num19z0">
    <w:name w:val="WW8Num19z0"/>
    <w:rsid w:val="00A643CB"/>
    <w:rPr>
      <w:rFonts w:hint="default"/>
    </w:rPr>
  </w:style>
  <w:style w:type="character" w:customStyle="1" w:styleId="WW8Num19z1">
    <w:name w:val="WW8Num19z1"/>
    <w:rsid w:val="00A643CB"/>
  </w:style>
  <w:style w:type="character" w:customStyle="1" w:styleId="WW8Num19z2">
    <w:name w:val="WW8Num19z2"/>
    <w:rsid w:val="00A643CB"/>
  </w:style>
  <w:style w:type="character" w:customStyle="1" w:styleId="WW8Num19z3">
    <w:name w:val="WW8Num19z3"/>
    <w:rsid w:val="00A643CB"/>
  </w:style>
  <w:style w:type="character" w:customStyle="1" w:styleId="WW8Num19z4">
    <w:name w:val="WW8Num19z4"/>
    <w:rsid w:val="00A643CB"/>
  </w:style>
  <w:style w:type="character" w:customStyle="1" w:styleId="WW8Num19z5">
    <w:name w:val="WW8Num19z5"/>
    <w:rsid w:val="00A643CB"/>
  </w:style>
  <w:style w:type="character" w:customStyle="1" w:styleId="WW8Num19z6">
    <w:name w:val="WW8Num19z6"/>
    <w:rsid w:val="00A643CB"/>
  </w:style>
  <w:style w:type="character" w:customStyle="1" w:styleId="WW8Num19z7">
    <w:name w:val="WW8Num19z7"/>
    <w:rsid w:val="00A643CB"/>
  </w:style>
  <w:style w:type="character" w:customStyle="1" w:styleId="WW8Num19z8">
    <w:name w:val="WW8Num19z8"/>
    <w:rsid w:val="00A643CB"/>
  </w:style>
  <w:style w:type="character" w:customStyle="1" w:styleId="WW8Num20z0">
    <w:name w:val="WW8Num20z0"/>
    <w:rsid w:val="00A643CB"/>
    <w:rPr>
      <w:rFonts w:hint="default"/>
    </w:rPr>
  </w:style>
  <w:style w:type="character" w:customStyle="1" w:styleId="WW8Num20z1">
    <w:name w:val="WW8Num20z1"/>
    <w:rsid w:val="00A643CB"/>
  </w:style>
  <w:style w:type="character" w:customStyle="1" w:styleId="WW8Num20z2">
    <w:name w:val="WW8Num20z2"/>
    <w:rsid w:val="00A643CB"/>
  </w:style>
  <w:style w:type="character" w:customStyle="1" w:styleId="WW8Num20z3">
    <w:name w:val="WW8Num20z3"/>
    <w:rsid w:val="00A643CB"/>
  </w:style>
  <w:style w:type="character" w:customStyle="1" w:styleId="WW8Num20z4">
    <w:name w:val="WW8Num20z4"/>
    <w:rsid w:val="00A643CB"/>
  </w:style>
  <w:style w:type="character" w:customStyle="1" w:styleId="WW8Num20z5">
    <w:name w:val="WW8Num20z5"/>
    <w:rsid w:val="00A643CB"/>
  </w:style>
  <w:style w:type="character" w:customStyle="1" w:styleId="WW8Num20z6">
    <w:name w:val="WW8Num20z6"/>
    <w:rsid w:val="00A643CB"/>
  </w:style>
  <w:style w:type="character" w:customStyle="1" w:styleId="WW8Num20z7">
    <w:name w:val="WW8Num20z7"/>
    <w:rsid w:val="00A643CB"/>
  </w:style>
  <w:style w:type="character" w:customStyle="1" w:styleId="WW8Num20z8">
    <w:name w:val="WW8Num20z8"/>
    <w:rsid w:val="00A643CB"/>
  </w:style>
  <w:style w:type="character" w:customStyle="1" w:styleId="WW8NumSt3z0">
    <w:name w:val="WW8NumSt3z0"/>
    <w:rsid w:val="00A643CB"/>
    <w:rPr>
      <w:rFonts w:ascii="Times New Roman" w:hAnsi="Times New Roman" w:cs="Times New Roman" w:hint="default"/>
      <w:sz w:val="24"/>
      <w:szCs w:val="24"/>
    </w:rPr>
  </w:style>
  <w:style w:type="character" w:customStyle="1" w:styleId="WW8NumSt5z0">
    <w:name w:val="WW8NumSt5z0"/>
    <w:rsid w:val="00A643CB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A643CB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643CB"/>
  </w:style>
  <w:style w:type="character" w:customStyle="1" w:styleId="11">
    <w:name w:val="Заголовок 1 Знак"/>
    <w:rsid w:val="00A643CB"/>
    <w:rPr>
      <w:rFonts w:cs="Times New Roman"/>
      <w:sz w:val="24"/>
    </w:rPr>
  </w:style>
  <w:style w:type="character" w:customStyle="1" w:styleId="20">
    <w:name w:val="Заголовок 2 Знак"/>
    <w:rsid w:val="00A643CB"/>
    <w:rPr>
      <w:rFonts w:cs="Times New Roman"/>
      <w:b/>
      <w:sz w:val="24"/>
    </w:rPr>
  </w:style>
  <w:style w:type="character" w:customStyle="1" w:styleId="30">
    <w:name w:val="Заголовок 3 Знак"/>
    <w:rsid w:val="00A643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basedOn w:val="10"/>
    <w:rsid w:val="00A643CB"/>
  </w:style>
  <w:style w:type="character" w:customStyle="1" w:styleId="a4">
    <w:name w:val="Текст примечания Знак"/>
    <w:basedOn w:val="10"/>
    <w:rsid w:val="00A643CB"/>
  </w:style>
  <w:style w:type="character" w:customStyle="1" w:styleId="31">
    <w:name w:val="Основной текст 3 Знак"/>
    <w:rsid w:val="00A643CB"/>
    <w:rPr>
      <w:sz w:val="16"/>
      <w:szCs w:val="16"/>
    </w:rPr>
  </w:style>
  <w:style w:type="character" w:customStyle="1" w:styleId="a5">
    <w:name w:val="Верхний колонтитул Знак"/>
    <w:basedOn w:val="10"/>
    <w:uiPriority w:val="99"/>
    <w:rsid w:val="00A643CB"/>
  </w:style>
  <w:style w:type="character" w:styleId="a6">
    <w:name w:val="page number"/>
    <w:rsid w:val="00A643CB"/>
    <w:rPr>
      <w:rFonts w:cs="Times New Roman"/>
    </w:rPr>
  </w:style>
  <w:style w:type="character" w:customStyle="1" w:styleId="a7">
    <w:name w:val="Нижний колонтитул Знак"/>
    <w:basedOn w:val="10"/>
    <w:rsid w:val="00A643CB"/>
  </w:style>
  <w:style w:type="character" w:styleId="a8">
    <w:name w:val="Strong"/>
    <w:qFormat/>
    <w:rsid w:val="00A643CB"/>
    <w:rPr>
      <w:b/>
      <w:bCs/>
    </w:rPr>
  </w:style>
  <w:style w:type="character" w:customStyle="1" w:styleId="num">
    <w:name w:val="num"/>
    <w:basedOn w:val="10"/>
    <w:rsid w:val="00A643CB"/>
  </w:style>
  <w:style w:type="character" w:customStyle="1" w:styleId="apple-converted-space">
    <w:name w:val="apple-converted-space"/>
    <w:basedOn w:val="10"/>
    <w:rsid w:val="00A643CB"/>
  </w:style>
  <w:style w:type="character" w:styleId="a9">
    <w:name w:val="Hyperlink"/>
    <w:rsid w:val="00A643CB"/>
    <w:rPr>
      <w:color w:val="0000FF"/>
      <w:u w:val="single"/>
    </w:rPr>
  </w:style>
  <w:style w:type="character" w:customStyle="1" w:styleId="aa">
    <w:name w:val="Символ нумерации"/>
    <w:rsid w:val="00A643CB"/>
  </w:style>
  <w:style w:type="character" w:customStyle="1" w:styleId="ab">
    <w:name w:val="Маркеры списка"/>
    <w:rsid w:val="00A643CB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A643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A643CB"/>
    <w:pPr>
      <w:widowControl w:val="0"/>
      <w:spacing w:after="120"/>
    </w:pPr>
    <w:rPr>
      <w:rFonts w:ascii="Arial" w:eastAsia="Lucida Sans Unicode" w:hAnsi="Arial" w:cs="Arial"/>
      <w:kern w:val="1"/>
      <w:szCs w:val="24"/>
    </w:rPr>
  </w:style>
  <w:style w:type="paragraph" w:styleId="ae">
    <w:name w:val="List"/>
    <w:basedOn w:val="ad"/>
    <w:rsid w:val="00A643CB"/>
    <w:rPr>
      <w:rFonts w:cs="Mangal"/>
    </w:rPr>
  </w:style>
  <w:style w:type="paragraph" w:customStyle="1" w:styleId="12">
    <w:name w:val="Название1"/>
    <w:basedOn w:val="a"/>
    <w:rsid w:val="00A643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643CB"/>
    <w:pPr>
      <w:suppressLineNumbers/>
    </w:pPr>
    <w:rPr>
      <w:rFonts w:cs="Mangal"/>
    </w:rPr>
  </w:style>
  <w:style w:type="paragraph" w:customStyle="1" w:styleId="14">
    <w:name w:val="Маркированный список1"/>
    <w:basedOn w:val="a"/>
    <w:rsid w:val="00A643CB"/>
    <w:pPr>
      <w:jc w:val="both"/>
    </w:pPr>
    <w:rPr>
      <w:sz w:val="24"/>
    </w:rPr>
  </w:style>
  <w:style w:type="paragraph" w:styleId="af">
    <w:name w:val="Body Text Indent"/>
    <w:basedOn w:val="a"/>
    <w:rsid w:val="00A643CB"/>
    <w:pPr>
      <w:ind w:firstLine="709"/>
      <w:jc w:val="both"/>
    </w:pPr>
    <w:rPr>
      <w:sz w:val="24"/>
    </w:rPr>
  </w:style>
  <w:style w:type="paragraph" w:customStyle="1" w:styleId="15">
    <w:name w:val="Текст примечания1"/>
    <w:basedOn w:val="a"/>
    <w:rsid w:val="00A643CB"/>
  </w:style>
  <w:style w:type="paragraph" w:customStyle="1" w:styleId="32">
    <w:name w:val="Основной текст 32"/>
    <w:basedOn w:val="a"/>
    <w:rsid w:val="00A643CB"/>
    <w:pPr>
      <w:jc w:val="center"/>
    </w:pPr>
    <w:rPr>
      <w:sz w:val="24"/>
    </w:rPr>
  </w:style>
  <w:style w:type="paragraph" w:styleId="af0">
    <w:name w:val="header"/>
    <w:basedOn w:val="a"/>
    <w:uiPriority w:val="99"/>
    <w:rsid w:val="00A643CB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A643CB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A643CB"/>
    <w:pPr>
      <w:widowControl w:val="0"/>
      <w:suppressLineNumbers/>
    </w:pPr>
    <w:rPr>
      <w:rFonts w:ascii="Arial" w:eastAsia="Lucida Sans Unicode" w:hAnsi="Arial" w:cs="Arial"/>
      <w:kern w:val="1"/>
      <w:szCs w:val="24"/>
    </w:rPr>
  </w:style>
  <w:style w:type="paragraph" w:customStyle="1" w:styleId="ConsPlusNormal">
    <w:name w:val="ConsPlusNormal"/>
    <w:rsid w:val="00A643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Normal (Web)"/>
    <w:basedOn w:val="a"/>
    <w:rsid w:val="00A643CB"/>
    <w:pPr>
      <w:widowControl w:val="0"/>
    </w:pPr>
    <w:rPr>
      <w:rFonts w:ascii="Arial" w:eastAsia="Lucida Sans Unicode" w:hAnsi="Arial" w:cs="Arial"/>
      <w:kern w:val="1"/>
      <w:szCs w:val="24"/>
    </w:rPr>
  </w:style>
  <w:style w:type="paragraph" w:customStyle="1" w:styleId="21">
    <w:name w:val="Основной текст 21"/>
    <w:basedOn w:val="a"/>
    <w:rsid w:val="00A643CB"/>
    <w:pPr>
      <w:widowControl w:val="0"/>
      <w:overflowPunct w:val="0"/>
      <w:autoSpaceDE w:val="0"/>
      <w:jc w:val="both"/>
      <w:textAlignment w:val="baseline"/>
    </w:pPr>
    <w:rPr>
      <w:rFonts w:ascii="Arial" w:eastAsia="Lucida Sans Unicode" w:hAnsi="Arial" w:cs="Arial"/>
      <w:b/>
      <w:kern w:val="1"/>
      <w:sz w:val="28"/>
    </w:rPr>
  </w:style>
  <w:style w:type="paragraph" w:customStyle="1" w:styleId="210">
    <w:name w:val="Основной текст с отступом 21"/>
    <w:basedOn w:val="a"/>
    <w:rsid w:val="00A643CB"/>
    <w:pPr>
      <w:widowControl w:val="0"/>
      <w:ind w:firstLine="708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310">
    <w:name w:val="Основной текст 31"/>
    <w:basedOn w:val="a"/>
    <w:rsid w:val="00A643CB"/>
    <w:pPr>
      <w:widowControl w:val="0"/>
    </w:pPr>
    <w:rPr>
      <w:rFonts w:ascii="Arial" w:eastAsia="Lucida Sans Unicode" w:hAnsi="Arial" w:cs="Arial"/>
      <w:kern w:val="1"/>
      <w:sz w:val="28"/>
      <w:szCs w:val="24"/>
    </w:rPr>
  </w:style>
  <w:style w:type="paragraph" w:customStyle="1" w:styleId="211">
    <w:name w:val="Основной текст 21"/>
    <w:basedOn w:val="a"/>
    <w:rsid w:val="00A643CB"/>
    <w:pPr>
      <w:spacing w:after="120" w:line="480" w:lineRule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A643CB"/>
    <w:pPr>
      <w:spacing w:before="280" w:after="28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A643CB"/>
    <w:pPr>
      <w:spacing w:before="280" w:after="280"/>
    </w:pPr>
    <w:rPr>
      <w:sz w:val="24"/>
      <w:szCs w:val="24"/>
    </w:rPr>
  </w:style>
  <w:style w:type="paragraph" w:customStyle="1" w:styleId="formattext">
    <w:name w:val="formattext"/>
    <w:basedOn w:val="a"/>
    <w:rsid w:val="00A643CB"/>
    <w:pPr>
      <w:spacing w:before="280" w:after="280"/>
    </w:pPr>
    <w:rPr>
      <w:sz w:val="24"/>
      <w:szCs w:val="24"/>
    </w:rPr>
  </w:style>
  <w:style w:type="paragraph" w:customStyle="1" w:styleId="af4">
    <w:name w:val="Заголовок таблицы"/>
    <w:basedOn w:val="af2"/>
    <w:rsid w:val="00A643CB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rsid w:val="00A643CB"/>
  </w:style>
  <w:style w:type="paragraph" w:styleId="af6">
    <w:name w:val="Balloon Text"/>
    <w:basedOn w:val="a"/>
    <w:link w:val="af7"/>
    <w:uiPriority w:val="99"/>
    <w:semiHidden/>
    <w:unhideWhenUsed/>
    <w:rsid w:val="003331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31B7"/>
    <w:rPr>
      <w:rFonts w:ascii="Tahoma" w:hAnsi="Tahoma" w:cs="Tahoma"/>
      <w:sz w:val="16"/>
      <w:szCs w:val="16"/>
      <w:lang w:eastAsia="ar-SA"/>
    </w:rPr>
  </w:style>
  <w:style w:type="paragraph" w:customStyle="1" w:styleId="af8">
    <w:name w:val="Заголовок к указу по центру"/>
    <w:basedOn w:val="a"/>
    <w:rsid w:val="00397753"/>
    <w:pPr>
      <w:spacing w:before="720" w:after="480"/>
      <w:jc w:val="center"/>
    </w:pPr>
    <w:rPr>
      <w:rFonts w:ascii="PT Sans" w:hAnsi="PT Sans"/>
      <w:b/>
      <w:sz w:val="24"/>
    </w:rPr>
  </w:style>
  <w:style w:type="paragraph" w:styleId="af9">
    <w:name w:val="List Paragraph"/>
    <w:basedOn w:val="a"/>
    <w:uiPriority w:val="34"/>
    <w:qFormat/>
    <w:rsid w:val="00AE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98DD-2E96-4DCF-B038-20DF71E6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19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сельсовет</vt:lpstr>
    </vt:vector>
  </TitlesOfParts>
  <Company/>
  <LinksUpToDate>false</LinksUpToDate>
  <CharactersWithSpaces>31869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сельсовет</dc:title>
  <dc:creator>Еремеева Елена Викторовна</dc:creator>
  <cp:lastModifiedBy>Алена Алексеевна</cp:lastModifiedBy>
  <cp:revision>234</cp:revision>
  <cp:lastPrinted>2022-11-24T08:27:00Z</cp:lastPrinted>
  <dcterms:created xsi:type="dcterms:W3CDTF">2022-11-09T04:38:00Z</dcterms:created>
  <dcterms:modified xsi:type="dcterms:W3CDTF">2022-11-28T03:31:00Z</dcterms:modified>
</cp:coreProperties>
</file>