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EB5FD3">
              <w:rPr>
                <w:rFonts w:ascii="Times New Roman" w:hAnsi="Times New Roman" w:cs="Times New Roman"/>
                <w:color w:val="000000"/>
                <w:szCs w:val="24"/>
              </w:rPr>
              <w:t>01 февраля 2024</w:t>
            </w:r>
            <w:r w:rsidR="000E4D10">
              <w:rPr>
                <w:rFonts w:ascii="Times New Roman" w:hAnsi="Times New Roman" w:cs="Times New Roman"/>
                <w:color w:val="000000"/>
                <w:szCs w:val="24"/>
              </w:rPr>
              <w:t xml:space="preserve">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EB5FD3">
              <w:rPr>
                <w:rFonts w:ascii="Times New Roman" w:hAnsi="Times New Roman" w:cs="Times New Roman"/>
                <w:color w:val="000000"/>
                <w:szCs w:val="24"/>
              </w:rPr>
              <w:t>203/1</w:t>
            </w:r>
          </w:p>
          <w:p w:rsidR="0093073A" w:rsidRPr="00BA6CEB" w:rsidRDefault="00A87C91" w:rsidP="00AF11E1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</w:t>
            </w:r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6A7AB5" w:rsidRDefault="006A7AB5" w:rsidP="0093073A">
      <w:pPr>
        <w:tabs>
          <w:tab w:val="left" w:pos="840"/>
        </w:tabs>
        <w:snapToGrid w:val="0"/>
        <w:ind w:right="-108"/>
        <w:jc w:val="center"/>
        <w:rPr>
          <w:rStyle w:val="31"/>
          <w:b w:val="0"/>
          <w:color w:val="000000"/>
          <w:sz w:val="24"/>
          <w:szCs w:val="24"/>
        </w:rPr>
      </w:pPr>
      <w:r w:rsidRPr="006A7AB5">
        <w:rPr>
          <w:b/>
        </w:rPr>
        <w:t xml:space="preserve">О </w:t>
      </w:r>
      <w:r w:rsidR="00563F1B">
        <w:rPr>
          <w:b/>
        </w:rPr>
        <w:t>разрабо</w:t>
      </w:r>
      <w:r w:rsidR="000F6595">
        <w:rPr>
          <w:b/>
        </w:rPr>
        <w:t>тке проекта актуализации схемы водоснабжения и водоотведения</w:t>
      </w:r>
      <w:r w:rsidR="00563F1B">
        <w:rPr>
          <w:b/>
        </w:rPr>
        <w:t xml:space="preserve"> </w:t>
      </w:r>
      <w:proofErr w:type="spellStart"/>
      <w:r w:rsidR="00563F1B">
        <w:rPr>
          <w:b/>
        </w:rPr>
        <w:t>Кетовского</w:t>
      </w:r>
      <w:proofErr w:type="spellEnd"/>
      <w:r w:rsidR="00563F1B">
        <w:rPr>
          <w:b/>
        </w:rPr>
        <w:t xml:space="preserve">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126DAA" w:rsidRDefault="00126DA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Pr="006A7AB5" w:rsidRDefault="006A7AB5" w:rsidP="006A7AB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</w:t>
      </w:r>
      <w:r w:rsidR="000F65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законами</w:t>
      </w: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826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6 октября 2003 года № 131-ФЗ </w:t>
      </w: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210B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0F65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68269D">
        <w:rPr>
          <w:rFonts w:ascii="Times New Roman" w:hAnsi="Times New Roman" w:cs="Times New Roman"/>
          <w:b w:val="0"/>
          <w:color w:val="auto"/>
          <w:sz w:val="24"/>
          <w:szCs w:val="24"/>
        </w:rPr>
        <w:t>7  </w:t>
      </w:r>
      <w:r w:rsidR="000F6595">
        <w:rPr>
          <w:rFonts w:ascii="Times New Roman" w:hAnsi="Times New Roman" w:cs="Times New Roman"/>
          <w:b w:val="0"/>
          <w:color w:val="auto"/>
          <w:sz w:val="24"/>
          <w:szCs w:val="24"/>
        </w:rPr>
        <w:t>декабря 2011 года  № 416</w:t>
      </w:r>
      <w:r w:rsidR="0068269D" w:rsidRPr="006826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-ФЗ «О </w:t>
      </w:r>
      <w:r w:rsidR="000F6595">
        <w:rPr>
          <w:rFonts w:ascii="Times New Roman" w:hAnsi="Times New Roman" w:cs="Times New Roman"/>
          <w:b w:val="0"/>
          <w:color w:val="auto"/>
          <w:sz w:val="24"/>
          <w:szCs w:val="24"/>
        </w:rPr>
        <w:t>водоснабжении и водоотведении</w:t>
      </w:r>
      <w:r w:rsidR="0068269D" w:rsidRPr="0068269D">
        <w:rPr>
          <w:rFonts w:ascii="Times New Roman" w:hAnsi="Times New Roman" w:cs="Times New Roman"/>
          <w:b w:val="0"/>
          <w:color w:val="auto"/>
          <w:sz w:val="24"/>
          <w:szCs w:val="24"/>
        </w:rPr>
        <w:t>», постановлением Правительства Российской</w:t>
      </w:r>
      <w:r w:rsidR="000F65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Федерации от 5 сентября 2013</w:t>
      </w:r>
      <w:r w:rsidR="006826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0F65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782</w:t>
      </w:r>
      <w:r w:rsidR="0068269D" w:rsidRPr="006826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</w:t>
      </w:r>
      <w:r w:rsidR="000F6595">
        <w:rPr>
          <w:rFonts w:ascii="Times New Roman" w:hAnsi="Times New Roman" w:cs="Times New Roman"/>
          <w:b w:val="0"/>
          <w:color w:val="auto"/>
          <w:sz w:val="24"/>
          <w:szCs w:val="24"/>
        </w:rPr>
        <w:t>схемах</w:t>
      </w:r>
      <w:r w:rsidR="0068269D" w:rsidRPr="006826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F6595">
        <w:rPr>
          <w:rFonts w:ascii="Times New Roman" w:hAnsi="Times New Roman" w:cs="Times New Roman"/>
          <w:b w:val="0"/>
          <w:color w:val="auto"/>
          <w:sz w:val="24"/>
          <w:szCs w:val="24"/>
        </w:rPr>
        <w:t>водоснабжения водоотведения</w:t>
      </w:r>
      <w:r w:rsidR="0068269D" w:rsidRPr="0068269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, Уставом</w:t>
      </w:r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Кетовский</w:t>
      </w:r>
      <w:proofErr w:type="spellEnd"/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муниципальный округ Курганской области»,</w:t>
      </w:r>
      <w:r w:rsidR="00FF7EE8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037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proofErr w:type="spellStart"/>
      <w:r w:rsidR="0093073A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Кетовского</w:t>
      </w:r>
      <w:proofErr w:type="spellEnd"/>
      <w:r w:rsidR="0093073A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округа Курганской</w:t>
      </w:r>
      <w:r w:rsidR="0093073A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области ПОСТАНОВЛЯ</w:t>
      </w:r>
      <w:r w:rsidR="00D629F9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>ЕТ</w:t>
      </w:r>
      <w:r w:rsidR="0093073A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B3CE6" w:rsidRDefault="00C55241" w:rsidP="00EB3CE6">
      <w:pPr>
        <w:pStyle w:val="ac"/>
        <w:spacing w:before="0" w:beforeAutospacing="0" w:after="0" w:afterAutospacing="0"/>
        <w:ind w:firstLine="709"/>
        <w:jc w:val="both"/>
      </w:pPr>
      <w:r w:rsidRPr="00FF7EE8">
        <w:t xml:space="preserve">1. </w:t>
      </w:r>
      <w:r w:rsidR="00EB3CE6">
        <w:t xml:space="preserve">Администрации </w:t>
      </w:r>
      <w:proofErr w:type="spellStart"/>
      <w:r w:rsidR="00EB3CE6">
        <w:t>Кетовского</w:t>
      </w:r>
      <w:proofErr w:type="spellEnd"/>
      <w:r w:rsidR="00EB3CE6">
        <w:t xml:space="preserve"> муниципального округа Курганской области приступить к разработке проекта актуализации схемы </w:t>
      </w:r>
      <w:r w:rsidR="000F6595">
        <w:t>водоснабжения и водоотведения</w:t>
      </w:r>
      <w:r w:rsidR="00EB3CE6">
        <w:t>.</w:t>
      </w:r>
    </w:p>
    <w:p w:rsidR="00EB3CE6" w:rsidRDefault="006001F1" w:rsidP="00EB3CE6">
      <w:pPr>
        <w:pStyle w:val="ac"/>
        <w:spacing w:before="0" w:beforeAutospacing="0" w:after="0" w:afterAutospacing="0"/>
        <w:ind w:firstLine="709"/>
        <w:jc w:val="both"/>
      </w:pPr>
      <w:r>
        <w:t>2</w:t>
      </w:r>
      <w:r w:rsidR="00EB3CE6">
        <w:t xml:space="preserve">. </w:t>
      </w:r>
      <w:r w:rsidR="000F6595">
        <w:t>Утвердить форму уведомления о начале разработки проекта актуализации схемы водоснабжения и водоотведения</w:t>
      </w:r>
      <w:r w:rsidR="00EB3CE6">
        <w:t xml:space="preserve"> Приложение № </w:t>
      </w:r>
      <w:r w:rsidR="00C71171">
        <w:t>1</w:t>
      </w:r>
      <w:r w:rsidR="00EB3CE6">
        <w:t>.</w:t>
      </w:r>
    </w:p>
    <w:p w:rsidR="00EB3CE6" w:rsidRDefault="006001F1" w:rsidP="00EB3CE6">
      <w:pPr>
        <w:pStyle w:val="ac"/>
        <w:spacing w:before="0" w:beforeAutospacing="0" w:after="0" w:afterAutospacing="0"/>
        <w:ind w:firstLine="709"/>
        <w:jc w:val="both"/>
      </w:pPr>
      <w:r>
        <w:t>3</w:t>
      </w:r>
      <w:r w:rsidR="00EB3CE6">
        <w:t xml:space="preserve">. Предложения и замечания по проекту схемы теплоснабжения </w:t>
      </w:r>
      <w:proofErr w:type="spellStart"/>
      <w:r w:rsidR="00EB3CE6">
        <w:t>Кетовского</w:t>
      </w:r>
      <w:proofErr w:type="spellEnd"/>
      <w:r w:rsidR="00EB3CE6">
        <w:t xml:space="preserve"> муниципального округа Курганской области с 9-00 ч. до 16-00 ч. (перерыв с 12-00 ч. до 13-00 ч.) до </w:t>
      </w:r>
      <w:r w:rsidR="00D410FA" w:rsidRPr="0048034C">
        <w:t>12.02.2024</w:t>
      </w:r>
      <w:r w:rsidR="00EB3CE6">
        <w:t xml:space="preserve"> года по адресу</w:t>
      </w:r>
      <w:r w:rsidR="00D410FA">
        <w:t>:</w:t>
      </w:r>
      <w:r w:rsidR="00EB3CE6">
        <w:t xml:space="preserve"> Курганская область, </w:t>
      </w:r>
      <w:proofErr w:type="spellStart"/>
      <w:r w:rsidR="00EB3CE6">
        <w:t>Кетовский</w:t>
      </w:r>
      <w:proofErr w:type="spellEnd"/>
      <w:r w:rsidR="00EB3CE6">
        <w:t xml:space="preserve"> р-н, с. </w:t>
      </w:r>
      <w:proofErr w:type="spellStart"/>
      <w:r w:rsidR="00D410FA">
        <w:t>Кетово</w:t>
      </w:r>
      <w:proofErr w:type="spellEnd"/>
      <w:r w:rsidR="00EB3CE6">
        <w:t xml:space="preserve">, ул. </w:t>
      </w:r>
      <w:r w:rsidR="00D410FA">
        <w:t>Космонавтов, 39, кабинет 111</w:t>
      </w:r>
      <w:r w:rsidR="00EB3CE6">
        <w:t>.</w:t>
      </w:r>
    </w:p>
    <w:p w:rsidR="00C55241" w:rsidRDefault="006001F1" w:rsidP="00C55241">
      <w:pPr>
        <w:spacing w:line="200" w:lineRule="atLeast"/>
        <w:ind w:firstLine="708"/>
        <w:jc w:val="both"/>
      </w:pPr>
      <w:r>
        <w:t>4</w:t>
      </w:r>
      <w:r w:rsidR="00C55241" w:rsidRPr="00FF7EE8">
        <w:t>.</w:t>
      </w:r>
      <w:r w:rsidR="00C55241">
        <w:t xml:space="preserve"> </w:t>
      </w:r>
      <w:r w:rsidR="002F564D">
        <w:t xml:space="preserve">Настоящее постановление разместить на официальном сайте Администрации </w:t>
      </w:r>
      <w:proofErr w:type="spellStart"/>
      <w:r w:rsidR="002F564D">
        <w:t>Кетовского</w:t>
      </w:r>
      <w:proofErr w:type="spellEnd"/>
      <w:r w:rsidR="002F564D">
        <w:t xml:space="preserve"> муниципального округа Курганской области в информационно-телекоммуникационной сети «Интернет».</w:t>
      </w:r>
    </w:p>
    <w:p w:rsidR="0093073A" w:rsidRPr="006657BE" w:rsidRDefault="0093073A" w:rsidP="00C55241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6001F1">
        <w:rPr>
          <w:rStyle w:val="a4"/>
          <w:rFonts w:ascii="Times New Roman" w:hAnsi="Times New Roman" w:cs="Times New Roman"/>
          <w:i w:val="0"/>
        </w:rPr>
        <w:t>5</w:t>
      </w:r>
      <w:r w:rsidR="002C7220">
        <w:rPr>
          <w:rStyle w:val="a4"/>
          <w:rFonts w:ascii="Times New Roman" w:hAnsi="Times New Roman" w:cs="Times New Roman"/>
          <w:i w:val="0"/>
        </w:rPr>
        <w:t xml:space="preserve"> 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 xml:space="preserve">Контроль за выполнением настоящего постановления </w:t>
      </w:r>
      <w:r w:rsidR="00FF7EE8">
        <w:rPr>
          <w:rFonts w:ascii="Times New Roman" w:hAnsi="Times New Roman" w:cs="Times New Roman"/>
        </w:rPr>
        <w:t>оставляю за собой.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                 </w:t>
      </w:r>
      <w:r w:rsidR="0065272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C55241" w:rsidRDefault="00C55241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6DAA" w:rsidRDefault="00126DA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6595" w:rsidRDefault="000F6595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6595" w:rsidRDefault="000F6595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34C" w:rsidRDefault="0048034C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34C" w:rsidRDefault="0048034C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3A" w:rsidRPr="00FE7517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E7517">
        <w:rPr>
          <w:rFonts w:ascii="Times New Roman" w:hAnsi="Times New Roman" w:cs="Times New Roman"/>
          <w:color w:val="000000"/>
        </w:rPr>
        <w:t>Яковлева Марина Петровна</w:t>
      </w:r>
    </w:p>
    <w:p w:rsidR="00765A2D" w:rsidRPr="00FE7517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E7517">
        <w:rPr>
          <w:rFonts w:ascii="Times New Roman" w:hAnsi="Times New Roman" w:cs="Times New Roman"/>
          <w:color w:val="000000"/>
        </w:rPr>
        <w:t>(35231) 2-39-41</w:t>
      </w:r>
    </w:p>
    <w:p w:rsidR="0048034C" w:rsidRDefault="00654AF4" w:rsidP="0048034C">
      <w:pPr>
        <w:pStyle w:val="ac"/>
        <w:spacing w:before="0" w:beforeAutospacing="0" w:after="0" w:afterAutospacing="0" w:line="276" w:lineRule="auto"/>
        <w:ind w:firstLine="709"/>
      </w:pPr>
      <w:r w:rsidRPr="0048034C">
        <w:lastRenderedPageBreak/>
        <w:t xml:space="preserve">                                                                                 </w:t>
      </w:r>
      <w:r w:rsidR="0048034C">
        <w:t xml:space="preserve">                               </w:t>
      </w:r>
      <w:r w:rsidRPr="0048034C">
        <w:t xml:space="preserve">            </w:t>
      </w:r>
      <w:r w:rsidR="00200F0F" w:rsidRPr="0048034C">
        <w:t xml:space="preserve">Приложение </w:t>
      </w:r>
      <w:r w:rsidR="00165BCE" w:rsidRPr="0048034C">
        <w:t xml:space="preserve">№ </w:t>
      </w:r>
      <w:r w:rsidR="0048034C">
        <w:t>1</w:t>
      </w:r>
      <w:r w:rsidRPr="0048034C">
        <w:t xml:space="preserve">                    </w:t>
      </w:r>
      <w:r w:rsidR="0048034C">
        <w:t xml:space="preserve">       </w:t>
      </w:r>
    </w:p>
    <w:p w:rsidR="00654AF4" w:rsidRPr="0048034C" w:rsidRDefault="00654AF4" w:rsidP="0048034C">
      <w:pPr>
        <w:pStyle w:val="ac"/>
        <w:spacing w:before="0" w:beforeAutospacing="0" w:after="0" w:afterAutospacing="0" w:line="276" w:lineRule="auto"/>
        <w:ind w:firstLine="709"/>
      </w:pPr>
      <w:r w:rsidRPr="0048034C">
        <w:t xml:space="preserve"> </w:t>
      </w:r>
      <w:r w:rsidR="0048034C">
        <w:t xml:space="preserve">                                                                        </w:t>
      </w:r>
      <w:r w:rsidRPr="0048034C">
        <w:t xml:space="preserve"> </w:t>
      </w:r>
      <w:r w:rsidR="00200F0F" w:rsidRPr="0048034C">
        <w:t xml:space="preserve">к постановлению </w:t>
      </w:r>
      <w:r w:rsidR="00165BCE" w:rsidRPr="0048034C">
        <w:t xml:space="preserve"> </w:t>
      </w:r>
      <w:r w:rsidRPr="0048034C">
        <w:t xml:space="preserve">Администрации </w:t>
      </w:r>
      <w:proofErr w:type="spellStart"/>
      <w:r w:rsidRPr="0048034C">
        <w:t>Кетовского</w:t>
      </w:r>
      <w:proofErr w:type="spellEnd"/>
      <w:r w:rsidRPr="0048034C">
        <w:t xml:space="preserve"> </w:t>
      </w:r>
    </w:p>
    <w:p w:rsidR="00654AF4" w:rsidRPr="0048034C" w:rsidRDefault="00654AF4" w:rsidP="0048034C">
      <w:pPr>
        <w:pStyle w:val="ac"/>
        <w:spacing w:before="0" w:beforeAutospacing="0" w:after="0" w:afterAutospacing="0" w:line="276" w:lineRule="auto"/>
        <w:ind w:firstLine="709"/>
      </w:pPr>
      <w:r w:rsidRPr="0048034C">
        <w:t xml:space="preserve">                                                          </w:t>
      </w:r>
      <w:r w:rsidR="0048034C">
        <w:t xml:space="preserve">                </w:t>
      </w:r>
      <w:r w:rsidRPr="0048034C">
        <w:t xml:space="preserve">муниципального округа Курганской области </w:t>
      </w:r>
    </w:p>
    <w:p w:rsidR="00200F0F" w:rsidRPr="0048034C" w:rsidRDefault="00654AF4" w:rsidP="0048034C">
      <w:pPr>
        <w:pStyle w:val="ac"/>
        <w:spacing w:before="0" w:beforeAutospacing="0" w:after="0" w:afterAutospacing="0" w:line="276" w:lineRule="auto"/>
        <w:ind w:firstLine="709"/>
      </w:pPr>
      <w:r w:rsidRPr="0048034C">
        <w:t xml:space="preserve">                                                            </w:t>
      </w:r>
      <w:r w:rsidR="0048034C">
        <w:t xml:space="preserve">             </w:t>
      </w:r>
      <w:r w:rsidRPr="0048034C">
        <w:t xml:space="preserve"> </w:t>
      </w:r>
      <w:r w:rsidR="00200F0F" w:rsidRPr="0048034C">
        <w:t xml:space="preserve">от </w:t>
      </w:r>
      <w:r w:rsidRPr="0048034C">
        <w:t>«___»</w:t>
      </w:r>
      <w:r w:rsidR="00200F0F" w:rsidRPr="0048034C">
        <w:t xml:space="preserve"> </w:t>
      </w:r>
      <w:r w:rsidRPr="0048034C">
        <w:t>______________</w:t>
      </w:r>
      <w:r w:rsidR="00200F0F" w:rsidRPr="0048034C">
        <w:t xml:space="preserve"> 20</w:t>
      </w:r>
      <w:r w:rsidRPr="0048034C">
        <w:t>24</w:t>
      </w:r>
      <w:r w:rsidR="00200F0F" w:rsidRPr="0048034C">
        <w:t xml:space="preserve"> </w:t>
      </w:r>
      <w:r w:rsidRPr="0048034C">
        <w:t>года №______</w:t>
      </w:r>
      <w:r w:rsidR="00200F0F" w:rsidRPr="0048034C">
        <w:t xml:space="preserve"> </w:t>
      </w:r>
    </w:p>
    <w:p w:rsidR="00654AF4" w:rsidRPr="0048034C" w:rsidRDefault="00654AF4" w:rsidP="0048034C">
      <w:pPr>
        <w:spacing w:line="276" w:lineRule="auto"/>
      </w:pPr>
      <w:r w:rsidRPr="0048034C">
        <w:t xml:space="preserve">                                                                            </w:t>
      </w:r>
      <w:r w:rsidR="0048034C">
        <w:t xml:space="preserve">         </w:t>
      </w:r>
      <w:r w:rsidRPr="0048034C">
        <w:t xml:space="preserve"> </w:t>
      </w:r>
      <w:r w:rsidR="00200F0F" w:rsidRPr="0048034C">
        <w:t xml:space="preserve">«О разработке проекта актуализации </w:t>
      </w:r>
      <w:r w:rsidRPr="0048034C">
        <w:t xml:space="preserve">схемы </w:t>
      </w:r>
    </w:p>
    <w:p w:rsidR="00BA5A88" w:rsidRDefault="00654AF4" w:rsidP="0048034C">
      <w:pPr>
        <w:spacing w:line="276" w:lineRule="auto"/>
      </w:pPr>
      <w:r w:rsidRPr="0048034C">
        <w:t xml:space="preserve">                                                         </w:t>
      </w:r>
      <w:r w:rsidR="0048034C">
        <w:t xml:space="preserve">         </w:t>
      </w:r>
      <w:r w:rsidR="00BA5A88">
        <w:t xml:space="preserve">                    водоснабжения и водоотведения</w:t>
      </w:r>
      <w:r w:rsidRPr="0048034C">
        <w:t xml:space="preserve"> </w:t>
      </w:r>
      <w:r w:rsidR="00200F0F" w:rsidRPr="0048034C">
        <w:t xml:space="preserve"> </w:t>
      </w:r>
      <w:proofErr w:type="spellStart"/>
      <w:r w:rsidR="00200F0F" w:rsidRPr="0048034C">
        <w:t>Кетовского</w:t>
      </w:r>
      <w:proofErr w:type="spellEnd"/>
      <w:r w:rsidR="00200F0F" w:rsidRPr="0048034C">
        <w:t xml:space="preserve"> </w:t>
      </w:r>
      <w:r w:rsidR="00BA5A88">
        <w:t xml:space="preserve">              </w:t>
      </w:r>
    </w:p>
    <w:p w:rsidR="00200F0F" w:rsidRPr="0048034C" w:rsidRDefault="00BA5A88" w:rsidP="0048034C">
      <w:pPr>
        <w:spacing w:line="276" w:lineRule="auto"/>
      </w:pPr>
      <w:r>
        <w:t xml:space="preserve">                                                                                      </w:t>
      </w:r>
      <w:r w:rsidR="00654AF4" w:rsidRPr="0048034C">
        <w:t xml:space="preserve">муниципального округа </w:t>
      </w:r>
      <w:r w:rsidR="00200F0F" w:rsidRPr="0048034C">
        <w:t xml:space="preserve"> Курганской области» </w:t>
      </w:r>
    </w:p>
    <w:p w:rsidR="00200F0F" w:rsidRDefault="00200F0F" w:rsidP="00200F0F">
      <w:pPr>
        <w:pStyle w:val="ac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00F0F" w:rsidRDefault="00200F0F" w:rsidP="00200F0F">
      <w:pPr>
        <w:pStyle w:val="ac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BA5A88" w:rsidRDefault="005A3E74" w:rsidP="0048034C">
      <w:pPr>
        <w:pStyle w:val="ac"/>
        <w:spacing w:before="0" w:beforeAutospacing="0" w:after="0" w:afterAutospacing="0" w:line="276" w:lineRule="auto"/>
        <w:ind w:firstLine="709"/>
        <w:jc w:val="center"/>
      </w:pPr>
      <w:r>
        <w:t>У</w:t>
      </w:r>
      <w:r w:rsidRPr="00636DDD">
        <w:t xml:space="preserve">ведомление о начале актуализации схемы </w:t>
      </w:r>
      <w:r w:rsidR="00BA5A88">
        <w:t>водоснабжения и водоотведения</w:t>
      </w:r>
      <w:r w:rsidRPr="00636DDD">
        <w:t xml:space="preserve"> </w:t>
      </w:r>
    </w:p>
    <w:p w:rsidR="00BA5A88" w:rsidRDefault="005A3E74" w:rsidP="0048034C">
      <w:pPr>
        <w:pStyle w:val="ac"/>
        <w:spacing w:before="0" w:beforeAutospacing="0" w:after="0" w:afterAutospacing="0" w:line="276" w:lineRule="auto"/>
        <w:ind w:firstLine="709"/>
        <w:jc w:val="center"/>
      </w:pPr>
      <w:proofErr w:type="spellStart"/>
      <w:r w:rsidRPr="00636DDD">
        <w:t>Кетовского</w:t>
      </w:r>
      <w:proofErr w:type="spellEnd"/>
      <w:r w:rsidRPr="00636DDD">
        <w:t xml:space="preserve"> </w:t>
      </w:r>
      <w:r w:rsidR="0048034C">
        <w:t>муниципального округа</w:t>
      </w:r>
      <w:r w:rsidRPr="00636DDD">
        <w:t xml:space="preserve"> Курганской области </w:t>
      </w:r>
    </w:p>
    <w:p w:rsidR="005A3E74" w:rsidRDefault="005A3E74" w:rsidP="0048034C">
      <w:pPr>
        <w:pStyle w:val="ac"/>
        <w:spacing w:before="0" w:beforeAutospacing="0" w:after="0" w:afterAutospacing="0" w:line="276" w:lineRule="auto"/>
        <w:ind w:firstLine="709"/>
        <w:jc w:val="center"/>
      </w:pPr>
      <w:r w:rsidRPr="00636DDD">
        <w:t>и информации о порядке предоставления сведений</w:t>
      </w:r>
    </w:p>
    <w:p w:rsidR="005A3E74" w:rsidRPr="00D569AC" w:rsidRDefault="005A3E74" w:rsidP="0048034C">
      <w:pPr>
        <w:pStyle w:val="ac"/>
        <w:spacing w:before="0" w:beforeAutospacing="0" w:after="0" w:afterAutospacing="0" w:line="276" w:lineRule="auto"/>
        <w:ind w:firstLine="709"/>
        <w:jc w:val="center"/>
      </w:pPr>
    </w:p>
    <w:p w:rsidR="00200F0F" w:rsidRDefault="005A3E74" w:rsidP="0048034C">
      <w:pPr>
        <w:spacing w:line="276" w:lineRule="auto"/>
        <w:jc w:val="both"/>
        <w:rPr>
          <w:sz w:val="28"/>
          <w:szCs w:val="28"/>
        </w:rPr>
      </w:pPr>
      <w:r>
        <w:t xml:space="preserve">               В соответствии с Поста</w:t>
      </w:r>
      <w:r w:rsidR="00BA5A88">
        <w:t xml:space="preserve">новлением Правительства РФ от 05.09.2013 № 782 «О </w:t>
      </w:r>
      <w:r>
        <w:t>схема</w:t>
      </w:r>
      <w:r w:rsidR="00BA5A88">
        <w:t>х</w:t>
      </w:r>
      <w:r>
        <w:t xml:space="preserve"> </w:t>
      </w:r>
      <w:r w:rsidR="00BA5A88">
        <w:t>водоснабжения и водоотведения</w:t>
      </w:r>
      <w:r>
        <w:t xml:space="preserve">» Администрация </w:t>
      </w:r>
      <w:proofErr w:type="spellStart"/>
      <w:r>
        <w:t>Кетовского</w:t>
      </w:r>
      <w:proofErr w:type="spellEnd"/>
      <w:r>
        <w:t xml:space="preserve"> </w:t>
      </w:r>
      <w:r w:rsidR="0048034C">
        <w:t>муниципального округа</w:t>
      </w:r>
      <w:r>
        <w:t xml:space="preserve"> Курганской области проводит актуализацию схемы </w:t>
      </w:r>
      <w:r w:rsidR="00BA5A88">
        <w:t>водоснабжения и водоотведения</w:t>
      </w:r>
      <w:r>
        <w:t xml:space="preserve"> </w:t>
      </w:r>
      <w:proofErr w:type="spellStart"/>
      <w:r>
        <w:t>Кетовского</w:t>
      </w:r>
      <w:proofErr w:type="spellEnd"/>
      <w:r>
        <w:t xml:space="preserve"> </w:t>
      </w:r>
      <w:r w:rsidR="0048034C">
        <w:t>муниципального округа</w:t>
      </w:r>
      <w:r>
        <w:t xml:space="preserve"> Курганской области и ведет прием замечаний и предложений по проекту данной схемы, размещенному на официальном сайте Администрации </w:t>
      </w:r>
      <w:proofErr w:type="spellStart"/>
      <w:r>
        <w:t>Кетовского</w:t>
      </w:r>
      <w:proofErr w:type="spellEnd"/>
      <w:r>
        <w:t xml:space="preserve"> </w:t>
      </w:r>
      <w:r w:rsidR="0048034C">
        <w:t>муниципального округа Курганской области</w:t>
      </w:r>
      <w:r>
        <w:t xml:space="preserve"> в сети «Интернет» в разделе Экономика и финансы: жилищно-коммунальное хозяйство</w:t>
      </w:r>
      <w:r w:rsidR="0048034C">
        <w:t xml:space="preserve">. </w:t>
      </w:r>
      <w:r>
        <w:t>Замечания и предложения принимаются</w:t>
      </w:r>
      <w:r w:rsidRPr="006909CD">
        <w:t xml:space="preserve"> </w:t>
      </w:r>
      <w:r>
        <w:t>с 9-00 ч. до 16-00 ч. (перерыв с 12-00 ч. до 13-00 ч.) до 12.02.202</w:t>
      </w:r>
      <w:r w:rsidR="0048034C">
        <w:t>4</w:t>
      </w:r>
      <w:r>
        <w:t xml:space="preserve"> года </w:t>
      </w:r>
      <w:r w:rsidR="0048034C">
        <w:t xml:space="preserve">по адресу: Курганская область, </w:t>
      </w:r>
      <w:proofErr w:type="spellStart"/>
      <w:r w:rsidR="0048034C">
        <w:t>Кетовский</w:t>
      </w:r>
      <w:proofErr w:type="spellEnd"/>
      <w:r w:rsidR="0048034C">
        <w:t xml:space="preserve"> р-н, с. </w:t>
      </w:r>
      <w:proofErr w:type="spellStart"/>
      <w:r w:rsidR="0048034C">
        <w:t>Кетово</w:t>
      </w:r>
      <w:proofErr w:type="spellEnd"/>
      <w:r w:rsidR="0048034C">
        <w:t>, ул. Космонавтов, 39, кабинет 111.</w:t>
      </w:r>
    </w:p>
    <w:sectPr w:rsidR="00200F0F" w:rsidSect="007D6F1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95D67"/>
    <w:rsid w:val="00000A5C"/>
    <w:rsid w:val="00037EA0"/>
    <w:rsid w:val="000A5FBF"/>
    <w:rsid w:val="000B2E67"/>
    <w:rsid w:val="000B3A47"/>
    <w:rsid w:val="000C32B1"/>
    <w:rsid w:val="000C7B72"/>
    <w:rsid w:val="000E4D10"/>
    <w:rsid w:val="000F6595"/>
    <w:rsid w:val="001140EB"/>
    <w:rsid w:val="00126DAA"/>
    <w:rsid w:val="00151598"/>
    <w:rsid w:val="00165BCE"/>
    <w:rsid w:val="001817C8"/>
    <w:rsid w:val="00184612"/>
    <w:rsid w:val="001B1421"/>
    <w:rsid w:val="00200F0F"/>
    <w:rsid w:val="00210BD9"/>
    <w:rsid w:val="00241E40"/>
    <w:rsid w:val="00265D1B"/>
    <w:rsid w:val="00280B9D"/>
    <w:rsid w:val="002936B3"/>
    <w:rsid w:val="002C1FE5"/>
    <w:rsid w:val="002C7220"/>
    <w:rsid w:val="002D7FF3"/>
    <w:rsid w:val="002F564D"/>
    <w:rsid w:val="002F719C"/>
    <w:rsid w:val="002F7AC3"/>
    <w:rsid w:val="00305312"/>
    <w:rsid w:val="00354E8A"/>
    <w:rsid w:val="00392D33"/>
    <w:rsid w:val="003F6056"/>
    <w:rsid w:val="00411E9B"/>
    <w:rsid w:val="00441D35"/>
    <w:rsid w:val="00452403"/>
    <w:rsid w:val="004541CF"/>
    <w:rsid w:val="00476D02"/>
    <w:rsid w:val="0048034C"/>
    <w:rsid w:val="00481649"/>
    <w:rsid w:val="00484B9E"/>
    <w:rsid w:val="004C0373"/>
    <w:rsid w:val="004C2C65"/>
    <w:rsid w:val="004D2527"/>
    <w:rsid w:val="00514D0F"/>
    <w:rsid w:val="005326C0"/>
    <w:rsid w:val="00563F1B"/>
    <w:rsid w:val="00565B48"/>
    <w:rsid w:val="005A3E74"/>
    <w:rsid w:val="005D2EEA"/>
    <w:rsid w:val="005D55A5"/>
    <w:rsid w:val="005E6958"/>
    <w:rsid w:val="006001F1"/>
    <w:rsid w:val="006035D5"/>
    <w:rsid w:val="00603B89"/>
    <w:rsid w:val="00612462"/>
    <w:rsid w:val="00625A6F"/>
    <w:rsid w:val="0065272B"/>
    <w:rsid w:val="00654AF4"/>
    <w:rsid w:val="00662155"/>
    <w:rsid w:val="00664E3B"/>
    <w:rsid w:val="00674735"/>
    <w:rsid w:val="006820FF"/>
    <w:rsid w:val="0068269D"/>
    <w:rsid w:val="00694897"/>
    <w:rsid w:val="006A7AB5"/>
    <w:rsid w:val="006B0C3D"/>
    <w:rsid w:val="006B543F"/>
    <w:rsid w:val="006B666B"/>
    <w:rsid w:val="0070308D"/>
    <w:rsid w:val="00706E54"/>
    <w:rsid w:val="007475B8"/>
    <w:rsid w:val="00765A2D"/>
    <w:rsid w:val="007D6F1C"/>
    <w:rsid w:val="00825E3D"/>
    <w:rsid w:val="00864A5D"/>
    <w:rsid w:val="008A6F1E"/>
    <w:rsid w:val="008F040F"/>
    <w:rsid w:val="008F6C04"/>
    <w:rsid w:val="00905CFF"/>
    <w:rsid w:val="0093073A"/>
    <w:rsid w:val="00930810"/>
    <w:rsid w:val="009411E8"/>
    <w:rsid w:val="00984DA0"/>
    <w:rsid w:val="00986641"/>
    <w:rsid w:val="009D56BC"/>
    <w:rsid w:val="009D5D19"/>
    <w:rsid w:val="009F492D"/>
    <w:rsid w:val="00A049D0"/>
    <w:rsid w:val="00A06886"/>
    <w:rsid w:val="00A06D0F"/>
    <w:rsid w:val="00A175B1"/>
    <w:rsid w:val="00A21229"/>
    <w:rsid w:val="00A45C8F"/>
    <w:rsid w:val="00A87C91"/>
    <w:rsid w:val="00AA3809"/>
    <w:rsid w:val="00AA49C6"/>
    <w:rsid w:val="00AD4A2A"/>
    <w:rsid w:val="00B679D4"/>
    <w:rsid w:val="00B84174"/>
    <w:rsid w:val="00B95D6A"/>
    <w:rsid w:val="00BA5A88"/>
    <w:rsid w:val="00BA5F85"/>
    <w:rsid w:val="00BD0674"/>
    <w:rsid w:val="00BD7F61"/>
    <w:rsid w:val="00C22B88"/>
    <w:rsid w:val="00C55241"/>
    <w:rsid w:val="00C71171"/>
    <w:rsid w:val="00C95D67"/>
    <w:rsid w:val="00CC3BD5"/>
    <w:rsid w:val="00CE03F6"/>
    <w:rsid w:val="00CE618C"/>
    <w:rsid w:val="00CF2D8F"/>
    <w:rsid w:val="00D410FA"/>
    <w:rsid w:val="00D5128E"/>
    <w:rsid w:val="00D629F9"/>
    <w:rsid w:val="00D933BA"/>
    <w:rsid w:val="00DC5D51"/>
    <w:rsid w:val="00DD1CC7"/>
    <w:rsid w:val="00EB3CE6"/>
    <w:rsid w:val="00EB5FD3"/>
    <w:rsid w:val="00EC10EB"/>
    <w:rsid w:val="00EC4C08"/>
    <w:rsid w:val="00ED0BC9"/>
    <w:rsid w:val="00EE083B"/>
    <w:rsid w:val="00F46499"/>
    <w:rsid w:val="00F821CD"/>
    <w:rsid w:val="00F83F28"/>
    <w:rsid w:val="00F85D30"/>
    <w:rsid w:val="00F86C6D"/>
    <w:rsid w:val="00F95046"/>
    <w:rsid w:val="00FA2E61"/>
    <w:rsid w:val="00FA745A"/>
    <w:rsid w:val="00FA76F0"/>
    <w:rsid w:val="00FB24C5"/>
    <w:rsid w:val="00FE0DCA"/>
    <w:rsid w:val="00FE7517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7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7AB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table" w:styleId="ab">
    <w:name w:val="Table Grid"/>
    <w:basedOn w:val="a2"/>
    <w:uiPriority w:val="59"/>
    <w:rsid w:val="00B95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80B9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2024-02-27T10:22:00Z</cp:lastPrinted>
  <dcterms:created xsi:type="dcterms:W3CDTF">2023-01-17T08:30:00Z</dcterms:created>
  <dcterms:modified xsi:type="dcterms:W3CDTF">2024-03-04T05:49:00Z</dcterms:modified>
</cp:coreProperties>
</file>