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6" w:rsidRDefault="0039046B" w:rsidP="005A60E3">
      <w:pPr>
        <w:jc w:val="center"/>
      </w:pPr>
      <w:r>
        <w:t>ПОСЕВНАЯ. ПОЖАРЫ. БЛАГОУСТРОЙСТВО.</w:t>
      </w:r>
    </w:p>
    <w:p w:rsidR="0039046B" w:rsidRDefault="0039046B" w:rsidP="005A60E3">
      <w:pPr>
        <w:ind w:firstLine="708"/>
        <w:jc w:val="both"/>
      </w:pPr>
      <w:r>
        <w:t>Эти и другие вопросы были 22 мая в повестке заседания Обществен</w:t>
      </w:r>
      <w:r w:rsidR="009C2ACD">
        <w:t xml:space="preserve">ной палаты </w:t>
      </w:r>
      <w:proofErr w:type="spellStart"/>
      <w:r w:rsidR="009C2ACD">
        <w:t>Кетовского</w:t>
      </w:r>
      <w:proofErr w:type="spellEnd"/>
      <w:r w:rsidR="009C2ACD">
        <w:t xml:space="preserve"> района. Кроме членов палаты на заседании присутствовали</w:t>
      </w:r>
      <w:r>
        <w:t xml:space="preserve"> представители общественности из сельсоветов </w:t>
      </w:r>
      <w:proofErr w:type="spellStart"/>
      <w:r>
        <w:t>Кетовского</w:t>
      </w:r>
      <w:proofErr w:type="spellEnd"/>
      <w:r>
        <w:t xml:space="preserve"> района. </w:t>
      </w:r>
    </w:p>
    <w:p w:rsidR="0039046B" w:rsidRDefault="0039046B" w:rsidP="005A60E3">
      <w:pPr>
        <w:ind w:firstLine="708"/>
        <w:jc w:val="both"/>
      </w:pPr>
      <w:r>
        <w:t xml:space="preserve">С информацией о работе АПК района и о ходе посевной кампании выступил начальник отдела сельского хозяйства П.П. </w:t>
      </w:r>
      <w:proofErr w:type="spellStart"/>
      <w:r>
        <w:t>Штефан</w:t>
      </w:r>
      <w:proofErr w:type="spellEnd"/>
      <w:r>
        <w:t>. К этому дню в районе было засеяно более половины планируемых к посеву площадей.</w:t>
      </w:r>
    </w:p>
    <w:p w:rsidR="0039046B" w:rsidRDefault="0039046B" w:rsidP="005A60E3">
      <w:pPr>
        <w:ind w:firstLine="708"/>
        <w:jc w:val="both"/>
      </w:pPr>
      <w:r>
        <w:t>О прохождении летнего пож</w:t>
      </w:r>
      <w:r w:rsidR="00F82EB6">
        <w:t>а</w:t>
      </w:r>
      <w:r>
        <w:t xml:space="preserve">роопасного периода </w:t>
      </w:r>
      <w:r w:rsidR="00813C06">
        <w:t>рассказал начальник отдела</w:t>
      </w:r>
      <w:r w:rsidR="00F82EB6">
        <w:t xml:space="preserve"> ГОЧС</w:t>
      </w:r>
      <w:r w:rsidR="00813C06">
        <w:t xml:space="preserve"> и ЕДДС </w:t>
      </w:r>
      <w:r w:rsidR="00F82EB6">
        <w:t xml:space="preserve"> Суслов В.П.</w:t>
      </w:r>
      <w:r w:rsidR="00813C06">
        <w:t xml:space="preserve"> </w:t>
      </w:r>
      <w:r w:rsidR="00F82EB6">
        <w:t xml:space="preserve"> Он ознакомил Общественную палату с мерами профилактики и теми выводами, что были сделаны после сильных пожаров первой декады мая. Сегодня в районе 18 муниципальных пожарных постов и 20 пожарных машин.</w:t>
      </w:r>
    </w:p>
    <w:p w:rsidR="00F82EB6" w:rsidRDefault="00F82EB6" w:rsidP="005A60E3">
      <w:pPr>
        <w:ind w:firstLine="708"/>
        <w:jc w:val="both"/>
      </w:pPr>
      <w:r>
        <w:t xml:space="preserve">О планах по благоустройству районного центра </w:t>
      </w:r>
      <w:proofErr w:type="gramStart"/>
      <w:r>
        <w:t xml:space="preserve">рассказал временно исполняющий обязанности главы </w:t>
      </w:r>
      <w:proofErr w:type="spellStart"/>
      <w:r>
        <w:t>Кетовского</w:t>
      </w:r>
      <w:proofErr w:type="spellEnd"/>
      <w:r>
        <w:t xml:space="preserve"> сельсовета </w:t>
      </w:r>
      <w:proofErr w:type="spellStart"/>
      <w:r>
        <w:t>Цурбанов</w:t>
      </w:r>
      <w:proofErr w:type="spellEnd"/>
      <w:r>
        <w:t xml:space="preserve"> В.А.</w:t>
      </w:r>
      <w:r w:rsidR="004F1A07">
        <w:t xml:space="preserve">  В этом году в </w:t>
      </w:r>
      <w:proofErr w:type="spellStart"/>
      <w:r w:rsidR="004F1A07">
        <w:t>Кетово</w:t>
      </w:r>
      <w:proofErr w:type="spellEnd"/>
      <w:r w:rsidR="004F1A07">
        <w:t xml:space="preserve"> будут</w:t>
      </w:r>
      <w:proofErr w:type="gramEnd"/>
      <w:r w:rsidR="004F1A07">
        <w:t xml:space="preserve"> благоустроены Бульвар Мира, мемориал Славы, две улицы и девять дворовых территорий. На эти цели предусмотрено более 12 миллионов рублей. Сообщил он и перспективных </w:t>
      </w:r>
      <w:proofErr w:type="gramStart"/>
      <w:r w:rsidR="004F1A07">
        <w:t>планах</w:t>
      </w:r>
      <w:proofErr w:type="gramEnd"/>
      <w:r w:rsidR="004F1A07">
        <w:t xml:space="preserve"> развития инфраструктуры села – уже ведутся работы по проектированию канализационного коллектора.</w:t>
      </w:r>
    </w:p>
    <w:p w:rsidR="00207768" w:rsidRDefault="00207768" w:rsidP="005A60E3">
      <w:pPr>
        <w:ind w:firstLine="708"/>
        <w:jc w:val="both"/>
      </w:pPr>
      <w:r>
        <w:t xml:space="preserve">О предстоящих выборных кампаниях 2019 года </w:t>
      </w:r>
      <w:proofErr w:type="gramStart"/>
      <w:r>
        <w:t xml:space="preserve">информировала членов Общественной палаты заместитель главы района по социальной политике </w:t>
      </w:r>
      <w:proofErr w:type="spellStart"/>
      <w:r>
        <w:t>Ситникова</w:t>
      </w:r>
      <w:proofErr w:type="spellEnd"/>
      <w:r>
        <w:t xml:space="preserve"> Е.В. В этом году мы будем выбирать</w:t>
      </w:r>
      <w:proofErr w:type="gramEnd"/>
      <w:r>
        <w:t xml:space="preserve"> губернатора Курганской области и депутатов сельских дум.</w:t>
      </w:r>
    </w:p>
    <w:p w:rsidR="009C2ACD" w:rsidRDefault="009C2ACD" w:rsidP="005A60E3">
      <w:pPr>
        <w:ind w:firstLine="708"/>
        <w:jc w:val="both"/>
      </w:pPr>
      <w:r>
        <w:t>Выступающие ответили на вопросы собравшихся, которых в этот раз было много. Состоялся заинтересованный разговор и обмен мнениями.</w:t>
      </w:r>
    </w:p>
    <w:sectPr w:rsidR="009C2ACD" w:rsidSect="00C5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46B"/>
    <w:rsid w:val="00207768"/>
    <w:rsid w:val="0039046B"/>
    <w:rsid w:val="004F1A07"/>
    <w:rsid w:val="00533C5F"/>
    <w:rsid w:val="005A60E3"/>
    <w:rsid w:val="005F2780"/>
    <w:rsid w:val="006F21F0"/>
    <w:rsid w:val="00813C06"/>
    <w:rsid w:val="009C2ACD"/>
    <w:rsid w:val="00C571B6"/>
    <w:rsid w:val="00DD61C0"/>
    <w:rsid w:val="00F8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ketovo231@outlook.com</dc:creator>
  <cp:lastModifiedBy>ketovo231@outlook.com</cp:lastModifiedBy>
  <cp:revision>6</cp:revision>
  <dcterms:created xsi:type="dcterms:W3CDTF">2019-05-22T15:47:00Z</dcterms:created>
  <dcterms:modified xsi:type="dcterms:W3CDTF">2019-05-23T02:03:00Z</dcterms:modified>
</cp:coreProperties>
</file>