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32" w:rsidRPr="00887560" w:rsidRDefault="000B3E32" w:rsidP="002E7BED">
      <w:pPr>
        <w:rPr>
          <w:rFonts w:ascii="Times New Roman" w:hAnsi="Times New Roman"/>
          <w:sz w:val="24"/>
          <w:szCs w:val="24"/>
        </w:rPr>
      </w:pPr>
    </w:p>
    <w:p w:rsidR="000B3E32" w:rsidRPr="00887560" w:rsidRDefault="000B3E32" w:rsidP="007027D0">
      <w:pPr>
        <w:jc w:val="right"/>
        <w:rPr>
          <w:rFonts w:ascii="Times New Roman" w:hAnsi="Times New Roman"/>
          <w:sz w:val="24"/>
          <w:szCs w:val="24"/>
        </w:rPr>
      </w:pPr>
      <w:r w:rsidRPr="00887560">
        <w:rPr>
          <w:rFonts w:ascii="Times New Roman" w:hAnsi="Times New Roman"/>
          <w:sz w:val="24"/>
          <w:szCs w:val="24"/>
        </w:rPr>
        <w:t xml:space="preserve">Приложение </w:t>
      </w:r>
    </w:p>
    <w:p w:rsidR="000B3E32" w:rsidRPr="00887560" w:rsidRDefault="000B3E32" w:rsidP="007027D0">
      <w:pPr>
        <w:jc w:val="right"/>
        <w:rPr>
          <w:rFonts w:ascii="Times New Roman" w:hAnsi="Times New Roman"/>
          <w:sz w:val="24"/>
          <w:szCs w:val="24"/>
        </w:rPr>
      </w:pPr>
      <w:r w:rsidRPr="00887560">
        <w:rPr>
          <w:rFonts w:ascii="Times New Roman" w:hAnsi="Times New Roman"/>
          <w:sz w:val="24"/>
          <w:szCs w:val="24"/>
        </w:rPr>
        <w:t>к постановлению Администрации Кетовского района</w:t>
      </w:r>
    </w:p>
    <w:p w:rsidR="00BA4301" w:rsidRDefault="00BA4301" w:rsidP="007027D0">
      <w:pPr>
        <w:jc w:val="right"/>
        <w:rPr>
          <w:rFonts w:ascii="Times New Roman" w:hAnsi="Times New Roman"/>
          <w:sz w:val="24"/>
          <w:szCs w:val="24"/>
        </w:rPr>
      </w:pPr>
      <w:r>
        <w:rPr>
          <w:rFonts w:ascii="Times New Roman" w:hAnsi="Times New Roman"/>
          <w:sz w:val="24"/>
          <w:szCs w:val="24"/>
        </w:rPr>
        <w:t xml:space="preserve">от 24 декабря </w:t>
      </w:r>
      <w:r w:rsidR="000B3E32" w:rsidRPr="00887560">
        <w:rPr>
          <w:rFonts w:ascii="Times New Roman" w:hAnsi="Times New Roman"/>
          <w:sz w:val="24"/>
          <w:szCs w:val="24"/>
        </w:rPr>
        <w:t>20</w:t>
      </w:r>
      <w:r w:rsidR="002F4BC9" w:rsidRPr="00887560">
        <w:rPr>
          <w:rFonts w:ascii="Times New Roman" w:hAnsi="Times New Roman"/>
          <w:sz w:val="24"/>
          <w:szCs w:val="24"/>
        </w:rPr>
        <w:t>20</w:t>
      </w:r>
      <w:r>
        <w:rPr>
          <w:rFonts w:ascii="Times New Roman" w:hAnsi="Times New Roman"/>
          <w:sz w:val="24"/>
          <w:szCs w:val="24"/>
        </w:rPr>
        <w:t xml:space="preserve"> года N 1902</w:t>
      </w:r>
    </w:p>
    <w:p w:rsidR="000B3E32" w:rsidRPr="00887560" w:rsidRDefault="000B3E32" w:rsidP="007027D0">
      <w:pPr>
        <w:jc w:val="right"/>
        <w:rPr>
          <w:rFonts w:ascii="Times New Roman" w:hAnsi="Times New Roman"/>
          <w:sz w:val="24"/>
          <w:szCs w:val="24"/>
        </w:rPr>
      </w:pPr>
      <w:r w:rsidRPr="00887560">
        <w:rPr>
          <w:rFonts w:ascii="Times New Roman" w:hAnsi="Times New Roman"/>
          <w:sz w:val="24"/>
          <w:szCs w:val="24"/>
        </w:rPr>
        <w:t>«Об утверждении Положения  об отраслевой системе</w:t>
      </w:r>
    </w:p>
    <w:p w:rsidR="000B3E32" w:rsidRPr="00887560" w:rsidRDefault="000B3E32" w:rsidP="00C211D7">
      <w:pPr>
        <w:jc w:val="right"/>
        <w:rPr>
          <w:rFonts w:ascii="Times New Roman" w:hAnsi="Times New Roman"/>
          <w:sz w:val="24"/>
          <w:szCs w:val="24"/>
        </w:rPr>
      </w:pPr>
      <w:r w:rsidRPr="00887560">
        <w:rPr>
          <w:rFonts w:ascii="Times New Roman" w:hAnsi="Times New Roman"/>
          <w:sz w:val="24"/>
          <w:szCs w:val="24"/>
        </w:rPr>
        <w:t xml:space="preserve"> оплаты труда работников муниципальных  </w:t>
      </w:r>
    </w:p>
    <w:p w:rsidR="000B3E32" w:rsidRPr="00887560" w:rsidRDefault="000B3E32" w:rsidP="007027D0">
      <w:pPr>
        <w:jc w:val="right"/>
        <w:rPr>
          <w:rFonts w:ascii="Times New Roman" w:hAnsi="Times New Roman"/>
          <w:sz w:val="24"/>
          <w:szCs w:val="24"/>
        </w:rPr>
      </w:pPr>
      <w:r w:rsidRPr="00887560">
        <w:rPr>
          <w:rFonts w:ascii="Times New Roman" w:hAnsi="Times New Roman"/>
          <w:sz w:val="24"/>
          <w:szCs w:val="24"/>
        </w:rPr>
        <w:t xml:space="preserve"> учреждений культуры,</w:t>
      </w:r>
      <w:r w:rsidR="00BA4301">
        <w:rPr>
          <w:rFonts w:ascii="Times New Roman" w:hAnsi="Times New Roman"/>
          <w:sz w:val="24"/>
          <w:szCs w:val="24"/>
        </w:rPr>
        <w:t xml:space="preserve"> </w:t>
      </w:r>
      <w:r w:rsidRPr="00887560">
        <w:rPr>
          <w:rFonts w:ascii="Times New Roman" w:hAnsi="Times New Roman"/>
          <w:sz w:val="24"/>
          <w:szCs w:val="24"/>
        </w:rPr>
        <w:t xml:space="preserve">подведомственных </w:t>
      </w:r>
    </w:p>
    <w:p w:rsidR="000B3E32" w:rsidRPr="00887560" w:rsidRDefault="000B3E32" w:rsidP="007027D0">
      <w:pPr>
        <w:jc w:val="right"/>
        <w:rPr>
          <w:rFonts w:ascii="Times New Roman" w:hAnsi="Times New Roman"/>
          <w:sz w:val="24"/>
          <w:szCs w:val="24"/>
        </w:rPr>
      </w:pPr>
      <w:r w:rsidRPr="00887560">
        <w:rPr>
          <w:rFonts w:ascii="Times New Roman" w:hAnsi="Times New Roman"/>
          <w:sz w:val="24"/>
          <w:szCs w:val="24"/>
        </w:rPr>
        <w:t xml:space="preserve">Отделу  культуры Администрации Кетовского района» </w:t>
      </w:r>
    </w:p>
    <w:p w:rsidR="00AF332A" w:rsidRPr="00887560" w:rsidRDefault="00AF332A" w:rsidP="001B65F9">
      <w:pPr>
        <w:jc w:val="center"/>
        <w:rPr>
          <w:rFonts w:ascii="Times New Roman" w:hAnsi="Times New Roman"/>
          <w:b/>
          <w:sz w:val="24"/>
          <w:szCs w:val="24"/>
        </w:rPr>
      </w:pPr>
    </w:p>
    <w:p w:rsidR="00AF332A" w:rsidRPr="00887560" w:rsidRDefault="00AF332A" w:rsidP="001B65F9">
      <w:pPr>
        <w:jc w:val="center"/>
        <w:rPr>
          <w:rFonts w:ascii="Times New Roman" w:hAnsi="Times New Roman"/>
          <w:b/>
          <w:sz w:val="24"/>
          <w:szCs w:val="24"/>
        </w:rPr>
      </w:pPr>
    </w:p>
    <w:p w:rsidR="000B3E32" w:rsidRPr="00887560" w:rsidRDefault="000B3E32" w:rsidP="001B65F9">
      <w:pPr>
        <w:jc w:val="center"/>
        <w:rPr>
          <w:rFonts w:ascii="Times New Roman" w:hAnsi="Times New Roman"/>
          <w:b/>
          <w:sz w:val="24"/>
          <w:szCs w:val="24"/>
        </w:rPr>
      </w:pPr>
      <w:r w:rsidRPr="00887560">
        <w:rPr>
          <w:rFonts w:ascii="Times New Roman" w:hAnsi="Times New Roman"/>
          <w:b/>
          <w:sz w:val="24"/>
          <w:szCs w:val="24"/>
        </w:rPr>
        <w:t>ПОЛОЖЕНИЕ</w:t>
      </w:r>
    </w:p>
    <w:p w:rsidR="000B3E32" w:rsidRPr="00887560" w:rsidRDefault="000B3E32" w:rsidP="001B65F9">
      <w:pPr>
        <w:jc w:val="center"/>
        <w:rPr>
          <w:rFonts w:ascii="Times New Roman" w:hAnsi="Times New Roman"/>
          <w:sz w:val="24"/>
          <w:szCs w:val="24"/>
        </w:rPr>
      </w:pPr>
      <w:r w:rsidRPr="00887560">
        <w:rPr>
          <w:rFonts w:ascii="Times New Roman" w:hAnsi="Times New Roman"/>
          <w:b/>
          <w:sz w:val="24"/>
          <w:szCs w:val="24"/>
        </w:rPr>
        <w:t>об отраслевой системе оплаты труда работников  муниципальных учреждений культуры, подведомственных Отделу культуры Администрации Кетовского района</w:t>
      </w:r>
    </w:p>
    <w:p w:rsidR="000B3E32" w:rsidRPr="00887560" w:rsidRDefault="000B3E32" w:rsidP="001B65F9">
      <w:pPr>
        <w:jc w:val="center"/>
        <w:rPr>
          <w:rFonts w:ascii="Times New Roman" w:hAnsi="Times New Roman"/>
          <w:sz w:val="24"/>
          <w:szCs w:val="24"/>
        </w:rPr>
      </w:pPr>
      <w:r w:rsidRPr="00887560">
        <w:rPr>
          <w:rFonts w:ascii="Times New Roman" w:hAnsi="Times New Roman"/>
          <w:sz w:val="24"/>
          <w:szCs w:val="24"/>
        </w:rPr>
        <w:t>Раздел I</w:t>
      </w:r>
    </w:p>
    <w:p w:rsidR="000B3E32" w:rsidRPr="00887560" w:rsidRDefault="000B3E32" w:rsidP="001B65F9">
      <w:pPr>
        <w:jc w:val="center"/>
        <w:rPr>
          <w:rFonts w:ascii="Times New Roman" w:hAnsi="Times New Roman"/>
          <w:sz w:val="24"/>
          <w:szCs w:val="24"/>
        </w:rPr>
      </w:pPr>
      <w:r w:rsidRPr="00887560">
        <w:rPr>
          <w:rFonts w:ascii="Times New Roman" w:hAnsi="Times New Roman"/>
          <w:sz w:val="24"/>
          <w:szCs w:val="24"/>
        </w:rPr>
        <w:t>Общие положения</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1. Настоящее Положение об отраслевой системе оплаты труда работников муниципальных  учреждений культуры, подведомственных Отделу  культуры </w:t>
      </w:r>
      <w:proofErr w:type="spellStart"/>
      <w:r w:rsidR="00B624A0" w:rsidRPr="00887560">
        <w:rPr>
          <w:rFonts w:ascii="Times New Roman" w:hAnsi="Times New Roman"/>
          <w:sz w:val="24"/>
          <w:szCs w:val="24"/>
        </w:rPr>
        <w:t>Админстрации</w:t>
      </w:r>
      <w:proofErr w:type="spellEnd"/>
      <w:r w:rsidR="00AF332A" w:rsidRPr="00887560">
        <w:rPr>
          <w:rFonts w:ascii="Times New Roman" w:hAnsi="Times New Roman"/>
          <w:sz w:val="24"/>
          <w:szCs w:val="24"/>
        </w:rPr>
        <w:t xml:space="preserve"> </w:t>
      </w:r>
      <w:proofErr w:type="spellStart"/>
      <w:r w:rsidRPr="00887560">
        <w:rPr>
          <w:rFonts w:ascii="Times New Roman" w:hAnsi="Times New Roman"/>
          <w:sz w:val="24"/>
          <w:szCs w:val="24"/>
        </w:rPr>
        <w:t>Кетовского</w:t>
      </w:r>
      <w:proofErr w:type="spellEnd"/>
      <w:r w:rsidRPr="00887560">
        <w:rPr>
          <w:rFonts w:ascii="Times New Roman" w:hAnsi="Times New Roman"/>
          <w:sz w:val="24"/>
          <w:szCs w:val="24"/>
        </w:rPr>
        <w:t xml:space="preserve"> района (далее – Положение), определяет порядок и условия оплаты труда работников муниципальных  учреждений культуры, подведомственных Отделу культуры  Кетовского района Курганск</w:t>
      </w:r>
      <w:r w:rsidR="00AF332A" w:rsidRPr="00887560">
        <w:rPr>
          <w:rFonts w:ascii="Times New Roman" w:hAnsi="Times New Roman"/>
          <w:sz w:val="24"/>
          <w:szCs w:val="24"/>
        </w:rPr>
        <w:t>ой области (далее - учреждения)</w:t>
      </w:r>
      <w:r w:rsidRPr="00887560">
        <w:rPr>
          <w:rFonts w:ascii="Times New Roman" w:hAnsi="Times New Roman"/>
          <w:sz w:val="24"/>
          <w:szCs w:val="24"/>
        </w:rPr>
        <w:t xml:space="preserve"> и разработано в соответствии с Трудовым</w:t>
      </w:r>
      <w:r w:rsidR="00F05041" w:rsidRPr="00887560">
        <w:rPr>
          <w:rFonts w:ascii="Times New Roman" w:hAnsi="Times New Roman"/>
          <w:sz w:val="24"/>
          <w:szCs w:val="24"/>
        </w:rPr>
        <w:t xml:space="preserve"> кодексом Российской Федерации.</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2. Настоящее Положение определяет порядок и условия оплаты труда специалистов </w:t>
      </w:r>
      <w:r w:rsidR="00AF332A" w:rsidRPr="00887560">
        <w:rPr>
          <w:rFonts w:ascii="Times New Roman" w:hAnsi="Times New Roman"/>
          <w:sz w:val="24"/>
          <w:szCs w:val="24"/>
        </w:rPr>
        <w:t xml:space="preserve">учреждений </w:t>
      </w:r>
      <w:r w:rsidRPr="00887560">
        <w:rPr>
          <w:rFonts w:ascii="Times New Roman" w:hAnsi="Times New Roman"/>
          <w:sz w:val="24"/>
          <w:szCs w:val="24"/>
        </w:rPr>
        <w:t>культуры, руководителей, заместителей соответствующих руководителей</w:t>
      </w:r>
      <w:r w:rsidR="002F4BC9" w:rsidRPr="00887560">
        <w:rPr>
          <w:rFonts w:ascii="Times New Roman" w:hAnsi="Times New Roman"/>
          <w:sz w:val="24"/>
          <w:szCs w:val="24"/>
        </w:rPr>
        <w:t xml:space="preserve"> (дале</w:t>
      </w:r>
      <w:proofErr w:type="gramStart"/>
      <w:r w:rsidR="002F4BC9" w:rsidRPr="00887560">
        <w:rPr>
          <w:rFonts w:ascii="Times New Roman" w:hAnsi="Times New Roman"/>
          <w:sz w:val="24"/>
          <w:szCs w:val="24"/>
        </w:rPr>
        <w:t>е-</w:t>
      </w:r>
      <w:proofErr w:type="gramEnd"/>
      <w:r w:rsidR="002F4BC9" w:rsidRPr="00887560">
        <w:rPr>
          <w:rFonts w:ascii="Times New Roman" w:hAnsi="Times New Roman"/>
          <w:sz w:val="24"/>
          <w:szCs w:val="24"/>
        </w:rPr>
        <w:t xml:space="preserve"> работники)</w:t>
      </w:r>
      <w:r w:rsidRPr="00887560">
        <w:rPr>
          <w:rFonts w:ascii="Times New Roman" w:hAnsi="Times New Roman"/>
          <w:sz w:val="24"/>
          <w:szCs w:val="24"/>
        </w:rPr>
        <w:t>.</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3. </w:t>
      </w:r>
      <w:proofErr w:type="gramStart"/>
      <w:r w:rsidRPr="00887560">
        <w:rPr>
          <w:rFonts w:ascii="Times New Roman" w:hAnsi="Times New Roman"/>
          <w:sz w:val="24"/>
          <w:szCs w:val="24"/>
        </w:rPr>
        <w:t xml:space="preserve">Порядок и условия оплаты труда в учреждениях по общеотраслевым должностям служащих и профессиям рабочих (работников) определяются в соответствии с постановлением </w:t>
      </w:r>
      <w:r w:rsidR="002F4BC9" w:rsidRPr="00887560">
        <w:rPr>
          <w:rFonts w:ascii="Times New Roman" w:hAnsi="Times New Roman"/>
          <w:sz w:val="24"/>
          <w:szCs w:val="24"/>
        </w:rPr>
        <w:t>Администрации Кетовского района</w:t>
      </w:r>
      <w:r w:rsidRPr="00887560">
        <w:rPr>
          <w:rFonts w:ascii="Times New Roman" w:hAnsi="Times New Roman"/>
          <w:sz w:val="24"/>
          <w:szCs w:val="24"/>
        </w:rPr>
        <w:t xml:space="preserve"> от </w:t>
      </w:r>
      <w:r w:rsidR="002F4BC9" w:rsidRPr="00887560">
        <w:rPr>
          <w:rFonts w:ascii="Times New Roman" w:hAnsi="Times New Roman"/>
          <w:sz w:val="24"/>
          <w:szCs w:val="24"/>
        </w:rPr>
        <w:t>16октября</w:t>
      </w:r>
      <w:r w:rsidRPr="00887560">
        <w:rPr>
          <w:rFonts w:ascii="Times New Roman" w:hAnsi="Times New Roman"/>
          <w:sz w:val="24"/>
          <w:szCs w:val="24"/>
        </w:rPr>
        <w:t xml:space="preserve"> 20</w:t>
      </w:r>
      <w:r w:rsidR="0049460E" w:rsidRPr="00887560">
        <w:rPr>
          <w:rFonts w:ascii="Times New Roman" w:hAnsi="Times New Roman"/>
          <w:sz w:val="24"/>
          <w:szCs w:val="24"/>
        </w:rPr>
        <w:t>12</w:t>
      </w:r>
      <w:r w:rsidRPr="00887560">
        <w:rPr>
          <w:rFonts w:ascii="Times New Roman" w:hAnsi="Times New Roman"/>
          <w:sz w:val="24"/>
          <w:szCs w:val="24"/>
        </w:rPr>
        <w:t xml:space="preserve"> года N </w:t>
      </w:r>
      <w:r w:rsidR="0049460E" w:rsidRPr="00887560">
        <w:rPr>
          <w:rFonts w:ascii="Times New Roman" w:hAnsi="Times New Roman"/>
          <w:sz w:val="24"/>
          <w:szCs w:val="24"/>
        </w:rPr>
        <w:t>2470</w:t>
      </w:r>
      <w:r w:rsidRPr="00887560">
        <w:rPr>
          <w:rFonts w:ascii="Times New Roman" w:hAnsi="Times New Roman"/>
          <w:sz w:val="24"/>
          <w:szCs w:val="24"/>
        </w:rPr>
        <w:t xml:space="preserve"> «Об утверждении Положения об оплате труда работников по общеотраслевым должностям служащих и профессиям рабочих </w:t>
      </w:r>
      <w:r w:rsidR="0049460E" w:rsidRPr="00887560">
        <w:rPr>
          <w:rFonts w:ascii="Times New Roman" w:hAnsi="Times New Roman"/>
          <w:sz w:val="24"/>
          <w:szCs w:val="24"/>
        </w:rPr>
        <w:t xml:space="preserve">муниципальных </w:t>
      </w:r>
      <w:r w:rsidRPr="00887560">
        <w:rPr>
          <w:rFonts w:ascii="Times New Roman" w:hAnsi="Times New Roman"/>
          <w:sz w:val="24"/>
          <w:szCs w:val="24"/>
        </w:rPr>
        <w:t xml:space="preserve"> учреждений </w:t>
      </w:r>
      <w:r w:rsidR="0049460E" w:rsidRPr="00887560">
        <w:rPr>
          <w:rFonts w:ascii="Times New Roman" w:hAnsi="Times New Roman"/>
          <w:sz w:val="24"/>
          <w:szCs w:val="24"/>
        </w:rPr>
        <w:t>и органов местного самоуправления Кетовского района</w:t>
      </w:r>
      <w:r w:rsidRPr="00887560">
        <w:rPr>
          <w:rFonts w:ascii="Times New Roman" w:hAnsi="Times New Roman"/>
          <w:sz w:val="24"/>
          <w:szCs w:val="24"/>
        </w:rPr>
        <w:t>, где вв</w:t>
      </w:r>
      <w:r w:rsidR="0049460E" w:rsidRPr="00887560">
        <w:rPr>
          <w:rFonts w:ascii="Times New Roman" w:hAnsi="Times New Roman"/>
          <w:sz w:val="24"/>
          <w:szCs w:val="24"/>
        </w:rPr>
        <w:t>одятся</w:t>
      </w:r>
      <w:r w:rsidRPr="00887560">
        <w:rPr>
          <w:rFonts w:ascii="Times New Roman" w:hAnsi="Times New Roman"/>
          <w:sz w:val="24"/>
          <w:szCs w:val="24"/>
        </w:rPr>
        <w:t xml:space="preserve"> новые (отраслевые) системы оплаты труда». </w:t>
      </w:r>
      <w:proofErr w:type="gramEnd"/>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4.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w:t>
      </w:r>
      <w:r w:rsidRPr="00887560">
        <w:rPr>
          <w:rFonts w:ascii="Times New Roman" w:hAnsi="Times New Roman"/>
          <w:sz w:val="24"/>
          <w:szCs w:val="24"/>
        </w:rPr>
        <w:lastRenderedPageBreak/>
        <w:t>Федерации, законами и иными правовыми актами Курганской области</w:t>
      </w:r>
      <w:r w:rsidR="00BA2238" w:rsidRPr="00887560">
        <w:rPr>
          <w:rFonts w:ascii="Times New Roman" w:hAnsi="Times New Roman"/>
          <w:sz w:val="24"/>
          <w:szCs w:val="24"/>
        </w:rPr>
        <w:t xml:space="preserve">, </w:t>
      </w:r>
      <w:r w:rsidR="00FF29E0" w:rsidRPr="00887560">
        <w:rPr>
          <w:rFonts w:ascii="Times New Roman" w:hAnsi="Times New Roman"/>
          <w:sz w:val="24"/>
          <w:szCs w:val="24"/>
        </w:rPr>
        <w:t>постановлениями</w:t>
      </w:r>
      <w:r w:rsidR="00F05041" w:rsidRPr="00887560">
        <w:rPr>
          <w:rFonts w:ascii="Times New Roman" w:hAnsi="Times New Roman"/>
          <w:sz w:val="24"/>
          <w:szCs w:val="24"/>
        </w:rPr>
        <w:t xml:space="preserve"> </w:t>
      </w:r>
      <w:r w:rsidR="00AF332A" w:rsidRPr="00887560">
        <w:rPr>
          <w:rFonts w:ascii="Times New Roman" w:hAnsi="Times New Roman"/>
          <w:sz w:val="24"/>
          <w:szCs w:val="24"/>
        </w:rPr>
        <w:t xml:space="preserve">Администрации </w:t>
      </w:r>
      <w:proofErr w:type="spellStart"/>
      <w:r w:rsidR="00BA2238" w:rsidRPr="00887560">
        <w:rPr>
          <w:rFonts w:ascii="Times New Roman" w:hAnsi="Times New Roman"/>
          <w:sz w:val="24"/>
          <w:szCs w:val="24"/>
        </w:rPr>
        <w:t>Кетовского</w:t>
      </w:r>
      <w:proofErr w:type="spellEnd"/>
      <w:r w:rsidR="00BA2238" w:rsidRPr="00887560">
        <w:rPr>
          <w:rFonts w:ascii="Times New Roman" w:hAnsi="Times New Roman"/>
          <w:sz w:val="24"/>
          <w:szCs w:val="24"/>
        </w:rPr>
        <w:t xml:space="preserve"> района.</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5. Руководитель учреждения по согласованию с Отделом  культуры</w:t>
      </w:r>
      <w:r w:rsidR="00AF332A" w:rsidRPr="00887560">
        <w:rPr>
          <w:rFonts w:ascii="Times New Roman" w:hAnsi="Times New Roman"/>
          <w:sz w:val="24"/>
          <w:szCs w:val="24"/>
        </w:rPr>
        <w:t xml:space="preserve"> </w:t>
      </w:r>
      <w:proofErr w:type="spellStart"/>
      <w:r w:rsidRPr="00887560">
        <w:rPr>
          <w:rFonts w:ascii="Times New Roman" w:hAnsi="Times New Roman"/>
          <w:sz w:val="24"/>
          <w:szCs w:val="24"/>
        </w:rPr>
        <w:t>Кетовского</w:t>
      </w:r>
      <w:proofErr w:type="spellEnd"/>
      <w:r w:rsidRPr="00887560">
        <w:rPr>
          <w:rFonts w:ascii="Times New Roman" w:hAnsi="Times New Roman"/>
          <w:sz w:val="24"/>
          <w:szCs w:val="24"/>
        </w:rPr>
        <w:t xml:space="preserve"> района утверждает структуру и штатное расписание в пределах фонда оплаты труда, разрабатывает и утверждает объем нагрузки работников.</w:t>
      </w:r>
      <w:r w:rsidR="00BA2238" w:rsidRPr="00887560">
        <w:rPr>
          <w:rFonts w:ascii="Times New Roman" w:hAnsi="Times New Roman"/>
          <w:sz w:val="24"/>
          <w:szCs w:val="24"/>
        </w:rPr>
        <w:t xml:space="preserve"> Работникам учреждений, расположенных в сельской местности и в рабочих поселках</w:t>
      </w:r>
      <w:r w:rsidR="00AF332A" w:rsidRPr="00887560">
        <w:rPr>
          <w:rFonts w:ascii="Times New Roman" w:hAnsi="Times New Roman"/>
          <w:sz w:val="24"/>
          <w:szCs w:val="24"/>
        </w:rPr>
        <w:t xml:space="preserve"> </w:t>
      </w:r>
      <w:r w:rsidR="00BA2238" w:rsidRPr="00887560">
        <w:rPr>
          <w:rFonts w:ascii="Times New Roman" w:hAnsi="Times New Roman"/>
          <w:sz w:val="24"/>
          <w:szCs w:val="24"/>
        </w:rPr>
        <w:t>(городского типа), должностные оклады увеличиваются на двадцать пять процентов за работу в сельской местности.</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0B3E32" w:rsidRPr="00887560" w:rsidRDefault="000B3E32" w:rsidP="0014573D">
      <w:pPr>
        <w:jc w:val="both"/>
        <w:rPr>
          <w:rFonts w:ascii="Times New Roman" w:hAnsi="Times New Roman"/>
          <w:sz w:val="24"/>
          <w:szCs w:val="24"/>
        </w:rPr>
      </w:pPr>
      <w:r w:rsidRPr="00887560">
        <w:rPr>
          <w:rFonts w:ascii="Times New Roman" w:hAnsi="Times New Roman"/>
          <w:sz w:val="24"/>
          <w:szCs w:val="24"/>
        </w:rPr>
        <w:t xml:space="preserve">7. Заработная плата работника предельными размерами не ограничивается. </w:t>
      </w:r>
    </w:p>
    <w:p w:rsidR="000B3E32" w:rsidRPr="00887560" w:rsidRDefault="000B3E32" w:rsidP="0014573D">
      <w:pPr>
        <w:jc w:val="both"/>
        <w:rPr>
          <w:rFonts w:ascii="Times New Roman" w:hAnsi="Times New Roman"/>
          <w:sz w:val="24"/>
          <w:szCs w:val="24"/>
        </w:rPr>
      </w:pPr>
    </w:p>
    <w:p w:rsidR="000B3E32" w:rsidRPr="00887560" w:rsidRDefault="000B3E32" w:rsidP="004348A9">
      <w:pPr>
        <w:jc w:val="center"/>
        <w:rPr>
          <w:rFonts w:ascii="Times New Roman" w:hAnsi="Times New Roman"/>
          <w:sz w:val="24"/>
          <w:szCs w:val="24"/>
        </w:rPr>
      </w:pPr>
      <w:r w:rsidRPr="00887560">
        <w:rPr>
          <w:rFonts w:ascii="Times New Roman" w:hAnsi="Times New Roman"/>
          <w:sz w:val="24"/>
          <w:szCs w:val="24"/>
        </w:rPr>
        <w:t>Раздел II</w:t>
      </w:r>
    </w:p>
    <w:p w:rsidR="000B3E32" w:rsidRPr="00887560" w:rsidRDefault="000B3E32" w:rsidP="004348A9">
      <w:pPr>
        <w:jc w:val="center"/>
        <w:rPr>
          <w:rFonts w:ascii="Times New Roman" w:hAnsi="Times New Roman"/>
          <w:sz w:val="24"/>
          <w:szCs w:val="24"/>
        </w:rPr>
      </w:pPr>
      <w:r w:rsidRPr="00887560">
        <w:rPr>
          <w:rFonts w:ascii="Times New Roman" w:hAnsi="Times New Roman"/>
          <w:sz w:val="24"/>
          <w:szCs w:val="24"/>
        </w:rPr>
        <w:t xml:space="preserve"> Формирование </w:t>
      </w:r>
      <w:proofErr w:type="gramStart"/>
      <w:r w:rsidRPr="00887560">
        <w:rPr>
          <w:rFonts w:ascii="Times New Roman" w:hAnsi="Times New Roman"/>
          <w:sz w:val="24"/>
          <w:szCs w:val="24"/>
        </w:rPr>
        <w:t>фонда оплаты труда работников учреждения</w:t>
      </w:r>
      <w:proofErr w:type="gramEnd"/>
    </w:p>
    <w:p w:rsidR="000B3E32" w:rsidRPr="00887560" w:rsidRDefault="0034035E" w:rsidP="00AF332A">
      <w:pPr>
        <w:jc w:val="both"/>
        <w:rPr>
          <w:rFonts w:ascii="Times New Roman" w:hAnsi="Times New Roman"/>
          <w:sz w:val="24"/>
          <w:szCs w:val="24"/>
        </w:rPr>
      </w:pPr>
      <w:r w:rsidRPr="00887560">
        <w:rPr>
          <w:rFonts w:ascii="Times New Roman" w:hAnsi="Times New Roman"/>
          <w:sz w:val="24"/>
          <w:szCs w:val="24"/>
        </w:rPr>
        <w:t>8</w:t>
      </w:r>
      <w:r w:rsidR="000B3E32" w:rsidRPr="00887560">
        <w:rPr>
          <w:rFonts w:ascii="Times New Roman" w:hAnsi="Times New Roman"/>
          <w:sz w:val="24"/>
          <w:szCs w:val="24"/>
        </w:rPr>
        <w:t xml:space="preserve">. Фонд оплаты труда работников учреждения на календарный год формируется исходя из объема лимитов бюджетных обязательств </w:t>
      </w:r>
      <w:r w:rsidR="0049460E" w:rsidRPr="00887560">
        <w:rPr>
          <w:rFonts w:ascii="Times New Roman" w:hAnsi="Times New Roman"/>
          <w:sz w:val="24"/>
          <w:szCs w:val="24"/>
        </w:rPr>
        <w:t>районного</w:t>
      </w:r>
      <w:r w:rsidR="000B3E32" w:rsidRPr="00887560">
        <w:rPr>
          <w:rFonts w:ascii="Times New Roman" w:hAnsi="Times New Roman"/>
          <w:sz w:val="24"/>
          <w:szCs w:val="24"/>
        </w:rPr>
        <w:t xml:space="preserve"> бюджета и средств, поступающих от </w:t>
      </w:r>
      <w:r w:rsidR="00AF332A" w:rsidRPr="00887560">
        <w:rPr>
          <w:rFonts w:ascii="Times New Roman" w:hAnsi="Times New Roman"/>
          <w:sz w:val="24"/>
          <w:szCs w:val="24"/>
        </w:rPr>
        <w:t xml:space="preserve">иной </w:t>
      </w:r>
      <w:r w:rsidR="000B3E32" w:rsidRPr="00887560">
        <w:rPr>
          <w:rFonts w:ascii="Times New Roman" w:hAnsi="Times New Roman"/>
          <w:sz w:val="24"/>
          <w:szCs w:val="24"/>
        </w:rPr>
        <w:t xml:space="preserve">приносящей доход деятельности с учетом </w:t>
      </w:r>
      <w:r w:rsidR="00994D0F" w:rsidRPr="00887560">
        <w:rPr>
          <w:rFonts w:ascii="Times New Roman" w:hAnsi="Times New Roman"/>
          <w:sz w:val="24"/>
          <w:szCs w:val="24"/>
        </w:rPr>
        <w:t>средней численности работников учреждения, включая внешних совместителей.</w:t>
      </w:r>
    </w:p>
    <w:p w:rsidR="000B3E32" w:rsidRPr="00887560" w:rsidRDefault="0034035E" w:rsidP="00AF332A">
      <w:pPr>
        <w:jc w:val="both"/>
        <w:rPr>
          <w:rFonts w:ascii="Times New Roman" w:hAnsi="Times New Roman"/>
          <w:sz w:val="24"/>
          <w:szCs w:val="24"/>
        </w:rPr>
      </w:pPr>
      <w:r w:rsidRPr="00887560">
        <w:rPr>
          <w:rFonts w:ascii="Times New Roman" w:hAnsi="Times New Roman"/>
          <w:sz w:val="24"/>
          <w:szCs w:val="24"/>
        </w:rPr>
        <w:t>9</w:t>
      </w:r>
      <w:r w:rsidR="000B3E32" w:rsidRPr="00887560">
        <w:rPr>
          <w:rFonts w:ascii="Times New Roman" w:hAnsi="Times New Roman"/>
          <w:sz w:val="24"/>
          <w:szCs w:val="24"/>
        </w:rPr>
        <w:t xml:space="preserve">. </w:t>
      </w:r>
      <w:proofErr w:type="gramStart"/>
      <w:r w:rsidR="000B3E32" w:rsidRPr="00887560">
        <w:rPr>
          <w:rFonts w:ascii="Times New Roman" w:hAnsi="Times New Roman"/>
          <w:sz w:val="24"/>
          <w:szCs w:val="24"/>
        </w:rPr>
        <w:t>Фонд оплаты труда работников учреждения состоит из базовой и стимулирующей частей</w:t>
      </w:r>
      <w:r w:rsidR="00994D0F" w:rsidRPr="00887560">
        <w:rPr>
          <w:rFonts w:ascii="Times New Roman" w:hAnsi="Times New Roman"/>
          <w:sz w:val="24"/>
          <w:szCs w:val="24"/>
        </w:rPr>
        <w:t>.</w:t>
      </w:r>
      <w:proofErr w:type="gramEnd"/>
    </w:p>
    <w:p w:rsidR="000B3E32" w:rsidRPr="00887560" w:rsidRDefault="000B3E32" w:rsidP="00AF332A">
      <w:pPr>
        <w:jc w:val="both"/>
        <w:rPr>
          <w:rFonts w:ascii="Times New Roman" w:hAnsi="Times New Roman"/>
          <w:sz w:val="24"/>
          <w:szCs w:val="24"/>
        </w:rPr>
      </w:pPr>
      <w:r w:rsidRPr="00887560">
        <w:rPr>
          <w:rFonts w:ascii="Times New Roman" w:hAnsi="Times New Roman"/>
          <w:sz w:val="24"/>
          <w:szCs w:val="24"/>
        </w:rPr>
        <w:t>1</w:t>
      </w:r>
      <w:r w:rsidR="0034035E" w:rsidRPr="00887560">
        <w:rPr>
          <w:rFonts w:ascii="Times New Roman" w:hAnsi="Times New Roman"/>
          <w:sz w:val="24"/>
          <w:szCs w:val="24"/>
        </w:rPr>
        <w:t>0</w:t>
      </w:r>
      <w:r w:rsidRPr="00887560">
        <w:rPr>
          <w:rFonts w:ascii="Times New Roman" w:hAnsi="Times New Roman"/>
          <w:sz w:val="24"/>
          <w:szCs w:val="24"/>
        </w:rPr>
        <w:t xml:space="preserve">. Базовая часть фонда оплаты труда обеспечивает гарантированную заработную плату руководителя, заместителей, руководителей структурных подразделений, специалистов, служащих и рабочих учреждения. </w:t>
      </w:r>
    </w:p>
    <w:p w:rsidR="000B3E32" w:rsidRPr="00887560" w:rsidRDefault="00A30222" w:rsidP="00AF332A">
      <w:pPr>
        <w:jc w:val="both"/>
        <w:rPr>
          <w:rFonts w:ascii="Times New Roman" w:hAnsi="Times New Roman"/>
          <w:sz w:val="24"/>
          <w:szCs w:val="24"/>
        </w:rPr>
      </w:pPr>
      <w:r w:rsidRPr="00887560">
        <w:rPr>
          <w:rFonts w:ascii="Times New Roman" w:hAnsi="Times New Roman"/>
          <w:sz w:val="24"/>
          <w:szCs w:val="24"/>
        </w:rPr>
        <w:t>11.</w:t>
      </w:r>
      <w:r w:rsidR="000B3E32" w:rsidRPr="00887560">
        <w:rPr>
          <w:rFonts w:ascii="Times New Roman" w:hAnsi="Times New Roman"/>
          <w:sz w:val="24"/>
          <w:szCs w:val="24"/>
        </w:rPr>
        <w:t>Базовая часть фонда оплаты труда</w:t>
      </w:r>
      <w:r w:rsidR="00994D0F" w:rsidRPr="00887560">
        <w:rPr>
          <w:rFonts w:ascii="Times New Roman" w:hAnsi="Times New Roman"/>
          <w:sz w:val="24"/>
          <w:szCs w:val="24"/>
        </w:rPr>
        <w:t xml:space="preserve"> учреждения включает в себя должностные оклады работников учреждения, компенсационные выплаты, предусмотренные разделом V настоящего Положения.</w:t>
      </w:r>
    </w:p>
    <w:p w:rsidR="00994D0F" w:rsidRPr="00887560" w:rsidRDefault="00A30222" w:rsidP="00AF332A">
      <w:pPr>
        <w:jc w:val="both"/>
        <w:rPr>
          <w:rFonts w:ascii="Times New Roman" w:hAnsi="Times New Roman"/>
          <w:sz w:val="24"/>
          <w:szCs w:val="24"/>
        </w:rPr>
      </w:pPr>
      <w:r w:rsidRPr="00887560">
        <w:rPr>
          <w:rFonts w:ascii="Times New Roman" w:hAnsi="Times New Roman"/>
          <w:sz w:val="24"/>
          <w:szCs w:val="24"/>
        </w:rPr>
        <w:t>12.</w:t>
      </w:r>
      <w:r w:rsidR="00994D0F" w:rsidRPr="00887560">
        <w:rPr>
          <w:rFonts w:ascii="Times New Roman" w:hAnsi="Times New Roman"/>
          <w:sz w:val="24"/>
          <w:szCs w:val="24"/>
        </w:rPr>
        <w:t>Стимулирующая часть фонда оплаты труда учреждения формируется в пределах экономии фонда оплаты труда.</w:t>
      </w:r>
    </w:p>
    <w:p w:rsidR="000B3E32" w:rsidRPr="00887560" w:rsidRDefault="000B3E32" w:rsidP="006D1853">
      <w:pPr>
        <w:jc w:val="both"/>
        <w:rPr>
          <w:rFonts w:ascii="Times New Roman" w:hAnsi="Times New Roman"/>
          <w:sz w:val="24"/>
          <w:szCs w:val="24"/>
        </w:rPr>
      </w:pPr>
    </w:p>
    <w:p w:rsidR="000B3E32" w:rsidRPr="00887560" w:rsidRDefault="000B3E32" w:rsidP="00C84E0E">
      <w:pPr>
        <w:jc w:val="center"/>
        <w:rPr>
          <w:rFonts w:ascii="Times New Roman" w:hAnsi="Times New Roman"/>
          <w:sz w:val="24"/>
          <w:szCs w:val="24"/>
        </w:rPr>
      </w:pPr>
      <w:r w:rsidRPr="00887560">
        <w:rPr>
          <w:rFonts w:ascii="Times New Roman" w:hAnsi="Times New Roman"/>
          <w:sz w:val="24"/>
          <w:szCs w:val="24"/>
        </w:rPr>
        <w:t>Раздел III</w:t>
      </w:r>
    </w:p>
    <w:p w:rsidR="000B3E32" w:rsidRPr="00887560" w:rsidRDefault="000B3E32" w:rsidP="00240A28">
      <w:pPr>
        <w:jc w:val="center"/>
        <w:rPr>
          <w:rFonts w:ascii="Times New Roman" w:hAnsi="Times New Roman"/>
          <w:sz w:val="24"/>
          <w:szCs w:val="24"/>
        </w:rPr>
      </w:pPr>
      <w:r w:rsidRPr="00887560">
        <w:rPr>
          <w:rFonts w:ascii="Times New Roman" w:hAnsi="Times New Roman"/>
          <w:sz w:val="24"/>
          <w:szCs w:val="24"/>
        </w:rPr>
        <w:t>Порядок определения размера должностн</w:t>
      </w:r>
      <w:r w:rsidR="00994D0F" w:rsidRPr="00887560">
        <w:rPr>
          <w:rFonts w:ascii="Times New Roman" w:hAnsi="Times New Roman"/>
          <w:sz w:val="24"/>
          <w:szCs w:val="24"/>
        </w:rPr>
        <w:t>ых</w:t>
      </w:r>
      <w:r w:rsidRPr="00887560">
        <w:rPr>
          <w:rFonts w:ascii="Times New Roman" w:hAnsi="Times New Roman"/>
          <w:sz w:val="24"/>
          <w:szCs w:val="24"/>
        </w:rPr>
        <w:t xml:space="preserve"> оклад</w:t>
      </w:r>
      <w:r w:rsidR="00994D0F" w:rsidRPr="00887560">
        <w:rPr>
          <w:rFonts w:ascii="Times New Roman" w:hAnsi="Times New Roman"/>
          <w:sz w:val="24"/>
          <w:szCs w:val="24"/>
        </w:rPr>
        <w:t>ов</w:t>
      </w:r>
      <w:r w:rsidRPr="00887560">
        <w:rPr>
          <w:rFonts w:ascii="Times New Roman" w:hAnsi="Times New Roman"/>
          <w:sz w:val="24"/>
          <w:szCs w:val="24"/>
        </w:rPr>
        <w:t xml:space="preserve"> работников учреждения</w:t>
      </w:r>
      <w:r w:rsidR="00994D0F" w:rsidRPr="00887560">
        <w:rPr>
          <w:rFonts w:ascii="Times New Roman" w:hAnsi="Times New Roman"/>
          <w:sz w:val="24"/>
          <w:szCs w:val="24"/>
        </w:rPr>
        <w:t>, за исключением руководителя учреждения, заместителей руководителя учреждения</w:t>
      </w:r>
    </w:p>
    <w:p w:rsidR="00AF332A" w:rsidRPr="00887560" w:rsidRDefault="00AF332A" w:rsidP="00240A28">
      <w:pPr>
        <w:jc w:val="center"/>
        <w:rPr>
          <w:rFonts w:ascii="Times New Roman" w:hAnsi="Times New Roman"/>
          <w:sz w:val="24"/>
          <w:szCs w:val="24"/>
        </w:rPr>
      </w:pPr>
    </w:p>
    <w:p w:rsidR="000B3E32" w:rsidRPr="00887560" w:rsidRDefault="000B3E32" w:rsidP="00240A28">
      <w:pPr>
        <w:jc w:val="both"/>
        <w:rPr>
          <w:rFonts w:ascii="Times New Roman" w:hAnsi="Times New Roman"/>
          <w:sz w:val="24"/>
          <w:szCs w:val="24"/>
        </w:rPr>
      </w:pPr>
      <w:r w:rsidRPr="00887560">
        <w:rPr>
          <w:rFonts w:ascii="Times New Roman" w:hAnsi="Times New Roman"/>
          <w:sz w:val="24"/>
          <w:szCs w:val="24"/>
        </w:rPr>
        <w:lastRenderedPageBreak/>
        <w:t>1</w:t>
      </w:r>
      <w:r w:rsidR="00A30222" w:rsidRPr="00887560">
        <w:rPr>
          <w:rFonts w:ascii="Times New Roman" w:hAnsi="Times New Roman"/>
          <w:sz w:val="24"/>
          <w:szCs w:val="24"/>
        </w:rPr>
        <w:t>3</w:t>
      </w:r>
      <w:r w:rsidRPr="00887560">
        <w:rPr>
          <w:rFonts w:ascii="Times New Roman" w:hAnsi="Times New Roman"/>
          <w:sz w:val="24"/>
          <w:szCs w:val="24"/>
        </w:rPr>
        <w:t>. Размеры должностных окладов работников учреждения</w:t>
      </w:r>
      <w:r w:rsidR="00994D0F" w:rsidRPr="00887560">
        <w:rPr>
          <w:rFonts w:ascii="Times New Roman" w:hAnsi="Times New Roman"/>
          <w:sz w:val="24"/>
          <w:szCs w:val="24"/>
        </w:rPr>
        <w:t>,</w:t>
      </w:r>
      <w:r w:rsidR="00AF332A" w:rsidRPr="00887560">
        <w:rPr>
          <w:rFonts w:ascii="Times New Roman" w:hAnsi="Times New Roman"/>
          <w:sz w:val="24"/>
          <w:szCs w:val="24"/>
        </w:rPr>
        <w:t xml:space="preserve"> </w:t>
      </w:r>
      <w:r w:rsidR="00994D0F" w:rsidRPr="00887560">
        <w:rPr>
          <w:rFonts w:ascii="Times New Roman" w:hAnsi="Times New Roman"/>
          <w:sz w:val="24"/>
          <w:szCs w:val="24"/>
        </w:rPr>
        <w:t>занимающих должности работников культуры, искусства, кинематографии</w:t>
      </w:r>
      <w:r w:rsidRPr="00887560">
        <w:rPr>
          <w:rFonts w:ascii="Times New Roman" w:hAnsi="Times New Roman"/>
          <w:sz w:val="24"/>
          <w:szCs w:val="24"/>
        </w:rPr>
        <w:t xml:space="preserve"> устанавливаются на основе отнесения занимаемых ими должностей к</w:t>
      </w:r>
      <w:r w:rsidR="0034035E" w:rsidRPr="00887560">
        <w:rPr>
          <w:rFonts w:ascii="Times New Roman" w:hAnsi="Times New Roman"/>
          <w:sz w:val="24"/>
          <w:szCs w:val="24"/>
        </w:rPr>
        <w:t xml:space="preserve"> соответствующим</w:t>
      </w:r>
      <w:r w:rsidRPr="00887560">
        <w:rPr>
          <w:rFonts w:ascii="Times New Roman" w:hAnsi="Times New Roman"/>
          <w:sz w:val="24"/>
          <w:szCs w:val="24"/>
        </w:rPr>
        <w:t xml:space="preserve"> профессиональным квалификационным группам (далее — ПКГ),</w:t>
      </w:r>
      <w:r w:rsidR="0034035E" w:rsidRPr="00887560">
        <w:rPr>
          <w:rFonts w:ascii="Times New Roman" w:hAnsi="Times New Roman"/>
          <w:sz w:val="24"/>
          <w:szCs w:val="24"/>
        </w:rPr>
        <w:t xml:space="preserve"> в соответствии с</w:t>
      </w:r>
      <w:r w:rsidRPr="00887560">
        <w:rPr>
          <w:rFonts w:ascii="Times New Roman" w:hAnsi="Times New Roman"/>
          <w:sz w:val="24"/>
          <w:szCs w:val="24"/>
        </w:rPr>
        <w:t xml:space="preserve"> таблице</w:t>
      </w:r>
      <w:r w:rsidR="0034035E" w:rsidRPr="00887560">
        <w:rPr>
          <w:rFonts w:ascii="Times New Roman" w:hAnsi="Times New Roman"/>
          <w:sz w:val="24"/>
          <w:szCs w:val="24"/>
        </w:rPr>
        <w:t>й</w:t>
      </w:r>
      <w:r w:rsidRPr="00887560">
        <w:rPr>
          <w:rFonts w:ascii="Times New Roman" w:hAnsi="Times New Roman"/>
          <w:sz w:val="24"/>
          <w:szCs w:val="24"/>
        </w:rPr>
        <w:t xml:space="preserve"> 1.</w:t>
      </w:r>
    </w:p>
    <w:p w:rsidR="000B3E32" w:rsidRPr="00887560" w:rsidRDefault="000B3E32" w:rsidP="00240A28">
      <w:pPr>
        <w:jc w:val="right"/>
        <w:rPr>
          <w:rFonts w:ascii="Times New Roman" w:hAnsi="Times New Roman"/>
          <w:sz w:val="24"/>
          <w:szCs w:val="24"/>
        </w:rPr>
      </w:pPr>
      <w:r w:rsidRPr="00887560">
        <w:rPr>
          <w:rFonts w:ascii="Times New Roman" w:hAnsi="Times New Roman"/>
          <w:sz w:val="24"/>
          <w:szCs w:val="24"/>
        </w:rPr>
        <w:t>Таблица№1</w:t>
      </w:r>
    </w:p>
    <w:p w:rsidR="00AF332A" w:rsidRPr="00887560" w:rsidRDefault="00AF332A" w:rsidP="00240A28">
      <w:pPr>
        <w:jc w:val="right"/>
        <w:rPr>
          <w:rFonts w:ascii="Times New Roman" w:hAnsi="Times New Roman"/>
          <w:sz w:val="24"/>
          <w:szCs w:val="24"/>
        </w:rPr>
      </w:pPr>
      <w:r w:rsidRPr="00887560">
        <w:rPr>
          <w:rFonts w:ascii="Times New Roman" w:hAnsi="Times New Roman"/>
          <w:sz w:val="24"/>
          <w:szCs w:val="24"/>
        </w:rPr>
        <w:t xml:space="preserve"> (</w:t>
      </w:r>
      <w:proofErr w:type="spellStart"/>
      <w:r w:rsidRPr="00887560">
        <w:rPr>
          <w:rFonts w:ascii="Times New Roman" w:hAnsi="Times New Roman"/>
          <w:sz w:val="24"/>
          <w:szCs w:val="24"/>
        </w:rPr>
        <w:t>руб</w:t>
      </w:r>
      <w:proofErr w:type="spellEnd"/>
      <w:r w:rsidRPr="0088756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161"/>
        <w:gridCol w:w="3191"/>
      </w:tblGrid>
      <w:tr w:rsidR="000B3E32" w:rsidRPr="00887560" w:rsidTr="00AF332A">
        <w:tc>
          <w:tcPr>
            <w:tcW w:w="4219" w:type="dxa"/>
          </w:tcPr>
          <w:p w:rsidR="000B3E32" w:rsidRPr="00887560" w:rsidRDefault="000B3E32" w:rsidP="00AF332A">
            <w:pPr>
              <w:jc w:val="center"/>
              <w:rPr>
                <w:rFonts w:ascii="Times New Roman" w:hAnsi="Times New Roman"/>
                <w:sz w:val="24"/>
                <w:szCs w:val="24"/>
              </w:rPr>
            </w:pPr>
            <w:r w:rsidRPr="00887560">
              <w:rPr>
                <w:rFonts w:ascii="Times New Roman" w:hAnsi="Times New Roman"/>
                <w:sz w:val="24"/>
                <w:szCs w:val="24"/>
              </w:rPr>
              <w:t>Профессиональная квалификационная группа</w:t>
            </w:r>
          </w:p>
        </w:tc>
        <w:tc>
          <w:tcPr>
            <w:tcW w:w="2161" w:type="dxa"/>
          </w:tcPr>
          <w:p w:rsidR="000B3E32" w:rsidRPr="00887560" w:rsidRDefault="000B3E32" w:rsidP="00AF332A">
            <w:pPr>
              <w:jc w:val="center"/>
              <w:rPr>
                <w:rFonts w:ascii="Times New Roman" w:hAnsi="Times New Roman"/>
                <w:sz w:val="24"/>
                <w:szCs w:val="24"/>
              </w:rPr>
            </w:pPr>
            <w:r w:rsidRPr="00887560">
              <w:rPr>
                <w:rFonts w:ascii="Times New Roman" w:hAnsi="Times New Roman"/>
                <w:sz w:val="24"/>
                <w:szCs w:val="24"/>
              </w:rPr>
              <w:t>Должностной оклад</w:t>
            </w:r>
          </w:p>
        </w:tc>
        <w:tc>
          <w:tcPr>
            <w:tcW w:w="3191" w:type="dxa"/>
          </w:tcPr>
          <w:p w:rsidR="000B3E32" w:rsidRPr="00887560" w:rsidRDefault="000B3E32" w:rsidP="00AF332A">
            <w:pPr>
              <w:jc w:val="center"/>
              <w:rPr>
                <w:rFonts w:ascii="Times New Roman" w:hAnsi="Times New Roman"/>
                <w:sz w:val="24"/>
                <w:szCs w:val="24"/>
              </w:rPr>
            </w:pPr>
            <w:r w:rsidRPr="00887560">
              <w:rPr>
                <w:rFonts w:ascii="Times New Roman" w:hAnsi="Times New Roman"/>
                <w:sz w:val="24"/>
                <w:szCs w:val="24"/>
              </w:rPr>
              <w:t>Должностной оклад с учетом 25% за работу в сельской местности</w:t>
            </w:r>
          </w:p>
        </w:tc>
      </w:tr>
      <w:tr w:rsidR="000B3E32" w:rsidRPr="00887560" w:rsidTr="00AF332A">
        <w:tc>
          <w:tcPr>
            <w:tcW w:w="4219" w:type="dxa"/>
          </w:tcPr>
          <w:p w:rsidR="000B3E32" w:rsidRPr="00887560" w:rsidRDefault="000B3E32" w:rsidP="0085392A">
            <w:pPr>
              <w:jc w:val="both"/>
              <w:rPr>
                <w:rFonts w:ascii="Times New Roman" w:hAnsi="Times New Roman"/>
                <w:sz w:val="24"/>
                <w:szCs w:val="24"/>
              </w:rPr>
            </w:pPr>
            <w:r w:rsidRPr="00887560">
              <w:rPr>
                <w:rFonts w:ascii="Times New Roman" w:hAnsi="Times New Roman"/>
                <w:sz w:val="24"/>
                <w:szCs w:val="24"/>
                <w:lang w:val="en-US"/>
              </w:rPr>
              <w:t>I</w:t>
            </w:r>
            <w:r w:rsidRPr="00887560">
              <w:rPr>
                <w:rFonts w:ascii="Times New Roman" w:hAnsi="Times New Roman"/>
                <w:sz w:val="24"/>
                <w:szCs w:val="24"/>
              </w:rPr>
              <w:t xml:space="preserve"> Должности технических исполнителей и артистов вспомогательного состава</w:t>
            </w:r>
          </w:p>
        </w:tc>
        <w:tc>
          <w:tcPr>
            <w:tcW w:w="216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8400</w:t>
            </w:r>
          </w:p>
        </w:tc>
        <w:tc>
          <w:tcPr>
            <w:tcW w:w="3191" w:type="dxa"/>
          </w:tcPr>
          <w:p w:rsidR="000B3E32" w:rsidRPr="00887560" w:rsidRDefault="00AF332A" w:rsidP="00AF332A">
            <w:pPr>
              <w:jc w:val="center"/>
              <w:rPr>
                <w:rFonts w:ascii="Times New Roman" w:hAnsi="Times New Roman"/>
                <w:sz w:val="24"/>
                <w:szCs w:val="24"/>
              </w:rPr>
            </w:pPr>
            <w:r w:rsidRPr="00887560">
              <w:rPr>
                <w:rFonts w:ascii="Times New Roman" w:hAnsi="Times New Roman"/>
                <w:sz w:val="24"/>
                <w:szCs w:val="24"/>
              </w:rPr>
              <w:t>-</w:t>
            </w:r>
          </w:p>
        </w:tc>
      </w:tr>
      <w:tr w:rsidR="000B3E32" w:rsidRPr="00887560" w:rsidTr="00AF332A">
        <w:tc>
          <w:tcPr>
            <w:tcW w:w="4219" w:type="dxa"/>
          </w:tcPr>
          <w:p w:rsidR="000B3E32" w:rsidRPr="00887560" w:rsidRDefault="000B3E32" w:rsidP="0085392A">
            <w:pPr>
              <w:jc w:val="both"/>
              <w:rPr>
                <w:rFonts w:ascii="Times New Roman" w:hAnsi="Times New Roman"/>
                <w:sz w:val="24"/>
                <w:szCs w:val="24"/>
              </w:rPr>
            </w:pPr>
            <w:r w:rsidRPr="00887560">
              <w:rPr>
                <w:rFonts w:ascii="Times New Roman" w:hAnsi="Times New Roman"/>
                <w:sz w:val="24"/>
                <w:szCs w:val="24"/>
                <w:lang w:val="en-US"/>
              </w:rPr>
              <w:t>II</w:t>
            </w:r>
            <w:r w:rsidRPr="00887560">
              <w:rPr>
                <w:rFonts w:ascii="Times New Roman" w:hAnsi="Times New Roman"/>
                <w:sz w:val="24"/>
                <w:szCs w:val="24"/>
              </w:rPr>
              <w:t xml:space="preserve"> Должности работников культуры среднего звена</w:t>
            </w:r>
          </w:p>
        </w:tc>
        <w:tc>
          <w:tcPr>
            <w:tcW w:w="216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9600</w:t>
            </w:r>
          </w:p>
        </w:tc>
        <w:tc>
          <w:tcPr>
            <w:tcW w:w="319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12000</w:t>
            </w:r>
          </w:p>
        </w:tc>
      </w:tr>
      <w:tr w:rsidR="000B3E32" w:rsidRPr="00887560" w:rsidTr="00AF332A">
        <w:tc>
          <w:tcPr>
            <w:tcW w:w="4219" w:type="dxa"/>
          </w:tcPr>
          <w:p w:rsidR="000B3E32" w:rsidRPr="00887560" w:rsidRDefault="000B3E32" w:rsidP="0085392A">
            <w:pPr>
              <w:jc w:val="both"/>
              <w:rPr>
                <w:rFonts w:ascii="Times New Roman" w:hAnsi="Times New Roman"/>
                <w:sz w:val="24"/>
                <w:szCs w:val="24"/>
              </w:rPr>
            </w:pPr>
            <w:r w:rsidRPr="00887560">
              <w:rPr>
                <w:rFonts w:ascii="Times New Roman" w:hAnsi="Times New Roman"/>
                <w:sz w:val="24"/>
                <w:szCs w:val="24"/>
                <w:lang w:val="en-US"/>
              </w:rPr>
              <w:t>III</w:t>
            </w:r>
            <w:r w:rsidRPr="00887560">
              <w:rPr>
                <w:rFonts w:ascii="Times New Roman" w:hAnsi="Times New Roman"/>
                <w:sz w:val="24"/>
                <w:szCs w:val="24"/>
              </w:rPr>
              <w:t xml:space="preserve"> Должности работников культуры ведущего звена</w:t>
            </w:r>
          </w:p>
        </w:tc>
        <w:tc>
          <w:tcPr>
            <w:tcW w:w="216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11520</w:t>
            </w:r>
          </w:p>
        </w:tc>
        <w:tc>
          <w:tcPr>
            <w:tcW w:w="319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14400</w:t>
            </w:r>
          </w:p>
        </w:tc>
      </w:tr>
      <w:tr w:rsidR="000B3E32" w:rsidRPr="00887560" w:rsidTr="00AF332A">
        <w:tc>
          <w:tcPr>
            <w:tcW w:w="4219" w:type="dxa"/>
          </w:tcPr>
          <w:p w:rsidR="000B3E32" w:rsidRPr="00887560" w:rsidRDefault="000B3E32" w:rsidP="0085392A">
            <w:pPr>
              <w:jc w:val="both"/>
              <w:rPr>
                <w:rFonts w:ascii="Times New Roman" w:hAnsi="Times New Roman"/>
                <w:sz w:val="24"/>
                <w:szCs w:val="24"/>
              </w:rPr>
            </w:pPr>
            <w:r w:rsidRPr="00887560">
              <w:rPr>
                <w:rFonts w:ascii="Times New Roman" w:hAnsi="Times New Roman"/>
                <w:sz w:val="24"/>
                <w:szCs w:val="24"/>
                <w:lang w:val="en-US"/>
              </w:rPr>
              <w:t>IV</w:t>
            </w:r>
            <w:r w:rsidRPr="00887560">
              <w:rPr>
                <w:rFonts w:ascii="Times New Roman" w:hAnsi="Times New Roman"/>
                <w:sz w:val="24"/>
                <w:szCs w:val="24"/>
              </w:rPr>
              <w:t xml:space="preserve"> Должности работников культуры руководящего звена</w:t>
            </w:r>
          </w:p>
        </w:tc>
        <w:tc>
          <w:tcPr>
            <w:tcW w:w="216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13320</w:t>
            </w:r>
          </w:p>
        </w:tc>
        <w:tc>
          <w:tcPr>
            <w:tcW w:w="3191" w:type="dxa"/>
          </w:tcPr>
          <w:p w:rsidR="000B3E32" w:rsidRPr="00887560" w:rsidRDefault="0034035E" w:rsidP="0085392A">
            <w:pPr>
              <w:jc w:val="center"/>
              <w:rPr>
                <w:rFonts w:ascii="Times New Roman" w:hAnsi="Times New Roman"/>
                <w:sz w:val="24"/>
                <w:szCs w:val="24"/>
              </w:rPr>
            </w:pPr>
            <w:r w:rsidRPr="00887560">
              <w:rPr>
                <w:rFonts w:ascii="Times New Roman" w:hAnsi="Times New Roman"/>
                <w:sz w:val="24"/>
                <w:szCs w:val="24"/>
              </w:rPr>
              <w:t>16650</w:t>
            </w:r>
          </w:p>
        </w:tc>
      </w:tr>
    </w:tbl>
    <w:p w:rsidR="00AF332A" w:rsidRPr="00887560" w:rsidRDefault="00AF332A" w:rsidP="00240A28">
      <w:pPr>
        <w:jc w:val="both"/>
        <w:rPr>
          <w:rFonts w:ascii="Times New Roman" w:hAnsi="Times New Roman"/>
          <w:sz w:val="24"/>
          <w:szCs w:val="24"/>
        </w:rPr>
      </w:pPr>
    </w:p>
    <w:p w:rsidR="000B3E32" w:rsidRPr="00887560" w:rsidRDefault="000B3E32" w:rsidP="00240A28">
      <w:pPr>
        <w:jc w:val="both"/>
        <w:rPr>
          <w:rFonts w:ascii="Times New Roman" w:hAnsi="Times New Roman"/>
          <w:sz w:val="24"/>
          <w:szCs w:val="24"/>
        </w:rPr>
      </w:pPr>
      <w:r w:rsidRPr="00887560">
        <w:rPr>
          <w:rFonts w:ascii="Times New Roman" w:hAnsi="Times New Roman"/>
          <w:sz w:val="24"/>
          <w:szCs w:val="24"/>
        </w:rPr>
        <w:t>Отнесение должностей по ПКГ осуществляется согласно приложению 1 к настоящему Положению.</w:t>
      </w:r>
    </w:p>
    <w:p w:rsidR="000B3E32" w:rsidRPr="00887560" w:rsidRDefault="000B3E32" w:rsidP="00240A28">
      <w:pPr>
        <w:jc w:val="both"/>
        <w:rPr>
          <w:rFonts w:ascii="Times New Roman" w:hAnsi="Times New Roman"/>
          <w:color w:val="000000"/>
          <w:sz w:val="24"/>
          <w:szCs w:val="24"/>
        </w:rPr>
      </w:pPr>
      <w:r w:rsidRPr="00887560">
        <w:rPr>
          <w:rFonts w:ascii="Times New Roman" w:hAnsi="Times New Roman"/>
          <w:sz w:val="24"/>
          <w:szCs w:val="24"/>
        </w:rPr>
        <w:t>1</w:t>
      </w:r>
      <w:r w:rsidR="0034035E" w:rsidRPr="00887560">
        <w:rPr>
          <w:rFonts w:ascii="Times New Roman" w:hAnsi="Times New Roman"/>
          <w:sz w:val="24"/>
          <w:szCs w:val="24"/>
        </w:rPr>
        <w:t>4</w:t>
      </w:r>
      <w:r w:rsidRPr="00887560">
        <w:rPr>
          <w:rFonts w:ascii="Times New Roman" w:hAnsi="Times New Roman"/>
          <w:sz w:val="24"/>
          <w:szCs w:val="24"/>
        </w:rPr>
        <w:t xml:space="preserve">. Должностной оклад художественного руководителя устанавливается на </w:t>
      </w:r>
      <w:r w:rsidRPr="00887560">
        <w:rPr>
          <w:rFonts w:ascii="Times New Roman" w:hAnsi="Times New Roman"/>
          <w:color w:val="000000"/>
          <w:sz w:val="24"/>
          <w:szCs w:val="24"/>
        </w:rPr>
        <w:t>1</w:t>
      </w:r>
      <w:r w:rsidR="003C4730" w:rsidRPr="00887560">
        <w:rPr>
          <w:rFonts w:ascii="Times New Roman" w:hAnsi="Times New Roman"/>
          <w:color w:val="000000"/>
          <w:sz w:val="24"/>
          <w:szCs w:val="24"/>
        </w:rPr>
        <w:t>0</w:t>
      </w:r>
      <w:r w:rsidRPr="00887560">
        <w:rPr>
          <w:rFonts w:ascii="Times New Roman" w:hAnsi="Times New Roman"/>
          <w:color w:val="000000"/>
          <w:sz w:val="24"/>
          <w:szCs w:val="24"/>
        </w:rPr>
        <w:t>%</w:t>
      </w:r>
      <w:r w:rsidR="00AF332A" w:rsidRPr="00887560">
        <w:rPr>
          <w:rFonts w:ascii="Times New Roman" w:hAnsi="Times New Roman"/>
          <w:color w:val="000000"/>
          <w:sz w:val="24"/>
          <w:szCs w:val="24"/>
        </w:rPr>
        <w:t xml:space="preserve"> ниже оклада заведующего</w:t>
      </w:r>
      <w:r w:rsidRPr="00887560">
        <w:rPr>
          <w:rFonts w:ascii="Times New Roman" w:hAnsi="Times New Roman"/>
          <w:color w:val="000000"/>
          <w:sz w:val="24"/>
          <w:szCs w:val="24"/>
        </w:rPr>
        <w:t>.</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1</w:t>
      </w:r>
      <w:r w:rsidR="00A30222" w:rsidRPr="00887560">
        <w:rPr>
          <w:rFonts w:ascii="Times New Roman" w:hAnsi="Times New Roman"/>
          <w:sz w:val="24"/>
          <w:szCs w:val="24"/>
        </w:rPr>
        <w:t>5</w:t>
      </w:r>
      <w:r w:rsidRPr="00887560">
        <w:rPr>
          <w:rFonts w:ascii="Times New Roman" w:hAnsi="Times New Roman"/>
          <w:sz w:val="24"/>
          <w:szCs w:val="24"/>
        </w:rPr>
        <w:t xml:space="preserve">. Должностные оклады заместителей руководителя устанавливаются на 10-40 процентов ниже должностного оклада соответствующего руководителя. </w:t>
      </w:r>
    </w:p>
    <w:p w:rsidR="00AF332A" w:rsidRPr="00887560" w:rsidRDefault="00AF332A" w:rsidP="001E116D">
      <w:pPr>
        <w:jc w:val="both"/>
        <w:rPr>
          <w:rFonts w:ascii="Times New Roman" w:hAnsi="Times New Roman"/>
          <w:sz w:val="24"/>
          <w:szCs w:val="24"/>
        </w:rPr>
      </w:pPr>
    </w:p>
    <w:p w:rsidR="000B3E32" w:rsidRPr="00887560" w:rsidRDefault="000B3E32" w:rsidP="004D6B69">
      <w:pPr>
        <w:jc w:val="center"/>
        <w:rPr>
          <w:rFonts w:ascii="Times New Roman" w:hAnsi="Times New Roman"/>
          <w:sz w:val="24"/>
          <w:szCs w:val="24"/>
        </w:rPr>
      </w:pPr>
      <w:r w:rsidRPr="00887560">
        <w:rPr>
          <w:rFonts w:ascii="Times New Roman" w:hAnsi="Times New Roman"/>
          <w:sz w:val="24"/>
          <w:szCs w:val="24"/>
        </w:rPr>
        <w:t>Раздел IV</w:t>
      </w:r>
    </w:p>
    <w:p w:rsidR="000B3E32" w:rsidRPr="00887560" w:rsidRDefault="000B3E32" w:rsidP="004D6B69">
      <w:pPr>
        <w:jc w:val="center"/>
        <w:rPr>
          <w:rFonts w:ascii="Times New Roman" w:hAnsi="Times New Roman"/>
          <w:sz w:val="24"/>
          <w:szCs w:val="24"/>
        </w:rPr>
      </w:pPr>
      <w:r w:rsidRPr="00887560">
        <w:rPr>
          <w:rFonts w:ascii="Times New Roman" w:hAnsi="Times New Roman"/>
          <w:sz w:val="24"/>
          <w:szCs w:val="24"/>
        </w:rPr>
        <w:t xml:space="preserve"> Порядок и условия установления стимулирующих выплат</w:t>
      </w:r>
    </w:p>
    <w:p w:rsidR="000B3E32" w:rsidRPr="00887560" w:rsidRDefault="00A30222" w:rsidP="00AF332A">
      <w:pPr>
        <w:jc w:val="center"/>
        <w:rPr>
          <w:rFonts w:ascii="Times New Roman" w:hAnsi="Times New Roman"/>
          <w:sz w:val="24"/>
          <w:szCs w:val="24"/>
        </w:rPr>
      </w:pPr>
      <w:r w:rsidRPr="00887560">
        <w:rPr>
          <w:rFonts w:ascii="Times New Roman" w:hAnsi="Times New Roman"/>
          <w:sz w:val="24"/>
          <w:szCs w:val="24"/>
        </w:rPr>
        <w:t>§1.</w:t>
      </w:r>
      <w:r w:rsidR="000B3E32" w:rsidRPr="00887560">
        <w:rPr>
          <w:rFonts w:ascii="Times New Roman" w:hAnsi="Times New Roman"/>
          <w:sz w:val="24"/>
          <w:szCs w:val="24"/>
        </w:rPr>
        <w:t>Виды и порядок установления размера стимулирующих выплат.</w:t>
      </w:r>
    </w:p>
    <w:p w:rsidR="000B3E32" w:rsidRPr="00887560" w:rsidRDefault="003A6CE1" w:rsidP="001E116D">
      <w:pPr>
        <w:jc w:val="both"/>
        <w:rPr>
          <w:rFonts w:ascii="Times New Roman" w:hAnsi="Times New Roman"/>
          <w:sz w:val="24"/>
          <w:szCs w:val="24"/>
        </w:rPr>
      </w:pPr>
      <w:r w:rsidRPr="00887560">
        <w:rPr>
          <w:rFonts w:ascii="Times New Roman" w:hAnsi="Times New Roman"/>
          <w:sz w:val="24"/>
          <w:szCs w:val="24"/>
        </w:rPr>
        <w:t>16.</w:t>
      </w:r>
      <w:r w:rsidR="000B3E32" w:rsidRPr="00887560">
        <w:rPr>
          <w:rFonts w:ascii="Times New Roman" w:hAnsi="Times New Roman"/>
          <w:sz w:val="24"/>
          <w:szCs w:val="24"/>
        </w:rPr>
        <w:t xml:space="preserve">В целях поощрения работников учреждения за выполненную работу устанавливаются следующие виды стимулирующих выплат: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персональные повышающие коэффициенты к должностному окладу;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за интенсивность и высокие результаты работы;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lastRenderedPageBreak/>
        <w:t>- за выслугу лет;</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за качество выполняемых работ</w:t>
      </w:r>
      <w:r w:rsidR="00A35C5C" w:rsidRPr="00887560">
        <w:rPr>
          <w:rFonts w:ascii="Times New Roman" w:hAnsi="Times New Roman"/>
          <w:sz w:val="24"/>
          <w:szCs w:val="24"/>
        </w:rPr>
        <w:t>;</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премиальные выплаты по итогам работы. </w:t>
      </w:r>
    </w:p>
    <w:p w:rsidR="000B3E32" w:rsidRPr="00887560" w:rsidRDefault="003A6CE1" w:rsidP="001E116D">
      <w:pPr>
        <w:jc w:val="both"/>
        <w:rPr>
          <w:rFonts w:ascii="Times New Roman" w:hAnsi="Times New Roman"/>
          <w:sz w:val="24"/>
          <w:szCs w:val="24"/>
        </w:rPr>
      </w:pPr>
      <w:r w:rsidRPr="00887560">
        <w:rPr>
          <w:rFonts w:ascii="Times New Roman" w:hAnsi="Times New Roman"/>
          <w:sz w:val="24"/>
          <w:szCs w:val="24"/>
        </w:rPr>
        <w:t>17</w:t>
      </w:r>
      <w:r w:rsidR="00A35C5C" w:rsidRPr="00887560">
        <w:rPr>
          <w:rFonts w:ascii="Times New Roman" w:hAnsi="Times New Roman"/>
          <w:sz w:val="24"/>
          <w:szCs w:val="24"/>
        </w:rPr>
        <w:t>.</w:t>
      </w:r>
      <w:r w:rsidR="000B3E32" w:rsidRPr="00887560">
        <w:rPr>
          <w:rFonts w:ascii="Times New Roman" w:hAnsi="Times New Roman"/>
          <w:sz w:val="24"/>
          <w:szCs w:val="24"/>
        </w:rPr>
        <w:t xml:space="preserve">Применение </w:t>
      </w:r>
      <w:r w:rsidR="00A35C5C" w:rsidRPr="00887560">
        <w:rPr>
          <w:rFonts w:ascii="Times New Roman" w:hAnsi="Times New Roman"/>
          <w:sz w:val="24"/>
          <w:szCs w:val="24"/>
        </w:rPr>
        <w:t>повышающего коэффициента</w:t>
      </w:r>
      <w:r w:rsidR="000B3E32" w:rsidRPr="00887560">
        <w:rPr>
          <w:rFonts w:ascii="Times New Roman" w:hAnsi="Times New Roman"/>
          <w:sz w:val="24"/>
          <w:szCs w:val="24"/>
        </w:rPr>
        <w:t xml:space="preserve"> к должностному окладу не образует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новый должностной оклад и не учитывается при начислении иных стимулирующих и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компенсационных выплат. Стимулирующие выплаты при применении складываются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между собой. </w:t>
      </w:r>
    </w:p>
    <w:p w:rsidR="000B3E32" w:rsidRPr="00887560" w:rsidRDefault="003A6CE1" w:rsidP="00A35C5C">
      <w:pPr>
        <w:jc w:val="both"/>
        <w:rPr>
          <w:rFonts w:ascii="Times New Roman" w:hAnsi="Times New Roman"/>
          <w:sz w:val="24"/>
          <w:szCs w:val="24"/>
        </w:rPr>
      </w:pPr>
      <w:r w:rsidRPr="00887560">
        <w:rPr>
          <w:rFonts w:ascii="Times New Roman" w:hAnsi="Times New Roman"/>
          <w:sz w:val="24"/>
          <w:szCs w:val="24"/>
        </w:rPr>
        <w:t>18.</w:t>
      </w:r>
      <w:r w:rsidR="000B3E32" w:rsidRPr="00887560">
        <w:rPr>
          <w:rFonts w:ascii="Times New Roman" w:hAnsi="Times New Roman"/>
          <w:sz w:val="24"/>
          <w:szCs w:val="24"/>
        </w:rPr>
        <w:t xml:space="preserve"> Установление стимулирующих выплат осуществляется по </w:t>
      </w:r>
      <w:r w:rsidR="00D26BB9" w:rsidRPr="00887560">
        <w:rPr>
          <w:rFonts w:ascii="Times New Roman" w:hAnsi="Times New Roman"/>
          <w:sz w:val="24"/>
          <w:szCs w:val="24"/>
        </w:rPr>
        <w:t>локальным нормативным актам учреждения,</w:t>
      </w:r>
      <w:r w:rsidR="000B3E32" w:rsidRPr="00887560">
        <w:rPr>
          <w:rFonts w:ascii="Times New Roman" w:hAnsi="Times New Roman"/>
          <w:sz w:val="24"/>
          <w:szCs w:val="24"/>
        </w:rPr>
        <w:t xml:space="preserve"> с учетом мнения представительного органа работников</w:t>
      </w:r>
      <w:r w:rsidR="00A35C5C" w:rsidRPr="00887560">
        <w:rPr>
          <w:rFonts w:ascii="Times New Roman" w:hAnsi="Times New Roman"/>
          <w:sz w:val="24"/>
          <w:szCs w:val="24"/>
        </w:rPr>
        <w:t xml:space="preserve"> на основе формализованных показателей и критериев эффективности работы.</w:t>
      </w:r>
    </w:p>
    <w:p w:rsidR="00D26BB9" w:rsidRPr="00887560" w:rsidRDefault="00D26BB9" w:rsidP="00A35C5C">
      <w:pPr>
        <w:jc w:val="both"/>
        <w:rPr>
          <w:rFonts w:ascii="Times New Roman" w:hAnsi="Times New Roman"/>
          <w:sz w:val="24"/>
          <w:szCs w:val="24"/>
        </w:rPr>
      </w:pPr>
      <w:r w:rsidRPr="00887560">
        <w:rPr>
          <w:rFonts w:ascii="Times New Roman" w:hAnsi="Times New Roman"/>
          <w:sz w:val="24"/>
          <w:szCs w:val="24"/>
        </w:rPr>
        <w:t>Стимулирующие выплаты работникам учреждения, за исключением стимулирующих выплат руководителю учреждения, осуществляются по решению руководителя учреждения в пределах фонда оплаты труда учреждения.</w:t>
      </w:r>
    </w:p>
    <w:p w:rsidR="000B3E32" w:rsidRPr="00887560" w:rsidRDefault="003A6CE1" w:rsidP="001E116D">
      <w:pPr>
        <w:jc w:val="both"/>
        <w:rPr>
          <w:rFonts w:ascii="Times New Roman" w:hAnsi="Times New Roman"/>
          <w:sz w:val="24"/>
          <w:szCs w:val="24"/>
        </w:rPr>
      </w:pPr>
      <w:r w:rsidRPr="00887560">
        <w:rPr>
          <w:rFonts w:ascii="Times New Roman" w:hAnsi="Times New Roman"/>
          <w:sz w:val="24"/>
          <w:szCs w:val="24"/>
        </w:rPr>
        <w:t>1</w:t>
      </w:r>
      <w:r w:rsidR="000B3E32" w:rsidRPr="00887560">
        <w:rPr>
          <w:rFonts w:ascii="Times New Roman" w:hAnsi="Times New Roman"/>
          <w:sz w:val="24"/>
          <w:szCs w:val="24"/>
        </w:rPr>
        <w:t>9. Отдел культуры вправе централизовать до 3,0 процентов лимитов бюджетных обязательств, предусмотренных на оплату труда работников учреждений, на выплаты стимулирующего характера руководителям учреждений. Порядок использования централизованных лимитов бюджетных обязательств определяется Отделом культуры.</w:t>
      </w:r>
    </w:p>
    <w:p w:rsidR="000B3E32" w:rsidRPr="00887560" w:rsidRDefault="003A6CE1" w:rsidP="001E116D">
      <w:pPr>
        <w:jc w:val="both"/>
        <w:rPr>
          <w:rFonts w:ascii="Times New Roman" w:hAnsi="Times New Roman"/>
          <w:sz w:val="24"/>
          <w:szCs w:val="24"/>
        </w:rPr>
      </w:pPr>
      <w:r w:rsidRPr="00887560">
        <w:rPr>
          <w:rFonts w:ascii="Times New Roman" w:hAnsi="Times New Roman"/>
          <w:sz w:val="24"/>
          <w:szCs w:val="24"/>
        </w:rPr>
        <w:t>2</w:t>
      </w:r>
      <w:r w:rsidR="000B3E32" w:rsidRPr="00887560">
        <w:rPr>
          <w:rFonts w:ascii="Times New Roman" w:hAnsi="Times New Roman"/>
          <w:sz w:val="24"/>
          <w:szCs w:val="24"/>
        </w:rPr>
        <w:t>0. Руководител</w:t>
      </w:r>
      <w:r w:rsidR="00ED4C47" w:rsidRPr="00887560">
        <w:rPr>
          <w:rFonts w:ascii="Times New Roman" w:hAnsi="Times New Roman"/>
          <w:sz w:val="24"/>
          <w:szCs w:val="24"/>
        </w:rPr>
        <w:t>ю учреждения</w:t>
      </w:r>
      <w:r w:rsidR="004623A1" w:rsidRPr="00887560">
        <w:rPr>
          <w:rFonts w:ascii="Times New Roman" w:hAnsi="Times New Roman"/>
          <w:sz w:val="24"/>
          <w:szCs w:val="24"/>
        </w:rPr>
        <w:t xml:space="preserve"> </w:t>
      </w:r>
      <w:r w:rsidR="000B3E32" w:rsidRPr="00887560">
        <w:rPr>
          <w:rFonts w:ascii="Times New Roman" w:hAnsi="Times New Roman"/>
          <w:sz w:val="24"/>
          <w:szCs w:val="24"/>
        </w:rPr>
        <w:t>выплаты</w:t>
      </w:r>
      <w:r w:rsidR="00ED4C47" w:rsidRPr="00887560">
        <w:rPr>
          <w:rFonts w:ascii="Times New Roman" w:hAnsi="Times New Roman"/>
          <w:sz w:val="24"/>
          <w:szCs w:val="24"/>
        </w:rPr>
        <w:t xml:space="preserve"> стимулирующего характера устанавливаются в соответствии с разделом </w:t>
      </w:r>
      <w:r w:rsidR="00ED4C47" w:rsidRPr="00887560">
        <w:rPr>
          <w:rFonts w:ascii="Times New Roman" w:hAnsi="Times New Roman"/>
          <w:sz w:val="24"/>
          <w:szCs w:val="24"/>
          <w:lang w:val="en-US"/>
        </w:rPr>
        <w:t>VI</w:t>
      </w:r>
      <w:r w:rsidR="004623A1" w:rsidRPr="00887560">
        <w:rPr>
          <w:rFonts w:ascii="Times New Roman" w:hAnsi="Times New Roman"/>
          <w:sz w:val="24"/>
          <w:szCs w:val="24"/>
        </w:rPr>
        <w:t xml:space="preserve">  </w:t>
      </w:r>
      <w:r w:rsidR="00ED4C47" w:rsidRPr="00887560">
        <w:rPr>
          <w:rFonts w:ascii="Times New Roman" w:hAnsi="Times New Roman"/>
          <w:sz w:val="24"/>
          <w:szCs w:val="24"/>
        </w:rPr>
        <w:t xml:space="preserve">Положения. </w:t>
      </w:r>
    </w:p>
    <w:p w:rsidR="003A6CE1" w:rsidRPr="00887560" w:rsidRDefault="000B3E32" w:rsidP="003A6CE1">
      <w:pPr>
        <w:jc w:val="center"/>
        <w:rPr>
          <w:rFonts w:ascii="Times New Roman" w:hAnsi="Times New Roman"/>
          <w:sz w:val="24"/>
          <w:szCs w:val="24"/>
        </w:rPr>
      </w:pPr>
      <w:r w:rsidRPr="00887560">
        <w:rPr>
          <w:rFonts w:ascii="Times New Roman" w:hAnsi="Times New Roman"/>
          <w:sz w:val="24"/>
          <w:szCs w:val="24"/>
        </w:rPr>
        <w:t xml:space="preserve">§ 1. </w:t>
      </w:r>
      <w:r w:rsidR="003A6CE1" w:rsidRPr="00887560">
        <w:rPr>
          <w:rFonts w:ascii="Times New Roman" w:hAnsi="Times New Roman"/>
          <w:sz w:val="24"/>
          <w:szCs w:val="24"/>
        </w:rPr>
        <w:t>Персональный п</w:t>
      </w:r>
      <w:r w:rsidRPr="00887560">
        <w:rPr>
          <w:rFonts w:ascii="Times New Roman" w:hAnsi="Times New Roman"/>
          <w:sz w:val="24"/>
          <w:szCs w:val="24"/>
        </w:rPr>
        <w:t>овышающи</w:t>
      </w:r>
      <w:r w:rsidR="003A6CE1" w:rsidRPr="00887560">
        <w:rPr>
          <w:rFonts w:ascii="Times New Roman" w:hAnsi="Times New Roman"/>
          <w:sz w:val="24"/>
          <w:szCs w:val="24"/>
        </w:rPr>
        <w:t>й</w:t>
      </w:r>
      <w:r w:rsidRPr="00887560">
        <w:rPr>
          <w:rFonts w:ascii="Times New Roman" w:hAnsi="Times New Roman"/>
          <w:sz w:val="24"/>
          <w:szCs w:val="24"/>
        </w:rPr>
        <w:t xml:space="preserve"> коэффициент к должностному окладу</w:t>
      </w:r>
    </w:p>
    <w:p w:rsidR="000B3E32" w:rsidRPr="00887560" w:rsidRDefault="003A6CE1" w:rsidP="003A6CE1">
      <w:pPr>
        <w:rPr>
          <w:rFonts w:ascii="Times New Roman" w:hAnsi="Times New Roman"/>
          <w:sz w:val="24"/>
          <w:szCs w:val="24"/>
        </w:rPr>
      </w:pPr>
      <w:r w:rsidRPr="00887560">
        <w:rPr>
          <w:rFonts w:ascii="Times New Roman" w:hAnsi="Times New Roman"/>
          <w:sz w:val="24"/>
          <w:szCs w:val="24"/>
        </w:rPr>
        <w:t>2</w:t>
      </w:r>
      <w:r w:rsidR="000B3E32" w:rsidRPr="00887560">
        <w:rPr>
          <w:rFonts w:ascii="Times New Roman" w:hAnsi="Times New Roman"/>
          <w:sz w:val="24"/>
          <w:szCs w:val="24"/>
        </w:rPr>
        <w:t xml:space="preserve">1. Персональный повышающий коэффициент к должностному окладу устанавливается руководителем учреждения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p>
    <w:p w:rsidR="004623A1" w:rsidRPr="00887560" w:rsidRDefault="000B3E32" w:rsidP="001E116D">
      <w:pPr>
        <w:jc w:val="both"/>
        <w:rPr>
          <w:rFonts w:ascii="Times New Roman" w:hAnsi="Times New Roman"/>
          <w:sz w:val="24"/>
          <w:szCs w:val="24"/>
        </w:rPr>
      </w:pPr>
      <w:r w:rsidRPr="00887560">
        <w:rPr>
          <w:rFonts w:ascii="Times New Roman" w:hAnsi="Times New Roman"/>
          <w:sz w:val="24"/>
          <w:szCs w:val="24"/>
        </w:rPr>
        <w:t>Решение об установлении персонального повышающего коэффициента и его размере принимается руководителем учреждения персонально в отношении конкретного работника</w:t>
      </w:r>
      <w:r w:rsidR="003A6CE1" w:rsidRPr="00887560">
        <w:rPr>
          <w:rFonts w:ascii="Times New Roman" w:hAnsi="Times New Roman"/>
          <w:sz w:val="24"/>
          <w:szCs w:val="24"/>
        </w:rPr>
        <w:t xml:space="preserve"> в соответствии с критериями, определенными локальным нормативным актом учреждения</w:t>
      </w:r>
      <w:r w:rsidRPr="00887560">
        <w:rPr>
          <w:rFonts w:ascii="Times New Roman" w:hAnsi="Times New Roman"/>
          <w:sz w:val="24"/>
          <w:szCs w:val="24"/>
        </w:rPr>
        <w:t xml:space="preserve">. </w:t>
      </w:r>
      <w:r w:rsidR="003A6CE1" w:rsidRPr="00887560">
        <w:rPr>
          <w:rFonts w:ascii="Times New Roman" w:hAnsi="Times New Roman"/>
          <w:sz w:val="24"/>
          <w:szCs w:val="24"/>
        </w:rPr>
        <w:t>Р</w:t>
      </w:r>
      <w:r w:rsidRPr="00887560">
        <w:rPr>
          <w:rFonts w:ascii="Times New Roman" w:hAnsi="Times New Roman"/>
          <w:sz w:val="24"/>
          <w:szCs w:val="24"/>
        </w:rPr>
        <w:t>азмер повышающего коэффициента  до 5,0</w:t>
      </w:r>
      <w:r w:rsidR="003A6CE1" w:rsidRPr="00887560">
        <w:rPr>
          <w:rFonts w:ascii="Times New Roman" w:hAnsi="Times New Roman"/>
          <w:sz w:val="24"/>
          <w:szCs w:val="24"/>
        </w:rPr>
        <w:t xml:space="preserve"> на определенный период времени в </w:t>
      </w:r>
      <w:r w:rsidR="004623A1" w:rsidRPr="00887560">
        <w:rPr>
          <w:rFonts w:ascii="Times New Roman" w:hAnsi="Times New Roman"/>
          <w:sz w:val="24"/>
          <w:szCs w:val="24"/>
        </w:rPr>
        <w:t xml:space="preserve">течение </w:t>
      </w:r>
      <w:r w:rsidR="003A6CE1" w:rsidRPr="00887560">
        <w:rPr>
          <w:rFonts w:ascii="Times New Roman" w:hAnsi="Times New Roman"/>
          <w:sz w:val="24"/>
          <w:szCs w:val="24"/>
        </w:rPr>
        <w:t>соответствующего календарного года.</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Решение об установлении персонального повышающего коэффициента к должностному окладу принимается с учетом обеспечения указанных выплат финансовыми средствами. </w:t>
      </w:r>
    </w:p>
    <w:p w:rsidR="000B3E32" w:rsidRPr="00887560" w:rsidRDefault="000B3E32" w:rsidP="005A6C12">
      <w:pPr>
        <w:jc w:val="center"/>
        <w:rPr>
          <w:rFonts w:ascii="Times New Roman" w:hAnsi="Times New Roman"/>
          <w:b/>
          <w:sz w:val="24"/>
          <w:szCs w:val="24"/>
        </w:rPr>
      </w:pPr>
      <w:r w:rsidRPr="00887560">
        <w:rPr>
          <w:rFonts w:ascii="Times New Roman" w:hAnsi="Times New Roman"/>
          <w:sz w:val="24"/>
          <w:szCs w:val="24"/>
        </w:rPr>
        <w:t xml:space="preserve">§ </w:t>
      </w:r>
      <w:r w:rsidR="00596AEC" w:rsidRPr="00887560">
        <w:rPr>
          <w:rFonts w:ascii="Times New Roman" w:hAnsi="Times New Roman"/>
          <w:sz w:val="24"/>
          <w:szCs w:val="24"/>
        </w:rPr>
        <w:t>2</w:t>
      </w:r>
      <w:r w:rsidRPr="00887560">
        <w:rPr>
          <w:rFonts w:ascii="Times New Roman" w:hAnsi="Times New Roman"/>
          <w:sz w:val="24"/>
          <w:szCs w:val="24"/>
        </w:rPr>
        <w:t>. Стимулирующая выплата за интенсивность и высокие результаты работы</w:t>
      </w:r>
    </w:p>
    <w:p w:rsidR="000B3E32" w:rsidRPr="00887560" w:rsidRDefault="003A6CE1" w:rsidP="001E116D">
      <w:pPr>
        <w:jc w:val="both"/>
        <w:rPr>
          <w:rFonts w:ascii="Times New Roman" w:hAnsi="Times New Roman"/>
          <w:sz w:val="24"/>
          <w:szCs w:val="24"/>
        </w:rPr>
      </w:pPr>
      <w:r w:rsidRPr="00887560">
        <w:rPr>
          <w:rFonts w:ascii="Times New Roman" w:hAnsi="Times New Roman"/>
          <w:sz w:val="24"/>
          <w:szCs w:val="24"/>
        </w:rPr>
        <w:t>22</w:t>
      </w:r>
      <w:r w:rsidR="000B3E32" w:rsidRPr="00887560">
        <w:rPr>
          <w:rFonts w:ascii="Times New Roman" w:hAnsi="Times New Roman"/>
          <w:sz w:val="24"/>
          <w:szCs w:val="24"/>
        </w:rPr>
        <w:t>. Стимулирующая выплата за интенсивность и высокие результаты работы</w:t>
      </w:r>
      <w:r w:rsidR="004623A1" w:rsidRPr="00887560">
        <w:rPr>
          <w:rFonts w:ascii="Times New Roman" w:hAnsi="Times New Roman"/>
          <w:sz w:val="24"/>
          <w:szCs w:val="24"/>
        </w:rPr>
        <w:t xml:space="preserve"> </w:t>
      </w:r>
      <w:r w:rsidR="004137CF">
        <w:rPr>
          <w:rFonts w:ascii="Times New Roman" w:hAnsi="Times New Roman"/>
          <w:sz w:val="24"/>
          <w:szCs w:val="24"/>
        </w:rPr>
        <w:t>у</w:t>
      </w:r>
      <w:r w:rsidR="000B3E32" w:rsidRPr="00887560">
        <w:rPr>
          <w:rFonts w:ascii="Times New Roman" w:hAnsi="Times New Roman"/>
          <w:sz w:val="24"/>
          <w:szCs w:val="24"/>
        </w:rPr>
        <w:t xml:space="preserve">станавливается: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lastRenderedPageBreak/>
        <w:t>-работникам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w:t>
      </w:r>
      <w:r w:rsidR="004623A1" w:rsidRPr="00887560">
        <w:rPr>
          <w:rFonts w:ascii="Times New Roman" w:hAnsi="Times New Roman"/>
          <w:sz w:val="24"/>
          <w:szCs w:val="24"/>
        </w:rPr>
        <w:t>уаре, участию в подготовке новых программ и  мероприятий;</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-работникам музеев и библиотек - за организацию и проведение выставок (экспозиций), тематических лекций и других мероприятий.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Размер </w:t>
      </w:r>
      <w:r w:rsidR="00493801" w:rsidRPr="00887560">
        <w:rPr>
          <w:rFonts w:ascii="Times New Roman" w:hAnsi="Times New Roman"/>
          <w:sz w:val="24"/>
          <w:szCs w:val="24"/>
        </w:rPr>
        <w:t xml:space="preserve">стимулирующей выплаты за интенсивность и высокие результаты работы </w:t>
      </w:r>
      <w:r w:rsidRPr="00887560">
        <w:rPr>
          <w:rFonts w:ascii="Times New Roman" w:hAnsi="Times New Roman"/>
          <w:sz w:val="24"/>
          <w:szCs w:val="24"/>
        </w:rPr>
        <w:t xml:space="preserve"> может устанавливаться как в абсолютном значении, так и в процентном отношении к окладу. Надбавка устанавливается сроком не более 1 года</w:t>
      </w:r>
      <w:r w:rsidR="00493801" w:rsidRPr="00887560">
        <w:rPr>
          <w:rFonts w:ascii="Times New Roman" w:hAnsi="Times New Roman"/>
          <w:sz w:val="24"/>
          <w:szCs w:val="24"/>
        </w:rPr>
        <w:t>.</w:t>
      </w:r>
    </w:p>
    <w:p w:rsidR="000B3E32" w:rsidRPr="00887560" w:rsidRDefault="000B3E32" w:rsidP="00596AEC">
      <w:pPr>
        <w:tabs>
          <w:tab w:val="left" w:pos="2268"/>
        </w:tabs>
        <w:jc w:val="center"/>
        <w:rPr>
          <w:rFonts w:ascii="Times New Roman" w:hAnsi="Times New Roman"/>
          <w:sz w:val="24"/>
          <w:szCs w:val="24"/>
        </w:rPr>
      </w:pPr>
      <w:r w:rsidRPr="00887560">
        <w:rPr>
          <w:rFonts w:ascii="Times New Roman" w:hAnsi="Times New Roman"/>
          <w:sz w:val="24"/>
          <w:szCs w:val="24"/>
        </w:rPr>
        <w:t xml:space="preserve">§ </w:t>
      </w:r>
      <w:r w:rsidR="00596AEC" w:rsidRPr="00887560">
        <w:rPr>
          <w:rFonts w:ascii="Times New Roman" w:hAnsi="Times New Roman"/>
          <w:sz w:val="24"/>
          <w:szCs w:val="24"/>
        </w:rPr>
        <w:t>3</w:t>
      </w:r>
      <w:r w:rsidRPr="00887560">
        <w:rPr>
          <w:rFonts w:ascii="Times New Roman" w:hAnsi="Times New Roman"/>
          <w:sz w:val="24"/>
          <w:szCs w:val="24"/>
        </w:rPr>
        <w:t>. Стимулирующая выплата за выслугу лет</w:t>
      </w:r>
    </w:p>
    <w:p w:rsidR="000B3E32" w:rsidRPr="00887560" w:rsidRDefault="00493801" w:rsidP="001E116D">
      <w:pPr>
        <w:jc w:val="both"/>
        <w:rPr>
          <w:rFonts w:ascii="Times New Roman" w:hAnsi="Times New Roman"/>
          <w:sz w:val="24"/>
          <w:szCs w:val="24"/>
        </w:rPr>
      </w:pPr>
      <w:r w:rsidRPr="00887560">
        <w:rPr>
          <w:rFonts w:ascii="Times New Roman" w:hAnsi="Times New Roman"/>
          <w:sz w:val="24"/>
          <w:szCs w:val="24"/>
        </w:rPr>
        <w:t>2</w:t>
      </w:r>
      <w:r w:rsidR="000B3E32" w:rsidRPr="00887560">
        <w:rPr>
          <w:rFonts w:ascii="Times New Roman" w:hAnsi="Times New Roman"/>
          <w:sz w:val="24"/>
          <w:szCs w:val="24"/>
        </w:rPr>
        <w:t xml:space="preserve">3. Работникам учреждения устанавливается стимулирующая выплата за выслугу лет в организациях культуры, а также в организациях образования – время работы по специальности, соответствующей профилю работы в организации культуры в процентах от должностного оклада в следующих размерах: </w:t>
      </w:r>
    </w:p>
    <w:p w:rsidR="000B3E32" w:rsidRPr="00887560" w:rsidRDefault="004623A1" w:rsidP="001E116D">
      <w:pPr>
        <w:jc w:val="both"/>
        <w:rPr>
          <w:rFonts w:ascii="Times New Roman" w:hAnsi="Times New Roman"/>
          <w:sz w:val="24"/>
          <w:szCs w:val="24"/>
        </w:rPr>
      </w:pPr>
      <w:r w:rsidRPr="00887560">
        <w:rPr>
          <w:rFonts w:ascii="Times New Roman" w:hAnsi="Times New Roman"/>
          <w:sz w:val="24"/>
          <w:szCs w:val="24"/>
        </w:rPr>
        <w:t xml:space="preserve">при выслуге от 2 </w:t>
      </w:r>
      <w:r w:rsidR="000B3E32" w:rsidRPr="00887560">
        <w:rPr>
          <w:rFonts w:ascii="Times New Roman" w:hAnsi="Times New Roman"/>
          <w:sz w:val="24"/>
          <w:szCs w:val="24"/>
        </w:rPr>
        <w:t xml:space="preserve"> до 5 лет - 10 процентов;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при выслуге от 5 до 10 лет - 20 процентов;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при выслуге свыше 10 лет - 30 процентов. </w:t>
      </w:r>
    </w:p>
    <w:p w:rsidR="004623A1" w:rsidRPr="00887560" w:rsidRDefault="004623A1" w:rsidP="001E116D">
      <w:pPr>
        <w:jc w:val="both"/>
        <w:rPr>
          <w:rFonts w:ascii="Times New Roman" w:hAnsi="Times New Roman"/>
          <w:sz w:val="24"/>
          <w:szCs w:val="24"/>
        </w:rPr>
      </w:pPr>
    </w:p>
    <w:p w:rsidR="000B3E32" w:rsidRPr="00887560" w:rsidRDefault="000B3E32" w:rsidP="00596AEC">
      <w:pPr>
        <w:tabs>
          <w:tab w:val="left" w:pos="2410"/>
        </w:tabs>
        <w:jc w:val="center"/>
        <w:rPr>
          <w:rFonts w:ascii="Times New Roman" w:hAnsi="Times New Roman"/>
          <w:sz w:val="24"/>
          <w:szCs w:val="24"/>
        </w:rPr>
      </w:pPr>
      <w:r w:rsidRPr="00887560">
        <w:rPr>
          <w:rFonts w:ascii="Times New Roman" w:hAnsi="Times New Roman"/>
          <w:sz w:val="24"/>
          <w:szCs w:val="24"/>
        </w:rPr>
        <w:t xml:space="preserve">§ </w:t>
      </w:r>
      <w:r w:rsidR="00596AEC" w:rsidRPr="00887560">
        <w:rPr>
          <w:rFonts w:ascii="Times New Roman" w:hAnsi="Times New Roman"/>
          <w:sz w:val="24"/>
          <w:szCs w:val="24"/>
        </w:rPr>
        <w:t>4</w:t>
      </w:r>
      <w:r w:rsidRPr="00887560">
        <w:rPr>
          <w:rFonts w:ascii="Times New Roman" w:hAnsi="Times New Roman"/>
          <w:sz w:val="24"/>
          <w:szCs w:val="24"/>
        </w:rPr>
        <w:t>. Стимулирующая выплата за качество выполняемых работ</w:t>
      </w:r>
    </w:p>
    <w:p w:rsidR="000B3E32" w:rsidRPr="00887560" w:rsidRDefault="00493801" w:rsidP="001E116D">
      <w:pPr>
        <w:jc w:val="both"/>
        <w:rPr>
          <w:rFonts w:ascii="Times New Roman" w:hAnsi="Times New Roman"/>
          <w:sz w:val="24"/>
          <w:szCs w:val="24"/>
        </w:rPr>
      </w:pPr>
      <w:r w:rsidRPr="00887560">
        <w:rPr>
          <w:rFonts w:ascii="Times New Roman" w:hAnsi="Times New Roman"/>
          <w:sz w:val="24"/>
          <w:szCs w:val="24"/>
        </w:rPr>
        <w:t>24</w:t>
      </w:r>
      <w:r w:rsidR="000B3E32" w:rsidRPr="00887560">
        <w:rPr>
          <w:rFonts w:ascii="Times New Roman" w:hAnsi="Times New Roman"/>
          <w:sz w:val="24"/>
          <w:szCs w:val="24"/>
        </w:rPr>
        <w:t>. Стимулирующая надбавка за качество выполняемых работ устанавливается работникам учреждения</w:t>
      </w:r>
      <w:r w:rsidR="004623A1" w:rsidRPr="00887560">
        <w:rPr>
          <w:rFonts w:ascii="Times New Roman" w:hAnsi="Times New Roman"/>
          <w:sz w:val="24"/>
          <w:szCs w:val="24"/>
        </w:rPr>
        <w:t xml:space="preserve"> в следующих размерах</w:t>
      </w:r>
      <w:r w:rsidR="000B3E32" w:rsidRPr="00887560">
        <w:rPr>
          <w:rFonts w:ascii="Times New Roman" w:hAnsi="Times New Roman"/>
          <w:sz w:val="24"/>
          <w:szCs w:val="24"/>
        </w:rPr>
        <w:t xml:space="preserve">: </w:t>
      </w:r>
    </w:p>
    <w:p w:rsidR="000B3E32" w:rsidRPr="00887560" w:rsidRDefault="004623A1" w:rsidP="00F05041">
      <w:pPr>
        <w:jc w:val="both"/>
        <w:rPr>
          <w:rFonts w:ascii="Times New Roman" w:hAnsi="Times New Roman"/>
          <w:sz w:val="24"/>
          <w:szCs w:val="24"/>
        </w:rPr>
      </w:pPr>
      <w:r w:rsidRPr="00887560">
        <w:rPr>
          <w:rFonts w:ascii="Times New Roman" w:hAnsi="Times New Roman"/>
          <w:sz w:val="24"/>
          <w:szCs w:val="24"/>
        </w:rPr>
        <w:t>-</w:t>
      </w:r>
      <w:r w:rsidR="000B3E32" w:rsidRPr="00887560">
        <w:rPr>
          <w:rFonts w:ascii="Times New Roman" w:hAnsi="Times New Roman"/>
          <w:sz w:val="24"/>
          <w:szCs w:val="24"/>
        </w:rPr>
        <w:t>15 процентов от должностного оклада - за з</w:t>
      </w:r>
      <w:r w:rsidRPr="00887560">
        <w:rPr>
          <w:rFonts w:ascii="Times New Roman" w:hAnsi="Times New Roman"/>
          <w:sz w:val="24"/>
          <w:szCs w:val="24"/>
        </w:rPr>
        <w:t>нание и использовани</w:t>
      </w:r>
      <w:r w:rsidR="00C2399E" w:rsidRPr="00887560">
        <w:rPr>
          <w:rFonts w:ascii="Times New Roman" w:hAnsi="Times New Roman"/>
          <w:sz w:val="24"/>
          <w:szCs w:val="24"/>
        </w:rPr>
        <w:t>е в работе за применение одного или более иностранных языков</w:t>
      </w:r>
      <w:r w:rsidR="000B3E32" w:rsidRPr="00887560">
        <w:rPr>
          <w:rFonts w:ascii="Times New Roman" w:hAnsi="Times New Roman"/>
          <w:sz w:val="24"/>
          <w:szCs w:val="24"/>
        </w:rPr>
        <w:t xml:space="preserve">; </w:t>
      </w:r>
    </w:p>
    <w:p w:rsidR="000B3E32" w:rsidRPr="00887560" w:rsidRDefault="004623A1" w:rsidP="001E116D">
      <w:pPr>
        <w:jc w:val="both"/>
        <w:rPr>
          <w:rFonts w:ascii="Times New Roman" w:hAnsi="Times New Roman"/>
          <w:sz w:val="24"/>
          <w:szCs w:val="24"/>
        </w:rPr>
      </w:pPr>
      <w:r w:rsidRPr="00887560">
        <w:rPr>
          <w:rFonts w:ascii="Times New Roman" w:hAnsi="Times New Roman"/>
          <w:sz w:val="24"/>
          <w:szCs w:val="24"/>
        </w:rPr>
        <w:t>-</w:t>
      </w:r>
      <w:r w:rsidR="000B3E32" w:rsidRPr="00887560">
        <w:rPr>
          <w:rFonts w:ascii="Times New Roman" w:hAnsi="Times New Roman"/>
          <w:sz w:val="24"/>
          <w:szCs w:val="24"/>
        </w:rPr>
        <w:t xml:space="preserve">20 процентов от должностного оклада – за ученую степень кандидата наук или  започетное звание «Заслуженный»; </w:t>
      </w:r>
    </w:p>
    <w:p w:rsidR="000B3E32" w:rsidRPr="00887560" w:rsidRDefault="004623A1" w:rsidP="001E116D">
      <w:pPr>
        <w:jc w:val="both"/>
        <w:rPr>
          <w:rFonts w:ascii="Times New Roman" w:hAnsi="Times New Roman"/>
          <w:sz w:val="24"/>
          <w:szCs w:val="24"/>
        </w:rPr>
      </w:pPr>
      <w:r w:rsidRPr="00887560">
        <w:rPr>
          <w:rFonts w:ascii="Times New Roman" w:hAnsi="Times New Roman"/>
          <w:sz w:val="24"/>
          <w:szCs w:val="24"/>
        </w:rPr>
        <w:t>-</w:t>
      </w:r>
      <w:r w:rsidR="000B3E32" w:rsidRPr="00887560">
        <w:rPr>
          <w:rFonts w:ascii="Times New Roman" w:hAnsi="Times New Roman"/>
          <w:sz w:val="24"/>
          <w:szCs w:val="24"/>
        </w:rPr>
        <w:t xml:space="preserve">30 процентов от должностного оклада -  за ученую степень кандидата наук или за почетное звание «Народный»;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Надбавка к должностному окладу за наличие ученой степени или почетного звания устанавливаются по одному из указанных оснований, имеющему большее значение и по основному виду деятельности.</w:t>
      </w:r>
    </w:p>
    <w:p w:rsidR="000B3E32" w:rsidRPr="00887560" w:rsidRDefault="000B3E32" w:rsidP="001E116D">
      <w:pPr>
        <w:jc w:val="both"/>
        <w:rPr>
          <w:rFonts w:ascii="Times New Roman" w:hAnsi="Times New Roman"/>
          <w:b/>
          <w:sz w:val="24"/>
          <w:szCs w:val="24"/>
        </w:rPr>
      </w:pPr>
    </w:p>
    <w:p w:rsidR="000B3E32" w:rsidRPr="00887560" w:rsidRDefault="000B3E32" w:rsidP="00240A28">
      <w:pPr>
        <w:jc w:val="center"/>
        <w:rPr>
          <w:rFonts w:ascii="Times New Roman" w:hAnsi="Times New Roman"/>
          <w:sz w:val="24"/>
          <w:szCs w:val="24"/>
        </w:rPr>
      </w:pPr>
      <w:r w:rsidRPr="00887560">
        <w:rPr>
          <w:rFonts w:ascii="Times New Roman" w:hAnsi="Times New Roman"/>
          <w:sz w:val="24"/>
          <w:szCs w:val="24"/>
        </w:rPr>
        <w:t xml:space="preserve">§ </w:t>
      </w:r>
      <w:r w:rsidR="00596AEC" w:rsidRPr="00887560">
        <w:rPr>
          <w:rFonts w:ascii="Times New Roman" w:hAnsi="Times New Roman"/>
          <w:sz w:val="24"/>
          <w:szCs w:val="24"/>
        </w:rPr>
        <w:t>5</w:t>
      </w:r>
      <w:r w:rsidRPr="00887560">
        <w:rPr>
          <w:rFonts w:ascii="Times New Roman" w:hAnsi="Times New Roman"/>
          <w:sz w:val="24"/>
          <w:szCs w:val="24"/>
        </w:rPr>
        <w:t>. Премиальные выплаты по итогам работы</w:t>
      </w:r>
    </w:p>
    <w:p w:rsidR="009A3570" w:rsidRPr="00887560" w:rsidRDefault="00493801" w:rsidP="001E116D">
      <w:pPr>
        <w:jc w:val="both"/>
        <w:rPr>
          <w:rFonts w:ascii="Times New Roman" w:hAnsi="Times New Roman"/>
          <w:sz w:val="24"/>
          <w:szCs w:val="24"/>
        </w:rPr>
      </w:pPr>
      <w:r w:rsidRPr="00887560">
        <w:rPr>
          <w:rFonts w:ascii="Times New Roman" w:hAnsi="Times New Roman"/>
          <w:sz w:val="24"/>
          <w:szCs w:val="24"/>
        </w:rPr>
        <w:t>25</w:t>
      </w:r>
      <w:r w:rsidR="000B3E32" w:rsidRPr="00887560">
        <w:rPr>
          <w:rFonts w:ascii="Times New Roman" w:hAnsi="Times New Roman"/>
          <w:sz w:val="24"/>
          <w:szCs w:val="24"/>
        </w:rPr>
        <w:t>. В целях поощрения работников за выполненную работу в учреждении</w:t>
      </w:r>
      <w:r w:rsidR="004623A1" w:rsidRPr="00887560">
        <w:rPr>
          <w:rFonts w:ascii="Times New Roman" w:hAnsi="Times New Roman"/>
          <w:sz w:val="24"/>
          <w:szCs w:val="24"/>
        </w:rPr>
        <w:t xml:space="preserve"> </w:t>
      </w:r>
      <w:r w:rsidR="009A3570" w:rsidRPr="00887560">
        <w:rPr>
          <w:rFonts w:ascii="Times New Roman" w:hAnsi="Times New Roman"/>
          <w:sz w:val="24"/>
          <w:szCs w:val="24"/>
        </w:rPr>
        <w:t>осуществляются</w:t>
      </w:r>
      <w:r w:rsidR="000B3E32" w:rsidRPr="00887560">
        <w:rPr>
          <w:rFonts w:ascii="Times New Roman" w:hAnsi="Times New Roman"/>
          <w:sz w:val="24"/>
          <w:szCs w:val="24"/>
        </w:rPr>
        <w:t xml:space="preserve"> премиальные выплаты по итогам работы</w:t>
      </w:r>
      <w:r w:rsidR="009A3570" w:rsidRPr="00887560">
        <w:rPr>
          <w:rFonts w:ascii="Times New Roman" w:hAnsi="Times New Roman"/>
          <w:sz w:val="24"/>
          <w:szCs w:val="24"/>
        </w:rPr>
        <w:t>:</w:t>
      </w:r>
    </w:p>
    <w:p w:rsidR="009A3570" w:rsidRPr="00887560" w:rsidRDefault="004623A1" w:rsidP="001E116D">
      <w:pPr>
        <w:jc w:val="both"/>
        <w:rPr>
          <w:rFonts w:ascii="Times New Roman" w:hAnsi="Times New Roman"/>
          <w:sz w:val="24"/>
          <w:szCs w:val="24"/>
        </w:rPr>
      </w:pPr>
      <w:r w:rsidRPr="00887560">
        <w:rPr>
          <w:rFonts w:ascii="Times New Roman" w:hAnsi="Times New Roman"/>
          <w:sz w:val="24"/>
          <w:szCs w:val="24"/>
        </w:rPr>
        <w:t>-</w:t>
      </w:r>
      <w:r w:rsidR="000B3E32" w:rsidRPr="00887560">
        <w:rPr>
          <w:rFonts w:ascii="Times New Roman" w:hAnsi="Times New Roman"/>
          <w:sz w:val="24"/>
          <w:szCs w:val="24"/>
        </w:rPr>
        <w:t xml:space="preserve"> за определенный период (за </w:t>
      </w:r>
      <w:r w:rsidRPr="00887560">
        <w:rPr>
          <w:rFonts w:ascii="Times New Roman" w:hAnsi="Times New Roman"/>
          <w:sz w:val="24"/>
          <w:szCs w:val="24"/>
        </w:rPr>
        <w:t>месяц, квартал, полугодие, год);</w:t>
      </w:r>
    </w:p>
    <w:p w:rsidR="009A3570" w:rsidRPr="00887560" w:rsidRDefault="000B3E32" w:rsidP="001E116D">
      <w:pPr>
        <w:jc w:val="both"/>
        <w:rPr>
          <w:rFonts w:ascii="Times New Roman" w:hAnsi="Times New Roman"/>
          <w:sz w:val="24"/>
          <w:szCs w:val="24"/>
        </w:rPr>
      </w:pPr>
      <w:r w:rsidRPr="00887560">
        <w:rPr>
          <w:rFonts w:ascii="Times New Roman" w:hAnsi="Times New Roman"/>
          <w:sz w:val="24"/>
          <w:szCs w:val="24"/>
        </w:rPr>
        <w:lastRenderedPageBreak/>
        <w:t xml:space="preserve"> </w:t>
      </w:r>
      <w:r w:rsidR="004623A1" w:rsidRPr="00887560">
        <w:rPr>
          <w:rFonts w:ascii="Times New Roman" w:hAnsi="Times New Roman"/>
          <w:sz w:val="24"/>
          <w:szCs w:val="24"/>
        </w:rPr>
        <w:t>-</w:t>
      </w:r>
      <w:r w:rsidRPr="00887560">
        <w:rPr>
          <w:rFonts w:ascii="Times New Roman" w:hAnsi="Times New Roman"/>
          <w:sz w:val="24"/>
          <w:szCs w:val="24"/>
        </w:rPr>
        <w:t xml:space="preserve">за выполнение </w:t>
      </w:r>
      <w:r w:rsidR="009A3570" w:rsidRPr="00887560">
        <w:rPr>
          <w:rFonts w:ascii="Times New Roman" w:hAnsi="Times New Roman"/>
          <w:sz w:val="24"/>
          <w:szCs w:val="24"/>
        </w:rPr>
        <w:t>срочных</w:t>
      </w:r>
      <w:r w:rsidRPr="00887560">
        <w:rPr>
          <w:rFonts w:ascii="Times New Roman" w:hAnsi="Times New Roman"/>
          <w:sz w:val="24"/>
          <w:szCs w:val="24"/>
        </w:rPr>
        <w:t xml:space="preserve"> заданий</w:t>
      </w:r>
      <w:r w:rsidR="004623A1" w:rsidRPr="00887560">
        <w:rPr>
          <w:rFonts w:ascii="Times New Roman" w:hAnsi="Times New Roman"/>
          <w:sz w:val="24"/>
          <w:szCs w:val="24"/>
        </w:rPr>
        <w:t>;</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w:t>
      </w:r>
      <w:r w:rsidR="004623A1" w:rsidRPr="00887560">
        <w:rPr>
          <w:rFonts w:ascii="Times New Roman" w:hAnsi="Times New Roman"/>
          <w:sz w:val="24"/>
          <w:szCs w:val="24"/>
        </w:rPr>
        <w:t>-</w:t>
      </w:r>
      <w:r w:rsidRPr="00887560">
        <w:rPr>
          <w:rFonts w:ascii="Times New Roman" w:hAnsi="Times New Roman"/>
          <w:sz w:val="24"/>
          <w:szCs w:val="24"/>
        </w:rPr>
        <w:t xml:space="preserve">за интенсивность и высокие результаты работы. </w:t>
      </w:r>
    </w:p>
    <w:p w:rsidR="009A3570" w:rsidRPr="00887560" w:rsidRDefault="009A3570" w:rsidP="001E116D">
      <w:pPr>
        <w:jc w:val="both"/>
        <w:rPr>
          <w:rFonts w:ascii="Times New Roman" w:hAnsi="Times New Roman"/>
          <w:sz w:val="24"/>
          <w:szCs w:val="24"/>
        </w:rPr>
      </w:pPr>
      <w:r w:rsidRPr="00887560">
        <w:rPr>
          <w:rFonts w:ascii="Times New Roman" w:hAnsi="Times New Roman"/>
          <w:sz w:val="24"/>
          <w:szCs w:val="24"/>
        </w:rPr>
        <w:t>24.</w:t>
      </w:r>
      <w:r w:rsidR="000B3E32" w:rsidRPr="00887560">
        <w:rPr>
          <w:rFonts w:ascii="Times New Roman" w:hAnsi="Times New Roman"/>
          <w:sz w:val="24"/>
          <w:szCs w:val="24"/>
        </w:rPr>
        <w:t>Премиальные выпла</w:t>
      </w:r>
      <w:r w:rsidR="003D53F8" w:rsidRPr="00887560">
        <w:rPr>
          <w:rFonts w:ascii="Times New Roman" w:hAnsi="Times New Roman"/>
          <w:sz w:val="24"/>
          <w:szCs w:val="24"/>
        </w:rPr>
        <w:t>ты по итогам работы производят</w:t>
      </w:r>
      <w:r w:rsidR="000B3E32" w:rsidRPr="00887560">
        <w:rPr>
          <w:rFonts w:ascii="Times New Roman" w:hAnsi="Times New Roman"/>
          <w:sz w:val="24"/>
          <w:szCs w:val="24"/>
        </w:rPr>
        <w:t>ся</w:t>
      </w:r>
      <w:r w:rsidRPr="00887560">
        <w:rPr>
          <w:rFonts w:ascii="Times New Roman" w:hAnsi="Times New Roman"/>
          <w:sz w:val="24"/>
          <w:szCs w:val="24"/>
        </w:rPr>
        <w:t>:</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-заместител</w:t>
      </w:r>
      <w:r w:rsidR="00596AEC" w:rsidRPr="00887560">
        <w:rPr>
          <w:rFonts w:ascii="Times New Roman" w:hAnsi="Times New Roman"/>
          <w:sz w:val="24"/>
          <w:szCs w:val="24"/>
        </w:rPr>
        <w:t>ям</w:t>
      </w:r>
      <w:r w:rsidRPr="00887560">
        <w:rPr>
          <w:rFonts w:ascii="Times New Roman" w:hAnsi="Times New Roman"/>
          <w:sz w:val="24"/>
          <w:szCs w:val="24"/>
        </w:rPr>
        <w:t xml:space="preserve"> руководителя,</w:t>
      </w:r>
      <w:r w:rsidR="004623A1" w:rsidRPr="00887560">
        <w:rPr>
          <w:rFonts w:ascii="Times New Roman" w:hAnsi="Times New Roman"/>
          <w:sz w:val="24"/>
          <w:szCs w:val="24"/>
        </w:rPr>
        <w:t xml:space="preserve"> </w:t>
      </w:r>
      <w:r w:rsidRPr="00887560">
        <w:rPr>
          <w:rFonts w:ascii="Times New Roman" w:hAnsi="Times New Roman"/>
          <w:sz w:val="24"/>
          <w:szCs w:val="24"/>
        </w:rPr>
        <w:t>главны</w:t>
      </w:r>
      <w:r w:rsidR="00596AEC" w:rsidRPr="00887560">
        <w:rPr>
          <w:rFonts w:ascii="Times New Roman" w:hAnsi="Times New Roman"/>
          <w:sz w:val="24"/>
          <w:szCs w:val="24"/>
        </w:rPr>
        <w:t>м</w:t>
      </w:r>
      <w:r w:rsidRPr="00887560">
        <w:rPr>
          <w:rFonts w:ascii="Times New Roman" w:hAnsi="Times New Roman"/>
          <w:sz w:val="24"/>
          <w:szCs w:val="24"/>
        </w:rPr>
        <w:t xml:space="preserve"> специалист</w:t>
      </w:r>
      <w:r w:rsidR="00596AEC" w:rsidRPr="00887560">
        <w:rPr>
          <w:rFonts w:ascii="Times New Roman" w:hAnsi="Times New Roman"/>
          <w:sz w:val="24"/>
          <w:szCs w:val="24"/>
        </w:rPr>
        <w:t>ам</w:t>
      </w:r>
      <w:r w:rsidRPr="00887560">
        <w:rPr>
          <w:rFonts w:ascii="Times New Roman" w:hAnsi="Times New Roman"/>
          <w:sz w:val="24"/>
          <w:szCs w:val="24"/>
        </w:rPr>
        <w:t xml:space="preserve"> и ины</w:t>
      </w:r>
      <w:r w:rsidR="00596AEC" w:rsidRPr="00887560">
        <w:rPr>
          <w:rFonts w:ascii="Times New Roman" w:hAnsi="Times New Roman"/>
          <w:sz w:val="24"/>
          <w:szCs w:val="24"/>
        </w:rPr>
        <w:t>м</w:t>
      </w:r>
      <w:r w:rsidRPr="00887560">
        <w:rPr>
          <w:rFonts w:ascii="Times New Roman" w:hAnsi="Times New Roman"/>
          <w:sz w:val="24"/>
          <w:szCs w:val="24"/>
        </w:rPr>
        <w:t xml:space="preserve"> работник</w:t>
      </w:r>
      <w:r w:rsidR="00596AEC" w:rsidRPr="00887560">
        <w:rPr>
          <w:rFonts w:ascii="Times New Roman" w:hAnsi="Times New Roman"/>
          <w:sz w:val="24"/>
          <w:szCs w:val="24"/>
        </w:rPr>
        <w:t>ам</w:t>
      </w:r>
      <w:r w:rsidRPr="00887560">
        <w:rPr>
          <w:rFonts w:ascii="Times New Roman" w:hAnsi="Times New Roman"/>
          <w:sz w:val="24"/>
          <w:szCs w:val="24"/>
        </w:rPr>
        <w:t>, подчиненных руководителю непосредственно</w:t>
      </w:r>
      <w:r w:rsidR="003D53F8" w:rsidRPr="00887560">
        <w:rPr>
          <w:rFonts w:ascii="Times New Roman" w:hAnsi="Times New Roman"/>
          <w:sz w:val="24"/>
          <w:szCs w:val="24"/>
        </w:rPr>
        <w:t xml:space="preserve"> </w:t>
      </w:r>
      <w:r w:rsidR="00596AEC" w:rsidRPr="00887560">
        <w:rPr>
          <w:rFonts w:ascii="Times New Roman" w:hAnsi="Times New Roman"/>
          <w:sz w:val="24"/>
          <w:szCs w:val="24"/>
        </w:rPr>
        <w:t>- по решению руководителя учреждения</w:t>
      </w:r>
      <w:r w:rsidRPr="00887560">
        <w:rPr>
          <w:rFonts w:ascii="Times New Roman" w:hAnsi="Times New Roman"/>
          <w:sz w:val="24"/>
          <w:szCs w:val="24"/>
        </w:rPr>
        <w:t xml:space="preserve">;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-руководител</w:t>
      </w:r>
      <w:r w:rsidR="009A3570" w:rsidRPr="00887560">
        <w:rPr>
          <w:rFonts w:ascii="Times New Roman" w:hAnsi="Times New Roman"/>
          <w:sz w:val="24"/>
          <w:szCs w:val="24"/>
        </w:rPr>
        <w:t>ям</w:t>
      </w:r>
      <w:r w:rsidRPr="00887560">
        <w:rPr>
          <w:rFonts w:ascii="Times New Roman" w:hAnsi="Times New Roman"/>
          <w:sz w:val="24"/>
          <w:szCs w:val="24"/>
        </w:rPr>
        <w:t xml:space="preserve"> структурных подразделений учреждения, главны</w:t>
      </w:r>
      <w:r w:rsidR="009A3570" w:rsidRPr="00887560">
        <w:rPr>
          <w:rFonts w:ascii="Times New Roman" w:hAnsi="Times New Roman"/>
          <w:sz w:val="24"/>
          <w:szCs w:val="24"/>
        </w:rPr>
        <w:t>м</w:t>
      </w:r>
      <w:r w:rsidRPr="00887560">
        <w:rPr>
          <w:rFonts w:ascii="Times New Roman" w:hAnsi="Times New Roman"/>
          <w:sz w:val="24"/>
          <w:szCs w:val="24"/>
        </w:rPr>
        <w:t xml:space="preserve"> специалист</w:t>
      </w:r>
      <w:r w:rsidR="009A3570" w:rsidRPr="00887560">
        <w:rPr>
          <w:rFonts w:ascii="Times New Roman" w:hAnsi="Times New Roman"/>
          <w:sz w:val="24"/>
          <w:szCs w:val="24"/>
        </w:rPr>
        <w:t>ам</w:t>
      </w:r>
      <w:r w:rsidRPr="00887560">
        <w:rPr>
          <w:rFonts w:ascii="Times New Roman" w:hAnsi="Times New Roman"/>
          <w:sz w:val="24"/>
          <w:szCs w:val="24"/>
        </w:rPr>
        <w:t xml:space="preserve"> и ины</w:t>
      </w:r>
      <w:r w:rsidR="009A3570" w:rsidRPr="00887560">
        <w:rPr>
          <w:rFonts w:ascii="Times New Roman" w:hAnsi="Times New Roman"/>
          <w:sz w:val="24"/>
          <w:szCs w:val="24"/>
        </w:rPr>
        <w:t>м</w:t>
      </w:r>
      <w:r w:rsidRPr="00887560">
        <w:rPr>
          <w:rFonts w:ascii="Times New Roman" w:hAnsi="Times New Roman"/>
          <w:sz w:val="24"/>
          <w:szCs w:val="24"/>
        </w:rPr>
        <w:t xml:space="preserve"> работник</w:t>
      </w:r>
      <w:r w:rsidR="009A3570" w:rsidRPr="00887560">
        <w:rPr>
          <w:rFonts w:ascii="Times New Roman" w:hAnsi="Times New Roman"/>
          <w:sz w:val="24"/>
          <w:szCs w:val="24"/>
        </w:rPr>
        <w:t>ам</w:t>
      </w:r>
      <w:r w:rsidRPr="00887560">
        <w:rPr>
          <w:rFonts w:ascii="Times New Roman" w:hAnsi="Times New Roman"/>
          <w:sz w:val="24"/>
          <w:szCs w:val="24"/>
        </w:rPr>
        <w:t>, подчиненны</w:t>
      </w:r>
      <w:r w:rsidR="009A3570" w:rsidRPr="00887560">
        <w:rPr>
          <w:rFonts w:ascii="Times New Roman" w:hAnsi="Times New Roman"/>
          <w:sz w:val="24"/>
          <w:szCs w:val="24"/>
        </w:rPr>
        <w:t>м</w:t>
      </w:r>
      <w:r w:rsidRPr="00887560">
        <w:rPr>
          <w:rFonts w:ascii="Times New Roman" w:hAnsi="Times New Roman"/>
          <w:sz w:val="24"/>
          <w:szCs w:val="24"/>
        </w:rPr>
        <w:t xml:space="preserve"> заместителям руководителей;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Премиальные выплаты по итогам работы осуществляются на основе Положения о премировании, утверждаемого локальным нормативным актом учреждения. </w:t>
      </w:r>
    </w:p>
    <w:p w:rsidR="009A3570" w:rsidRPr="00887560" w:rsidRDefault="00D05C28" w:rsidP="001E116D">
      <w:pPr>
        <w:jc w:val="both"/>
        <w:rPr>
          <w:rFonts w:ascii="Times New Roman" w:hAnsi="Times New Roman"/>
          <w:sz w:val="24"/>
          <w:szCs w:val="24"/>
        </w:rPr>
      </w:pPr>
      <w:r w:rsidRPr="00887560">
        <w:rPr>
          <w:rFonts w:ascii="Times New Roman" w:hAnsi="Times New Roman"/>
          <w:sz w:val="24"/>
          <w:szCs w:val="24"/>
        </w:rPr>
        <w:t>25</w:t>
      </w:r>
      <w:r w:rsidR="000B3E32" w:rsidRPr="00887560">
        <w:rPr>
          <w:rFonts w:ascii="Times New Roman" w:hAnsi="Times New Roman"/>
          <w:sz w:val="24"/>
          <w:szCs w:val="24"/>
        </w:rPr>
        <w:t xml:space="preserve">. </w:t>
      </w:r>
      <w:r w:rsidR="009A3570" w:rsidRPr="00887560">
        <w:rPr>
          <w:rFonts w:ascii="Times New Roman" w:hAnsi="Times New Roman"/>
          <w:sz w:val="24"/>
          <w:szCs w:val="24"/>
        </w:rPr>
        <w:t>Порядок принятия решения об осуществлении премиальных выплат по итогам работы и определения конкретного размера указанных выплат устанавливается локальным нормативным актом учреждения.</w:t>
      </w:r>
    </w:p>
    <w:p w:rsidR="000B3E32" w:rsidRPr="00887560" w:rsidRDefault="00D05C28" w:rsidP="001E116D">
      <w:pPr>
        <w:jc w:val="both"/>
        <w:rPr>
          <w:rFonts w:ascii="Times New Roman" w:hAnsi="Times New Roman"/>
          <w:sz w:val="24"/>
          <w:szCs w:val="24"/>
        </w:rPr>
      </w:pPr>
      <w:r w:rsidRPr="00887560">
        <w:rPr>
          <w:rFonts w:ascii="Times New Roman" w:hAnsi="Times New Roman"/>
          <w:sz w:val="24"/>
          <w:szCs w:val="24"/>
        </w:rPr>
        <w:t>26</w:t>
      </w:r>
      <w:r w:rsidR="009A3570" w:rsidRPr="00887560">
        <w:rPr>
          <w:rFonts w:ascii="Times New Roman" w:hAnsi="Times New Roman"/>
          <w:sz w:val="24"/>
          <w:szCs w:val="24"/>
        </w:rPr>
        <w:t>.</w:t>
      </w:r>
      <w:r w:rsidR="000B3E32" w:rsidRPr="00887560">
        <w:rPr>
          <w:rFonts w:ascii="Times New Roman" w:hAnsi="Times New Roman"/>
          <w:sz w:val="24"/>
          <w:szCs w:val="24"/>
        </w:rPr>
        <w:t>Премиальн</w:t>
      </w:r>
      <w:r w:rsidR="009A3570" w:rsidRPr="00887560">
        <w:rPr>
          <w:rFonts w:ascii="Times New Roman" w:hAnsi="Times New Roman"/>
          <w:sz w:val="24"/>
          <w:szCs w:val="24"/>
        </w:rPr>
        <w:t>ая</w:t>
      </w:r>
      <w:r w:rsidR="000B3E32" w:rsidRPr="00887560">
        <w:rPr>
          <w:rFonts w:ascii="Times New Roman" w:hAnsi="Times New Roman"/>
          <w:sz w:val="24"/>
          <w:szCs w:val="24"/>
        </w:rPr>
        <w:t xml:space="preserve"> выплат</w:t>
      </w:r>
      <w:r w:rsidR="009A3570" w:rsidRPr="00887560">
        <w:rPr>
          <w:rFonts w:ascii="Times New Roman" w:hAnsi="Times New Roman"/>
          <w:sz w:val="24"/>
          <w:szCs w:val="24"/>
        </w:rPr>
        <w:t>а</w:t>
      </w:r>
      <w:r w:rsidR="000B3E32" w:rsidRPr="00887560">
        <w:rPr>
          <w:rFonts w:ascii="Times New Roman" w:hAnsi="Times New Roman"/>
          <w:sz w:val="24"/>
          <w:szCs w:val="24"/>
        </w:rPr>
        <w:t xml:space="preserve"> по итогам работы (за месяц, квартал, полугодие, год) выплачивается с целью поощрения работников за общие результаты труда по итогам работы.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При определении размера премиальной выплаты по итогам работы учитывается: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успешное и добросовестное исполнение работником своих обязанностей в соответствующем периоде;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инициатива, творчество и применение в работе современных форм и методов организации труда;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выполнение порученной работы, связанной с обеспечением рабочего процесса или уставной деятельности учреждения;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участие в течение отчетного периода в выполнении </w:t>
      </w:r>
      <w:r w:rsidR="00ED6767" w:rsidRPr="00887560">
        <w:rPr>
          <w:rFonts w:ascii="Times New Roman" w:hAnsi="Times New Roman"/>
          <w:sz w:val="24"/>
          <w:szCs w:val="24"/>
        </w:rPr>
        <w:t>срочных</w:t>
      </w:r>
      <w:r w:rsidRPr="00887560">
        <w:rPr>
          <w:rFonts w:ascii="Times New Roman" w:hAnsi="Times New Roman"/>
          <w:sz w:val="24"/>
          <w:szCs w:val="24"/>
        </w:rPr>
        <w:t xml:space="preserve"> работ и мероприятий;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качественная подготовка и своевременное представление отчетности. </w:t>
      </w:r>
    </w:p>
    <w:p w:rsidR="00DC2071" w:rsidRPr="00887560" w:rsidRDefault="000B3E32" w:rsidP="001E116D">
      <w:pPr>
        <w:jc w:val="both"/>
        <w:rPr>
          <w:rFonts w:ascii="Times New Roman" w:hAnsi="Times New Roman"/>
          <w:sz w:val="24"/>
          <w:szCs w:val="24"/>
        </w:rPr>
      </w:pPr>
      <w:r w:rsidRPr="00887560">
        <w:rPr>
          <w:rFonts w:ascii="Times New Roman" w:hAnsi="Times New Roman"/>
          <w:sz w:val="24"/>
          <w:szCs w:val="24"/>
        </w:rPr>
        <w:t>Преми</w:t>
      </w:r>
      <w:r w:rsidR="00DC2071" w:rsidRPr="00887560">
        <w:rPr>
          <w:rFonts w:ascii="Times New Roman" w:hAnsi="Times New Roman"/>
          <w:sz w:val="24"/>
          <w:szCs w:val="24"/>
        </w:rPr>
        <w:t>я</w:t>
      </w:r>
      <w:r w:rsidR="003D53F8" w:rsidRPr="00887560">
        <w:rPr>
          <w:rFonts w:ascii="Times New Roman" w:hAnsi="Times New Roman"/>
          <w:sz w:val="24"/>
          <w:szCs w:val="24"/>
        </w:rPr>
        <w:t xml:space="preserve"> </w:t>
      </w:r>
      <w:r w:rsidR="00DC2071" w:rsidRPr="00887560">
        <w:rPr>
          <w:rFonts w:ascii="Times New Roman" w:hAnsi="Times New Roman"/>
          <w:sz w:val="24"/>
          <w:szCs w:val="24"/>
        </w:rPr>
        <w:t>за календарный год</w:t>
      </w:r>
      <w:r w:rsidRPr="00887560">
        <w:rPr>
          <w:rFonts w:ascii="Times New Roman" w:hAnsi="Times New Roman"/>
          <w:sz w:val="24"/>
          <w:szCs w:val="24"/>
        </w:rPr>
        <w:t xml:space="preserve"> (месяц, квартал, полугодие, год) выплачивается в пределах экономии фонда оплаты труда за соответствующий период. </w:t>
      </w:r>
    </w:p>
    <w:p w:rsidR="00DC2071"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Размер премиальной выплаты может устанавливаться как в абсолютном значении, так и в процентном отношении к должностному окладу. Максимальным размером премия за </w:t>
      </w:r>
      <w:r w:rsidR="00DC2071" w:rsidRPr="00887560">
        <w:rPr>
          <w:rFonts w:ascii="Times New Roman" w:hAnsi="Times New Roman"/>
          <w:sz w:val="24"/>
          <w:szCs w:val="24"/>
        </w:rPr>
        <w:t>год</w:t>
      </w:r>
      <w:r w:rsidR="003D53F8" w:rsidRPr="00887560">
        <w:rPr>
          <w:rFonts w:ascii="Times New Roman" w:hAnsi="Times New Roman"/>
          <w:sz w:val="24"/>
          <w:szCs w:val="24"/>
        </w:rPr>
        <w:t xml:space="preserve"> не ограничивается</w:t>
      </w:r>
      <w:r w:rsidRPr="00887560">
        <w:rPr>
          <w:rFonts w:ascii="Times New Roman" w:hAnsi="Times New Roman"/>
          <w:sz w:val="24"/>
          <w:szCs w:val="24"/>
        </w:rPr>
        <w:t xml:space="preserve">. </w:t>
      </w:r>
    </w:p>
    <w:p w:rsidR="000B3E32" w:rsidRPr="00887560" w:rsidRDefault="00D05C28" w:rsidP="001E116D">
      <w:pPr>
        <w:jc w:val="both"/>
        <w:rPr>
          <w:rFonts w:ascii="Times New Roman" w:hAnsi="Times New Roman"/>
          <w:sz w:val="24"/>
          <w:szCs w:val="24"/>
        </w:rPr>
      </w:pPr>
      <w:r w:rsidRPr="00887560">
        <w:rPr>
          <w:rFonts w:ascii="Times New Roman" w:hAnsi="Times New Roman"/>
          <w:sz w:val="24"/>
          <w:szCs w:val="24"/>
        </w:rPr>
        <w:t>27</w:t>
      </w:r>
      <w:r w:rsidR="000B3E32" w:rsidRPr="00887560">
        <w:rPr>
          <w:rFonts w:ascii="Times New Roman" w:hAnsi="Times New Roman"/>
          <w:sz w:val="24"/>
          <w:szCs w:val="24"/>
        </w:rPr>
        <w:t xml:space="preserve">. Премиальная выплата за интенсивность и высокие результаты работы выплачивается работникам единовременно. При премировании учитываются: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 интенсивность и напряженность работы; </w:t>
      </w:r>
    </w:p>
    <w:p w:rsidR="000B3E32" w:rsidRPr="00887560" w:rsidRDefault="003D53F8" w:rsidP="001E116D">
      <w:pPr>
        <w:jc w:val="both"/>
        <w:rPr>
          <w:rFonts w:ascii="Times New Roman" w:hAnsi="Times New Roman"/>
          <w:sz w:val="24"/>
          <w:szCs w:val="24"/>
        </w:rPr>
      </w:pPr>
      <w:r w:rsidRPr="00887560">
        <w:rPr>
          <w:rFonts w:ascii="Times New Roman" w:hAnsi="Times New Roman"/>
          <w:sz w:val="24"/>
          <w:szCs w:val="24"/>
        </w:rPr>
        <w:lastRenderedPageBreak/>
        <w:t xml:space="preserve">- особый режим работы, </w:t>
      </w:r>
      <w:r w:rsidR="000B3E32" w:rsidRPr="00887560">
        <w:rPr>
          <w:rFonts w:ascii="Times New Roman" w:hAnsi="Times New Roman"/>
          <w:sz w:val="24"/>
          <w:szCs w:val="24"/>
        </w:rPr>
        <w:t>связанный с обеспечением безаварийной, безотказной и бесперебойной работы инженерных и хозяйственно-эксплуатационных сис</w:t>
      </w:r>
      <w:r w:rsidRPr="00887560">
        <w:rPr>
          <w:rFonts w:ascii="Times New Roman" w:hAnsi="Times New Roman"/>
          <w:sz w:val="24"/>
          <w:szCs w:val="24"/>
        </w:rPr>
        <w:t>тем жизнеобеспечения учреждения</w:t>
      </w:r>
      <w:r w:rsidR="000B3E32" w:rsidRPr="00887560">
        <w:rPr>
          <w:rFonts w:ascii="Times New Roman" w:hAnsi="Times New Roman"/>
          <w:sz w:val="24"/>
          <w:szCs w:val="24"/>
        </w:rPr>
        <w:t xml:space="preserve">. </w:t>
      </w:r>
    </w:p>
    <w:p w:rsidR="000B3E32" w:rsidRPr="00887560" w:rsidRDefault="000B3E32" w:rsidP="00661A54">
      <w:pPr>
        <w:jc w:val="center"/>
        <w:rPr>
          <w:rFonts w:ascii="Times New Roman" w:hAnsi="Times New Roman"/>
          <w:sz w:val="24"/>
          <w:szCs w:val="24"/>
        </w:rPr>
      </w:pPr>
      <w:r w:rsidRPr="00887560">
        <w:rPr>
          <w:rFonts w:ascii="Times New Roman" w:hAnsi="Times New Roman"/>
          <w:sz w:val="24"/>
          <w:szCs w:val="24"/>
        </w:rPr>
        <w:t>Раздел V</w:t>
      </w:r>
    </w:p>
    <w:p w:rsidR="000B3E32" w:rsidRPr="00887560" w:rsidRDefault="000B3E32" w:rsidP="00661A54">
      <w:pPr>
        <w:jc w:val="center"/>
        <w:rPr>
          <w:rFonts w:ascii="Times New Roman" w:hAnsi="Times New Roman"/>
          <w:sz w:val="24"/>
          <w:szCs w:val="24"/>
        </w:rPr>
      </w:pPr>
      <w:r w:rsidRPr="00887560">
        <w:rPr>
          <w:rFonts w:ascii="Times New Roman" w:hAnsi="Times New Roman"/>
          <w:sz w:val="24"/>
          <w:szCs w:val="24"/>
        </w:rPr>
        <w:t>Порядок и условия установления выплат компенсационного характера</w:t>
      </w:r>
    </w:p>
    <w:p w:rsidR="000B3E32" w:rsidRPr="00887560" w:rsidRDefault="00D05C28" w:rsidP="001E116D">
      <w:pPr>
        <w:jc w:val="both"/>
        <w:rPr>
          <w:rFonts w:ascii="Times New Roman" w:hAnsi="Times New Roman"/>
          <w:sz w:val="24"/>
          <w:szCs w:val="24"/>
        </w:rPr>
      </w:pPr>
      <w:r w:rsidRPr="00887560">
        <w:rPr>
          <w:rFonts w:ascii="Times New Roman" w:hAnsi="Times New Roman"/>
          <w:sz w:val="24"/>
          <w:szCs w:val="24"/>
        </w:rPr>
        <w:t>28</w:t>
      </w:r>
      <w:r w:rsidR="000B3E32" w:rsidRPr="00887560">
        <w:rPr>
          <w:rFonts w:ascii="Times New Roman" w:hAnsi="Times New Roman"/>
          <w:sz w:val="24"/>
          <w:szCs w:val="24"/>
        </w:rPr>
        <w:t>. Выплаты компен</w:t>
      </w:r>
      <w:r w:rsidR="003D53F8" w:rsidRPr="00887560">
        <w:rPr>
          <w:rFonts w:ascii="Times New Roman" w:hAnsi="Times New Roman"/>
          <w:sz w:val="24"/>
          <w:szCs w:val="24"/>
        </w:rPr>
        <w:t xml:space="preserve">сационного характера, размеры, условия </w:t>
      </w:r>
      <w:r w:rsidR="000B3E32" w:rsidRPr="00887560">
        <w:rPr>
          <w:rFonts w:ascii="Times New Roman" w:hAnsi="Times New Roman"/>
          <w:sz w:val="24"/>
          <w:szCs w:val="24"/>
        </w:rPr>
        <w:t xml:space="preserve"> работникам учреждений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D05C28" w:rsidRPr="00887560" w:rsidRDefault="00D05C28" w:rsidP="001E116D">
      <w:pPr>
        <w:jc w:val="both"/>
        <w:rPr>
          <w:rFonts w:ascii="Times New Roman" w:hAnsi="Times New Roman"/>
          <w:sz w:val="24"/>
          <w:szCs w:val="24"/>
        </w:rPr>
      </w:pPr>
      <w:r w:rsidRPr="00887560">
        <w:rPr>
          <w:rFonts w:ascii="Times New Roman" w:hAnsi="Times New Roman"/>
          <w:sz w:val="24"/>
          <w:szCs w:val="24"/>
        </w:rPr>
        <w:t>29</w:t>
      </w:r>
      <w:r w:rsidR="000B3E32" w:rsidRPr="00887560">
        <w:rPr>
          <w:rFonts w:ascii="Times New Roman" w:hAnsi="Times New Roman"/>
          <w:sz w:val="24"/>
          <w:szCs w:val="24"/>
        </w:rPr>
        <w:t xml:space="preserve">. </w:t>
      </w:r>
      <w:proofErr w:type="gramStart"/>
      <w:r w:rsidR="000B3E32" w:rsidRPr="00887560">
        <w:rPr>
          <w:rFonts w:ascii="Times New Roman" w:hAnsi="Times New Roman"/>
          <w:sz w:val="24"/>
          <w:szCs w:val="24"/>
        </w:rPr>
        <w:t xml:space="preserve">Выплаты компенсационного характера работникам, занятым на работах в условиях, отклоняющихся от нормальных, устанавливаются в соответствии с постановлением Администрации (Правительства) Курганской области от 26 июня 2006 года </w:t>
      </w:r>
      <w:proofErr w:type="spellStart"/>
      <w:r w:rsidR="000B3E32" w:rsidRPr="00887560">
        <w:rPr>
          <w:rFonts w:ascii="Times New Roman" w:hAnsi="Times New Roman"/>
          <w:sz w:val="24"/>
          <w:szCs w:val="24"/>
        </w:rPr>
        <w:t>No</w:t>
      </w:r>
      <w:proofErr w:type="spellEnd"/>
      <w:r w:rsidR="000B3E32" w:rsidRPr="00887560">
        <w:rPr>
          <w:rFonts w:ascii="Times New Roman" w:hAnsi="Times New Roman"/>
          <w:sz w:val="24"/>
          <w:szCs w:val="24"/>
        </w:rPr>
        <w:t xml:space="preserve"> 217 «Об утверждении порядков и условий применения выплат компенсационного характера работникам государственных учреждений Курганской области, занятым на работах в условиях, отклоняющихся от нормальных</w:t>
      </w:r>
      <w:r w:rsidR="003D53F8" w:rsidRPr="00887560">
        <w:rPr>
          <w:rFonts w:ascii="Times New Roman" w:hAnsi="Times New Roman"/>
          <w:sz w:val="24"/>
          <w:szCs w:val="24"/>
        </w:rPr>
        <w:t>».</w:t>
      </w:r>
      <w:proofErr w:type="gramEnd"/>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3</w:t>
      </w:r>
      <w:r w:rsidR="005D33B7" w:rsidRPr="00887560">
        <w:rPr>
          <w:rFonts w:ascii="Times New Roman" w:hAnsi="Times New Roman"/>
          <w:sz w:val="24"/>
          <w:szCs w:val="24"/>
        </w:rPr>
        <w:t>0</w:t>
      </w:r>
      <w:r w:rsidRPr="00887560">
        <w:rPr>
          <w:rFonts w:ascii="Times New Roman" w:hAnsi="Times New Roman"/>
          <w:sz w:val="24"/>
          <w:szCs w:val="24"/>
        </w:rPr>
        <w:t xml:space="preserve">. Коэффициент за работу в местностях с особыми климатическими условиями (районный коэффициент) в Курганской области применяется в размере 0,15 к общей сумме начисленной заработной платы.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t>31</w:t>
      </w:r>
      <w:r w:rsidR="000B3E32" w:rsidRPr="00887560">
        <w:rPr>
          <w:rFonts w:ascii="Times New Roman" w:hAnsi="Times New Roman"/>
          <w:sz w:val="24"/>
          <w:szCs w:val="24"/>
        </w:rPr>
        <w:t xml:space="preserve">.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t>32</w:t>
      </w:r>
      <w:r w:rsidR="000B3E32" w:rsidRPr="00887560">
        <w:rPr>
          <w:rFonts w:ascii="Times New Roman" w:hAnsi="Times New Roman"/>
          <w:sz w:val="24"/>
          <w:szCs w:val="24"/>
        </w:rPr>
        <w:t xml:space="preserve">.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t>33</w:t>
      </w:r>
      <w:r w:rsidR="000B3E32" w:rsidRPr="00887560">
        <w:rPr>
          <w:rFonts w:ascii="Times New Roman" w:hAnsi="Times New Roman"/>
          <w:sz w:val="24"/>
          <w:szCs w:val="24"/>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t>34</w:t>
      </w:r>
      <w:r w:rsidR="000B3E32" w:rsidRPr="00887560">
        <w:rPr>
          <w:rFonts w:ascii="Times New Roman" w:hAnsi="Times New Roman"/>
          <w:sz w:val="24"/>
          <w:szCs w:val="24"/>
        </w:rPr>
        <w:t xml:space="preserve">. Оплата труда за пределами нормальной продолжительности рабочего времени (сверхурочной работы) оплачивается за первые два часа работы не </w:t>
      </w:r>
      <w:proofErr w:type="gramStart"/>
      <w:r w:rsidR="000B3E32" w:rsidRPr="00887560">
        <w:rPr>
          <w:rFonts w:ascii="Times New Roman" w:hAnsi="Times New Roman"/>
          <w:sz w:val="24"/>
          <w:szCs w:val="24"/>
        </w:rPr>
        <w:t>менее полуторного</w:t>
      </w:r>
      <w:proofErr w:type="gramEnd"/>
      <w:r w:rsidR="000B3E32" w:rsidRPr="00887560">
        <w:rPr>
          <w:rFonts w:ascii="Times New Roman" w:hAnsi="Times New Roman"/>
          <w:sz w:val="24"/>
          <w:szCs w:val="24"/>
        </w:rPr>
        <w:t xml:space="preserve"> размера, за последующие часы - не менее двойного размера в соответствии со статьей 152 Трудового кодекса Российской Федерации.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Конкретные размеры оплаты за сверхурочную работу определяются коллективным договором, локальным нормативным актом, </w:t>
      </w:r>
      <w:proofErr w:type="gramStart"/>
      <w:r w:rsidRPr="00887560">
        <w:rPr>
          <w:rFonts w:ascii="Times New Roman" w:hAnsi="Times New Roman"/>
          <w:sz w:val="24"/>
          <w:szCs w:val="24"/>
        </w:rPr>
        <w:t>принимаемым</w:t>
      </w:r>
      <w:r w:rsidR="00C2399E" w:rsidRPr="00887560">
        <w:rPr>
          <w:rFonts w:ascii="Times New Roman" w:hAnsi="Times New Roman"/>
          <w:sz w:val="24"/>
          <w:szCs w:val="24"/>
        </w:rPr>
        <w:t>и</w:t>
      </w:r>
      <w:proofErr w:type="gramEnd"/>
      <w:r w:rsidRPr="00887560">
        <w:rPr>
          <w:rFonts w:ascii="Times New Roman" w:hAnsi="Times New Roman"/>
          <w:sz w:val="24"/>
          <w:szCs w:val="24"/>
        </w:rPr>
        <w:t xml:space="preserve"> с учетом мнения представительного органа работников, трудовым договором.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lastRenderedPageBreak/>
        <w:t>35</w:t>
      </w:r>
      <w:r w:rsidR="000B3E32" w:rsidRPr="00887560">
        <w:rPr>
          <w:rFonts w:ascii="Times New Roman" w:hAnsi="Times New Roman"/>
          <w:sz w:val="24"/>
          <w:szCs w:val="24"/>
        </w:rPr>
        <w:t xml:space="preserve">. </w:t>
      </w:r>
      <w:proofErr w:type="gramStart"/>
      <w:r w:rsidR="00ED6767" w:rsidRPr="00887560">
        <w:rPr>
          <w:rFonts w:ascii="Times New Roman" w:hAnsi="Times New Roman"/>
          <w:sz w:val="24"/>
          <w:szCs w:val="24"/>
        </w:rPr>
        <w:t xml:space="preserve">В соответствии со статьей 153 Трудового кодекса Российской Федерации работа в выходной или нерабочий праздничный день оплачивается в размере не менее одинарной части должностного </w:t>
      </w:r>
      <w:r w:rsidR="00961219" w:rsidRPr="00887560">
        <w:rPr>
          <w:rFonts w:ascii="Times New Roman" w:hAnsi="Times New Roman"/>
          <w:sz w:val="24"/>
          <w:szCs w:val="24"/>
        </w:rPr>
        <w:t>оклада</w:t>
      </w:r>
      <w:r w:rsidR="00C2399E" w:rsidRPr="00887560">
        <w:rPr>
          <w:rFonts w:ascii="Times New Roman" w:hAnsi="Times New Roman"/>
          <w:sz w:val="24"/>
          <w:szCs w:val="24"/>
        </w:rPr>
        <w:t xml:space="preserve"> </w:t>
      </w:r>
      <w:r w:rsidR="00961219" w:rsidRPr="00887560">
        <w:rPr>
          <w:rFonts w:ascii="Times New Roman" w:hAnsi="Times New Roman"/>
          <w:sz w:val="24"/>
          <w:szCs w:val="24"/>
        </w:rPr>
        <w:t>за каждый день или час работы сверх должностного оклада,</w:t>
      </w:r>
      <w:r w:rsidR="000B3E32" w:rsidRPr="00887560">
        <w:rPr>
          <w:rFonts w:ascii="Times New Roman" w:hAnsi="Times New Roman"/>
          <w:sz w:val="24"/>
          <w:szCs w:val="24"/>
        </w:rPr>
        <w:t xml:space="preserve"> если работа в выходной или нерабочий праздничный день производилась в пределах </w:t>
      </w:r>
      <w:r w:rsidR="00C2399E" w:rsidRPr="00887560">
        <w:rPr>
          <w:rFonts w:ascii="Times New Roman" w:hAnsi="Times New Roman"/>
          <w:sz w:val="24"/>
          <w:szCs w:val="24"/>
        </w:rPr>
        <w:t>месячной нормы рабочего времени</w:t>
      </w:r>
      <w:r w:rsidR="00E66D67" w:rsidRPr="00887560">
        <w:rPr>
          <w:rFonts w:ascii="Times New Roman" w:hAnsi="Times New Roman"/>
          <w:sz w:val="24"/>
          <w:szCs w:val="24"/>
        </w:rPr>
        <w:t>,</w:t>
      </w:r>
      <w:r w:rsidR="000B3E32" w:rsidRPr="00887560">
        <w:rPr>
          <w:rFonts w:ascii="Times New Roman" w:hAnsi="Times New Roman"/>
          <w:sz w:val="24"/>
          <w:szCs w:val="24"/>
        </w:rPr>
        <w:t xml:space="preserve"> </w:t>
      </w:r>
      <w:r w:rsidR="00961219" w:rsidRPr="00887560">
        <w:rPr>
          <w:rFonts w:ascii="Times New Roman" w:hAnsi="Times New Roman"/>
          <w:sz w:val="24"/>
          <w:szCs w:val="24"/>
        </w:rPr>
        <w:t xml:space="preserve"> и в размере </w:t>
      </w:r>
      <w:r w:rsidR="000B3E32" w:rsidRPr="00887560">
        <w:rPr>
          <w:rFonts w:ascii="Times New Roman" w:hAnsi="Times New Roman"/>
          <w:sz w:val="24"/>
          <w:szCs w:val="24"/>
        </w:rPr>
        <w:t>- не менее двойной дневной или часовой ставки сверх</w:t>
      </w:r>
      <w:proofErr w:type="gramEnd"/>
      <w:r w:rsidR="000B3E32" w:rsidRPr="00887560">
        <w:rPr>
          <w:rFonts w:ascii="Times New Roman" w:hAnsi="Times New Roman"/>
          <w:sz w:val="24"/>
          <w:szCs w:val="24"/>
        </w:rPr>
        <w:t xml:space="preserve"> должностного оклада за каждый день или час работы, если работа производилась сверх месячной нормы рабочего времени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Конкретные размеры доплаты за работу в выходной или нерабочий праздничный день определяются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0B3E32" w:rsidRPr="00887560" w:rsidRDefault="005D33B7" w:rsidP="001E116D">
      <w:pPr>
        <w:jc w:val="both"/>
        <w:rPr>
          <w:rFonts w:ascii="Times New Roman" w:hAnsi="Times New Roman"/>
          <w:sz w:val="24"/>
          <w:szCs w:val="24"/>
        </w:rPr>
      </w:pPr>
      <w:r w:rsidRPr="00887560">
        <w:rPr>
          <w:rFonts w:ascii="Times New Roman" w:hAnsi="Times New Roman"/>
          <w:sz w:val="24"/>
          <w:szCs w:val="24"/>
        </w:rPr>
        <w:t>36</w:t>
      </w:r>
      <w:r w:rsidR="000B3E32" w:rsidRPr="00887560">
        <w:rPr>
          <w:rFonts w:ascii="Times New Roman" w:hAnsi="Times New Roman"/>
          <w:sz w:val="24"/>
          <w:szCs w:val="24"/>
        </w:rPr>
        <w:t xml:space="preserve">. Доплата за работу в ночное время производится работникам за каждый час работы в ночное время. Ночным считается время с 22 часов до 6 часов. Размер доплаты составляет не менее 35 процентов части должностного оклада за каждый час работы в ночное время. </w:t>
      </w:r>
    </w:p>
    <w:p w:rsidR="000B3E32" w:rsidRPr="00887560" w:rsidRDefault="00E66D67" w:rsidP="001E116D">
      <w:pPr>
        <w:jc w:val="both"/>
        <w:rPr>
          <w:rFonts w:ascii="Times New Roman" w:hAnsi="Times New Roman"/>
          <w:sz w:val="24"/>
          <w:szCs w:val="24"/>
        </w:rPr>
      </w:pPr>
      <w:r w:rsidRPr="00887560">
        <w:rPr>
          <w:rFonts w:ascii="Times New Roman" w:hAnsi="Times New Roman"/>
          <w:sz w:val="24"/>
          <w:szCs w:val="24"/>
        </w:rPr>
        <w:t>37.</w:t>
      </w:r>
      <w:r w:rsidR="000B3E32" w:rsidRPr="00887560">
        <w:rPr>
          <w:rFonts w:ascii="Times New Roman" w:hAnsi="Times New Roman"/>
          <w:sz w:val="24"/>
          <w:szCs w:val="24"/>
        </w:rPr>
        <w:t xml:space="preserve">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w:t>
      </w:r>
    </w:p>
    <w:p w:rsidR="000B3E32" w:rsidRPr="00887560" w:rsidRDefault="00E66D67" w:rsidP="001E116D">
      <w:pPr>
        <w:jc w:val="both"/>
        <w:rPr>
          <w:rFonts w:ascii="Times New Roman" w:hAnsi="Times New Roman"/>
          <w:sz w:val="24"/>
          <w:szCs w:val="24"/>
        </w:rPr>
      </w:pPr>
      <w:r w:rsidRPr="00887560">
        <w:rPr>
          <w:rFonts w:ascii="Times New Roman" w:hAnsi="Times New Roman"/>
          <w:sz w:val="24"/>
          <w:szCs w:val="24"/>
        </w:rPr>
        <w:t>38</w:t>
      </w:r>
      <w:r w:rsidR="000B3E32" w:rsidRPr="00887560">
        <w:rPr>
          <w:rFonts w:ascii="Times New Roman" w:hAnsi="Times New Roman"/>
          <w:sz w:val="24"/>
          <w:szCs w:val="24"/>
        </w:rPr>
        <w:t xml:space="preserve">. 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 </w:t>
      </w:r>
    </w:p>
    <w:p w:rsidR="000B3E32" w:rsidRPr="00887560" w:rsidRDefault="00E66D67" w:rsidP="00661A54">
      <w:pPr>
        <w:jc w:val="both"/>
        <w:rPr>
          <w:rFonts w:ascii="Times New Roman" w:hAnsi="Times New Roman"/>
          <w:sz w:val="24"/>
          <w:szCs w:val="24"/>
        </w:rPr>
      </w:pPr>
      <w:r w:rsidRPr="00887560">
        <w:rPr>
          <w:rFonts w:ascii="Times New Roman" w:hAnsi="Times New Roman"/>
          <w:sz w:val="24"/>
          <w:szCs w:val="24"/>
        </w:rPr>
        <w:t>39.</w:t>
      </w:r>
      <w:r w:rsidR="000B3E32" w:rsidRPr="00887560">
        <w:rPr>
          <w:rFonts w:ascii="Times New Roman" w:hAnsi="Times New Roman"/>
          <w:sz w:val="24"/>
          <w:szCs w:val="24"/>
        </w:rPr>
        <w:t xml:space="preserve">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 </w:t>
      </w:r>
    </w:p>
    <w:p w:rsidR="000B3E32" w:rsidRPr="00887560" w:rsidRDefault="000B3E32" w:rsidP="00BC4A1D">
      <w:pPr>
        <w:jc w:val="center"/>
        <w:rPr>
          <w:rFonts w:ascii="Times New Roman" w:hAnsi="Times New Roman"/>
          <w:sz w:val="24"/>
          <w:szCs w:val="24"/>
        </w:rPr>
      </w:pPr>
      <w:r w:rsidRPr="00887560">
        <w:rPr>
          <w:rFonts w:ascii="Times New Roman" w:hAnsi="Times New Roman"/>
          <w:sz w:val="24"/>
          <w:szCs w:val="24"/>
        </w:rPr>
        <w:t>Раздел VI</w:t>
      </w:r>
    </w:p>
    <w:p w:rsidR="002E0D05" w:rsidRPr="00887560" w:rsidRDefault="002E0D05" w:rsidP="00BC4A1D">
      <w:pPr>
        <w:jc w:val="center"/>
        <w:rPr>
          <w:rFonts w:ascii="Times New Roman" w:hAnsi="Times New Roman"/>
          <w:sz w:val="24"/>
          <w:szCs w:val="24"/>
        </w:rPr>
      </w:pPr>
      <w:r w:rsidRPr="00887560">
        <w:rPr>
          <w:rFonts w:ascii="Times New Roman" w:hAnsi="Times New Roman"/>
          <w:sz w:val="24"/>
          <w:szCs w:val="24"/>
        </w:rPr>
        <w:t>Порядок и условия оплаты труда руководителя учреждения, заместителей руководителя учреждения</w:t>
      </w:r>
    </w:p>
    <w:p w:rsidR="00961219" w:rsidRPr="00887560" w:rsidRDefault="00961219" w:rsidP="00961219">
      <w:pPr>
        <w:tabs>
          <w:tab w:val="left" w:pos="2595"/>
        </w:tabs>
        <w:jc w:val="center"/>
        <w:rPr>
          <w:rFonts w:ascii="Times New Roman" w:hAnsi="Times New Roman"/>
          <w:sz w:val="24"/>
          <w:szCs w:val="24"/>
        </w:rPr>
      </w:pPr>
      <w:r w:rsidRPr="00887560">
        <w:rPr>
          <w:rFonts w:ascii="Times New Roman" w:hAnsi="Times New Roman"/>
          <w:sz w:val="24"/>
          <w:szCs w:val="24"/>
        </w:rPr>
        <w:t>§ 1.Общие положения</w:t>
      </w:r>
    </w:p>
    <w:p w:rsidR="000B3E32" w:rsidRPr="00887560" w:rsidRDefault="000B3E32" w:rsidP="00961219">
      <w:pPr>
        <w:jc w:val="center"/>
        <w:rPr>
          <w:rFonts w:ascii="Times New Roman" w:hAnsi="Times New Roman"/>
          <w:sz w:val="24"/>
          <w:szCs w:val="24"/>
        </w:rPr>
      </w:pPr>
    </w:p>
    <w:p w:rsidR="005D33B7" w:rsidRPr="00887560" w:rsidRDefault="00E66D67" w:rsidP="001E116D">
      <w:pPr>
        <w:jc w:val="both"/>
        <w:rPr>
          <w:rFonts w:ascii="Times New Roman" w:hAnsi="Times New Roman"/>
          <w:sz w:val="24"/>
          <w:szCs w:val="24"/>
        </w:rPr>
      </w:pPr>
      <w:r w:rsidRPr="00887560">
        <w:rPr>
          <w:rFonts w:ascii="Times New Roman" w:hAnsi="Times New Roman"/>
          <w:sz w:val="24"/>
          <w:szCs w:val="24"/>
        </w:rPr>
        <w:t>40</w:t>
      </w:r>
      <w:r w:rsidR="00961219" w:rsidRPr="00887560">
        <w:rPr>
          <w:rFonts w:ascii="Times New Roman" w:hAnsi="Times New Roman"/>
          <w:sz w:val="24"/>
          <w:szCs w:val="24"/>
        </w:rPr>
        <w:t xml:space="preserve">. </w:t>
      </w:r>
      <w:r w:rsidR="005D33B7" w:rsidRPr="00887560">
        <w:rPr>
          <w:rFonts w:ascii="Times New Roman" w:hAnsi="Times New Roman"/>
          <w:sz w:val="24"/>
          <w:szCs w:val="24"/>
        </w:rPr>
        <w:t>Заработная плата руководителя учреждения, заместителей руководителя учреждения состоит из должностного оклада, выплат стимулирующего и компенсационного характера.</w:t>
      </w:r>
    </w:p>
    <w:p w:rsidR="005D33B7" w:rsidRPr="00887560" w:rsidRDefault="005D33B7" w:rsidP="001E116D">
      <w:pPr>
        <w:jc w:val="both"/>
        <w:rPr>
          <w:rFonts w:ascii="Times New Roman" w:hAnsi="Times New Roman"/>
          <w:sz w:val="24"/>
          <w:szCs w:val="24"/>
        </w:rPr>
      </w:pPr>
      <w:r w:rsidRPr="00887560">
        <w:rPr>
          <w:rFonts w:ascii="Times New Roman" w:hAnsi="Times New Roman"/>
          <w:sz w:val="24"/>
          <w:szCs w:val="24"/>
        </w:rPr>
        <w:t>4</w:t>
      </w:r>
      <w:r w:rsidR="00E66D67" w:rsidRPr="00887560">
        <w:rPr>
          <w:rFonts w:ascii="Times New Roman" w:hAnsi="Times New Roman"/>
          <w:sz w:val="24"/>
          <w:szCs w:val="24"/>
        </w:rPr>
        <w:t>1</w:t>
      </w:r>
      <w:r w:rsidR="00961219" w:rsidRPr="00887560">
        <w:rPr>
          <w:rFonts w:ascii="Times New Roman" w:hAnsi="Times New Roman"/>
          <w:sz w:val="24"/>
          <w:szCs w:val="24"/>
        </w:rPr>
        <w:t xml:space="preserve">. </w:t>
      </w:r>
      <w:r w:rsidRPr="00887560">
        <w:rPr>
          <w:rFonts w:ascii="Times New Roman" w:hAnsi="Times New Roman"/>
          <w:sz w:val="24"/>
          <w:szCs w:val="24"/>
        </w:rPr>
        <w:t>Условия оплаты труда руководителя учреждения устанавливаются в трудовом договоре (дополнительном соглашении к трудовому договору)</w:t>
      </w:r>
      <w:proofErr w:type="gramStart"/>
      <w:r w:rsidRPr="00887560">
        <w:rPr>
          <w:rFonts w:ascii="Times New Roman" w:hAnsi="Times New Roman"/>
          <w:sz w:val="24"/>
          <w:szCs w:val="24"/>
        </w:rPr>
        <w:t>,о</w:t>
      </w:r>
      <w:proofErr w:type="gramEnd"/>
      <w:r w:rsidRPr="00887560">
        <w:rPr>
          <w:rFonts w:ascii="Times New Roman" w:hAnsi="Times New Roman"/>
          <w:sz w:val="24"/>
          <w:szCs w:val="24"/>
        </w:rPr>
        <w:t>формляемом в соответствии с типовой формой трудового договора с руководителем учреждения, утвержденной постановлением Правительства Российской Федерации от 12 апреля 2013 года №329 «О типовой форме трудового договора с руководителем учреждения» с учетом настоящего Положения.</w:t>
      </w:r>
    </w:p>
    <w:p w:rsidR="006B22D8" w:rsidRPr="00887560" w:rsidRDefault="006B22D8" w:rsidP="001E116D">
      <w:pPr>
        <w:jc w:val="both"/>
        <w:rPr>
          <w:rFonts w:ascii="Times New Roman" w:hAnsi="Times New Roman"/>
          <w:sz w:val="24"/>
          <w:szCs w:val="24"/>
        </w:rPr>
      </w:pPr>
      <w:r w:rsidRPr="00887560">
        <w:rPr>
          <w:rFonts w:ascii="Times New Roman" w:hAnsi="Times New Roman"/>
          <w:sz w:val="24"/>
          <w:szCs w:val="24"/>
        </w:rPr>
        <w:t>4</w:t>
      </w:r>
      <w:r w:rsidR="00E66D67" w:rsidRPr="00887560">
        <w:rPr>
          <w:rFonts w:ascii="Times New Roman" w:hAnsi="Times New Roman"/>
          <w:sz w:val="24"/>
          <w:szCs w:val="24"/>
        </w:rPr>
        <w:t>2</w:t>
      </w:r>
      <w:r w:rsidRPr="00887560">
        <w:rPr>
          <w:rFonts w:ascii="Times New Roman" w:hAnsi="Times New Roman"/>
          <w:sz w:val="24"/>
          <w:szCs w:val="24"/>
        </w:rPr>
        <w:t xml:space="preserve">. Порядок осуществления стимулирующих выплат заместителям руководителя учреждения устанавливается в соответствии с разделом </w:t>
      </w:r>
      <w:proofErr w:type="gramStart"/>
      <w:r w:rsidRPr="00887560">
        <w:rPr>
          <w:rFonts w:ascii="Times New Roman" w:hAnsi="Times New Roman"/>
          <w:sz w:val="24"/>
          <w:szCs w:val="24"/>
          <w:lang w:val="en-US"/>
        </w:rPr>
        <w:t>IV</w:t>
      </w:r>
      <w:proofErr w:type="gramEnd"/>
      <w:r w:rsidRPr="00887560">
        <w:rPr>
          <w:rFonts w:ascii="Times New Roman" w:hAnsi="Times New Roman"/>
          <w:sz w:val="24"/>
          <w:szCs w:val="24"/>
        </w:rPr>
        <w:t>настоящего Положения.</w:t>
      </w:r>
    </w:p>
    <w:p w:rsidR="006B22D8" w:rsidRPr="00887560" w:rsidRDefault="006B22D8" w:rsidP="001E116D">
      <w:pPr>
        <w:jc w:val="both"/>
        <w:rPr>
          <w:rFonts w:ascii="Times New Roman" w:hAnsi="Times New Roman"/>
          <w:sz w:val="24"/>
          <w:szCs w:val="24"/>
        </w:rPr>
      </w:pPr>
      <w:r w:rsidRPr="00887560">
        <w:rPr>
          <w:rFonts w:ascii="Times New Roman" w:hAnsi="Times New Roman"/>
          <w:sz w:val="24"/>
          <w:szCs w:val="24"/>
        </w:rPr>
        <w:lastRenderedPageBreak/>
        <w:t>4</w:t>
      </w:r>
      <w:r w:rsidR="00E66D67" w:rsidRPr="00887560">
        <w:rPr>
          <w:rFonts w:ascii="Times New Roman" w:hAnsi="Times New Roman"/>
          <w:sz w:val="24"/>
          <w:szCs w:val="24"/>
        </w:rPr>
        <w:t>3</w:t>
      </w:r>
      <w:r w:rsidRPr="00887560">
        <w:rPr>
          <w:rFonts w:ascii="Times New Roman" w:hAnsi="Times New Roman"/>
          <w:sz w:val="24"/>
          <w:szCs w:val="24"/>
        </w:rPr>
        <w:t xml:space="preserve">.  Выплаты компенсационного характера руководителю учреждения, заместителям учреждения устанавливается в соответствии с разделом </w:t>
      </w:r>
      <w:r w:rsidRPr="00887560">
        <w:rPr>
          <w:rFonts w:ascii="Times New Roman" w:hAnsi="Times New Roman"/>
          <w:sz w:val="24"/>
          <w:szCs w:val="24"/>
          <w:lang w:val="en-US"/>
        </w:rPr>
        <w:t>V</w:t>
      </w:r>
      <w:r w:rsidR="00E66D67" w:rsidRPr="00887560">
        <w:rPr>
          <w:rFonts w:ascii="Times New Roman" w:hAnsi="Times New Roman"/>
          <w:sz w:val="24"/>
          <w:szCs w:val="24"/>
        </w:rPr>
        <w:t xml:space="preserve"> </w:t>
      </w:r>
      <w:r w:rsidRPr="00887560">
        <w:rPr>
          <w:rFonts w:ascii="Times New Roman" w:hAnsi="Times New Roman"/>
          <w:sz w:val="24"/>
          <w:szCs w:val="24"/>
        </w:rPr>
        <w:t>Положения.</w:t>
      </w:r>
    </w:p>
    <w:p w:rsidR="00E66D67" w:rsidRPr="00887560" w:rsidRDefault="00E66D67" w:rsidP="001E116D">
      <w:pPr>
        <w:jc w:val="both"/>
        <w:rPr>
          <w:rFonts w:ascii="Times New Roman" w:hAnsi="Times New Roman"/>
          <w:sz w:val="24"/>
          <w:szCs w:val="24"/>
        </w:rPr>
      </w:pPr>
    </w:p>
    <w:p w:rsidR="000B3E32" w:rsidRPr="00887560" w:rsidRDefault="00303D53" w:rsidP="00303D53">
      <w:pPr>
        <w:tabs>
          <w:tab w:val="left" w:pos="2595"/>
        </w:tabs>
        <w:jc w:val="center"/>
        <w:rPr>
          <w:rFonts w:ascii="Times New Roman" w:hAnsi="Times New Roman"/>
          <w:sz w:val="24"/>
          <w:szCs w:val="24"/>
        </w:rPr>
      </w:pPr>
      <w:r w:rsidRPr="00887560">
        <w:rPr>
          <w:rFonts w:ascii="Times New Roman" w:hAnsi="Times New Roman"/>
          <w:sz w:val="24"/>
          <w:szCs w:val="24"/>
        </w:rPr>
        <w:t>§ 2.Порядок определения размеров должностных окладов</w:t>
      </w:r>
    </w:p>
    <w:p w:rsidR="00303D53" w:rsidRPr="00887560" w:rsidRDefault="00303D53" w:rsidP="00E66D67">
      <w:pPr>
        <w:tabs>
          <w:tab w:val="left" w:pos="2595"/>
        </w:tabs>
        <w:jc w:val="both"/>
        <w:rPr>
          <w:rFonts w:ascii="Times New Roman" w:hAnsi="Times New Roman"/>
          <w:sz w:val="24"/>
          <w:szCs w:val="24"/>
        </w:rPr>
      </w:pPr>
      <w:r w:rsidRPr="00887560">
        <w:rPr>
          <w:rFonts w:ascii="Times New Roman" w:hAnsi="Times New Roman"/>
          <w:sz w:val="24"/>
          <w:szCs w:val="24"/>
        </w:rPr>
        <w:t>4</w:t>
      </w:r>
      <w:r w:rsidR="00961219" w:rsidRPr="00887560">
        <w:rPr>
          <w:rFonts w:ascii="Times New Roman" w:hAnsi="Times New Roman"/>
          <w:sz w:val="24"/>
          <w:szCs w:val="24"/>
        </w:rPr>
        <w:t>4</w:t>
      </w:r>
      <w:r w:rsidRPr="00887560">
        <w:rPr>
          <w:rFonts w:ascii="Times New Roman" w:hAnsi="Times New Roman"/>
          <w:sz w:val="24"/>
          <w:szCs w:val="24"/>
        </w:rPr>
        <w:t>. Размер должностного оклада руководителя учреждения</w:t>
      </w:r>
      <w:r w:rsidR="00E66D67" w:rsidRPr="00887560">
        <w:rPr>
          <w:rFonts w:ascii="Times New Roman" w:hAnsi="Times New Roman"/>
          <w:sz w:val="24"/>
          <w:szCs w:val="24"/>
        </w:rPr>
        <w:t xml:space="preserve"> </w:t>
      </w:r>
      <w:r w:rsidRPr="00887560">
        <w:rPr>
          <w:rFonts w:ascii="Times New Roman" w:hAnsi="Times New Roman"/>
          <w:sz w:val="24"/>
          <w:szCs w:val="24"/>
        </w:rPr>
        <w:t>устанавливается в соответствии с таблицей 2</w:t>
      </w:r>
      <w:bookmarkStart w:id="0" w:name="_GoBack"/>
      <w:bookmarkEnd w:id="0"/>
    </w:p>
    <w:p w:rsidR="00D8295D" w:rsidRPr="00887560" w:rsidRDefault="00303D53" w:rsidP="00303D53">
      <w:pPr>
        <w:tabs>
          <w:tab w:val="left" w:pos="2595"/>
        </w:tabs>
        <w:jc w:val="right"/>
        <w:rPr>
          <w:rFonts w:ascii="Times New Roman" w:hAnsi="Times New Roman"/>
          <w:sz w:val="24"/>
          <w:szCs w:val="24"/>
        </w:rPr>
      </w:pPr>
      <w:r w:rsidRPr="00887560">
        <w:rPr>
          <w:rFonts w:ascii="Times New Roman" w:hAnsi="Times New Roman"/>
          <w:sz w:val="24"/>
          <w:szCs w:val="24"/>
        </w:rPr>
        <w:t xml:space="preserve">Таблица </w:t>
      </w:r>
      <w:r w:rsidR="00D8295D" w:rsidRPr="00887560">
        <w:rPr>
          <w:rFonts w:ascii="Times New Roman" w:hAnsi="Times New Roman"/>
          <w:sz w:val="24"/>
          <w:szCs w:val="24"/>
        </w:rPr>
        <w:t>2</w:t>
      </w:r>
    </w:p>
    <w:p w:rsidR="00303D53" w:rsidRPr="00887560" w:rsidRDefault="00023F98" w:rsidP="00303D53">
      <w:pPr>
        <w:tabs>
          <w:tab w:val="left" w:pos="2595"/>
        </w:tabs>
        <w:jc w:val="right"/>
        <w:rPr>
          <w:rFonts w:ascii="Times New Roman" w:hAnsi="Times New Roman"/>
          <w:sz w:val="24"/>
          <w:szCs w:val="24"/>
        </w:rPr>
      </w:pPr>
      <w:r w:rsidRPr="00887560">
        <w:rPr>
          <w:rFonts w:ascii="Times New Roman" w:hAnsi="Times New Roman"/>
          <w:sz w:val="24"/>
          <w:szCs w:val="24"/>
        </w:rPr>
        <w:t>(</w:t>
      </w:r>
      <w:proofErr w:type="spellStart"/>
      <w:r w:rsidRPr="00887560">
        <w:rPr>
          <w:rFonts w:ascii="Times New Roman" w:hAnsi="Times New Roman"/>
          <w:sz w:val="24"/>
          <w:szCs w:val="24"/>
        </w:rPr>
        <w:t>руб</w:t>
      </w:r>
      <w:proofErr w:type="spellEnd"/>
      <w:r w:rsidR="00D8295D" w:rsidRPr="0088756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695"/>
        <w:gridCol w:w="3337"/>
      </w:tblGrid>
      <w:tr w:rsidR="00B56A7C" w:rsidRPr="00887560" w:rsidTr="00B56A7C">
        <w:tc>
          <w:tcPr>
            <w:tcW w:w="3539" w:type="dxa"/>
            <w:shd w:val="clear" w:color="auto" w:fill="auto"/>
          </w:tcPr>
          <w:p w:rsidR="00B56A7C" w:rsidRPr="00887560" w:rsidRDefault="00A467BC" w:rsidP="003D4C0E">
            <w:pPr>
              <w:tabs>
                <w:tab w:val="left" w:pos="2595"/>
              </w:tabs>
              <w:jc w:val="center"/>
              <w:rPr>
                <w:rFonts w:ascii="Times New Roman" w:hAnsi="Times New Roman"/>
                <w:sz w:val="24"/>
                <w:szCs w:val="24"/>
              </w:rPr>
            </w:pPr>
            <w:r w:rsidRPr="00887560">
              <w:rPr>
                <w:rFonts w:ascii="Times New Roman" w:hAnsi="Times New Roman"/>
                <w:sz w:val="24"/>
                <w:szCs w:val="24"/>
              </w:rPr>
              <w:t>Учреждение</w:t>
            </w:r>
          </w:p>
        </w:tc>
        <w:tc>
          <w:tcPr>
            <w:tcW w:w="2695" w:type="dxa"/>
            <w:shd w:val="clear" w:color="auto" w:fill="auto"/>
          </w:tcPr>
          <w:p w:rsidR="00B56A7C" w:rsidRPr="00887560" w:rsidRDefault="00B56A7C" w:rsidP="00B56A7C">
            <w:pPr>
              <w:tabs>
                <w:tab w:val="left" w:pos="2595"/>
              </w:tabs>
              <w:jc w:val="right"/>
              <w:rPr>
                <w:rFonts w:ascii="Times New Roman" w:hAnsi="Times New Roman"/>
                <w:sz w:val="24"/>
                <w:szCs w:val="24"/>
              </w:rPr>
            </w:pPr>
            <w:r w:rsidRPr="00887560">
              <w:rPr>
                <w:rFonts w:ascii="Times New Roman" w:hAnsi="Times New Roman"/>
                <w:sz w:val="24"/>
                <w:szCs w:val="24"/>
              </w:rPr>
              <w:t>Должностной оклад</w:t>
            </w:r>
          </w:p>
        </w:tc>
        <w:tc>
          <w:tcPr>
            <w:tcW w:w="3337" w:type="dxa"/>
            <w:shd w:val="clear" w:color="auto" w:fill="auto"/>
          </w:tcPr>
          <w:p w:rsidR="00B56A7C" w:rsidRPr="00887560" w:rsidRDefault="00B56A7C" w:rsidP="00B56A7C">
            <w:pPr>
              <w:tabs>
                <w:tab w:val="left" w:pos="2595"/>
              </w:tabs>
              <w:jc w:val="right"/>
              <w:rPr>
                <w:rFonts w:ascii="Times New Roman" w:hAnsi="Times New Roman"/>
                <w:sz w:val="24"/>
                <w:szCs w:val="24"/>
              </w:rPr>
            </w:pPr>
            <w:r w:rsidRPr="00887560">
              <w:rPr>
                <w:rFonts w:ascii="Times New Roman" w:hAnsi="Times New Roman"/>
                <w:sz w:val="24"/>
                <w:szCs w:val="24"/>
              </w:rPr>
              <w:t>Должностной оклад с учетом 25% за работу в сельской местности</w:t>
            </w:r>
          </w:p>
        </w:tc>
      </w:tr>
      <w:tr w:rsidR="003D4C0E" w:rsidRPr="00887560" w:rsidTr="003D4C0E">
        <w:tc>
          <w:tcPr>
            <w:tcW w:w="3539" w:type="dxa"/>
            <w:shd w:val="clear" w:color="auto" w:fill="auto"/>
          </w:tcPr>
          <w:p w:rsidR="00D8295D" w:rsidRPr="00887560" w:rsidRDefault="00D8295D" w:rsidP="003D4C0E">
            <w:pPr>
              <w:tabs>
                <w:tab w:val="left" w:pos="2595"/>
              </w:tabs>
              <w:rPr>
                <w:rFonts w:ascii="Times New Roman" w:hAnsi="Times New Roman"/>
                <w:sz w:val="24"/>
                <w:szCs w:val="24"/>
              </w:rPr>
            </w:pPr>
            <w:r w:rsidRPr="00887560">
              <w:rPr>
                <w:rFonts w:ascii="Times New Roman" w:hAnsi="Times New Roman"/>
                <w:sz w:val="24"/>
                <w:szCs w:val="24"/>
              </w:rPr>
              <w:t>Муниципальное казенное учреждение «</w:t>
            </w:r>
            <w:proofErr w:type="spellStart"/>
            <w:r w:rsidRPr="00887560">
              <w:rPr>
                <w:rFonts w:ascii="Times New Roman" w:hAnsi="Times New Roman"/>
                <w:sz w:val="24"/>
                <w:szCs w:val="24"/>
              </w:rPr>
              <w:t>Кетовская</w:t>
            </w:r>
            <w:proofErr w:type="spellEnd"/>
            <w:r w:rsidRPr="00887560">
              <w:rPr>
                <w:rFonts w:ascii="Times New Roman" w:hAnsi="Times New Roman"/>
                <w:sz w:val="24"/>
                <w:szCs w:val="24"/>
              </w:rPr>
              <w:t xml:space="preserve"> централизованная клубная система»</w:t>
            </w:r>
          </w:p>
        </w:tc>
        <w:tc>
          <w:tcPr>
            <w:tcW w:w="2695" w:type="dxa"/>
            <w:shd w:val="clear" w:color="auto" w:fill="auto"/>
          </w:tcPr>
          <w:p w:rsidR="00D8295D" w:rsidRPr="00887560" w:rsidRDefault="00D8295D" w:rsidP="003D4C0E">
            <w:pPr>
              <w:tabs>
                <w:tab w:val="left" w:pos="2595"/>
              </w:tabs>
              <w:rPr>
                <w:rFonts w:ascii="Times New Roman" w:hAnsi="Times New Roman"/>
                <w:sz w:val="24"/>
                <w:szCs w:val="24"/>
              </w:rPr>
            </w:pPr>
            <w:r w:rsidRPr="00887560">
              <w:rPr>
                <w:rFonts w:ascii="Times New Roman" w:hAnsi="Times New Roman"/>
                <w:sz w:val="24"/>
                <w:szCs w:val="24"/>
              </w:rPr>
              <w:t>14800</w:t>
            </w:r>
          </w:p>
        </w:tc>
        <w:tc>
          <w:tcPr>
            <w:tcW w:w="3337" w:type="dxa"/>
            <w:shd w:val="clear" w:color="auto" w:fill="auto"/>
          </w:tcPr>
          <w:p w:rsidR="00D8295D" w:rsidRPr="00887560" w:rsidRDefault="00D8295D" w:rsidP="003D4C0E">
            <w:pPr>
              <w:tabs>
                <w:tab w:val="left" w:pos="2595"/>
              </w:tabs>
              <w:rPr>
                <w:rFonts w:ascii="Times New Roman" w:hAnsi="Times New Roman"/>
                <w:sz w:val="24"/>
                <w:szCs w:val="24"/>
              </w:rPr>
            </w:pPr>
            <w:r w:rsidRPr="00887560">
              <w:rPr>
                <w:rFonts w:ascii="Times New Roman" w:hAnsi="Times New Roman"/>
                <w:sz w:val="24"/>
                <w:szCs w:val="24"/>
              </w:rPr>
              <w:t>18500</w:t>
            </w:r>
          </w:p>
        </w:tc>
      </w:tr>
      <w:tr w:rsidR="003D4C0E" w:rsidRPr="00887560" w:rsidTr="003D4C0E">
        <w:tc>
          <w:tcPr>
            <w:tcW w:w="3539" w:type="dxa"/>
            <w:shd w:val="clear" w:color="auto" w:fill="auto"/>
          </w:tcPr>
          <w:p w:rsidR="00D8295D" w:rsidRPr="00887560" w:rsidRDefault="00D8295D" w:rsidP="003D4C0E">
            <w:pPr>
              <w:tabs>
                <w:tab w:val="left" w:pos="2595"/>
              </w:tabs>
              <w:rPr>
                <w:rFonts w:ascii="Times New Roman" w:hAnsi="Times New Roman"/>
                <w:sz w:val="24"/>
                <w:szCs w:val="24"/>
              </w:rPr>
            </w:pPr>
            <w:r w:rsidRPr="00887560">
              <w:rPr>
                <w:rFonts w:ascii="Times New Roman" w:hAnsi="Times New Roman"/>
                <w:sz w:val="24"/>
                <w:szCs w:val="24"/>
              </w:rPr>
              <w:t>Муниципальное казенное учреждение «</w:t>
            </w:r>
            <w:proofErr w:type="spellStart"/>
            <w:r w:rsidRPr="00887560">
              <w:rPr>
                <w:rFonts w:ascii="Times New Roman" w:hAnsi="Times New Roman"/>
                <w:sz w:val="24"/>
                <w:szCs w:val="24"/>
              </w:rPr>
              <w:t>Кетовская</w:t>
            </w:r>
            <w:proofErr w:type="spellEnd"/>
            <w:r w:rsidRPr="00887560">
              <w:rPr>
                <w:rFonts w:ascii="Times New Roman" w:hAnsi="Times New Roman"/>
                <w:sz w:val="24"/>
                <w:szCs w:val="24"/>
              </w:rPr>
              <w:t xml:space="preserve"> централизованная библиотечная система»</w:t>
            </w:r>
          </w:p>
        </w:tc>
        <w:tc>
          <w:tcPr>
            <w:tcW w:w="2695" w:type="dxa"/>
            <w:shd w:val="clear" w:color="auto" w:fill="auto"/>
          </w:tcPr>
          <w:p w:rsidR="00D8295D" w:rsidRPr="00887560" w:rsidRDefault="00F05041" w:rsidP="003D4C0E">
            <w:pPr>
              <w:tabs>
                <w:tab w:val="left" w:pos="2595"/>
              </w:tabs>
              <w:rPr>
                <w:rFonts w:ascii="Times New Roman" w:hAnsi="Times New Roman"/>
                <w:sz w:val="24"/>
                <w:szCs w:val="24"/>
              </w:rPr>
            </w:pPr>
            <w:r w:rsidRPr="00887560">
              <w:rPr>
                <w:rFonts w:ascii="Times New Roman" w:hAnsi="Times New Roman"/>
                <w:sz w:val="24"/>
                <w:szCs w:val="24"/>
              </w:rPr>
              <w:t>1</w:t>
            </w:r>
            <w:r w:rsidR="00087ECF" w:rsidRPr="00887560">
              <w:rPr>
                <w:rFonts w:ascii="Times New Roman" w:hAnsi="Times New Roman"/>
                <w:sz w:val="24"/>
                <w:szCs w:val="24"/>
              </w:rPr>
              <w:t>4800</w:t>
            </w:r>
          </w:p>
        </w:tc>
        <w:tc>
          <w:tcPr>
            <w:tcW w:w="3337" w:type="dxa"/>
            <w:shd w:val="clear" w:color="auto" w:fill="auto"/>
          </w:tcPr>
          <w:p w:rsidR="00D8295D" w:rsidRPr="00887560" w:rsidRDefault="00087ECF" w:rsidP="003D4C0E">
            <w:pPr>
              <w:tabs>
                <w:tab w:val="left" w:pos="2595"/>
              </w:tabs>
              <w:rPr>
                <w:rFonts w:ascii="Times New Roman" w:hAnsi="Times New Roman"/>
                <w:sz w:val="24"/>
                <w:szCs w:val="24"/>
              </w:rPr>
            </w:pPr>
            <w:r w:rsidRPr="00887560">
              <w:rPr>
                <w:rFonts w:ascii="Times New Roman" w:hAnsi="Times New Roman"/>
                <w:sz w:val="24"/>
                <w:szCs w:val="24"/>
              </w:rPr>
              <w:t>18</w:t>
            </w:r>
            <w:r w:rsidR="00D8295D" w:rsidRPr="00887560">
              <w:rPr>
                <w:rFonts w:ascii="Times New Roman" w:hAnsi="Times New Roman"/>
                <w:sz w:val="24"/>
                <w:szCs w:val="24"/>
              </w:rPr>
              <w:t>500</w:t>
            </w:r>
          </w:p>
        </w:tc>
      </w:tr>
    </w:tbl>
    <w:p w:rsidR="00023F98" w:rsidRPr="00887560" w:rsidRDefault="00023F98" w:rsidP="00303D53">
      <w:pPr>
        <w:tabs>
          <w:tab w:val="left" w:pos="2595"/>
        </w:tabs>
        <w:rPr>
          <w:rFonts w:ascii="Times New Roman" w:hAnsi="Times New Roman"/>
          <w:sz w:val="24"/>
          <w:szCs w:val="24"/>
        </w:rPr>
      </w:pPr>
    </w:p>
    <w:p w:rsidR="00974CA6" w:rsidRPr="00887560" w:rsidRDefault="003D4C0E" w:rsidP="00303D53">
      <w:pPr>
        <w:tabs>
          <w:tab w:val="left" w:pos="2595"/>
        </w:tabs>
        <w:rPr>
          <w:rFonts w:ascii="Times New Roman" w:hAnsi="Times New Roman"/>
          <w:sz w:val="24"/>
          <w:szCs w:val="24"/>
        </w:rPr>
      </w:pPr>
      <w:r w:rsidRPr="00887560">
        <w:rPr>
          <w:rFonts w:ascii="Times New Roman" w:hAnsi="Times New Roman"/>
          <w:sz w:val="24"/>
          <w:szCs w:val="24"/>
        </w:rPr>
        <w:t>4</w:t>
      </w:r>
      <w:r w:rsidR="00852F39" w:rsidRPr="00887560">
        <w:rPr>
          <w:rFonts w:ascii="Times New Roman" w:hAnsi="Times New Roman"/>
          <w:sz w:val="24"/>
          <w:szCs w:val="24"/>
        </w:rPr>
        <w:t>5</w:t>
      </w:r>
      <w:r w:rsidRPr="00887560">
        <w:rPr>
          <w:rFonts w:ascii="Times New Roman" w:hAnsi="Times New Roman"/>
          <w:sz w:val="24"/>
          <w:szCs w:val="24"/>
        </w:rPr>
        <w:t xml:space="preserve">. </w:t>
      </w:r>
      <w:r w:rsidR="00974CA6" w:rsidRPr="00887560">
        <w:rPr>
          <w:rFonts w:ascii="Times New Roman" w:hAnsi="Times New Roman"/>
          <w:sz w:val="24"/>
          <w:szCs w:val="24"/>
        </w:rPr>
        <w:t>Должностные оклады заместителей руководителя учреждения устанавливаются на десять – тридцать процентов ниже должностного оклада руководителя учреждения.</w:t>
      </w:r>
    </w:p>
    <w:p w:rsidR="00023F98" w:rsidRPr="00887560" w:rsidRDefault="00023F98" w:rsidP="003D4C0E">
      <w:pPr>
        <w:tabs>
          <w:tab w:val="left" w:pos="1410"/>
        </w:tabs>
        <w:jc w:val="center"/>
        <w:rPr>
          <w:rFonts w:ascii="Times New Roman" w:hAnsi="Times New Roman"/>
          <w:sz w:val="24"/>
          <w:szCs w:val="24"/>
        </w:rPr>
      </w:pPr>
    </w:p>
    <w:p w:rsidR="00303D53" w:rsidRPr="00887560" w:rsidRDefault="00974CA6" w:rsidP="003D4C0E">
      <w:pPr>
        <w:tabs>
          <w:tab w:val="left" w:pos="1410"/>
        </w:tabs>
        <w:jc w:val="center"/>
        <w:rPr>
          <w:rFonts w:ascii="Times New Roman" w:hAnsi="Times New Roman"/>
          <w:sz w:val="24"/>
          <w:szCs w:val="24"/>
        </w:rPr>
      </w:pPr>
      <w:r w:rsidRPr="00887560">
        <w:rPr>
          <w:rFonts w:ascii="Times New Roman" w:hAnsi="Times New Roman"/>
          <w:sz w:val="24"/>
          <w:szCs w:val="24"/>
        </w:rPr>
        <w:t xml:space="preserve">§ 3. </w:t>
      </w:r>
      <w:r w:rsidR="003D4C0E" w:rsidRPr="00887560">
        <w:rPr>
          <w:rFonts w:ascii="Times New Roman" w:hAnsi="Times New Roman"/>
          <w:sz w:val="24"/>
          <w:szCs w:val="24"/>
        </w:rPr>
        <w:t>Порядок установления стимулирующих выплат руководителю учреждения</w:t>
      </w:r>
    </w:p>
    <w:p w:rsidR="00303D53" w:rsidRPr="00887560" w:rsidRDefault="003D4C0E" w:rsidP="00303D53">
      <w:pPr>
        <w:tabs>
          <w:tab w:val="left" w:pos="2595"/>
        </w:tabs>
        <w:rPr>
          <w:rFonts w:ascii="Times New Roman" w:hAnsi="Times New Roman"/>
          <w:sz w:val="24"/>
          <w:szCs w:val="24"/>
        </w:rPr>
      </w:pPr>
      <w:r w:rsidRPr="00887560">
        <w:rPr>
          <w:rFonts w:ascii="Times New Roman" w:hAnsi="Times New Roman"/>
          <w:sz w:val="24"/>
          <w:szCs w:val="24"/>
        </w:rPr>
        <w:t>4</w:t>
      </w:r>
      <w:r w:rsidR="00852F39" w:rsidRPr="00887560">
        <w:rPr>
          <w:rFonts w:ascii="Times New Roman" w:hAnsi="Times New Roman"/>
          <w:sz w:val="24"/>
          <w:szCs w:val="24"/>
        </w:rPr>
        <w:t>6</w:t>
      </w:r>
      <w:r w:rsidRPr="00887560">
        <w:rPr>
          <w:rFonts w:ascii="Times New Roman" w:hAnsi="Times New Roman"/>
          <w:sz w:val="24"/>
          <w:szCs w:val="24"/>
        </w:rPr>
        <w:t>. Руководителю учреждения устанавливается повышающий коэффициент к должностному окладу, учитывающий интенсивность и качество выполняемой работы.</w:t>
      </w:r>
    </w:p>
    <w:p w:rsidR="00303D53" w:rsidRPr="00887560" w:rsidRDefault="003D4C0E" w:rsidP="00303D53">
      <w:pPr>
        <w:tabs>
          <w:tab w:val="left" w:pos="2595"/>
        </w:tabs>
        <w:rPr>
          <w:rFonts w:ascii="Times New Roman" w:hAnsi="Times New Roman"/>
          <w:sz w:val="24"/>
          <w:szCs w:val="24"/>
        </w:rPr>
      </w:pPr>
      <w:r w:rsidRPr="00887560">
        <w:rPr>
          <w:rFonts w:ascii="Times New Roman" w:hAnsi="Times New Roman"/>
          <w:sz w:val="24"/>
          <w:szCs w:val="24"/>
        </w:rPr>
        <w:t>Показатели и размер повышающего коэффициента устанавливается приказом Отдела культуры Администрации Кетовского района.</w:t>
      </w:r>
    </w:p>
    <w:p w:rsidR="002E0D05" w:rsidRPr="00887560" w:rsidRDefault="002E0D05" w:rsidP="00303D53">
      <w:pPr>
        <w:tabs>
          <w:tab w:val="left" w:pos="2595"/>
        </w:tabs>
        <w:rPr>
          <w:rFonts w:ascii="Times New Roman" w:hAnsi="Times New Roman"/>
          <w:sz w:val="24"/>
          <w:szCs w:val="24"/>
        </w:rPr>
      </w:pPr>
      <w:r w:rsidRPr="00887560">
        <w:rPr>
          <w:rFonts w:ascii="Times New Roman" w:hAnsi="Times New Roman"/>
          <w:sz w:val="24"/>
          <w:szCs w:val="24"/>
        </w:rPr>
        <w:t>4</w:t>
      </w:r>
      <w:r w:rsidR="00852F39" w:rsidRPr="00887560">
        <w:rPr>
          <w:rFonts w:ascii="Times New Roman" w:hAnsi="Times New Roman"/>
          <w:sz w:val="24"/>
          <w:szCs w:val="24"/>
        </w:rPr>
        <w:t>7</w:t>
      </w:r>
      <w:r w:rsidRPr="00887560">
        <w:rPr>
          <w:rFonts w:ascii="Times New Roman" w:hAnsi="Times New Roman"/>
          <w:sz w:val="24"/>
          <w:szCs w:val="24"/>
        </w:rPr>
        <w:t>. Руководителю учреждения устанавливается ежемесячная стимулирующая выплата за наличие ученой степени и (или) почетного звания в размере:</w:t>
      </w:r>
    </w:p>
    <w:p w:rsidR="002E0D05" w:rsidRPr="00887560" w:rsidRDefault="00DA3B40" w:rsidP="00303D53">
      <w:pPr>
        <w:tabs>
          <w:tab w:val="left" w:pos="2595"/>
        </w:tabs>
        <w:rPr>
          <w:rFonts w:ascii="Times New Roman" w:hAnsi="Times New Roman"/>
          <w:sz w:val="24"/>
          <w:szCs w:val="24"/>
        </w:rPr>
      </w:pPr>
      <w:r w:rsidRPr="00887560">
        <w:rPr>
          <w:rFonts w:ascii="Times New Roman" w:hAnsi="Times New Roman"/>
          <w:sz w:val="24"/>
          <w:szCs w:val="24"/>
        </w:rPr>
        <w:t>-</w:t>
      </w:r>
      <w:r w:rsidR="002E0D05" w:rsidRPr="00887560">
        <w:rPr>
          <w:rFonts w:ascii="Times New Roman" w:hAnsi="Times New Roman"/>
          <w:sz w:val="24"/>
          <w:szCs w:val="24"/>
        </w:rPr>
        <w:t>20% от должностного оклада – за ученую  степень кандидата наук или   за почетное звание «Заслуженный»;</w:t>
      </w:r>
    </w:p>
    <w:p w:rsidR="002E0D05" w:rsidRPr="00887560" w:rsidRDefault="00DA3B40" w:rsidP="00303D53">
      <w:pPr>
        <w:tabs>
          <w:tab w:val="left" w:pos="2595"/>
        </w:tabs>
        <w:rPr>
          <w:rFonts w:ascii="Times New Roman" w:hAnsi="Times New Roman"/>
          <w:sz w:val="24"/>
          <w:szCs w:val="24"/>
        </w:rPr>
      </w:pPr>
      <w:r w:rsidRPr="00887560">
        <w:rPr>
          <w:rFonts w:ascii="Times New Roman" w:hAnsi="Times New Roman"/>
          <w:sz w:val="24"/>
          <w:szCs w:val="24"/>
        </w:rPr>
        <w:t>-</w:t>
      </w:r>
      <w:r w:rsidR="002E0D05" w:rsidRPr="00887560">
        <w:rPr>
          <w:rFonts w:ascii="Times New Roman" w:hAnsi="Times New Roman"/>
          <w:sz w:val="24"/>
          <w:szCs w:val="24"/>
        </w:rPr>
        <w:t>30% от должностного оклада – за ученую степень доктора наук</w:t>
      </w:r>
      <w:r w:rsidR="00B624A0" w:rsidRPr="00887560">
        <w:rPr>
          <w:rFonts w:ascii="Times New Roman" w:hAnsi="Times New Roman"/>
          <w:sz w:val="24"/>
          <w:szCs w:val="24"/>
        </w:rPr>
        <w:t>.</w:t>
      </w:r>
    </w:p>
    <w:p w:rsidR="00DA3B40" w:rsidRPr="00887560" w:rsidRDefault="00DA3B40" w:rsidP="00303D53">
      <w:pPr>
        <w:tabs>
          <w:tab w:val="left" w:pos="2595"/>
        </w:tabs>
        <w:rPr>
          <w:rFonts w:ascii="Times New Roman" w:hAnsi="Times New Roman"/>
          <w:sz w:val="24"/>
          <w:szCs w:val="24"/>
        </w:rPr>
      </w:pPr>
    </w:p>
    <w:p w:rsidR="00B624A0" w:rsidRPr="00887560" w:rsidRDefault="00023F98" w:rsidP="00303D53">
      <w:pPr>
        <w:tabs>
          <w:tab w:val="left" w:pos="2595"/>
        </w:tabs>
        <w:rPr>
          <w:rFonts w:ascii="Times New Roman" w:hAnsi="Times New Roman"/>
          <w:sz w:val="24"/>
          <w:szCs w:val="24"/>
        </w:rPr>
      </w:pPr>
      <w:r w:rsidRPr="00887560">
        <w:rPr>
          <w:rFonts w:ascii="Times New Roman" w:hAnsi="Times New Roman"/>
          <w:sz w:val="24"/>
          <w:szCs w:val="24"/>
        </w:rPr>
        <w:lastRenderedPageBreak/>
        <w:t>48</w:t>
      </w:r>
      <w:r w:rsidR="00B624A0" w:rsidRPr="00887560">
        <w:rPr>
          <w:rFonts w:ascii="Times New Roman" w:hAnsi="Times New Roman"/>
          <w:sz w:val="24"/>
          <w:szCs w:val="24"/>
        </w:rPr>
        <w:t>. Руководителю учреждения устанавливаются следующие премиальные выплаты:</w:t>
      </w:r>
    </w:p>
    <w:p w:rsidR="00B624A0" w:rsidRPr="00887560" w:rsidRDefault="00B624A0" w:rsidP="00303D53">
      <w:pPr>
        <w:tabs>
          <w:tab w:val="left" w:pos="2595"/>
        </w:tabs>
        <w:rPr>
          <w:rFonts w:ascii="Times New Roman" w:hAnsi="Times New Roman"/>
          <w:sz w:val="24"/>
          <w:szCs w:val="24"/>
        </w:rPr>
      </w:pPr>
      <w:r w:rsidRPr="00887560">
        <w:rPr>
          <w:rFonts w:ascii="Times New Roman" w:hAnsi="Times New Roman"/>
          <w:sz w:val="24"/>
          <w:szCs w:val="24"/>
        </w:rPr>
        <w:t>По итогам работы за определенный период (за месяц, квартал, полугодие, год);</w:t>
      </w:r>
    </w:p>
    <w:p w:rsidR="00B624A0" w:rsidRPr="00887560" w:rsidRDefault="00B624A0" w:rsidP="00303D53">
      <w:pPr>
        <w:tabs>
          <w:tab w:val="left" w:pos="2595"/>
        </w:tabs>
        <w:rPr>
          <w:rFonts w:ascii="Times New Roman" w:hAnsi="Times New Roman"/>
          <w:sz w:val="24"/>
          <w:szCs w:val="24"/>
        </w:rPr>
      </w:pPr>
      <w:r w:rsidRPr="00887560">
        <w:rPr>
          <w:rFonts w:ascii="Times New Roman" w:hAnsi="Times New Roman"/>
          <w:sz w:val="24"/>
          <w:szCs w:val="24"/>
        </w:rPr>
        <w:t>Премиальные выплаты осуществляются в пределах фонда оплаты труда учреждения на основании приказа Отдела культуры Администрации Кетовского района.</w:t>
      </w:r>
    </w:p>
    <w:p w:rsidR="00303D53" w:rsidRPr="00887560" w:rsidRDefault="00B624A0" w:rsidP="00303D53">
      <w:pPr>
        <w:tabs>
          <w:tab w:val="left" w:pos="2595"/>
        </w:tabs>
        <w:rPr>
          <w:rFonts w:ascii="Times New Roman" w:hAnsi="Times New Roman"/>
          <w:sz w:val="24"/>
          <w:szCs w:val="24"/>
        </w:rPr>
      </w:pPr>
      <w:r w:rsidRPr="00887560">
        <w:rPr>
          <w:rFonts w:ascii="Times New Roman" w:hAnsi="Times New Roman"/>
          <w:sz w:val="24"/>
          <w:szCs w:val="24"/>
        </w:rPr>
        <w:t xml:space="preserve">Критерии, методика оценки эффективности деятельности учреждения, порядок осуществления премиальных выплат руководителю учреждения, размер премиальных выплат устанавливается приказом Отдела культуры Администрации </w:t>
      </w:r>
      <w:proofErr w:type="spellStart"/>
      <w:r w:rsidRPr="00887560">
        <w:rPr>
          <w:rFonts w:ascii="Times New Roman" w:hAnsi="Times New Roman"/>
          <w:sz w:val="24"/>
          <w:szCs w:val="24"/>
        </w:rPr>
        <w:t>Кетовского</w:t>
      </w:r>
      <w:proofErr w:type="spellEnd"/>
      <w:r w:rsidRPr="00887560">
        <w:rPr>
          <w:rFonts w:ascii="Times New Roman" w:hAnsi="Times New Roman"/>
          <w:sz w:val="24"/>
          <w:szCs w:val="24"/>
        </w:rPr>
        <w:t xml:space="preserve"> рай</w:t>
      </w:r>
      <w:r w:rsidR="00DA3B40" w:rsidRPr="00887560">
        <w:rPr>
          <w:rFonts w:ascii="Times New Roman" w:hAnsi="Times New Roman"/>
          <w:sz w:val="24"/>
          <w:szCs w:val="24"/>
        </w:rPr>
        <w:t>она.</w:t>
      </w:r>
    </w:p>
    <w:p w:rsidR="00303D53" w:rsidRPr="00887560" w:rsidRDefault="00303D53" w:rsidP="00303D53">
      <w:pPr>
        <w:tabs>
          <w:tab w:val="left" w:pos="2595"/>
        </w:tabs>
        <w:rPr>
          <w:rFonts w:ascii="Times New Roman" w:hAnsi="Times New Roman"/>
          <w:sz w:val="24"/>
          <w:szCs w:val="24"/>
        </w:rPr>
      </w:pPr>
    </w:p>
    <w:p w:rsidR="000B3E32" w:rsidRPr="00887560" w:rsidRDefault="000B3E32" w:rsidP="002B0F9E">
      <w:pPr>
        <w:jc w:val="right"/>
        <w:rPr>
          <w:rFonts w:ascii="Times New Roman" w:hAnsi="Times New Roman"/>
          <w:b/>
          <w:sz w:val="24"/>
          <w:szCs w:val="24"/>
        </w:rPr>
      </w:pPr>
      <w:r w:rsidRPr="00887560">
        <w:rPr>
          <w:rFonts w:ascii="Times New Roman" w:hAnsi="Times New Roman"/>
          <w:b/>
          <w:sz w:val="24"/>
          <w:szCs w:val="24"/>
        </w:rPr>
        <w:t>Приложение</w:t>
      </w:r>
      <w:r w:rsidR="00364052" w:rsidRPr="00887560">
        <w:rPr>
          <w:rFonts w:ascii="Times New Roman" w:hAnsi="Times New Roman"/>
          <w:b/>
          <w:sz w:val="24"/>
          <w:szCs w:val="24"/>
        </w:rPr>
        <w:t xml:space="preserve">  1</w:t>
      </w:r>
    </w:p>
    <w:p w:rsidR="000B3E32" w:rsidRPr="00887560" w:rsidRDefault="000B3E32" w:rsidP="0011638C">
      <w:pPr>
        <w:jc w:val="right"/>
        <w:rPr>
          <w:rFonts w:ascii="Times New Roman" w:hAnsi="Times New Roman"/>
          <w:sz w:val="24"/>
          <w:szCs w:val="24"/>
        </w:rPr>
      </w:pPr>
      <w:r w:rsidRPr="00887560">
        <w:rPr>
          <w:rFonts w:ascii="Times New Roman" w:hAnsi="Times New Roman"/>
          <w:sz w:val="24"/>
          <w:szCs w:val="24"/>
        </w:rPr>
        <w:t>к Положению об  отраслевой системе оплаты труда</w:t>
      </w:r>
    </w:p>
    <w:p w:rsidR="000B3E32" w:rsidRPr="00887560" w:rsidRDefault="000B3E32" w:rsidP="0011638C">
      <w:pPr>
        <w:jc w:val="right"/>
        <w:rPr>
          <w:rFonts w:ascii="Times New Roman" w:hAnsi="Times New Roman"/>
          <w:sz w:val="24"/>
          <w:szCs w:val="24"/>
        </w:rPr>
      </w:pPr>
      <w:r w:rsidRPr="00887560">
        <w:rPr>
          <w:rFonts w:ascii="Times New Roman" w:hAnsi="Times New Roman"/>
          <w:sz w:val="24"/>
          <w:szCs w:val="24"/>
        </w:rPr>
        <w:t xml:space="preserve"> работников муниципальных  </w:t>
      </w:r>
    </w:p>
    <w:p w:rsidR="000B3E32" w:rsidRPr="00887560" w:rsidRDefault="000B3E32" w:rsidP="0011638C">
      <w:pPr>
        <w:jc w:val="right"/>
        <w:rPr>
          <w:rFonts w:ascii="Times New Roman" w:hAnsi="Times New Roman"/>
          <w:sz w:val="24"/>
          <w:szCs w:val="24"/>
        </w:rPr>
      </w:pPr>
      <w:r w:rsidRPr="00887560">
        <w:rPr>
          <w:rFonts w:ascii="Times New Roman" w:hAnsi="Times New Roman"/>
          <w:sz w:val="24"/>
          <w:szCs w:val="24"/>
        </w:rPr>
        <w:t>учреждений культуры,  подведомственных  Отделу культуры</w:t>
      </w:r>
    </w:p>
    <w:p w:rsidR="000B3E32" w:rsidRPr="00887560" w:rsidRDefault="000B3E32" w:rsidP="0011638C">
      <w:pPr>
        <w:jc w:val="right"/>
        <w:rPr>
          <w:rFonts w:ascii="Times New Roman" w:hAnsi="Times New Roman"/>
          <w:sz w:val="24"/>
          <w:szCs w:val="24"/>
        </w:rPr>
      </w:pPr>
      <w:r w:rsidRPr="00887560">
        <w:rPr>
          <w:rFonts w:ascii="Times New Roman" w:hAnsi="Times New Roman"/>
          <w:sz w:val="24"/>
          <w:szCs w:val="24"/>
        </w:rPr>
        <w:t>Администрации Кетовского района</w:t>
      </w:r>
    </w:p>
    <w:p w:rsidR="000B3E32" w:rsidRPr="00887560" w:rsidRDefault="000B3E32" w:rsidP="0011638C">
      <w:pPr>
        <w:jc w:val="right"/>
        <w:rPr>
          <w:rFonts w:ascii="Times New Roman" w:hAnsi="Times New Roman"/>
          <w:sz w:val="24"/>
          <w:szCs w:val="24"/>
        </w:rPr>
      </w:pPr>
    </w:p>
    <w:p w:rsidR="000B3E32" w:rsidRPr="00887560" w:rsidRDefault="000B3E32" w:rsidP="00C771F0">
      <w:pPr>
        <w:jc w:val="center"/>
        <w:rPr>
          <w:rFonts w:ascii="Times New Roman" w:hAnsi="Times New Roman"/>
          <w:b/>
          <w:sz w:val="24"/>
          <w:szCs w:val="24"/>
        </w:rPr>
      </w:pPr>
      <w:r w:rsidRPr="00887560">
        <w:rPr>
          <w:rFonts w:ascii="Times New Roman" w:hAnsi="Times New Roman"/>
          <w:b/>
          <w:sz w:val="24"/>
          <w:szCs w:val="24"/>
        </w:rPr>
        <w:t>Профессиональные квалификационные группы должностей работников</w:t>
      </w:r>
    </w:p>
    <w:p w:rsidR="000B3E32" w:rsidRPr="00887560" w:rsidRDefault="000B3E32" w:rsidP="00C771F0">
      <w:pPr>
        <w:jc w:val="center"/>
        <w:rPr>
          <w:rFonts w:ascii="Times New Roman" w:hAnsi="Times New Roman"/>
          <w:b/>
          <w:sz w:val="24"/>
          <w:szCs w:val="24"/>
        </w:rPr>
      </w:pPr>
      <w:r w:rsidRPr="00887560">
        <w:rPr>
          <w:rFonts w:ascii="Times New Roman" w:hAnsi="Times New Roman"/>
          <w:b/>
          <w:sz w:val="24"/>
          <w:szCs w:val="24"/>
        </w:rPr>
        <w:t>государственных учреждений культуры, искусства и кинематографии</w:t>
      </w:r>
    </w:p>
    <w:p w:rsidR="000B3E32" w:rsidRPr="00887560" w:rsidRDefault="000B3E32" w:rsidP="00C771F0">
      <w:pPr>
        <w:jc w:val="center"/>
        <w:rPr>
          <w:rFonts w:ascii="Times New Roman" w:hAnsi="Times New Roman"/>
          <w:b/>
          <w:sz w:val="24"/>
          <w:szCs w:val="24"/>
        </w:rPr>
      </w:pPr>
    </w:p>
    <w:p w:rsidR="000B3E32" w:rsidRPr="00887560" w:rsidRDefault="000B3E32" w:rsidP="00DA3B40">
      <w:pPr>
        <w:jc w:val="center"/>
        <w:rPr>
          <w:rFonts w:ascii="Times New Roman" w:hAnsi="Times New Roman"/>
          <w:sz w:val="24"/>
          <w:szCs w:val="24"/>
        </w:rPr>
      </w:pPr>
      <w:r w:rsidRPr="00887560">
        <w:rPr>
          <w:rFonts w:ascii="Times New Roman" w:hAnsi="Times New Roman"/>
          <w:sz w:val="24"/>
          <w:szCs w:val="24"/>
        </w:rPr>
        <w:t xml:space="preserve">I. Профессиональная квалификационная группа «Должности </w:t>
      </w:r>
      <w:proofErr w:type="gramStart"/>
      <w:r w:rsidRPr="00887560">
        <w:rPr>
          <w:rFonts w:ascii="Times New Roman" w:hAnsi="Times New Roman"/>
          <w:sz w:val="24"/>
          <w:szCs w:val="24"/>
        </w:rPr>
        <w:t>технических</w:t>
      </w:r>
      <w:proofErr w:type="gramEnd"/>
    </w:p>
    <w:p w:rsidR="000B3E32" w:rsidRPr="00887560" w:rsidRDefault="000B3E32" w:rsidP="00DA3B40">
      <w:pPr>
        <w:jc w:val="center"/>
        <w:rPr>
          <w:rFonts w:ascii="Times New Roman" w:hAnsi="Times New Roman"/>
          <w:sz w:val="24"/>
          <w:szCs w:val="24"/>
        </w:rPr>
      </w:pPr>
      <w:r w:rsidRPr="00887560">
        <w:rPr>
          <w:rFonts w:ascii="Times New Roman" w:hAnsi="Times New Roman"/>
          <w:sz w:val="24"/>
          <w:szCs w:val="24"/>
        </w:rPr>
        <w:t>исполнителей и артистов вспомогательного состава»</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арти</w:t>
      </w:r>
      <w:proofErr w:type="gramStart"/>
      <w:r w:rsidRPr="00887560">
        <w:rPr>
          <w:rFonts w:ascii="Times New Roman" w:hAnsi="Times New Roman"/>
          <w:sz w:val="24"/>
          <w:szCs w:val="24"/>
        </w:rPr>
        <w:t>ст</w:t>
      </w:r>
      <w:r w:rsidR="00DA3B40" w:rsidRPr="00887560">
        <w:rPr>
          <w:rFonts w:ascii="Times New Roman" w:hAnsi="Times New Roman"/>
          <w:sz w:val="24"/>
          <w:szCs w:val="24"/>
        </w:rPr>
        <w:t xml:space="preserve"> </w:t>
      </w:r>
      <w:r w:rsidRPr="00887560">
        <w:rPr>
          <w:rFonts w:ascii="Times New Roman" w:hAnsi="Times New Roman"/>
          <w:sz w:val="24"/>
          <w:szCs w:val="24"/>
        </w:rPr>
        <w:t xml:space="preserve"> всп</w:t>
      </w:r>
      <w:proofErr w:type="gramEnd"/>
      <w:r w:rsidRPr="00887560">
        <w:rPr>
          <w:rFonts w:ascii="Times New Roman" w:hAnsi="Times New Roman"/>
          <w:sz w:val="24"/>
          <w:szCs w:val="24"/>
        </w:rPr>
        <w:t xml:space="preserve">омогательного состава театров и концертных организаций;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контролер билетов;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смотритель музейный;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другие должности технических исполнителей. </w:t>
      </w:r>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II. Профессиональная квалификационная группа «Должности работников</w:t>
      </w:r>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культуры, искусства и кинематографии среднего звена»</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аккомпаниатор;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заведующий костюмерной; </w:t>
      </w:r>
    </w:p>
    <w:p w:rsidR="000B3E32" w:rsidRPr="00887560" w:rsidRDefault="000B3E32" w:rsidP="001E116D">
      <w:pPr>
        <w:jc w:val="both"/>
        <w:rPr>
          <w:rFonts w:ascii="Times New Roman" w:hAnsi="Times New Roman"/>
          <w:sz w:val="24"/>
          <w:szCs w:val="24"/>
        </w:rPr>
      </w:pPr>
      <w:proofErr w:type="spellStart"/>
      <w:r w:rsidRPr="00887560">
        <w:rPr>
          <w:rFonts w:ascii="Times New Roman" w:hAnsi="Times New Roman"/>
          <w:sz w:val="24"/>
          <w:szCs w:val="24"/>
        </w:rPr>
        <w:t>культорганизатор</w:t>
      </w:r>
      <w:proofErr w:type="spellEnd"/>
      <w:r w:rsidRPr="00887560">
        <w:rPr>
          <w:rFonts w:ascii="Times New Roman" w:hAnsi="Times New Roman"/>
          <w:sz w:val="24"/>
          <w:szCs w:val="24"/>
        </w:rPr>
        <w:t xml:space="preserve">;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художник-оформитель;</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lastRenderedPageBreak/>
        <w:t>художник-постановщик;</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механик-осветитель;</w:t>
      </w:r>
    </w:p>
    <w:p w:rsidR="00BA21E7" w:rsidRDefault="000B3E32" w:rsidP="001E116D">
      <w:pPr>
        <w:jc w:val="both"/>
        <w:rPr>
          <w:rFonts w:ascii="Times New Roman" w:hAnsi="Times New Roman"/>
          <w:sz w:val="24"/>
          <w:szCs w:val="24"/>
        </w:rPr>
      </w:pPr>
      <w:r w:rsidRPr="00887560">
        <w:rPr>
          <w:rFonts w:ascii="Times New Roman" w:hAnsi="Times New Roman"/>
          <w:sz w:val="24"/>
          <w:szCs w:val="24"/>
        </w:rPr>
        <w:t>системный администратор;</w:t>
      </w:r>
    </w:p>
    <w:p w:rsidR="00BA21E7" w:rsidRPr="00887560" w:rsidRDefault="00BA21E7" w:rsidP="001E116D">
      <w:pPr>
        <w:jc w:val="both"/>
        <w:rPr>
          <w:rFonts w:ascii="Times New Roman" w:hAnsi="Times New Roman"/>
          <w:sz w:val="24"/>
          <w:szCs w:val="24"/>
        </w:rPr>
      </w:pPr>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III. Профессиональная квалификационная группа «Должности работников</w:t>
      </w:r>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культуры, искусства и кинематографии ведущего звена»</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библиограф;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библиотекарь;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ведущий библиограф;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ведущий библиотекарь;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ведущий концертмейстер;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ведущий методист библиотеки, клубного учреждения, музея, научно -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методического центра народного творчества, дома народного творчества, центра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народной культуры (культуры и досуга) и других аналогичных учреждений и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организаций;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библиограф;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библиотекарь;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главный методист;</w:t>
      </w:r>
    </w:p>
    <w:p w:rsidR="00B56A7C" w:rsidRPr="00887560" w:rsidRDefault="00B56A7C" w:rsidP="001E116D">
      <w:pPr>
        <w:jc w:val="both"/>
        <w:rPr>
          <w:rFonts w:ascii="Times New Roman" w:hAnsi="Times New Roman"/>
          <w:sz w:val="24"/>
          <w:szCs w:val="24"/>
        </w:rPr>
      </w:pPr>
      <w:r w:rsidRPr="00887560">
        <w:rPr>
          <w:rFonts w:ascii="Times New Roman" w:hAnsi="Times New Roman"/>
          <w:sz w:val="24"/>
          <w:szCs w:val="24"/>
        </w:rPr>
        <w:t>главный специалист по прокату кинофильмов;</w:t>
      </w:r>
    </w:p>
    <w:p w:rsidR="000B3E32" w:rsidRPr="00887560" w:rsidRDefault="000B3E32" w:rsidP="009F71A7">
      <w:pPr>
        <w:jc w:val="both"/>
        <w:rPr>
          <w:rFonts w:ascii="Times New Roman" w:hAnsi="Times New Roman"/>
          <w:sz w:val="24"/>
          <w:szCs w:val="24"/>
        </w:rPr>
      </w:pPr>
      <w:r w:rsidRPr="00887560">
        <w:rPr>
          <w:rFonts w:ascii="Times New Roman" w:hAnsi="Times New Roman"/>
          <w:sz w:val="24"/>
          <w:szCs w:val="24"/>
        </w:rPr>
        <w:t xml:space="preserve">методист библиотеки, клубного учреждения, музея, научно - методического </w:t>
      </w:r>
    </w:p>
    <w:p w:rsidR="000B3E32" w:rsidRPr="00887560" w:rsidRDefault="000B3E32" w:rsidP="009F71A7">
      <w:pPr>
        <w:jc w:val="both"/>
        <w:rPr>
          <w:rFonts w:ascii="Times New Roman" w:hAnsi="Times New Roman"/>
          <w:sz w:val="24"/>
          <w:szCs w:val="24"/>
        </w:rPr>
      </w:pPr>
      <w:r w:rsidRPr="00887560">
        <w:rPr>
          <w:rFonts w:ascii="Times New Roman" w:hAnsi="Times New Roman"/>
          <w:sz w:val="24"/>
          <w:szCs w:val="24"/>
        </w:rPr>
        <w:t xml:space="preserve">центра народного творчества, дома народного творчества, центра </w:t>
      </w:r>
      <w:proofErr w:type="gramStart"/>
      <w:r w:rsidRPr="00887560">
        <w:rPr>
          <w:rFonts w:ascii="Times New Roman" w:hAnsi="Times New Roman"/>
          <w:sz w:val="24"/>
          <w:szCs w:val="24"/>
        </w:rPr>
        <w:t>народной</w:t>
      </w:r>
      <w:proofErr w:type="gramEnd"/>
      <w:r w:rsidRPr="00887560">
        <w:rPr>
          <w:rFonts w:ascii="Times New Roman" w:hAnsi="Times New Roman"/>
          <w:sz w:val="24"/>
          <w:szCs w:val="24"/>
        </w:rPr>
        <w:t xml:space="preserve">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культуры (культуры и досуга) и других аналогичных учреждений и организаций;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специалист по прокату кинофильмов;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звукооператор;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кинооператор;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концертмейстер и заместитель концертмейстера;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концертмейстер по классу вокала (балета);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методист по составлению кинопрограмм;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lastRenderedPageBreak/>
        <w:t xml:space="preserve">монтажер; </w:t>
      </w:r>
    </w:p>
    <w:p w:rsidR="000B3E32" w:rsidRPr="00887560" w:rsidRDefault="000B3E32" w:rsidP="001E116D">
      <w:pPr>
        <w:jc w:val="both"/>
        <w:rPr>
          <w:rFonts w:ascii="Times New Roman" w:hAnsi="Times New Roman"/>
          <w:sz w:val="24"/>
          <w:szCs w:val="24"/>
        </w:rPr>
      </w:pPr>
      <w:proofErr w:type="gramStart"/>
      <w:r w:rsidRPr="00887560">
        <w:rPr>
          <w:rFonts w:ascii="Times New Roman" w:hAnsi="Times New Roman"/>
          <w:sz w:val="24"/>
          <w:szCs w:val="24"/>
        </w:rPr>
        <w:t xml:space="preserve">помощник главного режиссера (главного дирижера, главного балетмейстера, </w:t>
      </w:r>
      <w:proofErr w:type="gramEnd"/>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художественного руководителя), заведующий труппой;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редактор библиотеки, клубного учреждения, музея, научно-методического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центра народного творчества, дома народного творчества, центра </w:t>
      </w:r>
      <w:proofErr w:type="gramStart"/>
      <w:r w:rsidRPr="00887560">
        <w:rPr>
          <w:rFonts w:ascii="Times New Roman" w:hAnsi="Times New Roman"/>
          <w:sz w:val="24"/>
          <w:szCs w:val="24"/>
        </w:rPr>
        <w:t>народной</w:t>
      </w:r>
      <w:proofErr w:type="gramEnd"/>
      <w:r w:rsidRPr="00887560">
        <w:rPr>
          <w:rFonts w:ascii="Times New Roman" w:hAnsi="Times New Roman"/>
          <w:sz w:val="24"/>
          <w:szCs w:val="24"/>
        </w:rPr>
        <w:t xml:space="preserve">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культуры (культуры и досуга) и других аналогичных учреждений и организаций;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редактор (музыкальный редактор);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редактор по репертуару;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репетитор по балету;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репетитор по вокалу;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специалист по жанрам творчества;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специалист по методике клубной работы;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специалист по фольклору;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специалист экспозиционного и выставочного отдела;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художник-бутафор;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художник-гример;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художник-декоратор;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художник-конструктор;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художник-модельер театрального костюма;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художник-постановщик;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 по свету;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художник-реставратор;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художник-скульптор;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художник-технолог сцены;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художник-фотограф;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хормейстер</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балетмейстер</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режис</w:t>
      </w:r>
      <w:r w:rsidR="00DA3B40" w:rsidRPr="00887560">
        <w:rPr>
          <w:rFonts w:ascii="Times New Roman" w:hAnsi="Times New Roman"/>
          <w:sz w:val="24"/>
          <w:szCs w:val="24"/>
        </w:rPr>
        <w:t>с</w:t>
      </w:r>
      <w:r w:rsidRPr="00887560">
        <w:rPr>
          <w:rFonts w:ascii="Times New Roman" w:hAnsi="Times New Roman"/>
          <w:sz w:val="24"/>
          <w:szCs w:val="24"/>
        </w:rPr>
        <w:t>ер</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lastRenderedPageBreak/>
        <w:t xml:space="preserve">балетмейстер — постановщик;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 xml:space="preserve">режиссер - балетмейстер;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 xml:space="preserve">режиссер - хормейстер;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 xml:space="preserve">звукорежиссер;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 xml:space="preserve">режиссер массовых представлений;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 xml:space="preserve">режиссер-постановщик;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руководитель клубного формиро</w:t>
      </w:r>
      <w:r w:rsidR="00DA3B40" w:rsidRPr="00887560">
        <w:rPr>
          <w:rFonts w:ascii="Times New Roman" w:hAnsi="Times New Roman"/>
          <w:sz w:val="24"/>
          <w:szCs w:val="24"/>
        </w:rPr>
        <w:t>вания - любительского объединения</w:t>
      </w:r>
      <w:r w:rsidRPr="00887560">
        <w:rPr>
          <w:rFonts w:ascii="Times New Roman" w:hAnsi="Times New Roman"/>
          <w:sz w:val="24"/>
          <w:szCs w:val="24"/>
        </w:rPr>
        <w:t xml:space="preserve">, студии, </w:t>
      </w:r>
    </w:p>
    <w:p w:rsidR="000867B9" w:rsidRPr="00887560" w:rsidRDefault="000867B9" w:rsidP="000867B9">
      <w:pPr>
        <w:jc w:val="both"/>
        <w:rPr>
          <w:rFonts w:ascii="Times New Roman" w:hAnsi="Times New Roman"/>
          <w:sz w:val="24"/>
          <w:szCs w:val="24"/>
        </w:rPr>
      </w:pPr>
      <w:r w:rsidRPr="00887560">
        <w:rPr>
          <w:rFonts w:ascii="Times New Roman" w:hAnsi="Times New Roman"/>
          <w:sz w:val="24"/>
          <w:szCs w:val="24"/>
        </w:rPr>
        <w:t>коллектива самодеятельног</w:t>
      </w:r>
      <w:r w:rsidR="00DA3B40" w:rsidRPr="00887560">
        <w:rPr>
          <w:rFonts w:ascii="Times New Roman" w:hAnsi="Times New Roman"/>
          <w:sz w:val="24"/>
          <w:szCs w:val="24"/>
        </w:rPr>
        <w:t>о искусства, клуба по интересам</w:t>
      </w:r>
    </w:p>
    <w:p w:rsidR="000867B9" w:rsidRPr="00887560" w:rsidRDefault="000867B9" w:rsidP="001E116D">
      <w:pPr>
        <w:jc w:val="both"/>
        <w:rPr>
          <w:rFonts w:ascii="Times New Roman" w:hAnsi="Times New Roman"/>
          <w:sz w:val="24"/>
          <w:szCs w:val="24"/>
        </w:rPr>
      </w:pPr>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 xml:space="preserve">IV. Профессиональная квалификационная группа «Должности </w:t>
      </w:r>
      <w:proofErr w:type="gramStart"/>
      <w:r w:rsidRPr="00887560">
        <w:rPr>
          <w:rFonts w:ascii="Times New Roman" w:hAnsi="Times New Roman"/>
          <w:sz w:val="24"/>
          <w:szCs w:val="24"/>
        </w:rPr>
        <w:t>руководящего</w:t>
      </w:r>
      <w:proofErr w:type="gramEnd"/>
    </w:p>
    <w:p w:rsidR="000B3E32" w:rsidRPr="00887560" w:rsidRDefault="000B3E32" w:rsidP="000E01A8">
      <w:pPr>
        <w:jc w:val="center"/>
        <w:rPr>
          <w:rFonts w:ascii="Times New Roman" w:hAnsi="Times New Roman"/>
          <w:sz w:val="24"/>
          <w:szCs w:val="24"/>
        </w:rPr>
      </w:pPr>
      <w:r w:rsidRPr="00887560">
        <w:rPr>
          <w:rFonts w:ascii="Times New Roman" w:hAnsi="Times New Roman"/>
          <w:sz w:val="24"/>
          <w:szCs w:val="24"/>
        </w:rPr>
        <w:t>состава учреждений культуры, искусства и кинематографии»</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заведующий отделом библиотеки;</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заведующий отделом клубного учреждения;</w:t>
      </w:r>
    </w:p>
    <w:p w:rsidR="000B3E32" w:rsidRPr="00887560" w:rsidRDefault="000B3E32" w:rsidP="001E116D">
      <w:pPr>
        <w:jc w:val="both"/>
        <w:rPr>
          <w:rFonts w:ascii="Times New Roman" w:hAnsi="Times New Roman"/>
          <w:sz w:val="24"/>
          <w:szCs w:val="24"/>
        </w:rPr>
      </w:pPr>
      <w:proofErr w:type="gramStart"/>
      <w:r w:rsidRPr="00887560">
        <w:rPr>
          <w:rFonts w:ascii="Times New Roman" w:hAnsi="Times New Roman"/>
          <w:sz w:val="24"/>
          <w:szCs w:val="24"/>
        </w:rPr>
        <w:t>заведующий</w:t>
      </w:r>
      <w:proofErr w:type="gramEnd"/>
      <w:r w:rsidRPr="00887560">
        <w:rPr>
          <w:rFonts w:ascii="Times New Roman" w:hAnsi="Times New Roman"/>
          <w:sz w:val="24"/>
          <w:szCs w:val="24"/>
        </w:rPr>
        <w:t xml:space="preserve"> сельской библиотеки;</w:t>
      </w:r>
    </w:p>
    <w:p w:rsidR="000B3E32" w:rsidRPr="00887560" w:rsidRDefault="000B3E32" w:rsidP="001E116D">
      <w:pPr>
        <w:jc w:val="both"/>
        <w:rPr>
          <w:rFonts w:ascii="Times New Roman" w:hAnsi="Times New Roman"/>
          <w:sz w:val="24"/>
          <w:szCs w:val="24"/>
        </w:rPr>
      </w:pPr>
      <w:proofErr w:type="gramStart"/>
      <w:r w:rsidRPr="00887560">
        <w:rPr>
          <w:rFonts w:ascii="Times New Roman" w:hAnsi="Times New Roman"/>
          <w:sz w:val="24"/>
          <w:szCs w:val="24"/>
        </w:rPr>
        <w:t>заведующий</w:t>
      </w:r>
      <w:proofErr w:type="gramEnd"/>
      <w:r w:rsidRPr="00887560">
        <w:rPr>
          <w:rFonts w:ascii="Times New Roman" w:hAnsi="Times New Roman"/>
          <w:sz w:val="24"/>
          <w:szCs w:val="24"/>
        </w:rPr>
        <w:t xml:space="preserve"> сельского дома культуры;</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художественный руководитель;</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дирижер;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научный сотрудник;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режиссер;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главный хранитель фондов;</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главный художник;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кинорежиссер; </w:t>
      </w:r>
    </w:p>
    <w:p w:rsidR="000B3E32" w:rsidRPr="00887560" w:rsidRDefault="000B3E32" w:rsidP="001E116D">
      <w:pPr>
        <w:jc w:val="both"/>
        <w:rPr>
          <w:rFonts w:ascii="Times New Roman" w:hAnsi="Times New Roman"/>
          <w:sz w:val="24"/>
          <w:szCs w:val="24"/>
        </w:rPr>
      </w:pPr>
      <w:r w:rsidRPr="00887560">
        <w:rPr>
          <w:rFonts w:ascii="Times New Roman" w:hAnsi="Times New Roman"/>
          <w:sz w:val="24"/>
          <w:szCs w:val="24"/>
        </w:rPr>
        <w:t xml:space="preserve">ученый секретарь библиотеки, централизованной библиотечной системы; </w:t>
      </w:r>
    </w:p>
    <w:p w:rsidR="000B3E32" w:rsidRPr="00887560" w:rsidRDefault="000B3E32" w:rsidP="001E116D">
      <w:pPr>
        <w:jc w:val="both"/>
        <w:rPr>
          <w:rFonts w:ascii="Times New Roman" w:hAnsi="Times New Roman"/>
          <w:sz w:val="24"/>
          <w:szCs w:val="24"/>
        </w:rPr>
      </w:pPr>
    </w:p>
    <w:p w:rsidR="000B3E32" w:rsidRPr="00887560" w:rsidRDefault="000B3E32" w:rsidP="001E116D">
      <w:pPr>
        <w:jc w:val="both"/>
        <w:rPr>
          <w:rFonts w:ascii="Times New Roman" w:hAnsi="Times New Roman"/>
          <w:sz w:val="24"/>
          <w:szCs w:val="24"/>
        </w:rPr>
      </w:pPr>
    </w:p>
    <w:p w:rsidR="000B3E32" w:rsidRPr="00887560" w:rsidRDefault="000B3E32" w:rsidP="001E116D">
      <w:pPr>
        <w:jc w:val="both"/>
        <w:rPr>
          <w:rFonts w:ascii="Times New Roman" w:hAnsi="Times New Roman"/>
          <w:sz w:val="24"/>
          <w:szCs w:val="24"/>
        </w:rPr>
      </w:pPr>
    </w:p>
    <w:p w:rsidR="000B3E32" w:rsidRPr="00887560" w:rsidRDefault="000B3E32" w:rsidP="001E116D">
      <w:pPr>
        <w:jc w:val="both"/>
        <w:rPr>
          <w:rFonts w:ascii="Times New Roman" w:hAnsi="Times New Roman"/>
          <w:sz w:val="24"/>
          <w:szCs w:val="24"/>
        </w:rPr>
      </w:pPr>
    </w:p>
    <w:p w:rsidR="000B3E32" w:rsidRPr="00887560" w:rsidRDefault="000B3E32" w:rsidP="001E116D">
      <w:pPr>
        <w:jc w:val="both"/>
        <w:rPr>
          <w:rFonts w:ascii="Times New Roman" w:hAnsi="Times New Roman"/>
          <w:sz w:val="24"/>
          <w:szCs w:val="24"/>
        </w:rPr>
      </w:pPr>
    </w:p>
    <w:sectPr w:rsidR="000B3E32" w:rsidRPr="00887560" w:rsidSect="00CA6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418E"/>
    <w:multiLevelType w:val="hybridMultilevel"/>
    <w:tmpl w:val="BFF234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90B"/>
    <w:rsid w:val="00023F98"/>
    <w:rsid w:val="00041389"/>
    <w:rsid w:val="000424B6"/>
    <w:rsid w:val="00050EBA"/>
    <w:rsid w:val="000677BD"/>
    <w:rsid w:val="00073EE1"/>
    <w:rsid w:val="0008392F"/>
    <w:rsid w:val="000867B9"/>
    <w:rsid w:val="00087ECF"/>
    <w:rsid w:val="0009569D"/>
    <w:rsid w:val="000A037B"/>
    <w:rsid w:val="000A437F"/>
    <w:rsid w:val="000B3E32"/>
    <w:rsid w:val="000E01A8"/>
    <w:rsid w:val="00110F6F"/>
    <w:rsid w:val="0011114B"/>
    <w:rsid w:val="00116374"/>
    <w:rsid w:val="0011638C"/>
    <w:rsid w:val="0014538A"/>
    <w:rsid w:val="0014573D"/>
    <w:rsid w:val="00145BF7"/>
    <w:rsid w:val="001526E6"/>
    <w:rsid w:val="00190808"/>
    <w:rsid w:val="00192E8F"/>
    <w:rsid w:val="001A0B5B"/>
    <w:rsid w:val="001A4F07"/>
    <w:rsid w:val="001B65F9"/>
    <w:rsid w:val="001E116D"/>
    <w:rsid w:val="001E58A5"/>
    <w:rsid w:val="001E647B"/>
    <w:rsid w:val="001E762B"/>
    <w:rsid w:val="00240A28"/>
    <w:rsid w:val="00270AA2"/>
    <w:rsid w:val="002763B8"/>
    <w:rsid w:val="0027672F"/>
    <w:rsid w:val="002B0F9E"/>
    <w:rsid w:val="002D2C1D"/>
    <w:rsid w:val="002D50D9"/>
    <w:rsid w:val="002D596D"/>
    <w:rsid w:val="002E0D05"/>
    <w:rsid w:val="002E7BED"/>
    <w:rsid w:val="002F39B0"/>
    <w:rsid w:val="002F4BC9"/>
    <w:rsid w:val="002F6470"/>
    <w:rsid w:val="00303D53"/>
    <w:rsid w:val="0031710B"/>
    <w:rsid w:val="0034035E"/>
    <w:rsid w:val="0036020C"/>
    <w:rsid w:val="00364052"/>
    <w:rsid w:val="0038055B"/>
    <w:rsid w:val="003807E4"/>
    <w:rsid w:val="003A6CE1"/>
    <w:rsid w:val="003C4730"/>
    <w:rsid w:val="003D4C0E"/>
    <w:rsid w:val="003D53F8"/>
    <w:rsid w:val="003E51F2"/>
    <w:rsid w:val="003E6E6D"/>
    <w:rsid w:val="003F6310"/>
    <w:rsid w:val="00403294"/>
    <w:rsid w:val="0040430A"/>
    <w:rsid w:val="00412267"/>
    <w:rsid w:val="004137CF"/>
    <w:rsid w:val="004348A9"/>
    <w:rsid w:val="004623A1"/>
    <w:rsid w:val="00480572"/>
    <w:rsid w:val="00493801"/>
    <w:rsid w:val="0049460E"/>
    <w:rsid w:val="00496EEC"/>
    <w:rsid w:val="004D6B69"/>
    <w:rsid w:val="004E613D"/>
    <w:rsid w:val="004E6762"/>
    <w:rsid w:val="00515A28"/>
    <w:rsid w:val="005216E8"/>
    <w:rsid w:val="005219D3"/>
    <w:rsid w:val="00556C58"/>
    <w:rsid w:val="0059195B"/>
    <w:rsid w:val="00596AEC"/>
    <w:rsid w:val="005A6C12"/>
    <w:rsid w:val="005A6FF8"/>
    <w:rsid w:val="005D33B7"/>
    <w:rsid w:val="005D38BA"/>
    <w:rsid w:val="005D3EFE"/>
    <w:rsid w:val="005E3B13"/>
    <w:rsid w:val="00606FC9"/>
    <w:rsid w:val="0061792B"/>
    <w:rsid w:val="00620A4C"/>
    <w:rsid w:val="00624D32"/>
    <w:rsid w:val="00655395"/>
    <w:rsid w:val="00661A54"/>
    <w:rsid w:val="00682454"/>
    <w:rsid w:val="0068390B"/>
    <w:rsid w:val="00697F1C"/>
    <w:rsid w:val="006B22D8"/>
    <w:rsid w:val="006D1853"/>
    <w:rsid w:val="006D5478"/>
    <w:rsid w:val="006E2EF4"/>
    <w:rsid w:val="006E5488"/>
    <w:rsid w:val="006F7804"/>
    <w:rsid w:val="007027D0"/>
    <w:rsid w:val="00705B7C"/>
    <w:rsid w:val="0072113A"/>
    <w:rsid w:val="00721C0F"/>
    <w:rsid w:val="007273CE"/>
    <w:rsid w:val="0076047F"/>
    <w:rsid w:val="00761778"/>
    <w:rsid w:val="0076509F"/>
    <w:rsid w:val="00766A55"/>
    <w:rsid w:val="0078683C"/>
    <w:rsid w:val="007972CA"/>
    <w:rsid w:val="007A4905"/>
    <w:rsid w:val="007B004E"/>
    <w:rsid w:val="007C024C"/>
    <w:rsid w:val="007D2D80"/>
    <w:rsid w:val="007D4ADA"/>
    <w:rsid w:val="0080749A"/>
    <w:rsid w:val="00810A01"/>
    <w:rsid w:val="00831078"/>
    <w:rsid w:val="0083126D"/>
    <w:rsid w:val="00831AF6"/>
    <w:rsid w:val="008348AB"/>
    <w:rsid w:val="00841C51"/>
    <w:rsid w:val="00852F39"/>
    <w:rsid w:val="0085392A"/>
    <w:rsid w:val="00867B4B"/>
    <w:rsid w:val="00887560"/>
    <w:rsid w:val="008C0173"/>
    <w:rsid w:val="008D0688"/>
    <w:rsid w:val="008E3C5B"/>
    <w:rsid w:val="00934F84"/>
    <w:rsid w:val="00935BBF"/>
    <w:rsid w:val="00961219"/>
    <w:rsid w:val="00974CA6"/>
    <w:rsid w:val="009753CF"/>
    <w:rsid w:val="00976A65"/>
    <w:rsid w:val="00994D0F"/>
    <w:rsid w:val="009951FC"/>
    <w:rsid w:val="009A3570"/>
    <w:rsid w:val="009C506E"/>
    <w:rsid w:val="009D0223"/>
    <w:rsid w:val="009E1993"/>
    <w:rsid w:val="009F2607"/>
    <w:rsid w:val="009F71A7"/>
    <w:rsid w:val="009F77CA"/>
    <w:rsid w:val="00A015EE"/>
    <w:rsid w:val="00A30222"/>
    <w:rsid w:val="00A31D50"/>
    <w:rsid w:val="00A35C5C"/>
    <w:rsid w:val="00A467BC"/>
    <w:rsid w:val="00A6157E"/>
    <w:rsid w:val="00A62189"/>
    <w:rsid w:val="00AC4412"/>
    <w:rsid w:val="00AD0703"/>
    <w:rsid w:val="00AF332A"/>
    <w:rsid w:val="00AF3F8F"/>
    <w:rsid w:val="00B01FD0"/>
    <w:rsid w:val="00B3501E"/>
    <w:rsid w:val="00B56A7C"/>
    <w:rsid w:val="00B62118"/>
    <w:rsid w:val="00B624A0"/>
    <w:rsid w:val="00B664ED"/>
    <w:rsid w:val="00B710AE"/>
    <w:rsid w:val="00BA21E7"/>
    <w:rsid w:val="00BA2238"/>
    <w:rsid w:val="00BA4301"/>
    <w:rsid w:val="00BC346E"/>
    <w:rsid w:val="00BC4A1D"/>
    <w:rsid w:val="00BE59F1"/>
    <w:rsid w:val="00BF0E63"/>
    <w:rsid w:val="00BF4611"/>
    <w:rsid w:val="00BF6DE9"/>
    <w:rsid w:val="00C04056"/>
    <w:rsid w:val="00C211D7"/>
    <w:rsid w:val="00C2399E"/>
    <w:rsid w:val="00C24069"/>
    <w:rsid w:val="00C35DD9"/>
    <w:rsid w:val="00C53C32"/>
    <w:rsid w:val="00C55D88"/>
    <w:rsid w:val="00C771F0"/>
    <w:rsid w:val="00C84E0E"/>
    <w:rsid w:val="00C94A8B"/>
    <w:rsid w:val="00CA6484"/>
    <w:rsid w:val="00CB2DE4"/>
    <w:rsid w:val="00CD00BB"/>
    <w:rsid w:val="00D05C28"/>
    <w:rsid w:val="00D25CD4"/>
    <w:rsid w:val="00D26BB9"/>
    <w:rsid w:val="00D431CD"/>
    <w:rsid w:val="00D45030"/>
    <w:rsid w:val="00D50D9C"/>
    <w:rsid w:val="00D7308E"/>
    <w:rsid w:val="00D8295D"/>
    <w:rsid w:val="00D96010"/>
    <w:rsid w:val="00DA3B40"/>
    <w:rsid w:val="00DC2071"/>
    <w:rsid w:val="00E516C8"/>
    <w:rsid w:val="00E565C1"/>
    <w:rsid w:val="00E66D67"/>
    <w:rsid w:val="00EA3579"/>
    <w:rsid w:val="00ED4C47"/>
    <w:rsid w:val="00ED6767"/>
    <w:rsid w:val="00EF24CB"/>
    <w:rsid w:val="00F05041"/>
    <w:rsid w:val="00F22B48"/>
    <w:rsid w:val="00F24E73"/>
    <w:rsid w:val="00F3053E"/>
    <w:rsid w:val="00F34919"/>
    <w:rsid w:val="00F513F9"/>
    <w:rsid w:val="00F850C0"/>
    <w:rsid w:val="00F935DD"/>
    <w:rsid w:val="00F95ABF"/>
    <w:rsid w:val="00FA727D"/>
    <w:rsid w:val="00FF14A7"/>
    <w:rsid w:val="00FF29E0"/>
    <w:rsid w:val="00FF5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9E199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67B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867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9080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BD8B-2EBB-4F73-8974-FB0096F9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13</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RDK Tat'yana</cp:lastModifiedBy>
  <cp:revision>78</cp:revision>
  <cp:lastPrinted>2020-12-28T05:15:00Z</cp:lastPrinted>
  <dcterms:created xsi:type="dcterms:W3CDTF">2012-08-16T10:02:00Z</dcterms:created>
  <dcterms:modified xsi:type="dcterms:W3CDTF">2021-02-01T10:14:00Z</dcterms:modified>
</cp:coreProperties>
</file>