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D5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КЕТОВСКОГО РАЙОНА</w:t>
      </w:r>
    </w:p>
    <w:p w:rsidR="00AB4D59" w:rsidRPr="00AB4D59" w:rsidRDefault="00AB4D59" w:rsidP="00AB4D59">
      <w:pPr>
        <w:pStyle w:val="ad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от 28 июня </w:t>
      </w:r>
      <w:r w:rsidRPr="00AB4D59">
        <w:rPr>
          <w:rFonts w:ascii="Times New Roman" w:hAnsi="Times New Roman" w:cs="Times New Roman"/>
          <w:bCs/>
          <w:sz w:val="28"/>
          <w:szCs w:val="28"/>
        </w:rPr>
        <w:t xml:space="preserve">2019 года                                                  </w:t>
      </w:r>
      <w:r w:rsidRPr="00AB4D59">
        <w:rPr>
          <w:rFonts w:ascii="Times New Roman" w:hAnsi="Times New Roman" w:cs="Times New Roman"/>
          <w:bCs/>
          <w:sz w:val="28"/>
          <w:szCs w:val="28"/>
        </w:rPr>
        <w:tab/>
      </w:r>
      <w:r w:rsidRPr="00AB4D59">
        <w:rPr>
          <w:rFonts w:ascii="Times New Roman" w:hAnsi="Times New Roman" w:cs="Times New Roman"/>
          <w:bCs/>
          <w:sz w:val="28"/>
          <w:szCs w:val="28"/>
        </w:rPr>
        <w:tab/>
      </w:r>
      <w:r w:rsidRPr="00AB4D59">
        <w:rPr>
          <w:rFonts w:ascii="Times New Roman" w:hAnsi="Times New Roman" w:cs="Times New Roman"/>
          <w:bCs/>
          <w:sz w:val="28"/>
          <w:szCs w:val="28"/>
        </w:rPr>
        <w:tab/>
        <w:t xml:space="preserve">  № 77/5</w:t>
      </w:r>
      <w:r w:rsidR="00560CB5">
        <w:rPr>
          <w:rFonts w:ascii="Times New Roman" w:hAnsi="Times New Roman" w:cs="Times New Roman"/>
          <w:bCs/>
          <w:sz w:val="28"/>
          <w:szCs w:val="28"/>
        </w:rPr>
        <w:t>90</w:t>
      </w:r>
      <w:r w:rsidRPr="00AB4D59">
        <w:rPr>
          <w:rFonts w:ascii="Times New Roman" w:hAnsi="Times New Roman" w:cs="Times New Roman"/>
          <w:bCs/>
          <w:sz w:val="28"/>
          <w:szCs w:val="28"/>
        </w:rPr>
        <w:t>-4</w:t>
      </w:r>
    </w:p>
    <w:p w:rsidR="00AB4D59" w:rsidRPr="00AB4D59" w:rsidRDefault="00AB4D59" w:rsidP="00AB4D59">
      <w:pPr>
        <w:pStyle w:val="ad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B4D59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О примерных формах заявки зарегистрированного кандидата и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помещения для проведения агитационных публичных мероприятий</w:t>
      </w:r>
    </w:p>
    <w:p w:rsidR="00AB4D59" w:rsidRPr="00AB4D59" w:rsidRDefault="00AB4D59" w:rsidP="00AB4D59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B4D59" w:rsidRPr="00AB4D59" w:rsidRDefault="00AB4D59" w:rsidP="00AB4D59">
      <w:pPr>
        <w:pStyle w:val="a9"/>
        <w:spacing w:line="360" w:lineRule="auto"/>
        <w:rPr>
          <w:sz w:val="28"/>
          <w:szCs w:val="28"/>
        </w:rPr>
      </w:pPr>
      <w:r w:rsidRPr="00AB4D59">
        <w:rPr>
          <w:sz w:val="28"/>
          <w:szCs w:val="28"/>
        </w:rPr>
        <w:t>В соответствии со статьей 53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28</w:t>
      </w:r>
      <w:r w:rsidRPr="00AB4D59">
        <w:rPr>
          <w:sz w:val="28"/>
          <w:szCs w:val="28"/>
          <w:vertAlign w:val="superscript"/>
        </w:rPr>
        <w:t xml:space="preserve">1 </w:t>
      </w:r>
      <w:r w:rsidRPr="00AB4D59">
        <w:rPr>
          <w:sz w:val="28"/>
          <w:szCs w:val="28"/>
        </w:rPr>
        <w:t xml:space="preserve">Закона Курганской области от 31.03.2003 года № 288 «О выборах выборных лиц местного самоуправления Курганской области» </w:t>
      </w:r>
      <w:r>
        <w:rPr>
          <w:sz w:val="28"/>
          <w:szCs w:val="28"/>
        </w:rPr>
        <w:t xml:space="preserve">территориальная </w:t>
      </w:r>
      <w:r w:rsidRPr="00AB4D59">
        <w:rPr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AB4D59">
        <w:rPr>
          <w:sz w:val="28"/>
          <w:szCs w:val="28"/>
        </w:rPr>
        <w:t xml:space="preserve"> </w:t>
      </w:r>
      <w:r w:rsidRPr="00AB4D59">
        <w:rPr>
          <w:rStyle w:val="a8"/>
          <w:bCs/>
          <w:sz w:val="28"/>
          <w:szCs w:val="28"/>
        </w:rPr>
        <w:t>решила</w:t>
      </w:r>
      <w:r w:rsidRPr="00AB4D59">
        <w:rPr>
          <w:sz w:val="28"/>
          <w:szCs w:val="28"/>
        </w:rPr>
        <w:t>: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B4D59">
        <w:rPr>
          <w:sz w:val="28"/>
          <w:szCs w:val="28"/>
        </w:rPr>
        <w:t xml:space="preserve">1. Утвердить примерную форму заявки зарегистрированного кандидата в депутаты </w:t>
      </w:r>
      <w:r>
        <w:rPr>
          <w:sz w:val="28"/>
          <w:szCs w:val="28"/>
        </w:rPr>
        <w:t>Кетовской сельской Думы седьмого созыва</w:t>
      </w:r>
      <w:r w:rsidRPr="00AB4D59">
        <w:rPr>
          <w:sz w:val="28"/>
          <w:szCs w:val="28"/>
        </w:rPr>
        <w:t xml:space="preserve"> на предоставление помещения, находящегося в государственной и муниципальной собственности, для проведения агитационных публичных мероприятий (Приложение № 1).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2. Утвердить примерную форму уведомления собственника, владельца помещения, находящегося в государственной или муниципальной собственности, о предоставлении зарегистрированному кандидату в депутаты </w:t>
      </w:r>
      <w:r>
        <w:rPr>
          <w:sz w:val="28"/>
          <w:szCs w:val="28"/>
        </w:rPr>
        <w:t>Кетовской сельской Думы седьмого созыва</w:t>
      </w:r>
      <w:r w:rsidRPr="00AB4D59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для </w:t>
      </w:r>
      <w:r w:rsidRPr="00AB4D59">
        <w:rPr>
          <w:sz w:val="28"/>
          <w:szCs w:val="28"/>
        </w:rPr>
        <w:t>проведения агитационных публичных мероприятий (Приложение № 2).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3. О принятом решении проинформировать зарегистрированных кандидатов в депутаты </w:t>
      </w:r>
      <w:r>
        <w:rPr>
          <w:sz w:val="28"/>
          <w:szCs w:val="28"/>
        </w:rPr>
        <w:t>Кетовской сельской Думы седьмого созыва</w:t>
      </w:r>
      <w:r w:rsidRPr="00AB4D59">
        <w:rPr>
          <w:sz w:val="28"/>
          <w:szCs w:val="28"/>
        </w:rPr>
        <w:t xml:space="preserve"> и </w:t>
      </w:r>
      <w:r w:rsidRPr="00AB4D59">
        <w:rPr>
          <w:sz w:val="28"/>
          <w:szCs w:val="28"/>
        </w:rPr>
        <w:lastRenderedPageBreak/>
        <w:t>собственников, владельцев помещений, находящихся в государственной и муниципальной собственности и расположенных на территории</w:t>
      </w:r>
      <w:r w:rsidRPr="00AB4D59">
        <w:rPr>
          <w:sz w:val="28"/>
          <w:szCs w:val="28"/>
        </w:rPr>
        <w:br/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</w:t>
      </w:r>
      <w:r w:rsidRPr="00AB4D59">
        <w:rPr>
          <w:rStyle w:val="N-"/>
          <w:rFonts w:ascii="Times New Roman" w:hAnsi="Times New Roman"/>
          <w:sz w:val="28"/>
          <w:szCs w:val="28"/>
          <w:lang w:val="ru-RU"/>
        </w:rPr>
        <w:t xml:space="preserve"> сельсовета.</w:t>
      </w:r>
    </w:p>
    <w:p w:rsidR="00AB4D59" w:rsidRPr="00AB4D59" w:rsidRDefault="00AB4D59" w:rsidP="00AB4D59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>4. </w:t>
      </w:r>
      <w:proofErr w:type="gramStart"/>
      <w:r w:rsidRPr="00AB4D59">
        <w:rPr>
          <w:sz w:val="28"/>
          <w:szCs w:val="28"/>
        </w:rPr>
        <w:t>Контроль за</w:t>
      </w:r>
      <w:proofErr w:type="gramEnd"/>
      <w:r w:rsidRPr="00AB4D59">
        <w:rPr>
          <w:sz w:val="28"/>
          <w:szCs w:val="28"/>
        </w:rPr>
        <w:t xml:space="preserve"> выполнением настоящего решения возложить на заместителя председателя </w:t>
      </w:r>
      <w:r>
        <w:rPr>
          <w:sz w:val="28"/>
          <w:szCs w:val="28"/>
        </w:rPr>
        <w:t xml:space="preserve">территориальной </w:t>
      </w:r>
      <w:r w:rsidRPr="00AB4D59">
        <w:rPr>
          <w:sz w:val="28"/>
          <w:szCs w:val="28"/>
        </w:rPr>
        <w:t xml:space="preserve">избирательной комиссии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AB4D59">
        <w:rPr>
          <w:sz w:val="28"/>
          <w:szCs w:val="28"/>
        </w:rPr>
        <w:t>.</w:t>
      </w:r>
    </w:p>
    <w:p w:rsidR="00AB4D59" w:rsidRPr="00AB4D59" w:rsidRDefault="00AB4D59" w:rsidP="00AB4D5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B4D59" w:rsidRP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Избирательной комиссии</w:t>
      </w:r>
      <w:r w:rsidRPr="00AB4D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В.А. </w:t>
      </w:r>
      <w:proofErr w:type="spellStart"/>
      <w:r>
        <w:rPr>
          <w:sz w:val="28"/>
          <w:szCs w:val="28"/>
        </w:rPr>
        <w:t>Рослякова</w:t>
      </w:r>
      <w:proofErr w:type="spellEnd"/>
    </w:p>
    <w:p w:rsidR="00AB4D59" w:rsidRPr="00AB4D59" w:rsidRDefault="00AB4D59" w:rsidP="00AB4D59">
      <w:pPr>
        <w:pStyle w:val="a9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AB4D59">
        <w:rPr>
          <w:sz w:val="28"/>
          <w:szCs w:val="28"/>
          <w:vertAlign w:val="superscript"/>
        </w:rPr>
        <w:tab/>
      </w:r>
    </w:p>
    <w:p w:rsid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AB4D59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B4D59" w:rsidRPr="00AB4D59" w:rsidRDefault="00AB4D59" w:rsidP="00AB4D59">
      <w:pPr>
        <w:pStyle w:val="a9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Pr="00AB4D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Криворотова</w:t>
      </w:r>
    </w:p>
    <w:p w:rsidR="00AB4D59" w:rsidRPr="00AB4D59" w:rsidRDefault="00AB4D59" w:rsidP="00AB4D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  <w:sectPr w:rsidR="00AB4D59" w:rsidRPr="00AB4D59" w:rsidSect="006422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D59" w:rsidRPr="00AB4D59" w:rsidRDefault="00AB4D59" w:rsidP="00AB4D59">
      <w:pPr>
        <w:pStyle w:val="3"/>
        <w:ind w:left="5812"/>
      </w:pPr>
      <w:bookmarkStart w:id="0" w:name="_Toc3211411"/>
      <w:r w:rsidRPr="00AB4D59">
        <w:lastRenderedPageBreak/>
        <w:t>Приложение № 1</w:t>
      </w:r>
      <w:r w:rsidRPr="00AB4D59">
        <w:br/>
        <w:t xml:space="preserve">к решению избирательной </w:t>
      </w:r>
      <w:r w:rsidRPr="00AB4D59">
        <w:br/>
        <w:t xml:space="preserve">комиссии </w:t>
      </w:r>
      <w:bookmarkEnd w:id="0"/>
    </w:p>
    <w:p w:rsidR="00AB4D59" w:rsidRPr="00AB4D59" w:rsidRDefault="00AB4D59" w:rsidP="00AB4D59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D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</w:t>
      </w:r>
      <w:r w:rsidRPr="00AB4D5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B4D5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60CB5">
        <w:rPr>
          <w:rFonts w:ascii="Times New Roman" w:hAnsi="Times New Roman" w:cs="Times New Roman"/>
          <w:sz w:val="24"/>
          <w:szCs w:val="24"/>
        </w:rPr>
        <w:t xml:space="preserve"> 77/590</w:t>
      </w:r>
      <w:r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pPr w:leftFromText="180" w:rightFromText="180" w:vertAnchor="text" w:horzAnchor="margin" w:tblpXSpec="right" w:tblpY="327"/>
        <w:tblW w:w="0" w:type="auto"/>
        <w:tblLook w:val="01E0"/>
      </w:tblPr>
      <w:tblGrid>
        <w:gridCol w:w="6120"/>
      </w:tblGrid>
      <w:tr w:rsidR="00AB4D59" w:rsidRPr="00AB4D59" w:rsidTr="00AB4D59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наименование собственника или владельца помещения</w:t>
            </w: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B4D59"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в депутаты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Кетовской сельской Думы седьмого созыва</w:t>
            </w:r>
          </w:p>
        </w:tc>
      </w:tr>
      <w:tr w:rsidR="00AB4D59" w:rsidRPr="00AB4D59" w:rsidTr="00AB4D59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ind w:firstLine="26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59" w:rsidRPr="00AB4D59" w:rsidTr="00AB4D59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D59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AB4D59" w:rsidRPr="00AB4D59" w:rsidTr="00AB4D59">
        <w:tc>
          <w:tcPr>
            <w:tcW w:w="6120" w:type="dxa"/>
          </w:tcPr>
          <w:p w:rsidR="00AB4D59" w:rsidRPr="00AB4D59" w:rsidRDefault="00AB4D59" w:rsidP="00AB4D59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</w:p>
        </w:tc>
      </w:tr>
    </w:tbl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Default="00AB4D59" w:rsidP="00AB4D59">
      <w:pPr>
        <w:pStyle w:val="ConsPlusNonformat"/>
        <w:widowControl/>
        <w:spacing w:before="240" w:after="240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spacing w:before="240" w:after="2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4D59">
        <w:rPr>
          <w:rFonts w:ascii="Times New Roman" w:hAnsi="Times New Roman" w:cs="Times New Roman"/>
          <w:b/>
          <w:bCs/>
          <w:sz w:val="28"/>
          <w:szCs w:val="28"/>
        </w:rPr>
        <w:t>Заявка на предоставление помещения.</w:t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12.06.2002 года № 67-ФЗ «Об основных гарантиях избирательных прав и права на участие в референдуме граждан Российской Федерации», прошу предоставить помещение по адресу: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проведения собрания)</w:t>
      </w:r>
    </w:p>
    <w:p w:rsidR="00AB4D59" w:rsidRPr="00AB4D59" w:rsidRDefault="00AB4D59" w:rsidP="00AB4D59">
      <w:pPr>
        <w:pStyle w:val="ConsPlusNonformat"/>
        <w:widowControl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для проведения агитационного публичного мероприятия в форме собрания, на время, установленное избирательной комиссией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 xml:space="preserve"> (___ минут).</w:t>
      </w: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Примерное число участников: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>.</w:t>
      </w:r>
    </w:p>
    <w:p w:rsidR="00AB4D59" w:rsidRPr="00AB4D59" w:rsidRDefault="00AB4D59" w:rsidP="00AB4D5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5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за проведение мероприятия </w:t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>,</w:t>
      </w:r>
    </w:p>
    <w:p w:rsidR="00AB4D59" w:rsidRPr="00AB4D59" w:rsidRDefault="00AB4D59" w:rsidP="00AB4D59">
      <w:pPr>
        <w:pStyle w:val="ConsPlusNonformat"/>
        <w:widowControl/>
        <w:ind w:firstLine="5245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Ф.И.О., статус</w:t>
      </w:r>
      <w:r w:rsidRPr="00AB4D5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AB4D59" w:rsidRPr="00AB4D59" w:rsidRDefault="00AB4D59" w:rsidP="00AB4D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контактный телефон ________________________.</w:t>
      </w:r>
    </w:p>
    <w:p w:rsidR="00AB4D59" w:rsidRPr="00AB4D59" w:rsidRDefault="00AB4D59" w:rsidP="00AB4D59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О возможной дате и времени проведения мероприятия прошу проинформировать в трехдневный срок.</w:t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Дата подачи заявки: «_____» __________ 20__ г.</w:t>
      </w: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pStyle w:val="ConsPlusNonformat"/>
        <w:widowControl/>
        <w:tabs>
          <w:tab w:val="left" w:pos="6379"/>
          <w:tab w:val="left" w:pos="963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Зарегистрированный кандидат</w:t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pStyle w:val="ConsPlusNonformat"/>
        <w:widowControl/>
        <w:ind w:firstLine="63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AB4D59" w:rsidRPr="00AB4D59" w:rsidRDefault="00AB4D59" w:rsidP="00AB4D59">
      <w:pPr>
        <w:pStyle w:val="3"/>
        <w:ind w:left="5812"/>
      </w:pPr>
      <w:r w:rsidRPr="00AB4D59">
        <w:rPr>
          <w:color w:val="000000"/>
          <w:sz w:val="28"/>
          <w:szCs w:val="28"/>
        </w:rPr>
        <w:br w:type="page"/>
      </w:r>
      <w:bookmarkStart w:id="1" w:name="_Toc3211412"/>
      <w:r w:rsidRPr="00AB4D59">
        <w:lastRenderedPageBreak/>
        <w:t>Приложение № 2</w:t>
      </w:r>
      <w:r w:rsidRPr="00AB4D59">
        <w:br/>
        <w:t xml:space="preserve">к решению избирательной </w:t>
      </w:r>
      <w:r w:rsidRPr="00AB4D59">
        <w:br/>
        <w:t xml:space="preserve">комиссии </w:t>
      </w:r>
      <w:bookmarkEnd w:id="1"/>
    </w:p>
    <w:p w:rsidR="00AB4D59" w:rsidRPr="00AB4D59" w:rsidRDefault="00AB4D59" w:rsidP="00AB4D59">
      <w:pPr>
        <w:ind w:left="5812"/>
        <w:rPr>
          <w:rFonts w:ascii="Times New Roman" w:hAnsi="Times New Roman" w:cs="Times New Roman"/>
          <w:sz w:val="24"/>
          <w:szCs w:val="24"/>
        </w:rPr>
      </w:pPr>
      <w:r w:rsidRPr="00AB4D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июня 2019</w:t>
      </w:r>
      <w:r w:rsidRPr="00AB4D5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77/59</w:t>
      </w:r>
      <w:r w:rsidR="00560C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-4</w:t>
      </w:r>
    </w:p>
    <w:p w:rsidR="00AB4D59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rPr>
          <w:rFonts w:ascii="Times New Roman" w:hAnsi="Times New Roman" w:cs="Times New Roman"/>
          <w:i/>
          <w:sz w:val="24"/>
          <w:szCs w:val="24"/>
        </w:rPr>
      </w:pPr>
      <w:r w:rsidRPr="00AB4D59">
        <w:rPr>
          <w:rFonts w:ascii="Times New Roman" w:hAnsi="Times New Roman" w:cs="Times New Roman"/>
          <w:i/>
          <w:sz w:val="24"/>
          <w:szCs w:val="24"/>
        </w:rPr>
        <w:t>(на бланке собственника, владельца помещения)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Default="00AB4D59" w:rsidP="00AB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«___»____</w:t>
      </w:r>
      <w:r>
        <w:rPr>
          <w:rFonts w:ascii="Times New Roman" w:hAnsi="Times New Roman" w:cs="Times New Roman"/>
          <w:sz w:val="28"/>
          <w:szCs w:val="28"/>
        </w:rPr>
        <w:t xml:space="preserve">_____ 20__г. № _______             </w:t>
      </w:r>
      <w:r w:rsidRPr="00AB4D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D59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B4D59" w:rsidRPr="00AB4D59" w:rsidRDefault="00AB4D59" w:rsidP="00AB4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B4D5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Кетовского района                                                                                 </w:t>
      </w:r>
    </w:p>
    <w:p w:rsidR="00AB4D59" w:rsidRPr="00AB4D59" w:rsidRDefault="00AB4D59" w:rsidP="00AB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4D59">
        <w:rPr>
          <w:rFonts w:ascii="Times New Roman" w:hAnsi="Times New Roman" w:cs="Times New Roman"/>
          <w:sz w:val="28"/>
          <w:szCs w:val="28"/>
        </w:rPr>
        <w:t>от 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4D59" w:rsidRPr="00AB4D59" w:rsidRDefault="00AB4D59" w:rsidP="00AB4D5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(наименование собственника,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владельца помещения)</w:t>
      </w:r>
    </w:p>
    <w:p w:rsidR="00AB4D59" w:rsidRPr="00AB4D59" w:rsidRDefault="00AB4D59" w:rsidP="00AB4D59">
      <w:pPr>
        <w:rPr>
          <w:rFonts w:ascii="Times New Roman" w:hAnsi="Times New Roman" w:cs="Times New Roman"/>
          <w:b/>
          <w:sz w:val="28"/>
          <w:szCs w:val="28"/>
        </w:rPr>
      </w:pPr>
    </w:p>
    <w:p w:rsidR="00AB4D59" w:rsidRPr="00AB4D59" w:rsidRDefault="00AB4D59" w:rsidP="00AB4D5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4D59" w:rsidRPr="00AB4D59" w:rsidRDefault="00AB4D59" w:rsidP="00AB4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 xml:space="preserve">Настоящим уведомляю о том, что по заявке от «__» ________ 20__ года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 часов помещение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31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проведения собрания)</w:t>
      </w:r>
    </w:p>
    <w:p w:rsidR="00AB4D59" w:rsidRDefault="00AB4D59" w:rsidP="00AB4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было предоставлено для проведения агитационных публичных мероприятий в форме собраний с избирателями зарегистрированному кандидату в депутаты</w:t>
      </w:r>
      <w:r>
        <w:rPr>
          <w:rFonts w:ascii="Times New Roman" w:hAnsi="Times New Roman" w:cs="Times New Roman"/>
          <w:sz w:val="28"/>
          <w:szCs w:val="28"/>
        </w:rPr>
        <w:t xml:space="preserve"> Кетовской сельской думы седьмого созыва </w:t>
      </w:r>
      <w:r w:rsidRPr="00AB4D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B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4D59">
        <w:rPr>
          <w:rFonts w:ascii="Times New Roman" w:hAnsi="Times New Roman" w:cs="Times New Roman"/>
          <w:sz w:val="28"/>
          <w:szCs w:val="28"/>
        </w:rPr>
        <w:t xml:space="preserve">Условия представления помещения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B4D59">
        <w:rPr>
          <w:rFonts w:ascii="Times New Roman" w:hAnsi="Times New Roman" w:cs="Times New Roman"/>
          <w:sz w:val="28"/>
          <w:szCs w:val="28"/>
        </w:rPr>
        <w:t>.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368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>(безвозмездно, за плату)</w:t>
      </w:r>
    </w:p>
    <w:p w:rsidR="00AB4D59" w:rsidRPr="00AB4D59" w:rsidRDefault="00AB4D59" w:rsidP="00AB4D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Другим зарегистрированным кандидатам указанное помещение для проведения агитационных публичных мероприятий в форме собрания может быть предоставлено на таких же условиях в течение агитационного п</w:t>
      </w:r>
      <w:r w:rsidR="009F5128">
        <w:rPr>
          <w:rFonts w:ascii="Times New Roman" w:hAnsi="Times New Roman" w:cs="Times New Roman"/>
          <w:sz w:val="28"/>
          <w:szCs w:val="28"/>
        </w:rPr>
        <w:t>ериода ________________________20__</w:t>
      </w:r>
      <w:r w:rsidRPr="00AB4D59">
        <w:rPr>
          <w:rFonts w:ascii="Times New Roman" w:hAnsi="Times New Roman" w:cs="Times New Roman"/>
          <w:sz w:val="28"/>
          <w:szCs w:val="28"/>
        </w:rPr>
        <w:t>года</w:t>
      </w:r>
      <w:r w:rsidR="009F512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4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D59">
        <w:rPr>
          <w:rFonts w:ascii="Times New Roman" w:hAnsi="Times New Roman" w:cs="Times New Roman"/>
          <w:sz w:val="28"/>
          <w:szCs w:val="28"/>
        </w:rPr>
        <w:t xml:space="preserve"> _________ до ___________ часов.</w:t>
      </w:r>
    </w:p>
    <w:p w:rsidR="00AB4D59" w:rsidRPr="00AB4D59" w:rsidRDefault="00AB4D59" w:rsidP="00AB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</w:tabs>
        <w:ind w:firstLine="720"/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По вопросу предоставления помещения обращаться </w:t>
      </w:r>
      <w:proofErr w:type="gramStart"/>
      <w:r w:rsidRPr="00AB4D59">
        <w:rPr>
          <w:sz w:val="28"/>
          <w:szCs w:val="28"/>
        </w:rPr>
        <w:t>по</w:t>
      </w:r>
      <w:proofErr w:type="gramEnd"/>
      <w:r w:rsidRPr="00AB4D59">
        <w:rPr>
          <w:sz w:val="28"/>
          <w:szCs w:val="28"/>
        </w:rPr>
        <w:t xml:space="preserve"> </w:t>
      </w:r>
      <w:proofErr w:type="spellStart"/>
      <w:r w:rsidRPr="00AB4D59">
        <w:rPr>
          <w:sz w:val="28"/>
          <w:szCs w:val="28"/>
        </w:rPr>
        <w:t>тел:_______________</w:t>
      </w:r>
      <w:proofErr w:type="spellEnd"/>
      <w:r w:rsidRPr="00AB4D59">
        <w:rPr>
          <w:sz w:val="28"/>
          <w:szCs w:val="28"/>
        </w:rPr>
        <w:t xml:space="preserve">, 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  <w:tab w:val="left" w:pos="9639"/>
        </w:tabs>
        <w:jc w:val="both"/>
        <w:rPr>
          <w:sz w:val="28"/>
          <w:szCs w:val="28"/>
        </w:rPr>
      </w:pPr>
      <w:r w:rsidRPr="00AB4D59">
        <w:rPr>
          <w:sz w:val="28"/>
          <w:szCs w:val="28"/>
        </w:rPr>
        <w:t xml:space="preserve">к </w:t>
      </w:r>
      <w:r w:rsidRPr="00AB4D59">
        <w:rPr>
          <w:sz w:val="28"/>
          <w:szCs w:val="28"/>
          <w:u w:val="single"/>
        </w:rPr>
        <w:tab/>
      </w:r>
      <w:r w:rsidRPr="00AB4D59">
        <w:rPr>
          <w:sz w:val="28"/>
          <w:szCs w:val="28"/>
        </w:rPr>
        <w:t>.</w:t>
      </w:r>
    </w:p>
    <w:p w:rsidR="00AB4D59" w:rsidRPr="00AB4D59" w:rsidRDefault="00AB4D59" w:rsidP="00AB4D59">
      <w:pPr>
        <w:pStyle w:val="a3"/>
        <w:tabs>
          <w:tab w:val="clear" w:pos="4677"/>
          <w:tab w:val="clear" w:pos="9355"/>
          <w:tab w:val="right" w:pos="-142"/>
        </w:tabs>
        <w:rPr>
          <w:sz w:val="28"/>
          <w:szCs w:val="28"/>
          <w:vertAlign w:val="superscript"/>
        </w:rPr>
      </w:pPr>
      <w:r w:rsidRPr="00AB4D59">
        <w:rPr>
          <w:sz w:val="28"/>
          <w:szCs w:val="28"/>
          <w:vertAlign w:val="superscript"/>
        </w:rPr>
        <w:t>(должность, ФИО)</w:t>
      </w:r>
    </w:p>
    <w:p w:rsidR="00AB4D59" w:rsidRPr="00AB4D59" w:rsidRDefault="00AB4D59" w:rsidP="00AB4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t> </w:t>
      </w:r>
    </w:p>
    <w:p w:rsidR="00AB4D59" w:rsidRPr="00AB4D59" w:rsidRDefault="00AB4D59" w:rsidP="00AB4D59">
      <w:pPr>
        <w:tabs>
          <w:tab w:val="left" w:pos="3828"/>
          <w:tab w:val="left" w:pos="4111"/>
          <w:tab w:val="left" w:pos="6663"/>
          <w:tab w:val="left" w:pos="6946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B4D59" w:rsidRPr="00AB4D59" w:rsidRDefault="00AB4D59" w:rsidP="00AB4D59">
      <w:pPr>
        <w:tabs>
          <w:tab w:val="left" w:pos="142"/>
          <w:tab w:val="left" w:pos="5103"/>
          <w:tab w:val="left" w:pos="7371"/>
          <w:tab w:val="left" w:pos="9638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AB4D59">
        <w:rPr>
          <w:rFonts w:ascii="Times New Roman" w:hAnsi="Times New Roman" w:cs="Times New Roman"/>
          <w:sz w:val="28"/>
          <w:szCs w:val="28"/>
        </w:rPr>
        <w:tab/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 xml:space="preserve"> (название должности руководителя организации)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</w:t>
      </w:r>
      <w:r w:rsidRPr="00AB4D5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(Инициалы, фамилия)</w:t>
      </w:r>
    </w:p>
    <w:p w:rsidR="006C55F0" w:rsidRPr="00AB4D59" w:rsidRDefault="00AB4D59" w:rsidP="00AB4D59">
      <w:pPr>
        <w:rPr>
          <w:rFonts w:ascii="Times New Roman" w:hAnsi="Times New Roman" w:cs="Times New Roman"/>
          <w:sz w:val="28"/>
          <w:szCs w:val="28"/>
        </w:rPr>
      </w:pPr>
      <w:r w:rsidRPr="00AB4D59">
        <w:rPr>
          <w:rFonts w:ascii="Times New Roman" w:hAnsi="Times New Roman" w:cs="Times New Roman"/>
          <w:sz w:val="28"/>
          <w:szCs w:val="28"/>
        </w:rPr>
        <w:br w:type="page"/>
      </w:r>
    </w:p>
    <w:sectPr w:rsidR="006C55F0" w:rsidRPr="00AB4D59" w:rsidSect="0085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D59"/>
    <w:rsid w:val="00560CB5"/>
    <w:rsid w:val="006C55F0"/>
    <w:rsid w:val="00857133"/>
    <w:rsid w:val="009F5128"/>
    <w:rsid w:val="00AB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4D5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B4D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B4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B4D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B4D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AB4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B4D59"/>
    <w:rPr>
      <w:rFonts w:cs="Times New Roman"/>
      <w:b/>
    </w:rPr>
  </w:style>
  <w:style w:type="paragraph" w:customStyle="1" w:styleId="a9">
    <w:name w:val="Еж_стиль абзаца"/>
    <w:link w:val="aa"/>
    <w:qFormat/>
    <w:rsid w:val="00AB4D5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3">
    <w:name w:val="Еж_стиль заголовка 3 уровня"/>
    <w:next w:val="a9"/>
    <w:qFormat/>
    <w:rsid w:val="00AB4D5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b">
    <w:name w:val="Еж_решение"/>
    <w:basedOn w:val="a5"/>
    <w:link w:val="ac"/>
    <w:qFormat/>
    <w:rsid w:val="00AB4D59"/>
    <w:pPr>
      <w:jc w:val="center"/>
    </w:pPr>
    <w:rPr>
      <w:b/>
      <w:bCs/>
    </w:rPr>
  </w:style>
  <w:style w:type="character" w:customStyle="1" w:styleId="ac">
    <w:name w:val="Еж_решение Знак"/>
    <w:basedOn w:val="a6"/>
    <w:link w:val="ab"/>
    <w:locked/>
    <w:rsid w:val="00AB4D59"/>
    <w:rPr>
      <w:b/>
      <w:bCs/>
    </w:rPr>
  </w:style>
  <w:style w:type="character" w:customStyle="1" w:styleId="N-">
    <w:name w:val="Еж_N-ская"/>
    <w:uiPriority w:val="99"/>
    <w:qFormat/>
    <w:rsid w:val="00AB4D59"/>
    <w:rPr>
      <w:rFonts w:ascii="Courier New" w:hAnsi="Courier New"/>
      <w:sz w:val="24"/>
      <w:lang w:val="en-US"/>
    </w:rPr>
  </w:style>
  <w:style w:type="character" w:customStyle="1" w:styleId="aa">
    <w:name w:val="Еж_стиль абзаца Знак"/>
    <w:basedOn w:val="a0"/>
    <w:link w:val="a9"/>
    <w:locked/>
    <w:rsid w:val="00AB4D59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B4D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B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2019-06-29T09:37:00Z</dcterms:created>
  <dcterms:modified xsi:type="dcterms:W3CDTF">2019-06-29T09:49:00Z</dcterms:modified>
</cp:coreProperties>
</file>