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DA" w:rsidRDefault="008513DA" w:rsidP="008513D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8513DA" w:rsidRDefault="008513DA" w:rsidP="008513DA">
      <w:pPr>
        <w:pStyle w:val="1"/>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8513DA" w:rsidRDefault="008513DA" w:rsidP="008513DA">
      <w:pPr>
        <w:spacing w:after="0" w:line="240" w:lineRule="auto"/>
        <w:ind w:firstLine="0"/>
        <w:jc w:val="center"/>
        <w:rPr>
          <w:rFonts w:ascii="Times New Roman" w:hAnsi="Times New Roman" w:cs="Times New Roman"/>
          <w:sz w:val="24"/>
          <w:szCs w:val="24"/>
        </w:rPr>
      </w:pPr>
    </w:p>
    <w:p w:rsidR="008513DA" w:rsidRDefault="008513DA" w:rsidP="008513DA">
      <w:pPr>
        <w:pStyle w:val="3"/>
        <w:tabs>
          <w:tab w:val="left" w:pos="0"/>
        </w:tabs>
        <w:spacing w:before="0" w:after="0" w:line="240" w:lineRule="auto"/>
        <w:jc w:val="center"/>
        <w:rPr>
          <w:rFonts w:ascii="Times New Roman" w:hAnsi="Times New Roman" w:cs="Times New Roman"/>
          <w:sz w:val="24"/>
          <w:szCs w:val="24"/>
        </w:rPr>
      </w:pPr>
      <w:r>
        <w:rPr>
          <w:rFonts w:ascii="Times New Roman" w:hAnsi="Times New Roman" w:cs="Times New Roman"/>
        </w:rPr>
        <w:t>КЕТОВСКАЯ РАЙОННАЯ ДУМА</w:t>
      </w:r>
    </w:p>
    <w:p w:rsidR="008513DA" w:rsidRDefault="008513DA" w:rsidP="008513DA">
      <w:pPr>
        <w:spacing w:after="0" w:line="240" w:lineRule="auto"/>
        <w:ind w:firstLine="0"/>
        <w:jc w:val="center"/>
        <w:rPr>
          <w:rFonts w:ascii="Times New Roman" w:hAnsi="Times New Roman" w:cs="Times New Roman"/>
          <w:sz w:val="24"/>
          <w:szCs w:val="24"/>
        </w:rPr>
      </w:pPr>
    </w:p>
    <w:p w:rsidR="008513DA" w:rsidRDefault="002C3D6A" w:rsidP="008513DA">
      <w:pPr>
        <w:pStyle w:val="2"/>
        <w:tabs>
          <w:tab w:val="left" w:pos="0"/>
        </w:tabs>
        <w:spacing w:before="0" w:after="0" w:line="240" w:lineRule="auto"/>
        <w:jc w:val="center"/>
        <w:rPr>
          <w:rFonts w:ascii="Times New Roman" w:hAnsi="Times New Roman" w:cs="Times New Roman"/>
          <w:sz w:val="32"/>
          <w:szCs w:val="32"/>
        </w:rPr>
      </w:pPr>
      <w:r w:rsidRPr="002C3D6A">
        <w:rPr>
          <w:rFonts w:ascii="Times New Roman" w:hAnsi="Times New Roman" w:cs="Times New Roman"/>
          <w:i w:val="0"/>
          <w:iCs w:val="0"/>
          <w:sz w:val="32"/>
          <w:szCs w:val="32"/>
        </w:rPr>
        <w:t>РЕШЕНИ</w:t>
      </w:r>
      <w:r w:rsidR="006529AF">
        <w:rPr>
          <w:rFonts w:ascii="Times New Roman" w:hAnsi="Times New Roman" w:cs="Times New Roman"/>
          <w:i w:val="0"/>
          <w:iCs w:val="0"/>
          <w:sz w:val="32"/>
          <w:szCs w:val="32"/>
        </w:rPr>
        <w:t>Е</w:t>
      </w:r>
    </w:p>
    <w:p w:rsidR="008513DA" w:rsidRDefault="008513DA" w:rsidP="008513DA">
      <w:pPr>
        <w:spacing w:after="0" w:line="240" w:lineRule="auto"/>
        <w:rPr>
          <w:rFonts w:ascii="Times New Roman" w:hAnsi="Times New Roman" w:cs="Times New Roman"/>
          <w:sz w:val="16"/>
          <w:szCs w:val="16"/>
        </w:rPr>
      </w:pPr>
    </w:p>
    <w:p w:rsidR="00D24AC3" w:rsidRDefault="00D24AC3" w:rsidP="008513DA">
      <w:pPr>
        <w:spacing w:after="0" w:line="240" w:lineRule="auto"/>
        <w:rPr>
          <w:rFonts w:ascii="Times New Roman" w:hAnsi="Times New Roman" w:cs="Times New Roman"/>
          <w:sz w:val="16"/>
          <w:szCs w:val="16"/>
        </w:rPr>
      </w:pPr>
    </w:p>
    <w:p w:rsidR="00D24AC3" w:rsidRDefault="00D24AC3" w:rsidP="00D24AC3">
      <w:pPr>
        <w:spacing w:after="0" w:line="240" w:lineRule="auto"/>
        <w:rPr>
          <w:rFonts w:ascii="Times New Roman" w:hAnsi="Times New Roman" w:cs="Times New Roman"/>
          <w:sz w:val="16"/>
          <w:szCs w:val="16"/>
        </w:rPr>
      </w:pPr>
    </w:p>
    <w:p w:rsidR="00D24AC3" w:rsidRDefault="00D24AC3" w:rsidP="00D24AC3">
      <w:pPr>
        <w:spacing w:after="0" w:line="240" w:lineRule="auto"/>
        <w:ind w:firstLine="0"/>
        <w:rPr>
          <w:rFonts w:ascii="Times New Roman" w:hAnsi="Times New Roman" w:cs="Times New Roman"/>
          <w:sz w:val="20"/>
          <w:szCs w:val="20"/>
        </w:rPr>
      </w:pPr>
      <w:r>
        <w:rPr>
          <w:rFonts w:ascii="Times New Roman" w:hAnsi="Times New Roman" w:cs="Times New Roman"/>
          <w:sz w:val="24"/>
          <w:szCs w:val="24"/>
        </w:rPr>
        <w:t xml:space="preserve">от </w:t>
      </w:r>
      <w:r w:rsidRPr="00617CFE">
        <w:rPr>
          <w:rFonts w:ascii="Times New Roman" w:hAnsi="Times New Roman" w:cs="Times New Roman"/>
          <w:sz w:val="24"/>
          <w:szCs w:val="24"/>
          <w:u w:val="single"/>
        </w:rPr>
        <w:t>«</w:t>
      </w:r>
      <w:r w:rsidR="006529AF">
        <w:rPr>
          <w:rFonts w:ascii="Times New Roman" w:hAnsi="Times New Roman" w:cs="Times New Roman"/>
          <w:sz w:val="24"/>
          <w:szCs w:val="24"/>
          <w:u w:val="single"/>
        </w:rPr>
        <w:t>16</w:t>
      </w:r>
      <w:r w:rsidRPr="00617CFE">
        <w:rPr>
          <w:rFonts w:ascii="Times New Roman" w:hAnsi="Times New Roman" w:cs="Times New Roman"/>
          <w:sz w:val="24"/>
          <w:szCs w:val="24"/>
          <w:u w:val="single"/>
        </w:rPr>
        <w:t>»</w:t>
      </w:r>
      <w:r w:rsidR="00617CFE" w:rsidRPr="00617CFE">
        <w:rPr>
          <w:rFonts w:ascii="Times New Roman" w:hAnsi="Times New Roman" w:cs="Times New Roman"/>
          <w:sz w:val="24"/>
          <w:szCs w:val="24"/>
          <w:u w:val="single"/>
        </w:rPr>
        <w:t xml:space="preserve">  </w:t>
      </w:r>
      <w:r w:rsidR="006529AF">
        <w:rPr>
          <w:rFonts w:ascii="Times New Roman" w:hAnsi="Times New Roman" w:cs="Times New Roman"/>
          <w:sz w:val="24"/>
          <w:szCs w:val="24"/>
          <w:u w:val="single"/>
        </w:rPr>
        <w:t>сентября</w:t>
      </w:r>
      <w:r w:rsidR="00617CFE" w:rsidRPr="00617CFE">
        <w:rPr>
          <w:rFonts w:ascii="Times New Roman" w:hAnsi="Times New Roman" w:cs="Times New Roman"/>
          <w:sz w:val="24"/>
          <w:szCs w:val="24"/>
          <w:u w:val="single"/>
        </w:rPr>
        <w:t xml:space="preserve">   2021г.</w:t>
      </w:r>
      <w:r>
        <w:rPr>
          <w:rFonts w:ascii="Times New Roman" w:hAnsi="Times New Roman" w:cs="Times New Roman"/>
          <w:sz w:val="24"/>
          <w:szCs w:val="24"/>
        </w:rPr>
        <w:t xml:space="preserve"> №</w:t>
      </w:r>
      <w:r w:rsidR="006529AF">
        <w:rPr>
          <w:rFonts w:ascii="Times New Roman" w:hAnsi="Times New Roman" w:cs="Times New Roman"/>
          <w:sz w:val="24"/>
          <w:szCs w:val="24"/>
        </w:rPr>
        <w:t>81</w:t>
      </w:r>
    </w:p>
    <w:p w:rsidR="008513DA" w:rsidRDefault="00617CFE" w:rsidP="008513DA">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8513DA">
        <w:rPr>
          <w:rFonts w:ascii="Times New Roman" w:hAnsi="Times New Roman" w:cs="Times New Roman"/>
          <w:sz w:val="20"/>
          <w:szCs w:val="20"/>
        </w:rPr>
        <w:t xml:space="preserve">  с. Кетово</w:t>
      </w:r>
    </w:p>
    <w:p w:rsidR="008513DA" w:rsidRDefault="008513DA" w:rsidP="008513DA">
      <w:pPr>
        <w:spacing w:after="0" w:line="240" w:lineRule="auto"/>
        <w:rPr>
          <w:rFonts w:ascii="Times New Roman" w:eastAsia="Times New Roman" w:hAnsi="Times New Roman" w:cs="Times New Roman"/>
          <w:b/>
          <w:sz w:val="24"/>
          <w:szCs w:val="24"/>
        </w:rPr>
      </w:pPr>
    </w:p>
    <w:p w:rsidR="00EA3B2B" w:rsidRDefault="008513DA" w:rsidP="00EA3B2B">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w:t>
      </w:r>
      <w:r w:rsidR="00EA3B2B" w:rsidRPr="00EA3B2B">
        <w:rPr>
          <w:rFonts w:ascii="Times New Roman" w:eastAsia="Times New Roman" w:hAnsi="Times New Roman" w:cs="Times New Roman"/>
          <w:b/>
          <w:sz w:val="24"/>
          <w:szCs w:val="24"/>
        </w:rPr>
        <w:t>Положени</w:t>
      </w:r>
      <w:r w:rsidR="00EA3B2B">
        <w:rPr>
          <w:rFonts w:ascii="Times New Roman" w:eastAsia="Times New Roman" w:hAnsi="Times New Roman" w:cs="Times New Roman"/>
          <w:b/>
          <w:sz w:val="24"/>
          <w:szCs w:val="24"/>
        </w:rPr>
        <w:t>я</w:t>
      </w:r>
    </w:p>
    <w:p w:rsidR="00EA3B2B" w:rsidRDefault="00EA3B2B" w:rsidP="00EA3B2B">
      <w:pPr>
        <w:spacing w:after="0" w:line="240" w:lineRule="auto"/>
        <w:ind w:firstLine="0"/>
        <w:rPr>
          <w:rFonts w:ascii="Times New Roman" w:eastAsia="Times New Roman" w:hAnsi="Times New Roman" w:cs="Times New Roman"/>
          <w:b/>
          <w:sz w:val="24"/>
          <w:szCs w:val="24"/>
        </w:rPr>
      </w:pPr>
      <w:r w:rsidRPr="00EA3B2B">
        <w:rPr>
          <w:rFonts w:ascii="Times New Roman" w:eastAsia="Times New Roman" w:hAnsi="Times New Roman" w:cs="Times New Roman"/>
          <w:b/>
          <w:sz w:val="24"/>
          <w:szCs w:val="24"/>
        </w:rPr>
        <w:t>о муниципальном земельном контроле</w:t>
      </w:r>
    </w:p>
    <w:p w:rsidR="00EA3B2B" w:rsidRDefault="00EA3B2B" w:rsidP="00EA3B2B">
      <w:pPr>
        <w:spacing w:after="0" w:line="240" w:lineRule="auto"/>
        <w:ind w:firstLine="0"/>
        <w:rPr>
          <w:rFonts w:ascii="Times New Roman" w:eastAsia="Times New Roman" w:hAnsi="Times New Roman" w:cs="Times New Roman"/>
          <w:b/>
          <w:sz w:val="24"/>
          <w:szCs w:val="24"/>
        </w:rPr>
      </w:pPr>
      <w:r w:rsidRPr="00EA3B2B">
        <w:rPr>
          <w:rFonts w:ascii="Times New Roman" w:eastAsia="Times New Roman" w:hAnsi="Times New Roman" w:cs="Times New Roman"/>
          <w:b/>
          <w:sz w:val="24"/>
          <w:szCs w:val="24"/>
        </w:rPr>
        <w:t>на территории Кетовского района</w:t>
      </w:r>
    </w:p>
    <w:p w:rsidR="008513DA" w:rsidRDefault="008513DA" w:rsidP="00EA3B2B">
      <w:pPr>
        <w:spacing w:after="0" w:line="240" w:lineRule="auto"/>
        <w:ind w:firstLine="0"/>
        <w:rPr>
          <w:rFonts w:ascii="Times New Roman" w:hAnsi="Times New Roman" w:cs="Times New Roman"/>
          <w:b/>
          <w:bCs/>
          <w:color w:val="000000"/>
          <w:sz w:val="24"/>
          <w:szCs w:val="24"/>
        </w:rPr>
      </w:pPr>
    </w:p>
    <w:p w:rsidR="008513DA" w:rsidRDefault="008513DA" w:rsidP="008513DA">
      <w:pPr>
        <w:pStyle w:val="ConsNormal"/>
        <w:widowControl/>
        <w:spacing w:line="240" w:lineRule="auto"/>
        <w:ind w:firstLine="708"/>
        <w:jc w:val="both"/>
        <w:rPr>
          <w:rFonts w:ascii="Times New Roman" w:hAnsi="Times New Roman" w:cs="Times New Roman"/>
          <w:sz w:val="24"/>
          <w:szCs w:val="24"/>
        </w:rPr>
      </w:pPr>
    </w:p>
    <w:p w:rsidR="00AF339F" w:rsidRDefault="00AF339F" w:rsidP="008513DA">
      <w:pPr>
        <w:spacing w:after="0" w:line="240" w:lineRule="auto"/>
        <w:rPr>
          <w:rFonts w:ascii="Times New Roman" w:hAnsi="Times New Roman" w:cs="Times New Roman"/>
          <w:sz w:val="24"/>
          <w:szCs w:val="24"/>
        </w:rPr>
      </w:pPr>
      <w:r w:rsidRPr="006629B6">
        <w:rPr>
          <w:rFonts w:ascii="Liberation Serif" w:hAnsi="Liberation Serif"/>
          <w:sz w:val="24"/>
          <w:szCs w:val="24"/>
        </w:rPr>
        <w:t>В соответствии со статьей 72 Земельного кодекса Российской Федерац</w:t>
      </w:r>
      <w:r>
        <w:rPr>
          <w:rFonts w:ascii="Liberation Serif" w:hAnsi="Liberation Serif"/>
          <w:sz w:val="24"/>
          <w:szCs w:val="24"/>
        </w:rPr>
        <w:t>ии, Федеральными законами от 06.10.</w:t>
      </w:r>
      <w:r w:rsidRPr="006629B6">
        <w:rPr>
          <w:rFonts w:ascii="Liberation Serif" w:hAnsi="Liberation Serif"/>
          <w:sz w:val="24"/>
          <w:szCs w:val="24"/>
        </w:rPr>
        <w:t>2003 года № 131-ФЗ «Об общих принципах организации местного самоуправления в Российской Федерации», от 31</w:t>
      </w:r>
      <w:r>
        <w:rPr>
          <w:rFonts w:ascii="Liberation Serif" w:hAnsi="Liberation Serif"/>
          <w:sz w:val="24"/>
          <w:szCs w:val="24"/>
        </w:rPr>
        <w:t>.07.</w:t>
      </w:r>
      <w:r w:rsidRPr="006629B6">
        <w:rPr>
          <w:rFonts w:ascii="Liberation Serif" w:hAnsi="Liberation Serif"/>
          <w:sz w:val="24"/>
          <w:szCs w:val="24"/>
        </w:rPr>
        <w:t>2020 года № 248-ФЗ «О государственном контроле (надзоре) и муниципальном контроле в Российской Федерации»</w:t>
      </w:r>
      <w:r>
        <w:rPr>
          <w:rFonts w:ascii="Liberation Serif" w:hAnsi="Liberation Serif"/>
          <w:sz w:val="24"/>
          <w:szCs w:val="24"/>
        </w:rPr>
        <w:t xml:space="preserve"> (</w:t>
      </w:r>
      <w:r w:rsidRPr="00BB2640">
        <w:rPr>
          <w:rFonts w:ascii="Times New Roman" w:hAnsi="Times New Roman" w:cs="Times New Roman"/>
          <w:sz w:val="24"/>
          <w:szCs w:val="24"/>
        </w:rPr>
        <w:t>вступ</w:t>
      </w:r>
      <w:r>
        <w:rPr>
          <w:rFonts w:ascii="Times New Roman" w:hAnsi="Times New Roman" w:cs="Times New Roman"/>
          <w:sz w:val="24"/>
          <w:szCs w:val="24"/>
        </w:rPr>
        <w:t>ил</w:t>
      </w:r>
      <w:r w:rsidRPr="00BB2640">
        <w:rPr>
          <w:rFonts w:ascii="Times New Roman" w:hAnsi="Times New Roman" w:cs="Times New Roman"/>
          <w:sz w:val="24"/>
          <w:szCs w:val="24"/>
        </w:rPr>
        <w:t xml:space="preserve"> в законную силу с 1 июля 2021 года</w:t>
      </w:r>
      <w:r>
        <w:rPr>
          <w:rFonts w:ascii="Liberation Serif" w:hAnsi="Liberation Serif"/>
          <w:sz w:val="24"/>
          <w:szCs w:val="24"/>
        </w:rPr>
        <w:t>)</w:t>
      </w:r>
      <w:r w:rsidRPr="006629B6">
        <w:rPr>
          <w:rFonts w:ascii="Liberation Serif" w:hAnsi="Liberation Serif"/>
          <w:sz w:val="24"/>
          <w:szCs w:val="24"/>
        </w:rPr>
        <w:t xml:space="preserve">, Уставом </w:t>
      </w:r>
      <w:r>
        <w:rPr>
          <w:rFonts w:ascii="Times New Roman" w:hAnsi="Times New Roman" w:cs="Times New Roman"/>
          <w:sz w:val="24"/>
          <w:szCs w:val="24"/>
        </w:rPr>
        <w:t>муниципального образования «Кетовский район»</w:t>
      </w:r>
      <w:r w:rsidRPr="006629B6">
        <w:rPr>
          <w:rFonts w:ascii="Liberation Serif" w:hAnsi="Liberation Serif"/>
          <w:sz w:val="24"/>
          <w:szCs w:val="24"/>
        </w:rPr>
        <w:t>,</w:t>
      </w:r>
      <w:r>
        <w:rPr>
          <w:rFonts w:ascii="Liberation Serif" w:hAnsi="Liberation Serif"/>
          <w:sz w:val="24"/>
          <w:szCs w:val="24"/>
        </w:rPr>
        <w:t xml:space="preserve"> </w:t>
      </w:r>
      <w:r>
        <w:rPr>
          <w:rFonts w:ascii="Times New Roman" w:hAnsi="Times New Roman" w:cs="Times New Roman"/>
          <w:sz w:val="24"/>
          <w:szCs w:val="24"/>
        </w:rPr>
        <w:t>Кетовская районная Дума</w:t>
      </w:r>
    </w:p>
    <w:p w:rsidR="008513DA" w:rsidRDefault="008513DA" w:rsidP="008513DA">
      <w:pPr>
        <w:spacing w:after="0" w:line="240" w:lineRule="auto"/>
        <w:rPr>
          <w:rFonts w:ascii="Times New Roman" w:hAnsi="Times New Roman" w:cs="Times New Roman"/>
          <w:sz w:val="24"/>
          <w:szCs w:val="24"/>
        </w:rPr>
      </w:pPr>
      <w:r>
        <w:rPr>
          <w:rFonts w:ascii="Times New Roman" w:hAnsi="Times New Roman" w:cs="Times New Roman"/>
          <w:b/>
          <w:bCs/>
          <w:sz w:val="24"/>
          <w:szCs w:val="24"/>
        </w:rPr>
        <w:t>РЕШИЛА:</w:t>
      </w:r>
    </w:p>
    <w:p w:rsidR="008513DA" w:rsidRDefault="008513DA" w:rsidP="00BB2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Утвердить </w:t>
      </w:r>
      <w:r w:rsidR="00BB2640" w:rsidRPr="00BB2640">
        <w:rPr>
          <w:rFonts w:ascii="Times New Roman" w:hAnsi="Times New Roman" w:cs="Times New Roman"/>
          <w:sz w:val="24"/>
          <w:szCs w:val="24"/>
        </w:rPr>
        <w:t>Положение</w:t>
      </w:r>
      <w:r w:rsidR="00BB2640">
        <w:rPr>
          <w:rFonts w:ascii="Times New Roman" w:hAnsi="Times New Roman" w:cs="Times New Roman"/>
          <w:sz w:val="24"/>
          <w:szCs w:val="24"/>
        </w:rPr>
        <w:t xml:space="preserve"> </w:t>
      </w:r>
      <w:r w:rsidR="00BB2640" w:rsidRPr="00BB2640">
        <w:rPr>
          <w:rFonts w:ascii="Times New Roman" w:hAnsi="Times New Roman" w:cs="Times New Roman"/>
          <w:sz w:val="24"/>
          <w:szCs w:val="24"/>
        </w:rPr>
        <w:t>о муниципальном земельном контроле</w:t>
      </w:r>
      <w:r w:rsidR="00BB2640">
        <w:rPr>
          <w:rFonts w:ascii="Times New Roman" w:hAnsi="Times New Roman" w:cs="Times New Roman"/>
          <w:sz w:val="24"/>
          <w:szCs w:val="24"/>
        </w:rPr>
        <w:t xml:space="preserve"> </w:t>
      </w:r>
      <w:r w:rsidR="00BB2640" w:rsidRPr="00BB2640">
        <w:rPr>
          <w:rFonts w:ascii="Times New Roman" w:hAnsi="Times New Roman" w:cs="Times New Roman"/>
          <w:sz w:val="24"/>
          <w:szCs w:val="24"/>
        </w:rPr>
        <w:t>на территории Кетовского района</w:t>
      </w:r>
      <w:r w:rsidR="00BB2640">
        <w:rPr>
          <w:rFonts w:ascii="Times New Roman" w:hAnsi="Times New Roman" w:cs="Times New Roman"/>
          <w:sz w:val="24"/>
          <w:szCs w:val="24"/>
        </w:rPr>
        <w:t xml:space="preserve"> </w:t>
      </w:r>
      <w:r w:rsidR="00A62D16" w:rsidRPr="00A62D16">
        <w:rPr>
          <w:rFonts w:ascii="Times New Roman" w:hAnsi="Times New Roman" w:cs="Times New Roman"/>
          <w:sz w:val="24"/>
          <w:szCs w:val="24"/>
        </w:rPr>
        <w:t>согласно приложению к настоящему постановлению</w:t>
      </w:r>
      <w:r w:rsidR="00BB2640">
        <w:rPr>
          <w:rFonts w:ascii="Times New Roman" w:hAnsi="Times New Roman" w:cs="Times New Roman"/>
          <w:sz w:val="24"/>
          <w:szCs w:val="24"/>
        </w:rPr>
        <w:t>.</w:t>
      </w:r>
    </w:p>
    <w:p w:rsidR="008513DA" w:rsidRDefault="008513DA" w:rsidP="008513DA">
      <w:pPr>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2. </w:t>
      </w:r>
      <w:r w:rsidR="002C3D6A" w:rsidRPr="002C3D6A">
        <w:rPr>
          <w:rFonts w:ascii="Times New Roman" w:hAnsi="Times New Roman" w:cs="Times New Roman"/>
          <w:sz w:val="24"/>
          <w:szCs w:val="24"/>
        </w:rPr>
        <w:t>Настоящее решение разместить на официальном сайте Администрации Кетовского района в информационно-коммуникационной сети "Интернет", опубликовать в установленном порядке</w:t>
      </w:r>
      <w:r>
        <w:rPr>
          <w:rFonts w:ascii="Times New Roman" w:hAnsi="Times New Roman" w:cs="Times New Roman"/>
          <w:sz w:val="24"/>
          <w:szCs w:val="24"/>
        </w:rPr>
        <w:t>.</w:t>
      </w:r>
    </w:p>
    <w:p w:rsidR="008513DA" w:rsidRDefault="002C3D6A" w:rsidP="008513D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513DA">
        <w:rPr>
          <w:rFonts w:ascii="Times New Roman" w:hAnsi="Times New Roman" w:cs="Times New Roman"/>
          <w:sz w:val="24"/>
          <w:szCs w:val="24"/>
        </w:rPr>
        <w:t>. Настоящее решение вступает в силу после его официального опубликования.</w:t>
      </w:r>
    </w:p>
    <w:p w:rsidR="008513DA" w:rsidRDefault="002C3D6A" w:rsidP="008513D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513DA">
        <w:rPr>
          <w:rFonts w:ascii="Times New Roman" w:hAnsi="Times New Roman" w:cs="Times New Roman"/>
          <w:sz w:val="24"/>
          <w:szCs w:val="24"/>
        </w:rPr>
        <w:t xml:space="preserve">. Контроль за исполнением настоящего решения возложить на </w:t>
      </w:r>
      <w:r w:rsidR="00F94A66" w:rsidRPr="00F94A66">
        <w:rPr>
          <w:rFonts w:ascii="Times New Roman" w:eastAsia="Times New Roman" w:hAnsi="Times New Roman" w:cs="Times New Roman"/>
          <w:sz w:val="24"/>
          <w:szCs w:val="24"/>
          <w:lang w:eastAsia="ru-RU"/>
        </w:rPr>
        <w:t>заместителя Главы Кетовского района по экономике и инвестициям - начальника отдела экономики, торговли, труда и инвестиций.</w:t>
      </w:r>
      <w:r w:rsidR="008513DA">
        <w:rPr>
          <w:rFonts w:ascii="Times New Roman" w:eastAsia="Times New Roman" w:hAnsi="Times New Roman" w:cs="Times New Roman"/>
          <w:sz w:val="24"/>
          <w:szCs w:val="24"/>
          <w:lang w:eastAsia="ru-RU"/>
        </w:rPr>
        <w:t xml:space="preserve"> </w:t>
      </w:r>
    </w:p>
    <w:p w:rsidR="008513DA" w:rsidRDefault="008513DA" w:rsidP="008513DA">
      <w:pPr>
        <w:spacing w:after="0" w:line="240" w:lineRule="auto"/>
        <w:rPr>
          <w:rFonts w:ascii="Times New Roman" w:eastAsia="SimSun" w:hAnsi="Times New Roman" w:cs="Times New Roman"/>
          <w:sz w:val="24"/>
          <w:szCs w:val="24"/>
          <w:lang w:eastAsia="ar-SA"/>
        </w:rPr>
      </w:pPr>
    </w:p>
    <w:p w:rsidR="008513DA" w:rsidRDefault="008513DA" w:rsidP="008513DA">
      <w:pPr>
        <w:spacing w:after="0" w:line="240" w:lineRule="auto"/>
        <w:rPr>
          <w:rFonts w:ascii="Times New Roman" w:hAnsi="Times New Roman" w:cs="Times New Roman"/>
          <w:sz w:val="24"/>
          <w:szCs w:val="24"/>
        </w:rPr>
      </w:pPr>
    </w:p>
    <w:p w:rsidR="008513DA" w:rsidRDefault="008513DA" w:rsidP="008513DA">
      <w:pPr>
        <w:spacing w:after="0" w:line="240" w:lineRule="auto"/>
        <w:rPr>
          <w:rFonts w:ascii="Times New Roman" w:hAnsi="Times New Roman" w:cs="Times New Roman"/>
          <w:sz w:val="24"/>
          <w:szCs w:val="24"/>
        </w:rPr>
      </w:pPr>
    </w:p>
    <w:p w:rsidR="00D24AC3" w:rsidRDefault="00D24AC3" w:rsidP="00D24AC3">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D24AC3" w:rsidRDefault="00D24AC3" w:rsidP="00D24AC3">
      <w:pPr>
        <w:spacing w:after="0" w:line="240" w:lineRule="auto"/>
        <w:ind w:firstLine="0"/>
        <w:rPr>
          <w:rFonts w:ascii="Times New Roman" w:eastAsia="Times New Roman" w:hAnsi="Times New Roman" w:cs="Times New Roman"/>
          <w:b/>
          <w:sz w:val="20"/>
          <w:szCs w:val="20"/>
        </w:rPr>
      </w:pPr>
      <w:r>
        <w:rPr>
          <w:rFonts w:ascii="Times New Roman" w:hAnsi="Times New Roman" w:cs="Times New Roman"/>
          <w:sz w:val="24"/>
          <w:szCs w:val="24"/>
        </w:rPr>
        <w:t>Кетовской районной Думы                                                                                    Л.</w:t>
      </w:r>
      <w:r w:rsidR="00C540CA">
        <w:rPr>
          <w:rFonts w:ascii="Times New Roman" w:hAnsi="Times New Roman" w:cs="Times New Roman"/>
          <w:sz w:val="24"/>
          <w:szCs w:val="24"/>
        </w:rPr>
        <w:t>Н</w:t>
      </w:r>
      <w:r>
        <w:rPr>
          <w:rFonts w:ascii="Times New Roman" w:hAnsi="Times New Roman" w:cs="Times New Roman"/>
          <w:sz w:val="24"/>
          <w:szCs w:val="24"/>
        </w:rPr>
        <w:t>. Воинков</w:t>
      </w:r>
    </w:p>
    <w:p w:rsidR="00D24AC3" w:rsidRDefault="00D24AC3" w:rsidP="00D24AC3">
      <w:pPr>
        <w:spacing w:after="0" w:line="240" w:lineRule="auto"/>
        <w:ind w:firstLine="0"/>
        <w:rPr>
          <w:rFonts w:ascii="Times New Roman" w:hAnsi="Times New Roman" w:cs="Times New Roman"/>
          <w:sz w:val="24"/>
          <w:szCs w:val="24"/>
        </w:rPr>
      </w:pPr>
    </w:p>
    <w:p w:rsidR="00D24AC3" w:rsidRDefault="00D24AC3" w:rsidP="00D24AC3">
      <w:pPr>
        <w:spacing w:after="0" w:line="240" w:lineRule="auto"/>
        <w:rPr>
          <w:rFonts w:ascii="Times New Roman" w:hAnsi="Times New Roman" w:cs="Times New Roman"/>
          <w:sz w:val="24"/>
          <w:szCs w:val="24"/>
        </w:rPr>
      </w:pPr>
    </w:p>
    <w:p w:rsidR="00D24AC3" w:rsidRDefault="00F65F02" w:rsidP="00D24AC3">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И.о. </w:t>
      </w:r>
      <w:r w:rsidR="00D24AC3">
        <w:rPr>
          <w:rFonts w:ascii="Times New Roman" w:hAnsi="Times New Roman" w:cs="Times New Roman"/>
          <w:sz w:val="24"/>
          <w:szCs w:val="24"/>
        </w:rPr>
        <w:t>Глав</w:t>
      </w:r>
      <w:r>
        <w:rPr>
          <w:rFonts w:ascii="Times New Roman" w:hAnsi="Times New Roman" w:cs="Times New Roman"/>
          <w:sz w:val="24"/>
          <w:szCs w:val="24"/>
        </w:rPr>
        <w:t>ы</w:t>
      </w:r>
      <w:r w:rsidR="00D24AC3">
        <w:rPr>
          <w:rFonts w:ascii="Times New Roman" w:hAnsi="Times New Roman" w:cs="Times New Roman"/>
          <w:sz w:val="24"/>
          <w:szCs w:val="24"/>
        </w:rPr>
        <w:t xml:space="preserve"> Кетовского района                                                                              </w:t>
      </w:r>
      <w:r>
        <w:rPr>
          <w:rFonts w:ascii="Times New Roman" w:hAnsi="Times New Roman" w:cs="Times New Roman"/>
          <w:sz w:val="24"/>
          <w:szCs w:val="24"/>
        </w:rPr>
        <w:t>А</w:t>
      </w:r>
      <w:r w:rsidR="00D24AC3">
        <w:rPr>
          <w:rFonts w:ascii="Times New Roman" w:hAnsi="Times New Roman" w:cs="Times New Roman"/>
          <w:sz w:val="24"/>
          <w:szCs w:val="24"/>
        </w:rPr>
        <w:t>.</w:t>
      </w:r>
      <w:r>
        <w:rPr>
          <w:rFonts w:ascii="Times New Roman" w:hAnsi="Times New Roman" w:cs="Times New Roman"/>
          <w:sz w:val="24"/>
          <w:szCs w:val="24"/>
        </w:rPr>
        <w:t>В</w:t>
      </w:r>
      <w:r w:rsidR="00D24AC3">
        <w:rPr>
          <w:rFonts w:ascii="Times New Roman" w:hAnsi="Times New Roman" w:cs="Times New Roman"/>
          <w:sz w:val="24"/>
          <w:szCs w:val="24"/>
        </w:rPr>
        <w:t>. Д</w:t>
      </w:r>
      <w:r>
        <w:rPr>
          <w:rFonts w:ascii="Times New Roman" w:hAnsi="Times New Roman" w:cs="Times New Roman"/>
          <w:sz w:val="24"/>
          <w:szCs w:val="24"/>
        </w:rPr>
        <w:t>ружков</w:t>
      </w:r>
    </w:p>
    <w:p w:rsidR="00D24AC3" w:rsidRDefault="00D24AC3" w:rsidP="00D24AC3">
      <w:pPr>
        <w:spacing w:after="0" w:line="240" w:lineRule="auto"/>
        <w:ind w:firstLine="0"/>
        <w:rPr>
          <w:rFonts w:ascii="Times New Roman" w:hAnsi="Times New Roman" w:cs="Times New Roman"/>
          <w:sz w:val="24"/>
          <w:szCs w:val="24"/>
        </w:rPr>
      </w:pPr>
    </w:p>
    <w:p w:rsidR="00D24AC3" w:rsidRDefault="00D24AC3" w:rsidP="00D24AC3">
      <w:pPr>
        <w:spacing w:after="0" w:line="240" w:lineRule="auto"/>
        <w:ind w:firstLine="0"/>
        <w:jc w:val="left"/>
        <w:rPr>
          <w:rFonts w:ascii="Times New Roman" w:eastAsia="Times New Roman" w:hAnsi="Times New Roman" w:cs="Times New Roman"/>
          <w:b/>
          <w:sz w:val="20"/>
          <w:szCs w:val="20"/>
        </w:rPr>
      </w:pPr>
    </w:p>
    <w:p w:rsidR="00D24AC3" w:rsidRDefault="00D24AC3" w:rsidP="00D24AC3">
      <w:pPr>
        <w:spacing w:after="0" w:line="240" w:lineRule="auto"/>
        <w:jc w:val="center"/>
        <w:rPr>
          <w:rFonts w:ascii="Times New Roman" w:eastAsia="Times New Roman" w:hAnsi="Times New Roman" w:cs="Times New Roman"/>
          <w:b/>
          <w:sz w:val="20"/>
          <w:szCs w:val="20"/>
        </w:rPr>
      </w:pPr>
    </w:p>
    <w:p w:rsidR="00D24AC3" w:rsidRDefault="00D24AC3" w:rsidP="00D24AC3">
      <w:pPr>
        <w:spacing w:after="0" w:line="240" w:lineRule="auto"/>
        <w:jc w:val="center"/>
        <w:rPr>
          <w:rFonts w:ascii="Times New Roman" w:eastAsia="Times New Roman" w:hAnsi="Times New Roman" w:cs="Times New Roman"/>
          <w:b/>
          <w:sz w:val="20"/>
          <w:szCs w:val="20"/>
        </w:rPr>
      </w:pPr>
    </w:p>
    <w:p w:rsidR="00D24AC3" w:rsidRDefault="00D24AC3" w:rsidP="00D24AC3">
      <w:pPr>
        <w:spacing w:after="0" w:line="240" w:lineRule="auto"/>
        <w:ind w:firstLine="0"/>
        <w:rPr>
          <w:rFonts w:ascii="Times New Roman" w:eastAsia="Times New Roman" w:hAnsi="Times New Roman" w:cs="Times New Roman"/>
          <w:b/>
          <w:sz w:val="20"/>
          <w:szCs w:val="20"/>
        </w:rPr>
      </w:pPr>
    </w:p>
    <w:p w:rsidR="00F65F02" w:rsidRDefault="00F65F02" w:rsidP="00D24AC3">
      <w:pPr>
        <w:spacing w:after="0" w:line="240" w:lineRule="auto"/>
        <w:ind w:firstLine="0"/>
        <w:rPr>
          <w:rFonts w:ascii="Times New Roman" w:eastAsia="Times New Roman" w:hAnsi="Times New Roman" w:cs="Times New Roman"/>
          <w:sz w:val="16"/>
          <w:szCs w:val="16"/>
        </w:rPr>
      </w:pPr>
    </w:p>
    <w:p w:rsidR="00F65F02" w:rsidRDefault="00F65F02" w:rsidP="00D24AC3">
      <w:pPr>
        <w:spacing w:after="0" w:line="240" w:lineRule="auto"/>
        <w:ind w:firstLine="0"/>
        <w:rPr>
          <w:rFonts w:ascii="Times New Roman" w:eastAsia="Times New Roman" w:hAnsi="Times New Roman" w:cs="Times New Roman"/>
          <w:sz w:val="16"/>
          <w:szCs w:val="16"/>
        </w:rPr>
      </w:pPr>
    </w:p>
    <w:p w:rsidR="00F65F02" w:rsidRDefault="00F65F02" w:rsidP="00D24AC3">
      <w:pPr>
        <w:spacing w:after="0" w:line="240" w:lineRule="auto"/>
        <w:ind w:firstLine="0"/>
        <w:rPr>
          <w:rFonts w:ascii="Times New Roman" w:eastAsia="Times New Roman" w:hAnsi="Times New Roman" w:cs="Times New Roman"/>
          <w:sz w:val="16"/>
          <w:szCs w:val="16"/>
        </w:rPr>
      </w:pPr>
    </w:p>
    <w:p w:rsidR="00F65F02" w:rsidRDefault="00F65F02" w:rsidP="00D24AC3">
      <w:pPr>
        <w:spacing w:after="0" w:line="240" w:lineRule="auto"/>
        <w:ind w:firstLine="0"/>
        <w:rPr>
          <w:rFonts w:ascii="Times New Roman" w:eastAsia="Times New Roman" w:hAnsi="Times New Roman" w:cs="Times New Roman"/>
          <w:sz w:val="16"/>
          <w:szCs w:val="16"/>
        </w:rPr>
      </w:pPr>
    </w:p>
    <w:p w:rsidR="00F65F02" w:rsidRDefault="00F65F02" w:rsidP="00D24AC3">
      <w:pPr>
        <w:spacing w:after="0" w:line="240" w:lineRule="auto"/>
        <w:ind w:firstLine="0"/>
        <w:rPr>
          <w:rFonts w:ascii="Times New Roman" w:eastAsia="Times New Roman" w:hAnsi="Times New Roman" w:cs="Times New Roman"/>
          <w:sz w:val="16"/>
          <w:szCs w:val="16"/>
        </w:rPr>
      </w:pPr>
    </w:p>
    <w:p w:rsidR="00AF339F" w:rsidRDefault="00AF339F" w:rsidP="00D24AC3">
      <w:pPr>
        <w:spacing w:after="0" w:line="240" w:lineRule="auto"/>
        <w:ind w:firstLine="0"/>
        <w:rPr>
          <w:rFonts w:ascii="Times New Roman" w:eastAsia="Times New Roman" w:hAnsi="Times New Roman" w:cs="Times New Roman"/>
          <w:sz w:val="16"/>
          <w:szCs w:val="16"/>
        </w:rPr>
      </w:pPr>
    </w:p>
    <w:p w:rsidR="00AF339F" w:rsidRDefault="00AF339F" w:rsidP="00D24AC3">
      <w:pPr>
        <w:spacing w:after="0" w:line="240" w:lineRule="auto"/>
        <w:ind w:firstLine="0"/>
        <w:rPr>
          <w:rFonts w:ascii="Times New Roman" w:eastAsia="Times New Roman" w:hAnsi="Times New Roman" w:cs="Times New Roman"/>
          <w:sz w:val="16"/>
          <w:szCs w:val="16"/>
        </w:rPr>
      </w:pPr>
    </w:p>
    <w:p w:rsidR="00AF339F" w:rsidRDefault="00AF339F" w:rsidP="00D24AC3">
      <w:pPr>
        <w:spacing w:after="0" w:line="240" w:lineRule="auto"/>
        <w:ind w:firstLine="0"/>
        <w:rPr>
          <w:rFonts w:ascii="Times New Roman" w:eastAsia="Times New Roman" w:hAnsi="Times New Roman" w:cs="Times New Roman"/>
          <w:sz w:val="16"/>
          <w:szCs w:val="16"/>
        </w:rPr>
      </w:pPr>
    </w:p>
    <w:p w:rsidR="00C225B8" w:rsidRDefault="00C225B8" w:rsidP="00D24AC3">
      <w:pPr>
        <w:spacing w:after="0" w:line="240" w:lineRule="auto"/>
        <w:ind w:firstLine="0"/>
        <w:rPr>
          <w:rFonts w:ascii="Times New Roman" w:eastAsia="Times New Roman" w:hAnsi="Times New Roman" w:cs="Times New Roman"/>
          <w:sz w:val="16"/>
          <w:szCs w:val="16"/>
        </w:rPr>
      </w:pPr>
    </w:p>
    <w:p w:rsidR="00C225B8" w:rsidRDefault="00C225B8" w:rsidP="00D24AC3">
      <w:pPr>
        <w:spacing w:after="0" w:line="240" w:lineRule="auto"/>
        <w:ind w:firstLine="0"/>
        <w:rPr>
          <w:rFonts w:ascii="Times New Roman" w:eastAsia="Times New Roman" w:hAnsi="Times New Roman" w:cs="Times New Roman"/>
          <w:sz w:val="16"/>
          <w:szCs w:val="16"/>
        </w:rPr>
      </w:pPr>
    </w:p>
    <w:p w:rsidR="00D24AC3" w:rsidRPr="00FF6069" w:rsidRDefault="00F65F02" w:rsidP="00D24AC3">
      <w:pPr>
        <w:spacing w:after="0" w:line="240" w:lineRule="auto"/>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Скутин С.А.</w:t>
      </w:r>
    </w:p>
    <w:p w:rsidR="00E75FB5" w:rsidRPr="009C1C57" w:rsidRDefault="00D24AC3" w:rsidP="009C1C57">
      <w:pPr>
        <w:spacing w:after="0" w:line="240" w:lineRule="auto"/>
        <w:ind w:firstLine="0"/>
        <w:rPr>
          <w:rFonts w:ascii="Times New Roman" w:eastAsia="Times New Roman" w:hAnsi="Times New Roman" w:cs="Times New Roman"/>
          <w:sz w:val="16"/>
          <w:szCs w:val="16"/>
        </w:rPr>
      </w:pPr>
      <w:r w:rsidRPr="00FF6069">
        <w:rPr>
          <w:rFonts w:ascii="Times New Roman" w:eastAsia="Times New Roman" w:hAnsi="Times New Roman" w:cs="Times New Roman"/>
          <w:sz w:val="16"/>
          <w:szCs w:val="16"/>
        </w:rPr>
        <w:t>(35231) 2-3</w:t>
      </w:r>
      <w:r w:rsidR="00F65F02">
        <w:rPr>
          <w:rFonts w:ascii="Times New Roman" w:eastAsia="Times New Roman" w:hAnsi="Times New Roman" w:cs="Times New Roman"/>
          <w:sz w:val="16"/>
          <w:szCs w:val="16"/>
        </w:rPr>
        <w:t>5</w:t>
      </w:r>
      <w:r w:rsidRPr="00FF6069">
        <w:rPr>
          <w:rFonts w:ascii="Times New Roman" w:eastAsia="Times New Roman" w:hAnsi="Times New Roman" w:cs="Times New Roman"/>
          <w:sz w:val="16"/>
          <w:szCs w:val="16"/>
        </w:rPr>
        <w:t>-</w:t>
      </w:r>
      <w:r w:rsidR="00F65F02">
        <w:rPr>
          <w:rFonts w:ascii="Times New Roman" w:eastAsia="Times New Roman" w:hAnsi="Times New Roman" w:cs="Times New Roman"/>
          <w:sz w:val="16"/>
          <w:szCs w:val="16"/>
        </w:rPr>
        <w:t>5</w:t>
      </w:r>
      <w:r w:rsidR="009C1C57">
        <w:rPr>
          <w:rFonts w:ascii="Times New Roman" w:eastAsia="Times New Roman" w:hAnsi="Times New Roman" w:cs="Times New Roman"/>
          <w:sz w:val="16"/>
          <w:szCs w:val="16"/>
        </w:rPr>
        <w:t>4</w:t>
      </w:r>
    </w:p>
    <w:p w:rsidR="00E75FB5" w:rsidRDefault="00F65F02" w:rsidP="00465562">
      <w:pPr>
        <w:spacing w:after="0" w:line="240" w:lineRule="auto"/>
        <w:ind w:left="3969" w:firstLine="0"/>
        <w:jc w:val="left"/>
        <w:rPr>
          <w:rFonts w:ascii="Times New Roman" w:hAnsi="Times New Roman" w:cs="Times New Roman"/>
          <w:sz w:val="24"/>
          <w:szCs w:val="24"/>
        </w:rPr>
      </w:pPr>
      <w:r w:rsidRPr="00EA3B2B">
        <w:rPr>
          <w:rFonts w:ascii="Times New Roman" w:hAnsi="Times New Roman" w:cs="Times New Roman"/>
          <w:sz w:val="24"/>
          <w:szCs w:val="24"/>
        </w:rPr>
        <w:lastRenderedPageBreak/>
        <w:t>Приложение</w:t>
      </w:r>
      <w:r w:rsidR="00C225B8">
        <w:rPr>
          <w:rFonts w:ascii="Times New Roman" w:hAnsi="Times New Roman" w:cs="Times New Roman"/>
          <w:sz w:val="24"/>
          <w:szCs w:val="24"/>
        </w:rPr>
        <w:t xml:space="preserve"> </w:t>
      </w:r>
      <w:r w:rsidRPr="00EA3B2B">
        <w:rPr>
          <w:rFonts w:ascii="Times New Roman" w:hAnsi="Times New Roman" w:cs="Times New Roman"/>
          <w:sz w:val="24"/>
          <w:szCs w:val="24"/>
        </w:rPr>
        <w:t xml:space="preserve">к </w:t>
      </w:r>
      <w:r w:rsidR="00EA3B2B" w:rsidRPr="00EA3B2B">
        <w:rPr>
          <w:rFonts w:ascii="Times New Roman" w:hAnsi="Times New Roman" w:cs="Times New Roman"/>
          <w:sz w:val="24"/>
          <w:szCs w:val="24"/>
        </w:rPr>
        <w:t xml:space="preserve"> решению</w:t>
      </w:r>
      <w:r w:rsidR="00465562">
        <w:rPr>
          <w:rFonts w:ascii="Times New Roman" w:hAnsi="Times New Roman" w:cs="Times New Roman"/>
          <w:sz w:val="24"/>
          <w:szCs w:val="24"/>
        </w:rPr>
        <w:t xml:space="preserve"> </w:t>
      </w:r>
      <w:r w:rsidR="00EA3B2B" w:rsidRPr="00EA3B2B">
        <w:rPr>
          <w:rFonts w:ascii="Times New Roman" w:hAnsi="Times New Roman" w:cs="Times New Roman"/>
          <w:sz w:val="24"/>
          <w:szCs w:val="24"/>
        </w:rPr>
        <w:t>Кетовской районной Думы</w:t>
      </w:r>
      <w:r w:rsidRPr="00EA3B2B">
        <w:rPr>
          <w:rFonts w:ascii="Times New Roman" w:hAnsi="Times New Roman" w:cs="Times New Roman"/>
          <w:sz w:val="24"/>
          <w:szCs w:val="24"/>
        </w:rPr>
        <w:t xml:space="preserve"> </w:t>
      </w:r>
    </w:p>
    <w:p w:rsidR="00F65F02" w:rsidRPr="00EA3B2B" w:rsidRDefault="00F65F02" w:rsidP="00465562">
      <w:pPr>
        <w:spacing w:after="0" w:line="240" w:lineRule="auto"/>
        <w:ind w:left="3969" w:firstLine="0"/>
        <w:jc w:val="left"/>
        <w:rPr>
          <w:rFonts w:ascii="Times New Roman" w:hAnsi="Times New Roman" w:cs="Times New Roman"/>
          <w:sz w:val="24"/>
          <w:szCs w:val="24"/>
        </w:rPr>
      </w:pPr>
      <w:r w:rsidRPr="00EA3B2B">
        <w:rPr>
          <w:rFonts w:ascii="Times New Roman" w:hAnsi="Times New Roman" w:cs="Times New Roman"/>
          <w:sz w:val="24"/>
          <w:szCs w:val="24"/>
        </w:rPr>
        <w:t xml:space="preserve">от   </w:t>
      </w:r>
      <w:r w:rsidR="00552D6E">
        <w:rPr>
          <w:rFonts w:ascii="Times New Roman" w:hAnsi="Times New Roman" w:cs="Times New Roman"/>
          <w:sz w:val="24"/>
          <w:szCs w:val="24"/>
        </w:rPr>
        <w:t>16.09.</w:t>
      </w:r>
      <w:r w:rsidR="00465562">
        <w:rPr>
          <w:rFonts w:ascii="Times New Roman" w:hAnsi="Times New Roman" w:cs="Times New Roman"/>
          <w:sz w:val="24"/>
          <w:szCs w:val="24"/>
        </w:rPr>
        <w:t>2021г.</w:t>
      </w:r>
      <w:r w:rsidRPr="00EA3B2B">
        <w:rPr>
          <w:rFonts w:ascii="Times New Roman" w:hAnsi="Times New Roman" w:cs="Times New Roman"/>
          <w:sz w:val="24"/>
          <w:szCs w:val="24"/>
        </w:rPr>
        <w:t xml:space="preserve"> №</w:t>
      </w:r>
      <w:r w:rsidR="00552D6E">
        <w:rPr>
          <w:rFonts w:ascii="Times New Roman" w:hAnsi="Times New Roman" w:cs="Times New Roman"/>
          <w:sz w:val="24"/>
          <w:szCs w:val="24"/>
        </w:rPr>
        <w:t>81</w:t>
      </w:r>
      <w:r w:rsidRPr="00EA3B2B">
        <w:rPr>
          <w:rFonts w:ascii="Times New Roman" w:hAnsi="Times New Roman" w:cs="Times New Roman"/>
          <w:sz w:val="24"/>
          <w:szCs w:val="24"/>
        </w:rPr>
        <w:t>"</w:t>
      </w:r>
      <w:r w:rsidR="00EA3B2B" w:rsidRPr="00EA3B2B">
        <w:t xml:space="preserve"> </w:t>
      </w:r>
      <w:r w:rsidR="00EA3B2B" w:rsidRPr="00EA3B2B">
        <w:rPr>
          <w:rFonts w:ascii="Times New Roman" w:hAnsi="Times New Roman" w:cs="Times New Roman"/>
          <w:sz w:val="24"/>
          <w:szCs w:val="24"/>
        </w:rPr>
        <w:t>Об утверждении Положения</w:t>
      </w:r>
      <w:r w:rsidR="00EA3B2B">
        <w:rPr>
          <w:rFonts w:ascii="Times New Roman" w:hAnsi="Times New Roman" w:cs="Times New Roman"/>
          <w:sz w:val="24"/>
          <w:szCs w:val="24"/>
        </w:rPr>
        <w:t xml:space="preserve"> </w:t>
      </w:r>
      <w:r w:rsidR="00EA3B2B" w:rsidRPr="00EA3B2B">
        <w:rPr>
          <w:rFonts w:ascii="Times New Roman" w:hAnsi="Times New Roman" w:cs="Times New Roman"/>
          <w:sz w:val="24"/>
          <w:szCs w:val="24"/>
        </w:rPr>
        <w:t xml:space="preserve">о </w:t>
      </w:r>
      <w:r w:rsidR="00C225B8">
        <w:rPr>
          <w:rFonts w:ascii="Times New Roman" w:hAnsi="Times New Roman" w:cs="Times New Roman"/>
          <w:sz w:val="24"/>
          <w:szCs w:val="24"/>
        </w:rPr>
        <w:t>м</w:t>
      </w:r>
      <w:r w:rsidR="00EA3B2B" w:rsidRPr="00EA3B2B">
        <w:rPr>
          <w:rFonts w:ascii="Times New Roman" w:hAnsi="Times New Roman" w:cs="Times New Roman"/>
          <w:sz w:val="24"/>
          <w:szCs w:val="24"/>
        </w:rPr>
        <w:t>униципальном земельном контроле</w:t>
      </w:r>
      <w:r w:rsidR="00EA3B2B">
        <w:rPr>
          <w:rFonts w:ascii="Times New Roman" w:hAnsi="Times New Roman" w:cs="Times New Roman"/>
          <w:sz w:val="24"/>
          <w:szCs w:val="24"/>
        </w:rPr>
        <w:t xml:space="preserve"> </w:t>
      </w:r>
      <w:r w:rsidR="00EA3B2B" w:rsidRPr="00EA3B2B">
        <w:rPr>
          <w:rFonts w:ascii="Times New Roman" w:hAnsi="Times New Roman" w:cs="Times New Roman"/>
          <w:sz w:val="24"/>
          <w:szCs w:val="24"/>
        </w:rPr>
        <w:t>на территории Кетовского района</w:t>
      </w:r>
      <w:r w:rsidR="00EA3B2B">
        <w:rPr>
          <w:rFonts w:ascii="Times New Roman" w:hAnsi="Times New Roman" w:cs="Times New Roman"/>
          <w:sz w:val="24"/>
          <w:szCs w:val="24"/>
        </w:rPr>
        <w:t xml:space="preserve"> </w:t>
      </w:r>
      <w:r w:rsidRPr="00EA3B2B">
        <w:rPr>
          <w:rFonts w:ascii="Times New Roman" w:hAnsi="Times New Roman" w:cs="Times New Roman"/>
          <w:sz w:val="24"/>
          <w:szCs w:val="24"/>
        </w:rPr>
        <w:t>"</w:t>
      </w:r>
    </w:p>
    <w:p w:rsidR="00F65F02" w:rsidRPr="00EA3B2B" w:rsidRDefault="00F65F02" w:rsidP="00F65F02">
      <w:pPr>
        <w:spacing w:after="0" w:line="240" w:lineRule="auto"/>
        <w:jc w:val="center"/>
        <w:rPr>
          <w:rFonts w:ascii="Times New Roman" w:hAnsi="Times New Roman" w:cs="Times New Roman"/>
          <w:sz w:val="24"/>
          <w:szCs w:val="24"/>
        </w:rPr>
      </w:pPr>
    </w:p>
    <w:p w:rsidR="00F65F02" w:rsidRPr="00EA3B2B" w:rsidRDefault="00F65F02" w:rsidP="00F65F02">
      <w:pPr>
        <w:spacing w:after="0" w:line="240" w:lineRule="auto"/>
        <w:jc w:val="center"/>
        <w:rPr>
          <w:rFonts w:ascii="Times New Roman" w:hAnsi="Times New Roman" w:cs="Times New Roman"/>
          <w:sz w:val="24"/>
          <w:szCs w:val="24"/>
        </w:rPr>
      </w:pPr>
    </w:p>
    <w:p w:rsidR="00F65F02" w:rsidRPr="00EA3B2B" w:rsidRDefault="00F65F02" w:rsidP="00F65F02">
      <w:pPr>
        <w:spacing w:after="0" w:line="240" w:lineRule="auto"/>
        <w:jc w:val="center"/>
        <w:rPr>
          <w:rFonts w:ascii="Times New Roman" w:hAnsi="Times New Roman" w:cs="Times New Roman"/>
          <w:sz w:val="24"/>
          <w:szCs w:val="24"/>
        </w:rPr>
      </w:pPr>
    </w:p>
    <w:p w:rsidR="00AF339F" w:rsidRPr="006629B6" w:rsidRDefault="00AF339F" w:rsidP="00AF339F">
      <w:pPr>
        <w:pStyle w:val="ConsTitle"/>
        <w:widowControl/>
        <w:ind w:right="-143"/>
        <w:jc w:val="center"/>
        <w:rPr>
          <w:rFonts w:ascii="Liberation Serif" w:hAnsi="Liberation Serif" w:cs="Times New Roman"/>
          <w:sz w:val="24"/>
          <w:szCs w:val="24"/>
        </w:rPr>
      </w:pPr>
      <w:r w:rsidRPr="006629B6">
        <w:rPr>
          <w:rFonts w:ascii="Liberation Serif" w:hAnsi="Liberation Serif" w:cs="Times New Roman"/>
          <w:sz w:val="24"/>
          <w:szCs w:val="24"/>
        </w:rPr>
        <w:t>Положение</w:t>
      </w:r>
    </w:p>
    <w:p w:rsidR="00F65F02" w:rsidRPr="00AF339F" w:rsidRDefault="00AF339F" w:rsidP="00AF339F">
      <w:pPr>
        <w:spacing w:after="0" w:line="240" w:lineRule="auto"/>
        <w:jc w:val="center"/>
        <w:rPr>
          <w:rFonts w:ascii="Times New Roman" w:hAnsi="Times New Roman" w:cs="Times New Roman"/>
          <w:b/>
          <w:sz w:val="24"/>
          <w:szCs w:val="24"/>
        </w:rPr>
      </w:pPr>
      <w:r w:rsidRPr="00AF339F">
        <w:rPr>
          <w:rFonts w:ascii="Liberation Serif" w:hAnsi="Liberation Serif" w:cs="Times New Roman"/>
          <w:b/>
          <w:sz w:val="24"/>
          <w:szCs w:val="24"/>
        </w:rPr>
        <w:t>о муниципальном земельном контроле на территории Кетовского района</w:t>
      </w:r>
    </w:p>
    <w:p w:rsidR="00F65F02" w:rsidRPr="00EA3B2B" w:rsidRDefault="00F65F02" w:rsidP="00F65F02">
      <w:pPr>
        <w:spacing w:after="0" w:line="240" w:lineRule="auto"/>
        <w:jc w:val="center"/>
        <w:rPr>
          <w:rFonts w:ascii="Times New Roman" w:hAnsi="Times New Roman" w:cs="Times New Roman"/>
          <w:sz w:val="24"/>
          <w:szCs w:val="24"/>
        </w:rPr>
      </w:pP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w:t>
      </w:r>
      <w:r w:rsidRPr="00AF339F">
        <w:rPr>
          <w:rFonts w:ascii="Times New Roman" w:hAnsi="Times New Roman" w:cs="Times New Roman"/>
          <w:sz w:val="24"/>
          <w:szCs w:val="24"/>
        </w:rPr>
        <w:tab/>
        <w:t xml:space="preserve">Настоящее Положение о муниципальном земельном контроле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района (далее – Положение) устанавливает порядок организации и осуществления муниципального земельного контроля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района  (далее - муниципальный земельный контроль).</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w:t>
      </w:r>
      <w:r w:rsidRPr="00AF339F">
        <w:rPr>
          <w:rFonts w:ascii="Times New Roman" w:hAnsi="Times New Roman" w:cs="Times New Roman"/>
          <w:sz w:val="24"/>
          <w:szCs w:val="24"/>
        </w:rPr>
        <w:tab/>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Pr="00AF339F">
        <w:rPr>
          <w:rFonts w:ascii="Times New Roman" w:hAnsi="Times New Roman" w:cs="Times New Roman"/>
          <w:sz w:val="24"/>
          <w:szCs w:val="24"/>
        </w:rPr>
        <w:tab/>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района (далее - объекты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Pr="00AF339F">
        <w:rPr>
          <w:rFonts w:ascii="Times New Roman" w:hAnsi="Times New Roman" w:cs="Times New Roman"/>
          <w:sz w:val="24"/>
          <w:szCs w:val="24"/>
        </w:rPr>
        <w:tab/>
        <w:t xml:space="preserve"> Органом, уполномоченным на осуществление муниципального земельного контроля, является Администрация  </w:t>
      </w:r>
      <w:r>
        <w:rPr>
          <w:rFonts w:ascii="Times New Roman" w:hAnsi="Times New Roman" w:cs="Times New Roman"/>
          <w:sz w:val="24"/>
          <w:szCs w:val="24"/>
        </w:rPr>
        <w:t>Кетовского</w:t>
      </w:r>
      <w:r w:rsidRPr="00AF339F">
        <w:rPr>
          <w:rFonts w:ascii="Times New Roman" w:hAnsi="Times New Roman" w:cs="Times New Roman"/>
          <w:sz w:val="24"/>
          <w:szCs w:val="24"/>
        </w:rPr>
        <w:t xml:space="preserve"> района (далее по тексту – орган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Муниципальный земельный контроль в органе муниципального контроля осуществляют должностные лица – главный специалист, ведущий специалист, иные должностные лица органа муниципального контроля, в должностные обязанности которых входит осуществление муниципального земельного контроля (далее - муниципальный инспектор).</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Должностным лицом органа муниципального контроля, уполномоченным принимать решения о проведении контрольных мероприятий, является глава муниципального образования либо должностное лицо органа местного самоуправления, исполняющее временно его полномочия, определенное в уставе муниципального образования (далее – руководитель органа муниципального контроля (заместитель руководителя).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sidRPr="00AF339F">
        <w:rPr>
          <w:rFonts w:ascii="Times New Roman" w:hAnsi="Times New Roman" w:cs="Times New Roman"/>
          <w:sz w:val="24"/>
          <w:szCs w:val="24"/>
        </w:rPr>
        <w:tab/>
        <w:t>Муниципальный земельный контроль осуществляется на основе управления рисками причинения вреда (ущерба) охраняемым законом ценностям.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6.</w:t>
      </w:r>
      <w:r w:rsidRPr="00AF339F">
        <w:rPr>
          <w:rFonts w:ascii="Times New Roman" w:hAnsi="Times New Roman" w:cs="Times New Roman"/>
          <w:sz w:val="24"/>
          <w:szCs w:val="24"/>
        </w:rPr>
        <w:tab/>
        <w:t>В соответствии с оценкой риска причинения вреда (ущерба) охраняемым законом ценностям устанавливаются следующие категории риска причинения вреда (ущерба) (далее -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w:t>
      </w:r>
      <w:r w:rsidRPr="00AF339F">
        <w:rPr>
          <w:rFonts w:ascii="Times New Roman" w:hAnsi="Times New Roman" w:cs="Times New Roman"/>
          <w:sz w:val="24"/>
          <w:szCs w:val="24"/>
        </w:rPr>
        <w:tab/>
        <w:t>средний риск;</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w:t>
      </w:r>
      <w:r w:rsidRPr="00AF339F">
        <w:rPr>
          <w:rFonts w:ascii="Times New Roman" w:hAnsi="Times New Roman" w:cs="Times New Roman"/>
          <w:sz w:val="24"/>
          <w:szCs w:val="24"/>
        </w:rPr>
        <w:tab/>
        <w:t>умеренный риск;</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Pr="00AF339F">
        <w:rPr>
          <w:rFonts w:ascii="Times New Roman" w:hAnsi="Times New Roman" w:cs="Times New Roman"/>
          <w:sz w:val="24"/>
          <w:szCs w:val="24"/>
        </w:rPr>
        <w:tab/>
        <w:t>низкий риск.</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7.</w:t>
      </w:r>
      <w:r w:rsidRPr="00AF339F">
        <w:rPr>
          <w:rFonts w:ascii="Times New Roman" w:hAnsi="Times New Roman" w:cs="Times New Roman"/>
          <w:sz w:val="24"/>
          <w:szCs w:val="24"/>
        </w:rPr>
        <w:tab/>
        <w:t xml:space="preserve">Отнесение органом муниципального контроля земельных участков к определенной категории риска 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муниципального земельного контроля согласно приложению к настоящему Положению.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8.</w:t>
      </w:r>
      <w:r w:rsidRPr="00AF339F">
        <w:rPr>
          <w:rFonts w:ascii="Times New Roman" w:hAnsi="Times New Roman" w:cs="Times New Roman"/>
          <w:sz w:val="24"/>
          <w:szCs w:val="24"/>
        </w:rPr>
        <w:tab/>
        <w:t>Отнесение земельных участков к категориям риска и изменение присвоенных земельным участкам категорий риска осуществляются распоряжением органа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9.</w:t>
      </w:r>
      <w:r w:rsidRPr="00AF339F">
        <w:rPr>
          <w:rFonts w:ascii="Times New Roman" w:hAnsi="Times New Roman" w:cs="Times New Roman"/>
          <w:sz w:val="24"/>
          <w:szCs w:val="24"/>
        </w:rPr>
        <w:tab/>
        <w:t>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10.</w:t>
      </w:r>
      <w:r w:rsidRPr="00AF339F">
        <w:rPr>
          <w:rFonts w:ascii="Times New Roman" w:hAnsi="Times New Roman" w:cs="Times New Roman"/>
          <w:sz w:val="24"/>
          <w:szCs w:val="24"/>
        </w:rPr>
        <w:tab/>
        <w:t>Принятие решения об отнесении земельных участков к категории низкого риска не требуется.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11.</w:t>
      </w:r>
      <w:r w:rsidRPr="00AF339F">
        <w:rPr>
          <w:rFonts w:ascii="Times New Roman" w:hAnsi="Times New Roman" w:cs="Times New Roman"/>
          <w:sz w:val="24"/>
          <w:szCs w:val="24"/>
        </w:rPr>
        <w:tab/>
        <w:t>При отсутствии решения об отнесении земельных участков к категории риска, такие земельные участки считаются отнесенными к низкой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12.</w:t>
      </w:r>
      <w:r w:rsidRPr="00AF339F">
        <w:rPr>
          <w:rFonts w:ascii="Times New Roman" w:hAnsi="Times New Roman" w:cs="Times New Roman"/>
          <w:sz w:val="24"/>
          <w:szCs w:val="24"/>
        </w:rPr>
        <w:tab/>
        <w:t>Пересмотр распоряжения, указанного в пункте 8 настоящего Положения, осуществляется в порядке, установленном настоящим Положением для отнесения объектов муниципального контроля к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13.</w:t>
      </w:r>
      <w:r w:rsidRPr="00AF339F">
        <w:rPr>
          <w:rFonts w:ascii="Times New Roman" w:hAnsi="Times New Roman" w:cs="Times New Roman"/>
          <w:sz w:val="24"/>
          <w:szCs w:val="24"/>
        </w:rPr>
        <w:tab/>
        <w:t>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контроля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14.</w:t>
      </w:r>
      <w:r w:rsidRPr="00AF339F">
        <w:rPr>
          <w:rFonts w:ascii="Times New Roman" w:hAnsi="Times New Roman" w:cs="Times New Roman"/>
          <w:sz w:val="24"/>
          <w:szCs w:val="24"/>
        </w:rPr>
        <w:tab/>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15.</w:t>
      </w:r>
      <w:r w:rsidRPr="00AF339F">
        <w:rPr>
          <w:rFonts w:ascii="Times New Roman" w:hAnsi="Times New Roman" w:cs="Times New Roman"/>
          <w:sz w:val="24"/>
          <w:szCs w:val="24"/>
        </w:rPr>
        <w:tab/>
        <w:t>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для земельных участков, отнесенных к категории среднего риска, – не чаще чем один раз в 3 года;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2) для земельных участков, отнесенных к категории умеренного риска, – не чаще чем один раз в 5 лет.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16.</w:t>
      </w:r>
      <w:r w:rsidRPr="00AF339F">
        <w:rPr>
          <w:rFonts w:ascii="Times New Roman" w:hAnsi="Times New Roman" w:cs="Times New Roman"/>
          <w:sz w:val="24"/>
          <w:szCs w:val="24"/>
        </w:rPr>
        <w:tab/>
        <w:t>В отношении земельных участков, отнесенных к категории низкого риска, плановые контрольные мероприятия не проводятся.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17.</w:t>
      </w:r>
      <w:r w:rsidRPr="00AF339F">
        <w:rPr>
          <w:rFonts w:ascii="Times New Roman" w:hAnsi="Times New Roman" w:cs="Times New Roman"/>
          <w:sz w:val="24"/>
          <w:szCs w:val="24"/>
        </w:rPr>
        <w:tab/>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среднего риска, – не менее 3 лет;</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умеренного риска, – не менее 5 лет.</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18.</w:t>
      </w:r>
      <w:r w:rsidRPr="00AF339F">
        <w:rPr>
          <w:rFonts w:ascii="Times New Roman" w:hAnsi="Times New Roman" w:cs="Times New Roman"/>
          <w:sz w:val="24"/>
          <w:szCs w:val="24"/>
        </w:rPr>
        <w:tab/>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19.</w:t>
      </w:r>
      <w:r w:rsidRPr="00AF339F">
        <w:rPr>
          <w:rFonts w:ascii="Times New Roman" w:hAnsi="Times New Roman" w:cs="Times New Roman"/>
          <w:sz w:val="24"/>
          <w:szCs w:val="24"/>
        </w:rPr>
        <w:tab/>
        <w:t xml:space="preserve">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20.</w:t>
      </w:r>
      <w:r w:rsidRPr="00AF339F">
        <w:rPr>
          <w:rFonts w:ascii="Times New Roman" w:hAnsi="Times New Roman" w:cs="Times New Roman"/>
          <w:sz w:val="24"/>
          <w:szCs w:val="24"/>
        </w:rPr>
        <w:tab/>
        <w:t>Орган муниципального контроля обеспечивает учет объектов контроля путем ведения перечня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пунктах 7-8 настоящего Положения.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Перечни земельных участков с указанием категорий риска размещаются на официальном сайте органа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21.</w:t>
      </w:r>
      <w:r w:rsidRPr="00AF339F">
        <w:rPr>
          <w:rFonts w:ascii="Times New Roman" w:hAnsi="Times New Roman" w:cs="Times New Roman"/>
          <w:sz w:val="24"/>
          <w:szCs w:val="24"/>
        </w:rPr>
        <w:tab/>
        <w:t>Перечни земельных участков содержат следующую информацию:</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присвоенная категория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реквизиты распоряжения органа муниципального контроля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22.</w:t>
      </w:r>
      <w:r w:rsidRPr="00AF339F">
        <w:rPr>
          <w:rFonts w:ascii="Times New Roman" w:hAnsi="Times New Roman" w:cs="Times New Roman"/>
          <w:sz w:val="24"/>
          <w:szCs w:val="24"/>
        </w:rPr>
        <w:tab/>
        <w:t>Муниципальный земельный контроль осуществляется посредством проведения: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1) профилактических мероприятий;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контрольных мероприятий, проводимых с взаимодействием с контролируемым лицом и без взаимодействия с контролируемым лицом.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23.</w:t>
      </w:r>
      <w:r w:rsidRPr="00AF339F">
        <w:rPr>
          <w:rFonts w:ascii="Times New Roman" w:hAnsi="Times New Roman" w:cs="Times New Roman"/>
          <w:sz w:val="24"/>
          <w:szCs w:val="24"/>
        </w:rPr>
        <w:tab/>
        <w:t>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24.</w:t>
      </w:r>
      <w:r w:rsidRPr="00AF339F">
        <w:rPr>
          <w:rFonts w:ascii="Times New Roman" w:hAnsi="Times New Roman" w:cs="Times New Roman"/>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25.</w:t>
      </w:r>
      <w:r w:rsidRPr="00AF339F">
        <w:rPr>
          <w:rFonts w:ascii="Times New Roman" w:hAnsi="Times New Roman" w:cs="Times New Roman"/>
          <w:sz w:val="24"/>
          <w:szCs w:val="24"/>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органа муниципального контроля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№990, также могут проводиться профилактические мероприятия, не предусмотренные указанной программой профилактики.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26.</w:t>
      </w:r>
      <w:r w:rsidRPr="00AF339F">
        <w:rPr>
          <w:rFonts w:ascii="Times New Roman" w:hAnsi="Times New Roman" w:cs="Times New Roman"/>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(заместителю руководителя) для принятия решения о проведении контрольных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27.</w:t>
      </w:r>
      <w:r w:rsidRPr="00AF339F">
        <w:rPr>
          <w:rFonts w:ascii="Times New Roman" w:hAnsi="Times New Roman" w:cs="Times New Roman"/>
          <w:sz w:val="24"/>
          <w:szCs w:val="24"/>
        </w:rPr>
        <w:tab/>
        <w:t xml:space="preserve">При осуществлении органом муниципального контроля муниципального земельного контроля могут проводиться следующие виды профилактических мероприятий: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информирование;</w:t>
      </w:r>
    </w:p>
    <w:p w:rsidR="00AF339F" w:rsidRPr="00AF339F" w:rsidRDefault="002079CE"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w:t>
      </w:r>
      <w:r w:rsidR="00AF339F" w:rsidRPr="00AF339F">
        <w:rPr>
          <w:rFonts w:ascii="Times New Roman" w:hAnsi="Times New Roman" w:cs="Times New Roman"/>
          <w:sz w:val="24"/>
          <w:szCs w:val="24"/>
        </w:rPr>
        <w:t>) объявление предостережений;</w:t>
      </w:r>
    </w:p>
    <w:p w:rsidR="00AF339F" w:rsidRPr="00AF339F" w:rsidRDefault="002079CE"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w:t>
      </w:r>
      <w:r w:rsidR="00AF339F" w:rsidRPr="00AF339F">
        <w:rPr>
          <w:rFonts w:ascii="Times New Roman" w:hAnsi="Times New Roman" w:cs="Times New Roman"/>
          <w:sz w:val="24"/>
          <w:szCs w:val="24"/>
        </w:rPr>
        <w:t>) консультирование</w:t>
      </w:r>
      <w:r>
        <w:rPr>
          <w:rFonts w:ascii="Times New Roman" w:hAnsi="Times New Roman" w:cs="Times New Roman"/>
          <w:sz w:val="24"/>
          <w:szCs w:val="24"/>
        </w:rPr>
        <w:t>.</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28.</w:t>
      </w:r>
      <w:r w:rsidRPr="00AF339F">
        <w:rPr>
          <w:rFonts w:ascii="Times New Roman" w:hAnsi="Times New Roman" w:cs="Times New Roman"/>
          <w:sz w:val="24"/>
          <w:szCs w:val="24"/>
        </w:rPr>
        <w:tab/>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в информационно-телекоммуникационной сети «Интернет» (далее - сеть «Интернет») и средствах массовой информации.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29</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(заместителем руководителя)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Форма журнала учета  предостережений устанавливается органом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принятия представленных в возражении контролируемого лица доводов руководитель органа муниципального контроля (заместитель руководителя)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Личный прием граждан проводится руководителем органа муниципального контроля (его заместителем), иным должностным лицом органа муниципального контроля, в должностные обязанности которого входит ведение личного приема граждан по вопросу осуществления 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контроля в сети «Интернет».</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организация и осуществление муниципального земельного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2) порядок осуществления контрольных мероприятий, установленных настоящим Положением;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ответ на поставленные вопросы требует дополнительного запроса сведений.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ставшая известной должностному лицу органа муниципального контроля в ходе консультирования, не может использоваться в целях оценки контролируемого лица по вопросам соблюдения обязательных требований.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Орган муниципального контроля ведет журнал учета консультирований по форме, утвержденной органом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сети «Интернет» письменного разъяснения.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1</w:t>
      </w:r>
      <w:r w:rsidRPr="00AF339F">
        <w:rPr>
          <w:rFonts w:ascii="Times New Roman" w:hAnsi="Times New Roman" w:cs="Times New Roman"/>
          <w:sz w:val="24"/>
          <w:szCs w:val="24"/>
        </w:rPr>
        <w:t>.</w:t>
      </w:r>
      <w:r w:rsidRPr="00AF339F">
        <w:rPr>
          <w:rFonts w:ascii="Times New Roman" w:hAnsi="Times New Roman" w:cs="Times New Roman"/>
          <w:sz w:val="24"/>
          <w:szCs w:val="24"/>
        </w:rPr>
        <w:tab/>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3</w:t>
      </w:r>
      <w:r w:rsidR="00F76773">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Наблюдение за соблюдением обязательных требований и выездное обследование проводятся без взаимодействия с контролируемыми лицами.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Контрольные мероприятия, указанные в пункте 34 настоящего Положения, проводятся в форме плановых и внеплановых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4</w:t>
      </w:r>
      <w:r w:rsidRPr="00AF339F">
        <w:rPr>
          <w:rFonts w:ascii="Times New Roman" w:hAnsi="Times New Roman" w:cs="Times New Roman"/>
          <w:sz w:val="24"/>
          <w:szCs w:val="24"/>
        </w:rPr>
        <w:t>.</w:t>
      </w:r>
      <w:r w:rsidRPr="00AF339F">
        <w:rPr>
          <w:rFonts w:ascii="Times New Roman" w:hAnsi="Times New Roman" w:cs="Times New Roman"/>
          <w:sz w:val="24"/>
          <w:szCs w:val="24"/>
        </w:rPr>
        <w:tab/>
        <w:t>Срок проведения контрольного мероприятия составляет 10 рабочих дней.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5</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Контрольные мероприятия органом муниципального контроля проводятся в отношении граждан, юридических лиц и индивидуальных предпринимателей  по основаниям, предусмотренным статьей 72 Земельного кодекса Российской Федерации, пунктами 1 - 5 части 1 и частью 2 статьи 57 Федерального закона от 31 июля 2020 года №248-ФЗ</w:t>
      </w:r>
      <w:r w:rsidR="00F94A66">
        <w:rPr>
          <w:rFonts w:ascii="Times New Roman" w:hAnsi="Times New Roman" w:cs="Times New Roman"/>
          <w:sz w:val="24"/>
          <w:szCs w:val="24"/>
        </w:rPr>
        <w:t xml:space="preserve"> </w:t>
      </w:r>
      <w:r w:rsidRPr="00AF339F">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w:t>
      </w:r>
      <w:r w:rsidR="00F76773">
        <w:rPr>
          <w:rFonts w:ascii="Times New Roman" w:hAnsi="Times New Roman" w:cs="Times New Roman"/>
          <w:sz w:val="24"/>
          <w:szCs w:val="24"/>
        </w:rPr>
        <w:t>6</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Индикаторы риска нарушения обязательных требований разрабатываются и утверждаются в порядке, установленном частью 9, пунктом 3 части 10 статьи 23 Федерального закона от 31 июля 2020 года №248-ФЗ «О государственном контроле (надзоре) и муниципальном контроле в Российской Федерации». </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37</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Перечни индикаторов риска нарушения обязательных требований размещаются на официальном сайте органа муниципального контроля в сети «Интернет».</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38</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 xml:space="preserve">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 </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39</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муниципальногоконтроля о проведении контрольного мероприятия.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Контрольные мероприятия, проводимые без взаимодействия с контролируемыми лицами проводятся должностными лицами органа муниципального контроля на основании заданий, выдаваемых руководителем органа муниципального контроля (заместителем руководителя).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1</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Контрольные мероприятия в отношении контролируемых лиц проводятся должностными лицами органа муниципального контроля в соответствии с Федеральным законом от 31 июля 2020 года №248-ФЗ «О государственном контроле (надзоре) и муниципальном контроле в Российской Федерации».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4</w:t>
      </w:r>
      <w:r w:rsidR="00F76773">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4</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Для фиксации органом муниципального контроля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иные способы фиксации доказательств, проводимые должностными лицами, уполномоченными на проведение контрольного мероприятия.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контроля.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5</w:t>
      </w:r>
      <w:r w:rsidRPr="00AF339F">
        <w:rPr>
          <w:rFonts w:ascii="Times New Roman" w:hAnsi="Times New Roman" w:cs="Times New Roman"/>
          <w:sz w:val="24"/>
          <w:szCs w:val="24"/>
        </w:rPr>
        <w:t>.</w:t>
      </w:r>
      <w:r w:rsidRPr="00AF339F">
        <w:rPr>
          <w:rFonts w:ascii="Times New Roman" w:hAnsi="Times New Roman" w:cs="Times New Roman"/>
          <w:sz w:val="24"/>
          <w:szCs w:val="24"/>
        </w:rPr>
        <w:tab/>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AF339F">
        <w:rPr>
          <w:rFonts w:ascii="Times New Roman" w:hAnsi="Times New Roman" w:cs="Times New Roman"/>
          <w:sz w:val="24"/>
          <w:szCs w:val="24"/>
        </w:rPr>
        <w:lastRenderedPageBreak/>
        <w:t>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31 июля 2020 года №248-ФЗ «О государственном контроле (надзоре) и муниципальном контроле в Российской Федерации».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w:t>
      </w:r>
      <w:r w:rsidR="00F76773">
        <w:rPr>
          <w:rFonts w:ascii="Times New Roman" w:hAnsi="Times New Roman" w:cs="Times New Roman"/>
          <w:sz w:val="24"/>
          <w:szCs w:val="24"/>
        </w:rPr>
        <w:t>6</w:t>
      </w:r>
      <w:r w:rsidRPr="00AF339F">
        <w:rPr>
          <w:rFonts w:ascii="Times New Roman" w:hAnsi="Times New Roman" w:cs="Times New Roman"/>
          <w:sz w:val="24"/>
          <w:szCs w:val="24"/>
        </w:rPr>
        <w:t>.</w:t>
      </w:r>
      <w:r w:rsidRPr="00AF339F">
        <w:rPr>
          <w:rFonts w:ascii="Times New Roman" w:hAnsi="Times New Roman" w:cs="Times New Roman"/>
          <w:sz w:val="24"/>
          <w:szCs w:val="24"/>
        </w:rPr>
        <w:tab/>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47</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48</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Информация о контрольных мероприятиях размещается в Едином реестре контрольных (надзорных) мероприятий.</w:t>
      </w:r>
    </w:p>
    <w:p w:rsidR="00AF339F" w:rsidRPr="00AF339F" w:rsidRDefault="00F76773" w:rsidP="00AF339F">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49</w:t>
      </w:r>
      <w:r w:rsidR="00AF339F" w:rsidRPr="00AF339F">
        <w:rPr>
          <w:rFonts w:ascii="Times New Roman" w:hAnsi="Times New Roman" w:cs="Times New Roman"/>
          <w:sz w:val="24"/>
          <w:szCs w:val="24"/>
        </w:rPr>
        <w:t>.</w:t>
      </w:r>
      <w:r w:rsidR="00AF339F" w:rsidRPr="00AF339F">
        <w:rPr>
          <w:rFonts w:ascii="Times New Roman" w:hAnsi="Times New Roman" w:cs="Times New Roman"/>
          <w:sz w:val="24"/>
          <w:szCs w:val="24"/>
        </w:rPr>
        <w:tab/>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услуг).</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sidR="00F76773">
        <w:rPr>
          <w:rFonts w:ascii="Times New Roman" w:hAnsi="Times New Roman" w:cs="Times New Roman"/>
          <w:sz w:val="24"/>
          <w:szCs w:val="24"/>
        </w:rPr>
        <w:t>0</w:t>
      </w:r>
      <w:r w:rsidRPr="00AF339F">
        <w:rPr>
          <w:rFonts w:ascii="Times New Roman" w:hAnsi="Times New Roman" w:cs="Times New Roman"/>
          <w:sz w:val="24"/>
          <w:szCs w:val="24"/>
        </w:rPr>
        <w:t>.</w:t>
      </w:r>
      <w:r w:rsidRPr="00AF339F">
        <w:rPr>
          <w:rFonts w:ascii="Times New Roman" w:hAnsi="Times New Roman" w:cs="Times New Roman"/>
          <w:sz w:val="24"/>
          <w:szCs w:val="24"/>
        </w:rPr>
        <w:tab/>
        <w:t>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w:t>
      </w:r>
      <w:r w:rsidRPr="00AF339F">
        <w:rPr>
          <w:rFonts w:ascii="Times New Roman" w:hAnsi="Times New Roman" w:cs="Times New Roman"/>
          <w:sz w:val="24"/>
          <w:szCs w:val="24"/>
        </w:rPr>
        <w:tab/>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w:t>
      </w:r>
      <w:r w:rsidRPr="00AF339F">
        <w:rPr>
          <w:rFonts w:ascii="Times New Roman" w:hAnsi="Times New Roman" w:cs="Times New Roman"/>
          <w:sz w:val="24"/>
          <w:szCs w:val="24"/>
        </w:rPr>
        <w:tab/>
        <w:t>временной нетрудоспособности на момент проведения контрольного мероприятия.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Информация о невозможности присутствия при проведении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w:t>
      </w:r>
      <w:r w:rsidRPr="00AF339F">
        <w:rPr>
          <w:rFonts w:ascii="Times New Roman" w:hAnsi="Times New Roman" w:cs="Times New Roman"/>
          <w:sz w:val="24"/>
          <w:szCs w:val="24"/>
        </w:rPr>
        <w:lastRenderedPageBreak/>
        <w:t>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r w:rsidR="00025928">
        <w:rPr>
          <w:rFonts w:ascii="Times New Roman" w:hAnsi="Times New Roman" w:cs="Times New Roman"/>
          <w:sz w:val="24"/>
          <w:szCs w:val="24"/>
        </w:rPr>
        <w:t xml:space="preserve"> </w:t>
      </w:r>
      <w:r w:rsidRPr="00AF339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sidR="00F76773">
        <w:rPr>
          <w:rFonts w:ascii="Times New Roman" w:hAnsi="Times New Roman" w:cs="Times New Roman"/>
          <w:sz w:val="24"/>
          <w:szCs w:val="24"/>
        </w:rPr>
        <w:t>1</w:t>
      </w:r>
      <w:r w:rsidRPr="00AF339F">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5</w:t>
      </w:r>
      <w:r w:rsidR="00F76773">
        <w:rPr>
          <w:rFonts w:ascii="Times New Roman" w:hAnsi="Times New Roman" w:cs="Times New Roman"/>
          <w:sz w:val="24"/>
          <w:szCs w:val="24"/>
        </w:rPr>
        <w:t>2</w:t>
      </w:r>
      <w:r w:rsidRPr="00AF339F">
        <w:rPr>
          <w:rFonts w:ascii="Times New Roman" w:hAnsi="Times New Roman" w:cs="Times New Roman"/>
          <w:sz w:val="24"/>
          <w:szCs w:val="24"/>
        </w:rPr>
        <w:t>.</w:t>
      </w:r>
      <w:r w:rsidRPr="00AF339F">
        <w:rPr>
          <w:rFonts w:ascii="Times New Roman" w:hAnsi="Times New Roman" w:cs="Times New Roman"/>
          <w:sz w:val="24"/>
          <w:szCs w:val="24"/>
        </w:rPr>
        <w:tab/>
        <w:t>Решения орган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от 31 июля 2020 года №</w:t>
      </w:r>
      <w:r w:rsidR="00025928">
        <w:rPr>
          <w:rFonts w:ascii="Times New Roman" w:hAnsi="Times New Roman" w:cs="Times New Roman"/>
          <w:sz w:val="24"/>
          <w:szCs w:val="24"/>
        </w:rPr>
        <w:t>2</w:t>
      </w:r>
      <w:r w:rsidRPr="00AF339F">
        <w:rPr>
          <w:rFonts w:ascii="Times New Roman" w:hAnsi="Times New Roman" w:cs="Times New Roman"/>
          <w:sz w:val="24"/>
          <w:szCs w:val="24"/>
        </w:rPr>
        <w:t>48-ФЗ «О государственном контроле (надзоре) и муниципальном контроле в Российской Федерации».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Решения органа муниципального контроля, действия (бездействие)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lastRenderedPageBreak/>
        <w:t>5</w:t>
      </w:r>
      <w:r w:rsidR="00F76773">
        <w:rPr>
          <w:rFonts w:ascii="Times New Roman" w:hAnsi="Times New Roman" w:cs="Times New Roman"/>
          <w:sz w:val="24"/>
          <w:szCs w:val="24"/>
        </w:rPr>
        <w:t>3</w:t>
      </w:r>
      <w:r w:rsidRPr="00AF339F">
        <w:rPr>
          <w:rFonts w:ascii="Times New Roman" w:hAnsi="Times New Roman" w:cs="Times New Roman"/>
          <w:sz w:val="24"/>
          <w:szCs w:val="24"/>
        </w:rPr>
        <w:t>.</w:t>
      </w:r>
      <w:r w:rsidRPr="00AF339F">
        <w:rPr>
          <w:rFonts w:ascii="Times New Roman" w:hAnsi="Times New Roman" w:cs="Times New Roman"/>
          <w:sz w:val="24"/>
          <w:szCs w:val="24"/>
        </w:rPr>
        <w:tab/>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1) решений о проведении контрольных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2) актов контрольных мероприятий, предписаний об устранении выявленных нарушений;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3) действий (бездействия) должностных лиц контрольного органа в рамках контрольных (надзорных) мероприятий.</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услуг.</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(заместителем руководителя).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AF339F" w:rsidRPr="00AF339F"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Жалоба на решение органа муниципального контроля,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муниципального контроля (заместителем руководителя).</w:t>
      </w:r>
    </w:p>
    <w:p w:rsidR="00F65F02" w:rsidRPr="00EA3B2B" w:rsidRDefault="00AF339F" w:rsidP="00AF339F">
      <w:pPr>
        <w:autoSpaceDE w:val="0"/>
        <w:autoSpaceDN w:val="0"/>
        <w:adjustRightInd w:val="0"/>
        <w:spacing w:after="0" w:line="240" w:lineRule="auto"/>
        <w:ind w:firstLine="540"/>
        <w:rPr>
          <w:rFonts w:ascii="Times New Roman" w:hAnsi="Times New Roman" w:cs="Times New Roman"/>
          <w:sz w:val="24"/>
          <w:szCs w:val="24"/>
        </w:rPr>
      </w:pPr>
      <w:r w:rsidRPr="00AF339F">
        <w:rPr>
          <w:rFonts w:ascii="Times New Roman" w:hAnsi="Times New Roman" w:cs="Times New Roman"/>
          <w:sz w:val="24"/>
          <w:szCs w:val="24"/>
        </w:rPr>
        <w:t>Должностные лица, осуществляющие муниципальный земельный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r w:rsidR="00F65F02" w:rsidRPr="00EA3B2B">
        <w:rPr>
          <w:rFonts w:ascii="Times New Roman" w:hAnsi="Times New Roman" w:cs="Times New Roman"/>
          <w:sz w:val="24"/>
          <w:szCs w:val="24"/>
        </w:rPr>
        <w:t xml:space="preserve"> </w:t>
      </w: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465562" w:rsidRDefault="00465562" w:rsidP="00EA3B2B">
      <w:pPr>
        <w:autoSpaceDE w:val="0"/>
        <w:autoSpaceDN w:val="0"/>
        <w:adjustRightInd w:val="0"/>
        <w:spacing w:after="0" w:line="240" w:lineRule="auto"/>
        <w:ind w:left="5245" w:firstLine="0"/>
        <w:rPr>
          <w:rFonts w:ascii="Liberation Serif" w:hAnsi="Liberation Serif"/>
          <w:sz w:val="24"/>
          <w:szCs w:val="24"/>
        </w:rPr>
      </w:pPr>
    </w:p>
    <w:p w:rsidR="00465562" w:rsidRDefault="00465562" w:rsidP="00EA3B2B">
      <w:pPr>
        <w:autoSpaceDE w:val="0"/>
        <w:autoSpaceDN w:val="0"/>
        <w:adjustRightInd w:val="0"/>
        <w:spacing w:after="0" w:line="240" w:lineRule="auto"/>
        <w:ind w:left="5245" w:firstLine="0"/>
        <w:rPr>
          <w:rFonts w:ascii="Liberation Serif" w:hAnsi="Liberation Serif"/>
          <w:sz w:val="24"/>
          <w:szCs w:val="24"/>
        </w:rPr>
      </w:pPr>
    </w:p>
    <w:p w:rsidR="00465562" w:rsidRDefault="00465562" w:rsidP="00EA3B2B">
      <w:pPr>
        <w:autoSpaceDE w:val="0"/>
        <w:autoSpaceDN w:val="0"/>
        <w:adjustRightInd w:val="0"/>
        <w:spacing w:after="0" w:line="240" w:lineRule="auto"/>
        <w:ind w:left="5245" w:firstLine="0"/>
        <w:rPr>
          <w:rFonts w:ascii="Liberation Serif" w:hAnsi="Liberation Serif"/>
          <w:sz w:val="24"/>
          <w:szCs w:val="24"/>
        </w:rPr>
      </w:pPr>
    </w:p>
    <w:p w:rsidR="00465562" w:rsidRDefault="00465562" w:rsidP="00EA3B2B">
      <w:pPr>
        <w:autoSpaceDE w:val="0"/>
        <w:autoSpaceDN w:val="0"/>
        <w:adjustRightInd w:val="0"/>
        <w:spacing w:after="0" w:line="240" w:lineRule="auto"/>
        <w:ind w:left="5245" w:firstLine="0"/>
        <w:rPr>
          <w:rFonts w:ascii="Liberation Serif" w:hAnsi="Liberation Serif"/>
          <w:sz w:val="24"/>
          <w:szCs w:val="24"/>
        </w:rPr>
      </w:pPr>
    </w:p>
    <w:p w:rsidR="00465562" w:rsidRDefault="00465562" w:rsidP="00EA3B2B">
      <w:pPr>
        <w:autoSpaceDE w:val="0"/>
        <w:autoSpaceDN w:val="0"/>
        <w:adjustRightInd w:val="0"/>
        <w:spacing w:after="0" w:line="240" w:lineRule="auto"/>
        <w:ind w:left="5245"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76773" w:rsidRDefault="00F76773" w:rsidP="00465562">
      <w:pPr>
        <w:autoSpaceDE w:val="0"/>
        <w:autoSpaceDN w:val="0"/>
        <w:adjustRightInd w:val="0"/>
        <w:spacing w:after="0" w:line="240" w:lineRule="auto"/>
        <w:ind w:left="4111" w:firstLine="0"/>
        <w:rPr>
          <w:rFonts w:ascii="Liberation Serif" w:hAnsi="Liberation Serif"/>
          <w:sz w:val="24"/>
          <w:szCs w:val="24"/>
        </w:rPr>
      </w:pPr>
    </w:p>
    <w:p w:rsidR="00F65F02" w:rsidRPr="00EA3B2B" w:rsidRDefault="00025928" w:rsidP="00465562">
      <w:pPr>
        <w:autoSpaceDE w:val="0"/>
        <w:autoSpaceDN w:val="0"/>
        <w:adjustRightInd w:val="0"/>
        <w:spacing w:after="0" w:line="240" w:lineRule="auto"/>
        <w:ind w:left="4111" w:firstLine="0"/>
        <w:rPr>
          <w:rFonts w:ascii="Times New Roman" w:hAnsi="Times New Roman" w:cs="Times New Roman"/>
          <w:sz w:val="24"/>
          <w:szCs w:val="24"/>
        </w:rPr>
      </w:pPr>
      <w:r w:rsidRPr="006629B6">
        <w:rPr>
          <w:rFonts w:ascii="Liberation Serif" w:hAnsi="Liberation Serif"/>
          <w:sz w:val="24"/>
          <w:szCs w:val="24"/>
        </w:rPr>
        <w:lastRenderedPageBreak/>
        <w:t xml:space="preserve">Приложение к </w:t>
      </w:r>
      <w:r w:rsidRPr="006629B6">
        <w:rPr>
          <w:rFonts w:ascii="Liberation Serif" w:eastAsia="Calibri" w:hAnsi="Liberation Serif"/>
          <w:sz w:val="24"/>
          <w:szCs w:val="24"/>
        </w:rPr>
        <w:t>Положению о</w:t>
      </w:r>
      <w:r>
        <w:rPr>
          <w:rFonts w:ascii="Liberation Serif" w:eastAsia="Calibri" w:hAnsi="Liberation Serif"/>
          <w:sz w:val="24"/>
          <w:szCs w:val="24"/>
        </w:rPr>
        <w:t xml:space="preserve"> </w:t>
      </w:r>
      <w:r w:rsidRPr="006629B6">
        <w:rPr>
          <w:rFonts w:ascii="Liberation Serif" w:eastAsia="Calibri" w:hAnsi="Liberation Serif"/>
          <w:sz w:val="24"/>
          <w:szCs w:val="24"/>
        </w:rPr>
        <w:t>муниципальном земельном контроле на территории</w:t>
      </w:r>
      <w:r w:rsidR="00F65F02" w:rsidRPr="00EA3B2B">
        <w:rPr>
          <w:rFonts w:ascii="Times New Roman" w:hAnsi="Times New Roman" w:cs="Times New Roman"/>
          <w:sz w:val="24"/>
          <w:szCs w:val="24"/>
        </w:rPr>
        <w:t xml:space="preserve"> Кетовского района </w:t>
      </w: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025928" w:rsidRDefault="00025928" w:rsidP="00025928">
      <w:pPr>
        <w:autoSpaceDE w:val="0"/>
        <w:autoSpaceDN w:val="0"/>
        <w:adjustRightInd w:val="0"/>
        <w:spacing w:after="0" w:line="240" w:lineRule="auto"/>
        <w:jc w:val="center"/>
        <w:rPr>
          <w:rFonts w:ascii="Liberation Serif" w:hAnsi="Liberation Serif"/>
          <w:b/>
          <w:bCs/>
          <w:sz w:val="24"/>
          <w:szCs w:val="24"/>
        </w:rPr>
      </w:pPr>
      <w:r w:rsidRPr="006629B6">
        <w:rPr>
          <w:rFonts w:ascii="Liberation Serif" w:hAnsi="Liberation Serif"/>
          <w:b/>
          <w:bCs/>
          <w:sz w:val="24"/>
          <w:szCs w:val="24"/>
        </w:rPr>
        <w:t>Критерии отнесения используемых контролируемыми лицами земельных участков, правообладателями которых они являются,</w:t>
      </w:r>
    </w:p>
    <w:p w:rsidR="00F65F02" w:rsidRPr="00EA3B2B" w:rsidRDefault="00025928" w:rsidP="00025928">
      <w:pPr>
        <w:autoSpaceDE w:val="0"/>
        <w:autoSpaceDN w:val="0"/>
        <w:adjustRightInd w:val="0"/>
        <w:spacing w:after="0" w:line="240" w:lineRule="auto"/>
        <w:jc w:val="center"/>
        <w:rPr>
          <w:rFonts w:ascii="Times New Roman" w:hAnsi="Times New Roman" w:cs="Times New Roman"/>
          <w:sz w:val="24"/>
          <w:szCs w:val="24"/>
        </w:rPr>
      </w:pPr>
      <w:r w:rsidRPr="006629B6">
        <w:rPr>
          <w:rFonts w:ascii="Liberation Serif" w:hAnsi="Liberation Serif"/>
          <w:b/>
          <w:bCs/>
          <w:sz w:val="24"/>
          <w:szCs w:val="24"/>
        </w:rPr>
        <w:t>к определенной категории риска</w:t>
      </w:r>
    </w:p>
    <w:p w:rsidR="00F65F02" w:rsidRPr="00EA3B2B" w:rsidRDefault="00F65F02" w:rsidP="00F65F02">
      <w:pPr>
        <w:autoSpaceDE w:val="0"/>
        <w:autoSpaceDN w:val="0"/>
        <w:adjustRightInd w:val="0"/>
        <w:spacing w:after="0" w:line="240" w:lineRule="auto"/>
        <w:rPr>
          <w:rFonts w:ascii="Times New Roman" w:hAnsi="Times New Roman" w:cs="Times New Roman"/>
          <w:sz w:val="24"/>
          <w:szCs w:val="24"/>
        </w:rPr>
      </w:pP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К категории среднего риска относятся земельные участки:</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граничащие с землями и (или) земельными участками, относящимися категории земель лесного фонда, земель особо охраняемых территорий и объектов, а также земель запаса;</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предназначенные для объектов торговли, размещения объектов, используемых при осуществлении предпринимательской деятельности.</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К категории умеренного риска относятся земельные участки:</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1) расположенные в границах или примыкающие к границе береговой полосы водных объектов общего пользования;</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2)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расположенные в границах населенных пунктов численностью населения свыше 200 человек;</w:t>
      </w:r>
    </w:p>
    <w:p w:rsidR="00025928" w:rsidRPr="00025928"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4) право собственности в отношении которых возникло до введения в действие Федерального закона №122-ФЗ от 21.07.1997 г. «О государственной регистрации прав на недвижимое имущество и сделок с ним».</w:t>
      </w:r>
    </w:p>
    <w:p w:rsidR="00F65F02" w:rsidRPr="00EA3B2B" w:rsidRDefault="00025928" w:rsidP="00025928">
      <w:pPr>
        <w:autoSpaceDE w:val="0"/>
        <w:autoSpaceDN w:val="0"/>
        <w:adjustRightInd w:val="0"/>
        <w:spacing w:after="0" w:line="240" w:lineRule="auto"/>
        <w:rPr>
          <w:rFonts w:ascii="Times New Roman" w:hAnsi="Times New Roman" w:cs="Times New Roman"/>
          <w:sz w:val="24"/>
          <w:szCs w:val="24"/>
        </w:rPr>
      </w:pPr>
      <w:r w:rsidRPr="00025928">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r w:rsidR="00F65F02" w:rsidRPr="00EA3B2B">
        <w:rPr>
          <w:rFonts w:ascii="Times New Roman" w:hAnsi="Times New Roman" w:cs="Times New Roman"/>
          <w:sz w:val="24"/>
          <w:szCs w:val="24"/>
        </w:rPr>
        <w:t xml:space="preserve"> </w:t>
      </w:r>
    </w:p>
    <w:sectPr w:rsidR="00F65F02" w:rsidRPr="00EA3B2B" w:rsidSect="0076383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CA" w:rsidRDefault="00F734CA" w:rsidP="00A510E5">
      <w:pPr>
        <w:spacing w:after="0" w:line="240" w:lineRule="auto"/>
      </w:pPr>
      <w:r>
        <w:separator/>
      </w:r>
    </w:p>
  </w:endnote>
  <w:endnote w:type="continuationSeparator" w:id="1">
    <w:p w:rsidR="00F734CA" w:rsidRDefault="00F734CA" w:rsidP="00A51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CA" w:rsidRDefault="00F734CA" w:rsidP="00A510E5">
      <w:pPr>
        <w:spacing w:after="0" w:line="240" w:lineRule="auto"/>
      </w:pPr>
      <w:r>
        <w:separator/>
      </w:r>
    </w:p>
  </w:footnote>
  <w:footnote w:type="continuationSeparator" w:id="1">
    <w:p w:rsidR="00F734CA" w:rsidRDefault="00F734CA" w:rsidP="00A51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16"/>
        <w:szCs w:val="16"/>
      </w:rPr>
      <w:id w:val="9756222"/>
    </w:sdtPr>
    <w:sdtContent>
      <w:p w:rsidR="00D24AC3" w:rsidRDefault="00D24AC3" w:rsidP="00A510E5">
        <w:pPr>
          <w:pStyle w:val="a8"/>
          <w:jc w:val="right"/>
          <w:rPr>
            <w:rFonts w:ascii="Times New Roman" w:hAnsi="Times New Roman" w:cs="Times New Roman"/>
            <w:b/>
            <w:sz w:val="16"/>
            <w:szCs w:val="16"/>
          </w:rPr>
        </w:pPr>
      </w:p>
      <w:p w:rsidR="00DC3BB6" w:rsidRPr="00A510E5" w:rsidRDefault="00576D33" w:rsidP="00A510E5">
        <w:pPr>
          <w:pStyle w:val="a8"/>
          <w:jc w:val="right"/>
          <w:rPr>
            <w:rFonts w:ascii="Times New Roman" w:hAnsi="Times New Roman" w:cs="Times New Roman"/>
            <w:b/>
            <w:sz w:val="16"/>
            <w:szCs w:val="16"/>
          </w:rPr>
        </w:pPr>
      </w:p>
    </w:sdtContent>
  </w:sdt>
  <w:p w:rsidR="00DC3BB6" w:rsidRDefault="00DC3B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55D33DE"/>
    <w:multiLevelType w:val="multilevel"/>
    <w:tmpl w:val="11D4527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654B0"/>
    <w:multiLevelType w:val="hybridMultilevel"/>
    <w:tmpl w:val="722440D2"/>
    <w:lvl w:ilvl="0" w:tplc="370658EC">
      <w:numFmt w:val="bullet"/>
      <w:lvlText w:val=""/>
      <w:lvlJc w:val="left"/>
      <w:pPr>
        <w:ind w:left="513" w:hanging="428"/>
      </w:pPr>
      <w:rPr>
        <w:rFonts w:ascii="Symbol" w:eastAsia="Symbol" w:hAnsi="Symbol" w:cs="Symbol" w:hint="default"/>
        <w:w w:val="100"/>
        <w:sz w:val="20"/>
        <w:szCs w:val="20"/>
        <w:lang w:val="ru-RU" w:eastAsia="ru-RU" w:bidi="ru-RU"/>
      </w:rPr>
    </w:lvl>
    <w:lvl w:ilvl="1" w:tplc="C9CC2F82">
      <w:numFmt w:val="bullet"/>
      <w:lvlText w:val="•"/>
      <w:lvlJc w:val="left"/>
      <w:pPr>
        <w:ind w:left="736" w:hanging="428"/>
      </w:pPr>
      <w:rPr>
        <w:rFonts w:hint="default"/>
        <w:lang w:val="ru-RU" w:eastAsia="ru-RU" w:bidi="ru-RU"/>
      </w:rPr>
    </w:lvl>
    <w:lvl w:ilvl="2" w:tplc="ED300E20">
      <w:numFmt w:val="bullet"/>
      <w:lvlText w:val="•"/>
      <w:lvlJc w:val="left"/>
      <w:pPr>
        <w:ind w:left="953" w:hanging="428"/>
      </w:pPr>
      <w:rPr>
        <w:rFonts w:hint="default"/>
        <w:lang w:val="ru-RU" w:eastAsia="ru-RU" w:bidi="ru-RU"/>
      </w:rPr>
    </w:lvl>
    <w:lvl w:ilvl="3" w:tplc="28C8D4C0">
      <w:numFmt w:val="bullet"/>
      <w:lvlText w:val="•"/>
      <w:lvlJc w:val="left"/>
      <w:pPr>
        <w:ind w:left="1170" w:hanging="428"/>
      </w:pPr>
      <w:rPr>
        <w:rFonts w:hint="default"/>
        <w:lang w:val="ru-RU" w:eastAsia="ru-RU" w:bidi="ru-RU"/>
      </w:rPr>
    </w:lvl>
    <w:lvl w:ilvl="4" w:tplc="79DA1B24">
      <w:numFmt w:val="bullet"/>
      <w:lvlText w:val="•"/>
      <w:lvlJc w:val="left"/>
      <w:pPr>
        <w:ind w:left="1387" w:hanging="428"/>
      </w:pPr>
      <w:rPr>
        <w:rFonts w:hint="default"/>
        <w:lang w:val="ru-RU" w:eastAsia="ru-RU" w:bidi="ru-RU"/>
      </w:rPr>
    </w:lvl>
    <w:lvl w:ilvl="5" w:tplc="7752F23C">
      <w:numFmt w:val="bullet"/>
      <w:lvlText w:val="•"/>
      <w:lvlJc w:val="left"/>
      <w:pPr>
        <w:ind w:left="1604" w:hanging="428"/>
      </w:pPr>
      <w:rPr>
        <w:rFonts w:hint="default"/>
        <w:lang w:val="ru-RU" w:eastAsia="ru-RU" w:bidi="ru-RU"/>
      </w:rPr>
    </w:lvl>
    <w:lvl w:ilvl="6" w:tplc="7D4EA6F2">
      <w:numFmt w:val="bullet"/>
      <w:lvlText w:val="•"/>
      <w:lvlJc w:val="left"/>
      <w:pPr>
        <w:ind w:left="1821" w:hanging="428"/>
      </w:pPr>
      <w:rPr>
        <w:rFonts w:hint="default"/>
        <w:lang w:val="ru-RU" w:eastAsia="ru-RU" w:bidi="ru-RU"/>
      </w:rPr>
    </w:lvl>
    <w:lvl w:ilvl="7" w:tplc="3E243AA6">
      <w:numFmt w:val="bullet"/>
      <w:lvlText w:val="•"/>
      <w:lvlJc w:val="left"/>
      <w:pPr>
        <w:ind w:left="2038" w:hanging="428"/>
      </w:pPr>
      <w:rPr>
        <w:rFonts w:hint="default"/>
        <w:lang w:val="ru-RU" w:eastAsia="ru-RU" w:bidi="ru-RU"/>
      </w:rPr>
    </w:lvl>
    <w:lvl w:ilvl="8" w:tplc="6AD04D16">
      <w:numFmt w:val="bullet"/>
      <w:lvlText w:val="•"/>
      <w:lvlJc w:val="left"/>
      <w:pPr>
        <w:ind w:left="2255" w:hanging="428"/>
      </w:pPr>
      <w:rPr>
        <w:rFonts w:hint="default"/>
        <w:lang w:val="ru-RU" w:eastAsia="ru-RU" w:bidi="ru-RU"/>
      </w:rPr>
    </w:lvl>
  </w:abstractNum>
  <w:abstractNum w:abstractNumId="4">
    <w:nsid w:val="412B58FF"/>
    <w:multiLevelType w:val="hybridMultilevel"/>
    <w:tmpl w:val="66622F5A"/>
    <w:lvl w:ilvl="0" w:tplc="A3300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4A11E4F"/>
    <w:multiLevelType w:val="multilevel"/>
    <w:tmpl w:val="E2EAC5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46277FF5"/>
    <w:multiLevelType w:val="hybridMultilevel"/>
    <w:tmpl w:val="7730F58A"/>
    <w:lvl w:ilvl="0" w:tplc="72FED2DE">
      <w:numFmt w:val="bullet"/>
      <w:lvlText w:val=""/>
      <w:lvlJc w:val="left"/>
      <w:pPr>
        <w:ind w:left="512" w:hanging="428"/>
      </w:pPr>
      <w:rPr>
        <w:rFonts w:ascii="Symbol" w:eastAsia="Symbol" w:hAnsi="Symbol" w:cs="Symbol" w:hint="default"/>
        <w:w w:val="100"/>
        <w:sz w:val="20"/>
        <w:szCs w:val="20"/>
        <w:lang w:val="ru-RU" w:eastAsia="ru-RU" w:bidi="ru-RU"/>
      </w:rPr>
    </w:lvl>
    <w:lvl w:ilvl="1" w:tplc="26C0FADC">
      <w:numFmt w:val="bullet"/>
      <w:lvlText w:val="•"/>
      <w:lvlJc w:val="left"/>
      <w:pPr>
        <w:ind w:left="660" w:hanging="428"/>
      </w:pPr>
      <w:rPr>
        <w:rFonts w:hint="default"/>
        <w:lang w:val="ru-RU" w:eastAsia="ru-RU" w:bidi="ru-RU"/>
      </w:rPr>
    </w:lvl>
    <w:lvl w:ilvl="2" w:tplc="8648E1F6">
      <w:numFmt w:val="bullet"/>
      <w:lvlText w:val="•"/>
      <w:lvlJc w:val="left"/>
      <w:pPr>
        <w:ind w:left="1080" w:hanging="428"/>
      </w:pPr>
      <w:rPr>
        <w:rFonts w:hint="default"/>
        <w:lang w:val="ru-RU" w:eastAsia="ru-RU" w:bidi="ru-RU"/>
      </w:rPr>
    </w:lvl>
    <w:lvl w:ilvl="3" w:tplc="247C3272">
      <w:numFmt w:val="bullet"/>
      <w:lvlText w:val="•"/>
      <w:lvlJc w:val="left"/>
      <w:pPr>
        <w:ind w:left="1501" w:hanging="428"/>
      </w:pPr>
      <w:rPr>
        <w:rFonts w:hint="default"/>
        <w:lang w:val="ru-RU" w:eastAsia="ru-RU" w:bidi="ru-RU"/>
      </w:rPr>
    </w:lvl>
    <w:lvl w:ilvl="4" w:tplc="C312FD7A">
      <w:numFmt w:val="bullet"/>
      <w:lvlText w:val="•"/>
      <w:lvlJc w:val="left"/>
      <w:pPr>
        <w:ind w:left="1922" w:hanging="428"/>
      </w:pPr>
      <w:rPr>
        <w:rFonts w:hint="default"/>
        <w:lang w:val="ru-RU" w:eastAsia="ru-RU" w:bidi="ru-RU"/>
      </w:rPr>
    </w:lvl>
    <w:lvl w:ilvl="5" w:tplc="D2268EA8">
      <w:numFmt w:val="bullet"/>
      <w:lvlText w:val="•"/>
      <w:lvlJc w:val="left"/>
      <w:pPr>
        <w:ind w:left="2343" w:hanging="428"/>
      </w:pPr>
      <w:rPr>
        <w:rFonts w:hint="default"/>
        <w:lang w:val="ru-RU" w:eastAsia="ru-RU" w:bidi="ru-RU"/>
      </w:rPr>
    </w:lvl>
    <w:lvl w:ilvl="6" w:tplc="259402A4">
      <w:numFmt w:val="bullet"/>
      <w:lvlText w:val="•"/>
      <w:lvlJc w:val="left"/>
      <w:pPr>
        <w:ind w:left="2763" w:hanging="428"/>
      </w:pPr>
      <w:rPr>
        <w:rFonts w:hint="default"/>
        <w:lang w:val="ru-RU" w:eastAsia="ru-RU" w:bidi="ru-RU"/>
      </w:rPr>
    </w:lvl>
    <w:lvl w:ilvl="7" w:tplc="85463BCC">
      <w:numFmt w:val="bullet"/>
      <w:lvlText w:val="•"/>
      <w:lvlJc w:val="left"/>
      <w:pPr>
        <w:ind w:left="3184" w:hanging="428"/>
      </w:pPr>
      <w:rPr>
        <w:rFonts w:hint="default"/>
        <w:lang w:val="ru-RU" w:eastAsia="ru-RU" w:bidi="ru-RU"/>
      </w:rPr>
    </w:lvl>
    <w:lvl w:ilvl="8" w:tplc="686C95A4">
      <w:numFmt w:val="bullet"/>
      <w:lvlText w:val="•"/>
      <w:lvlJc w:val="left"/>
      <w:pPr>
        <w:ind w:left="3605" w:hanging="428"/>
      </w:pPr>
      <w:rPr>
        <w:rFonts w:hint="default"/>
        <w:lang w:val="ru-RU" w:eastAsia="ru-RU" w:bidi="ru-RU"/>
      </w:rPr>
    </w:lvl>
  </w:abstractNum>
  <w:abstractNum w:abstractNumId="7">
    <w:nsid w:val="5B0E641F"/>
    <w:multiLevelType w:val="multilevel"/>
    <w:tmpl w:val="6942770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nsid w:val="67F60CB9"/>
    <w:multiLevelType w:val="hybridMultilevel"/>
    <w:tmpl w:val="D6A281CE"/>
    <w:lvl w:ilvl="0" w:tplc="738064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051B49"/>
    <w:multiLevelType w:val="hybridMultilevel"/>
    <w:tmpl w:val="2536F998"/>
    <w:lvl w:ilvl="0" w:tplc="629EDB7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E174E0"/>
    <w:multiLevelType w:val="hybridMultilevel"/>
    <w:tmpl w:val="3C9693C8"/>
    <w:lvl w:ilvl="0" w:tplc="3936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4D41F1"/>
    <w:multiLevelType w:val="multilevel"/>
    <w:tmpl w:val="FF16AA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0"/>
  </w:num>
  <w:num w:numId="3">
    <w:abstractNumId w:val="11"/>
  </w:num>
  <w:num w:numId="4">
    <w:abstractNumId w:val="0"/>
  </w:num>
  <w:num w:numId="5">
    <w:abstractNumId w:val="6"/>
  </w:num>
  <w:num w:numId="6">
    <w:abstractNumId w:val="3"/>
  </w:num>
  <w:num w:numId="7">
    <w:abstractNumId w:val="8"/>
  </w:num>
  <w:num w:numId="8">
    <w:abstractNumId w:val="1"/>
  </w:num>
  <w:num w:numId="9">
    <w:abstractNumId w:val="9"/>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426B"/>
    <w:rsid w:val="00007BED"/>
    <w:rsid w:val="00025928"/>
    <w:rsid w:val="00035638"/>
    <w:rsid w:val="000434AB"/>
    <w:rsid w:val="000544B2"/>
    <w:rsid w:val="00096551"/>
    <w:rsid w:val="000C6766"/>
    <w:rsid w:val="000D409F"/>
    <w:rsid w:val="000D549D"/>
    <w:rsid w:val="00115C32"/>
    <w:rsid w:val="001610B7"/>
    <w:rsid w:val="00175001"/>
    <w:rsid w:val="001820DA"/>
    <w:rsid w:val="0019636C"/>
    <w:rsid w:val="001A5969"/>
    <w:rsid w:val="001B6D5B"/>
    <w:rsid w:val="001D1A2F"/>
    <w:rsid w:val="002043D8"/>
    <w:rsid w:val="00206C4B"/>
    <w:rsid w:val="002079CE"/>
    <w:rsid w:val="00232DE4"/>
    <w:rsid w:val="00244615"/>
    <w:rsid w:val="0027247B"/>
    <w:rsid w:val="00274237"/>
    <w:rsid w:val="002A378B"/>
    <w:rsid w:val="002C3D6A"/>
    <w:rsid w:val="002D22B9"/>
    <w:rsid w:val="0030426B"/>
    <w:rsid w:val="00354A7A"/>
    <w:rsid w:val="003E28C9"/>
    <w:rsid w:val="003E6E05"/>
    <w:rsid w:val="003F2CEC"/>
    <w:rsid w:val="00400671"/>
    <w:rsid w:val="0040323E"/>
    <w:rsid w:val="00422318"/>
    <w:rsid w:val="004313DC"/>
    <w:rsid w:val="00450F9D"/>
    <w:rsid w:val="00460950"/>
    <w:rsid w:val="00465562"/>
    <w:rsid w:val="004B2E7A"/>
    <w:rsid w:val="004D65A5"/>
    <w:rsid w:val="005223F0"/>
    <w:rsid w:val="005364D7"/>
    <w:rsid w:val="00547E3F"/>
    <w:rsid w:val="00552D6E"/>
    <w:rsid w:val="00566C1C"/>
    <w:rsid w:val="00576D33"/>
    <w:rsid w:val="005F3AA4"/>
    <w:rsid w:val="006013EB"/>
    <w:rsid w:val="00605F08"/>
    <w:rsid w:val="00617CFE"/>
    <w:rsid w:val="006331D2"/>
    <w:rsid w:val="006529AF"/>
    <w:rsid w:val="006B7790"/>
    <w:rsid w:val="006F7009"/>
    <w:rsid w:val="00723953"/>
    <w:rsid w:val="007279D7"/>
    <w:rsid w:val="00762AFE"/>
    <w:rsid w:val="00763831"/>
    <w:rsid w:val="0078009C"/>
    <w:rsid w:val="007C5664"/>
    <w:rsid w:val="007F5F9F"/>
    <w:rsid w:val="007F6F33"/>
    <w:rsid w:val="0080550E"/>
    <w:rsid w:val="0082552E"/>
    <w:rsid w:val="00830BEE"/>
    <w:rsid w:val="008513DA"/>
    <w:rsid w:val="00886714"/>
    <w:rsid w:val="008A4B4B"/>
    <w:rsid w:val="008B2ADB"/>
    <w:rsid w:val="008B3D6B"/>
    <w:rsid w:val="008D2503"/>
    <w:rsid w:val="008F33A8"/>
    <w:rsid w:val="00900448"/>
    <w:rsid w:val="00925F0F"/>
    <w:rsid w:val="00932E69"/>
    <w:rsid w:val="00934FA3"/>
    <w:rsid w:val="00935CD3"/>
    <w:rsid w:val="00942EB8"/>
    <w:rsid w:val="009529EA"/>
    <w:rsid w:val="009B14B0"/>
    <w:rsid w:val="009B46E8"/>
    <w:rsid w:val="009C1C57"/>
    <w:rsid w:val="00A04000"/>
    <w:rsid w:val="00A14E12"/>
    <w:rsid w:val="00A32021"/>
    <w:rsid w:val="00A5059D"/>
    <w:rsid w:val="00A510E5"/>
    <w:rsid w:val="00A62D16"/>
    <w:rsid w:val="00AE4434"/>
    <w:rsid w:val="00AF0350"/>
    <w:rsid w:val="00AF339F"/>
    <w:rsid w:val="00B1011B"/>
    <w:rsid w:val="00B16CE1"/>
    <w:rsid w:val="00B200A5"/>
    <w:rsid w:val="00B247BE"/>
    <w:rsid w:val="00B405DE"/>
    <w:rsid w:val="00B51E4B"/>
    <w:rsid w:val="00B66202"/>
    <w:rsid w:val="00B70C57"/>
    <w:rsid w:val="00B745C7"/>
    <w:rsid w:val="00BB2640"/>
    <w:rsid w:val="00BB61E5"/>
    <w:rsid w:val="00BD4379"/>
    <w:rsid w:val="00BD6D5A"/>
    <w:rsid w:val="00C02CAE"/>
    <w:rsid w:val="00C225B8"/>
    <w:rsid w:val="00C23B31"/>
    <w:rsid w:val="00C23CC9"/>
    <w:rsid w:val="00C53D88"/>
    <w:rsid w:val="00C540CA"/>
    <w:rsid w:val="00C615BF"/>
    <w:rsid w:val="00C74C32"/>
    <w:rsid w:val="00C812AA"/>
    <w:rsid w:val="00C93E91"/>
    <w:rsid w:val="00C94F63"/>
    <w:rsid w:val="00CA7CFE"/>
    <w:rsid w:val="00CD3A9C"/>
    <w:rsid w:val="00CE1869"/>
    <w:rsid w:val="00D064B7"/>
    <w:rsid w:val="00D244E7"/>
    <w:rsid w:val="00D24AC3"/>
    <w:rsid w:val="00D63498"/>
    <w:rsid w:val="00D77A7F"/>
    <w:rsid w:val="00DC3BB6"/>
    <w:rsid w:val="00DC647E"/>
    <w:rsid w:val="00DC654F"/>
    <w:rsid w:val="00DD2116"/>
    <w:rsid w:val="00E34022"/>
    <w:rsid w:val="00E75FB5"/>
    <w:rsid w:val="00E825EB"/>
    <w:rsid w:val="00E8710F"/>
    <w:rsid w:val="00E96B9C"/>
    <w:rsid w:val="00EA3B2B"/>
    <w:rsid w:val="00EA44BE"/>
    <w:rsid w:val="00EC4F82"/>
    <w:rsid w:val="00EF7CA9"/>
    <w:rsid w:val="00F11B87"/>
    <w:rsid w:val="00F2643A"/>
    <w:rsid w:val="00F27A99"/>
    <w:rsid w:val="00F42A35"/>
    <w:rsid w:val="00F534B9"/>
    <w:rsid w:val="00F65F02"/>
    <w:rsid w:val="00F734CA"/>
    <w:rsid w:val="00F76773"/>
    <w:rsid w:val="00F94A66"/>
    <w:rsid w:val="00FB0AC2"/>
    <w:rsid w:val="00FF2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9D"/>
  </w:style>
  <w:style w:type="paragraph" w:styleId="1">
    <w:name w:val="heading 1"/>
    <w:basedOn w:val="a"/>
    <w:next w:val="a0"/>
    <w:link w:val="10"/>
    <w:qFormat/>
    <w:rsid w:val="008513DA"/>
    <w:pPr>
      <w:keepNext/>
      <w:widowControl w:val="0"/>
      <w:tabs>
        <w:tab w:val="num" w:pos="0"/>
      </w:tabs>
      <w:suppressAutoHyphens/>
      <w:spacing w:before="240" w:after="120" w:line="100" w:lineRule="atLeast"/>
      <w:ind w:firstLine="0"/>
      <w:jc w:val="left"/>
      <w:outlineLvl w:val="0"/>
    </w:pPr>
    <w:rPr>
      <w:rFonts w:ascii="Arial" w:eastAsia="Times New Roman" w:hAnsi="Arial" w:cs="Arial"/>
      <w:b/>
      <w:bCs/>
      <w:color w:val="00000A"/>
      <w:kern w:val="2"/>
      <w:sz w:val="28"/>
      <w:szCs w:val="28"/>
      <w:lang w:eastAsia="ar-SA"/>
    </w:rPr>
  </w:style>
  <w:style w:type="paragraph" w:styleId="2">
    <w:name w:val="heading 2"/>
    <w:basedOn w:val="a"/>
    <w:next w:val="a0"/>
    <w:link w:val="20"/>
    <w:semiHidden/>
    <w:unhideWhenUsed/>
    <w:qFormat/>
    <w:rsid w:val="008513DA"/>
    <w:pPr>
      <w:keepNext/>
      <w:widowControl w:val="0"/>
      <w:tabs>
        <w:tab w:val="num" w:pos="0"/>
      </w:tabs>
      <w:suppressAutoHyphens/>
      <w:spacing w:before="240" w:after="120" w:line="100" w:lineRule="atLeast"/>
      <w:ind w:firstLine="0"/>
      <w:jc w:val="left"/>
      <w:outlineLvl w:val="1"/>
    </w:pPr>
    <w:rPr>
      <w:rFonts w:ascii="Arial" w:eastAsia="Times New Roman" w:hAnsi="Arial" w:cs="Arial"/>
      <w:b/>
      <w:bCs/>
      <w:i/>
      <w:iCs/>
      <w:color w:val="00000A"/>
      <w:kern w:val="2"/>
      <w:sz w:val="28"/>
      <w:szCs w:val="28"/>
      <w:lang w:eastAsia="ar-SA"/>
    </w:rPr>
  </w:style>
  <w:style w:type="paragraph" w:styleId="3">
    <w:name w:val="heading 3"/>
    <w:basedOn w:val="a"/>
    <w:next w:val="a0"/>
    <w:link w:val="30"/>
    <w:semiHidden/>
    <w:unhideWhenUsed/>
    <w:qFormat/>
    <w:rsid w:val="008513DA"/>
    <w:pPr>
      <w:keepNext/>
      <w:widowControl w:val="0"/>
      <w:tabs>
        <w:tab w:val="num" w:pos="0"/>
      </w:tabs>
      <w:suppressAutoHyphens/>
      <w:spacing w:before="240" w:after="120" w:line="100" w:lineRule="atLeast"/>
      <w:ind w:firstLine="0"/>
      <w:jc w:val="left"/>
      <w:outlineLvl w:val="2"/>
    </w:pPr>
    <w:rPr>
      <w:rFonts w:ascii="Arial" w:eastAsia="Times New Roman" w:hAnsi="Arial" w:cs="Arial"/>
      <w:b/>
      <w:b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0426B"/>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0426B"/>
    <w:rPr>
      <w:rFonts w:ascii="Tahoma" w:hAnsi="Tahoma" w:cs="Tahoma"/>
      <w:sz w:val="16"/>
      <w:szCs w:val="16"/>
    </w:rPr>
  </w:style>
  <w:style w:type="paragraph" w:customStyle="1" w:styleId="msonormalbullet2gif">
    <w:name w:val="msonormalbullet2.gif"/>
    <w:basedOn w:val="a"/>
    <w:rsid w:val="0030426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No Spacing"/>
    <w:link w:val="a7"/>
    <w:uiPriority w:val="1"/>
    <w:qFormat/>
    <w:rsid w:val="00763831"/>
    <w:pPr>
      <w:spacing w:after="0" w:line="240" w:lineRule="auto"/>
      <w:ind w:firstLine="0"/>
      <w:jc w:val="left"/>
    </w:pPr>
    <w:rPr>
      <w:rFonts w:eastAsiaTheme="minorEastAsia"/>
    </w:rPr>
  </w:style>
  <w:style w:type="character" w:customStyle="1" w:styleId="a7">
    <w:name w:val="Без интервала Знак"/>
    <w:basedOn w:val="a1"/>
    <w:link w:val="a6"/>
    <w:uiPriority w:val="1"/>
    <w:rsid w:val="00763831"/>
    <w:rPr>
      <w:rFonts w:eastAsiaTheme="minorEastAsia"/>
    </w:rPr>
  </w:style>
  <w:style w:type="paragraph" w:styleId="a8">
    <w:name w:val="header"/>
    <w:basedOn w:val="a"/>
    <w:link w:val="a9"/>
    <w:uiPriority w:val="99"/>
    <w:unhideWhenUsed/>
    <w:rsid w:val="00A510E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510E5"/>
  </w:style>
  <w:style w:type="paragraph" w:styleId="aa">
    <w:name w:val="footer"/>
    <w:basedOn w:val="a"/>
    <w:link w:val="ab"/>
    <w:uiPriority w:val="99"/>
    <w:semiHidden/>
    <w:unhideWhenUsed/>
    <w:rsid w:val="00A510E5"/>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A510E5"/>
  </w:style>
  <w:style w:type="character" w:styleId="ac">
    <w:name w:val="Hyperlink"/>
    <w:basedOn w:val="a1"/>
    <w:uiPriority w:val="99"/>
    <w:unhideWhenUsed/>
    <w:rsid w:val="00762AFE"/>
    <w:rPr>
      <w:color w:val="0000FF" w:themeColor="hyperlink"/>
      <w:u w:val="single"/>
    </w:rPr>
  </w:style>
  <w:style w:type="paragraph" w:styleId="ad">
    <w:name w:val="List Paragraph"/>
    <w:basedOn w:val="a"/>
    <w:uiPriority w:val="34"/>
    <w:qFormat/>
    <w:rsid w:val="00115C32"/>
    <w:pPr>
      <w:ind w:left="720"/>
      <w:contextualSpacing/>
    </w:pPr>
  </w:style>
  <w:style w:type="table" w:styleId="ae">
    <w:name w:val="Table Grid"/>
    <w:basedOn w:val="a2"/>
    <w:uiPriority w:val="59"/>
    <w:rsid w:val="00CA7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886714"/>
    <w:pPr>
      <w:widowControl w:val="0"/>
      <w:autoSpaceDE w:val="0"/>
      <w:autoSpaceDN w:val="0"/>
      <w:adjustRightInd w:val="0"/>
      <w:spacing w:after="0" w:line="240" w:lineRule="auto"/>
      <w:ind w:firstLine="0"/>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rsid w:val="008513DA"/>
    <w:rPr>
      <w:rFonts w:ascii="Arial" w:eastAsia="Times New Roman" w:hAnsi="Arial" w:cs="Arial"/>
      <w:b/>
      <w:bCs/>
      <w:color w:val="00000A"/>
      <w:kern w:val="2"/>
      <w:sz w:val="28"/>
      <w:szCs w:val="28"/>
      <w:lang w:eastAsia="ar-SA"/>
    </w:rPr>
  </w:style>
  <w:style w:type="character" w:customStyle="1" w:styleId="20">
    <w:name w:val="Заголовок 2 Знак"/>
    <w:basedOn w:val="a1"/>
    <w:link w:val="2"/>
    <w:semiHidden/>
    <w:rsid w:val="008513DA"/>
    <w:rPr>
      <w:rFonts w:ascii="Arial" w:eastAsia="Times New Roman" w:hAnsi="Arial" w:cs="Arial"/>
      <w:b/>
      <w:bCs/>
      <w:i/>
      <w:iCs/>
      <w:color w:val="00000A"/>
      <w:kern w:val="2"/>
      <w:sz w:val="28"/>
      <w:szCs w:val="28"/>
      <w:lang w:eastAsia="ar-SA"/>
    </w:rPr>
  </w:style>
  <w:style w:type="character" w:customStyle="1" w:styleId="30">
    <w:name w:val="Заголовок 3 Знак"/>
    <w:basedOn w:val="a1"/>
    <w:link w:val="3"/>
    <w:semiHidden/>
    <w:rsid w:val="008513DA"/>
    <w:rPr>
      <w:rFonts w:ascii="Arial" w:eastAsia="Times New Roman" w:hAnsi="Arial" w:cs="Arial"/>
      <w:b/>
      <w:bCs/>
      <w:color w:val="00000A"/>
      <w:kern w:val="2"/>
      <w:sz w:val="28"/>
      <w:szCs w:val="28"/>
      <w:lang w:eastAsia="ar-SA"/>
    </w:rPr>
  </w:style>
  <w:style w:type="paragraph" w:customStyle="1" w:styleId="ConsNormal">
    <w:name w:val="ConsNormal"/>
    <w:rsid w:val="008513DA"/>
    <w:pPr>
      <w:widowControl w:val="0"/>
      <w:suppressAutoHyphens/>
      <w:spacing w:after="0" w:line="100" w:lineRule="atLeast"/>
      <w:ind w:firstLine="720"/>
      <w:jc w:val="left"/>
    </w:pPr>
    <w:rPr>
      <w:rFonts w:ascii="Arial" w:eastAsia="Times New Roman" w:hAnsi="Arial" w:cs="Arial"/>
      <w:sz w:val="20"/>
      <w:szCs w:val="20"/>
      <w:lang w:eastAsia="ar-SA"/>
    </w:rPr>
  </w:style>
  <w:style w:type="paragraph" w:styleId="a0">
    <w:name w:val="Body Text"/>
    <w:basedOn w:val="a"/>
    <w:link w:val="af"/>
    <w:uiPriority w:val="99"/>
    <w:semiHidden/>
    <w:unhideWhenUsed/>
    <w:rsid w:val="008513DA"/>
    <w:pPr>
      <w:spacing w:after="120"/>
    </w:pPr>
  </w:style>
  <w:style w:type="character" w:customStyle="1" w:styleId="af">
    <w:name w:val="Основной текст Знак"/>
    <w:basedOn w:val="a1"/>
    <w:link w:val="a0"/>
    <w:uiPriority w:val="99"/>
    <w:semiHidden/>
    <w:rsid w:val="008513DA"/>
  </w:style>
  <w:style w:type="paragraph" w:customStyle="1" w:styleId="ConsTitle">
    <w:name w:val="ConsTitle"/>
    <w:rsid w:val="00AF339F"/>
    <w:pPr>
      <w:widowControl w:val="0"/>
      <w:autoSpaceDE w:val="0"/>
      <w:autoSpaceDN w:val="0"/>
      <w:adjustRightInd w:val="0"/>
      <w:spacing w:after="0" w:line="240" w:lineRule="auto"/>
      <w:ind w:right="19772" w:firstLine="0"/>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9956825">
      <w:bodyDiv w:val="1"/>
      <w:marLeft w:val="0"/>
      <w:marRight w:val="0"/>
      <w:marTop w:val="0"/>
      <w:marBottom w:val="0"/>
      <w:divBdr>
        <w:top w:val="none" w:sz="0" w:space="0" w:color="auto"/>
        <w:left w:val="none" w:sz="0" w:space="0" w:color="auto"/>
        <w:bottom w:val="none" w:sz="0" w:space="0" w:color="auto"/>
        <w:right w:val="none" w:sz="0" w:space="0" w:color="auto"/>
      </w:divBdr>
    </w:div>
    <w:div w:id="132989978">
      <w:bodyDiv w:val="1"/>
      <w:marLeft w:val="0"/>
      <w:marRight w:val="0"/>
      <w:marTop w:val="0"/>
      <w:marBottom w:val="0"/>
      <w:divBdr>
        <w:top w:val="none" w:sz="0" w:space="0" w:color="auto"/>
        <w:left w:val="none" w:sz="0" w:space="0" w:color="auto"/>
        <w:bottom w:val="none" w:sz="0" w:space="0" w:color="auto"/>
        <w:right w:val="none" w:sz="0" w:space="0" w:color="auto"/>
      </w:divBdr>
    </w:div>
    <w:div w:id="159128397">
      <w:bodyDiv w:val="1"/>
      <w:marLeft w:val="0"/>
      <w:marRight w:val="0"/>
      <w:marTop w:val="0"/>
      <w:marBottom w:val="0"/>
      <w:divBdr>
        <w:top w:val="none" w:sz="0" w:space="0" w:color="auto"/>
        <w:left w:val="none" w:sz="0" w:space="0" w:color="auto"/>
        <w:bottom w:val="none" w:sz="0" w:space="0" w:color="auto"/>
        <w:right w:val="none" w:sz="0" w:space="0" w:color="auto"/>
      </w:divBdr>
    </w:div>
    <w:div w:id="245306952">
      <w:bodyDiv w:val="1"/>
      <w:marLeft w:val="0"/>
      <w:marRight w:val="0"/>
      <w:marTop w:val="0"/>
      <w:marBottom w:val="0"/>
      <w:divBdr>
        <w:top w:val="none" w:sz="0" w:space="0" w:color="auto"/>
        <w:left w:val="none" w:sz="0" w:space="0" w:color="auto"/>
        <w:bottom w:val="none" w:sz="0" w:space="0" w:color="auto"/>
        <w:right w:val="none" w:sz="0" w:space="0" w:color="auto"/>
      </w:divBdr>
    </w:div>
    <w:div w:id="352414668">
      <w:bodyDiv w:val="1"/>
      <w:marLeft w:val="0"/>
      <w:marRight w:val="0"/>
      <w:marTop w:val="0"/>
      <w:marBottom w:val="0"/>
      <w:divBdr>
        <w:top w:val="none" w:sz="0" w:space="0" w:color="auto"/>
        <w:left w:val="none" w:sz="0" w:space="0" w:color="auto"/>
        <w:bottom w:val="none" w:sz="0" w:space="0" w:color="auto"/>
        <w:right w:val="none" w:sz="0" w:space="0" w:color="auto"/>
      </w:divBdr>
    </w:div>
    <w:div w:id="359011386">
      <w:bodyDiv w:val="1"/>
      <w:marLeft w:val="0"/>
      <w:marRight w:val="0"/>
      <w:marTop w:val="0"/>
      <w:marBottom w:val="0"/>
      <w:divBdr>
        <w:top w:val="none" w:sz="0" w:space="0" w:color="auto"/>
        <w:left w:val="none" w:sz="0" w:space="0" w:color="auto"/>
        <w:bottom w:val="none" w:sz="0" w:space="0" w:color="auto"/>
        <w:right w:val="none" w:sz="0" w:space="0" w:color="auto"/>
      </w:divBdr>
    </w:div>
    <w:div w:id="516190455">
      <w:bodyDiv w:val="1"/>
      <w:marLeft w:val="0"/>
      <w:marRight w:val="0"/>
      <w:marTop w:val="0"/>
      <w:marBottom w:val="0"/>
      <w:divBdr>
        <w:top w:val="none" w:sz="0" w:space="0" w:color="auto"/>
        <w:left w:val="none" w:sz="0" w:space="0" w:color="auto"/>
        <w:bottom w:val="none" w:sz="0" w:space="0" w:color="auto"/>
        <w:right w:val="none" w:sz="0" w:space="0" w:color="auto"/>
      </w:divBdr>
    </w:div>
    <w:div w:id="578487847">
      <w:bodyDiv w:val="1"/>
      <w:marLeft w:val="0"/>
      <w:marRight w:val="0"/>
      <w:marTop w:val="0"/>
      <w:marBottom w:val="0"/>
      <w:divBdr>
        <w:top w:val="none" w:sz="0" w:space="0" w:color="auto"/>
        <w:left w:val="none" w:sz="0" w:space="0" w:color="auto"/>
        <w:bottom w:val="none" w:sz="0" w:space="0" w:color="auto"/>
        <w:right w:val="none" w:sz="0" w:space="0" w:color="auto"/>
      </w:divBdr>
    </w:div>
    <w:div w:id="581719661">
      <w:bodyDiv w:val="1"/>
      <w:marLeft w:val="0"/>
      <w:marRight w:val="0"/>
      <w:marTop w:val="0"/>
      <w:marBottom w:val="0"/>
      <w:divBdr>
        <w:top w:val="none" w:sz="0" w:space="0" w:color="auto"/>
        <w:left w:val="none" w:sz="0" w:space="0" w:color="auto"/>
        <w:bottom w:val="none" w:sz="0" w:space="0" w:color="auto"/>
        <w:right w:val="none" w:sz="0" w:space="0" w:color="auto"/>
      </w:divBdr>
    </w:div>
    <w:div w:id="613905917">
      <w:bodyDiv w:val="1"/>
      <w:marLeft w:val="0"/>
      <w:marRight w:val="0"/>
      <w:marTop w:val="0"/>
      <w:marBottom w:val="0"/>
      <w:divBdr>
        <w:top w:val="none" w:sz="0" w:space="0" w:color="auto"/>
        <w:left w:val="none" w:sz="0" w:space="0" w:color="auto"/>
        <w:bottom w:val="none" w:sz="0" w:space="0" w:color="auto"/>
        <w:right w:val="none" w:sz="0" w:space="0" w:color="auto"/>
      </w:divBdr>
    </w:div>
    <w:div w:id="623119352">
      <w:bodyDiv w:val="1"/>
      <w:marLeft w:val="0"/>
      <w:marRight w:val="0"/>
      <w:marTop w:val="0"/>
      <w:marBottom w:val="0"/>
      <w:divBdr>
        <w:top w:val="none" w:sz="0" w:space="0" w:color="auto"/>
        <w:left w:val="none" w:sz="0" w:space="0" w:color="auto"/>
        <w:bottom w:val="none" w:sz="0" w:space="0" w:color="auto"/>
        <w:right w:val="none" w:sz="0" w:space="0" w:color="auto"/>
      </w:divBdr>
    </w:div>
    <w:div w:id="651829558">
      <w:bodyDiv w:val="1"/>
      <w:marLeft w:val="0"/>
      <w:marRight w:val="0"/>
      <w:marTop w:val="0"/>
      <w:marBottom w:val="0"/>
      <w:divBdr>
        <w:top w:val="none" w:sz="0" w:space="0" w:color="auto"/>
        <w:left w:val="none" w:sz="0" w:space="0" w:color="auto"/>
        <w:bottom w:val="none" w:sz="0" w:space="0" w:color="auto"/>
        <w:right w:val="none" w:sz="0" w:space="0" w:color="auto"/>
      </w:divBdr>
    </w:div>
    <w:div w:id="722754102">
      <w:bodyDiv w:val="1"/>
      <w:marLeft w:val="0"/>
      <w:marRight w:val="0"/>
      <w:marTop w:val="0"/>
      <w:marBottom w:val="0"/>
      <w:divBdr>
        <w:top w:val="none" w:sz="0" w:space="0" w:color="auto"/>
        <w:left w:val="none" w:sz="0" w:space="0" w:color="auto"/>
        <w:bottom w:val="none" w:sz="0" w:space="0" w:color="auto"/>
        <w:right w:val="none" w:sz="0" w:space="0" w:color="auto"/>
      </w:divBdr>
    </w:div>
    <w:div w:id="765881458">
      <w:bodyDiv w:val="1"/>
      <w:marLeft w:val="0"/>
      <w:marRight w:val="0"/>
      <w:marTop w:val="0"/>
      <w:marBottom w:val="0"/>
      <w:divBdr>
        <w:top w:val="none" w:sz="0" w:space="0" w:color="auto"/>
        <w:left w:val="none" w:sz="0" w:space="0" w:color="auto"/>
        <w:bottom w:val="none" w:sz="0" w:space="0" w:color="auto"/>
        <w:right w:val="none" w:sz="0" w:space="0" w:color="auto"/>
      </w:divBdr>
    </w:div>
    <w:div w:id="820314431">
      <w:bodyDiv w:val="1"/>
      <w:marLeft w:val="0"/>
      <w:marRight w:val="0"/>
      <w:marTop w:val="0"/>
      <w:marBottom w:val="0"/>
      <w:divBdr>
        <w:top w:val="none" w:sz="0" w:space="0" w:color="auto"/>
        <w:left w:val="none" w:sz="0" w:space="0" w:color="auto"/>
        <w:bottom w:val="none" w:sz="0" w:space="0" w:color="auto"/>
        <w:right w:val="none" w:sz="0" w:space="0" w:color="auto"/>
      </w:divBdr>
    </w:div>
    <w:div w:id="868644650">
      <w:bodyDiv w:val="1"/>
      <w:marLeft w:val="0"/>
      <w:marRight w:val="0"/>
      <w:marTop w:val="0"/>
      <w:marBottom w:val="0"/>
      <w:divBdr>
        <w:top w:val="none" w:sz="0" w:space="0" w:color="auto"/>
        <w:left w:val="none" w:sz="0" w:space="0" w:color="auto"/>
        <w:bottom w:val="none" w:sz="0" w:space="0" w:color="auto"/>
        <w:right w:val="none" w:sz="0" w:space="0" w:color="auto"/>
      </w:divBdr>
    </w:div>
    <w:div w:id="936712461">
      <w:bodyDiv w:val="1"/>
      <w:marLeft w:val="0"/>
      <w:marRight w:val="0"/>
      <w:marTop w:val="0"/>
      <w:marBottom w:val="0"/>
      <w:divBdr>
        <w:top w:val="none" w:sz="0" w:space="0" w:color="auto"/>
        <w:left w:val="none" w:sz="0" w:space="0" w:color="auto"/>
        <w:bottom w:val="none" w:sz="0" w:space="0" w:color="auto"/>
        <w:right w:val="none" w:sz="0" w:space="0" w:color="auto"/>
      </w:divBdr>
    </w:div>
    <w:div w:id="998075991">
      <w:bodyDiv w:val="1"/>
      <w:marLeft w:val="0"/>
      <w:marRight w:val="0"/>
      <w:marTop w:val="0"/>
      <w:marBottom w:val="0"/>
      <w:divBdr>
        <w:top w:val="none" w:sz="0" w:space="0" w:color="auto"/>
        <w:left w:val="none" w:sz="0" w:space="0" w:color="auto"/>
        <w:bottom w:val="none" w:sz="0" w:space="0" w:color="auto"/>
        <w:right w:val="none" w:sz="0" w:space="0" w:color="auto"/>
      </w:divBdr>
    </w:div>
    <w:div w:id="1014915497">
      <w:bodyDiv w:val="1"/>
      <w:marLeft w:val="0"/>
      <w:marRight w:val="0"/>
      <w:marTop w:val="0"/>
      <w:marBottom w:val="0"/>
      <w:divBdr>
        <w:top w:val="none" w:sz="0" w:space="0" w:color="auto"/>
        <w:left w:val="none" w:sz="0" w:space="0" w:color="auto"/>
        <w:bottom w:val="none" w:sz="0" w:space="0" w:color="auto"/>
        <w:right w:val="none" w:sz="0" w:space="0" w:color="auto"/>
      </w:divBdr>
    </w:div>
    <w:div w:id="1066225800">
      <w:bodyDiv w:val="1"/>
      <w:marLeft w:val="0"/>
      <w:marRight w:val="0"/>
      <w:marTop w:val="0"/>
      <w:marBottom w:val="0"/>
      <w:divBdr>
        <w:top w:val="none" w:sz="0" w:space="0" w:color="auto"/>
        <w:left w:val="none" w:sz="0" w:space="0" w:color="auto"/>
        <w:bottom w:val="none" w:sz="0" w:space="0" w:color="auto"/>
        <w:right w:val="none" w:sz="0" w:space="0" w:color="auto"/>
      </w:divBdr>
    </w:div>
    <w:div w:id="1092165459">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
    <w:div w:id="1217274087">
      <w:bodyDiv w:val="1"/>
      <w:marLeft w:val="0"/>
      <w:marRight w:val="0"/>
      <w:marTop w:val="0"/>
      <w:marBottom w:val="0"/>
      <w:divBdr>
        <w:top w:val="none" w:sz="0" w:space="0" w:color="auto"/>
        <w:left w:val="none" w:sz="0" w:space="0" w:color="auto"/>
        <w:bottom w:val="none" w:sz="0" w:space="0" w:color="auto"/>
        <w:right w:val="none" w:sz="0" w:space="0" w:color="auto"/>
      </w:divBdr>
    </w:div>
    <w:div w:id="1264411367">
      <w:bodyDiv w:val="1"/>
      <w:marLeft w:val="0"/>
      <w:marRight w:val="0"/>
      <w:marTop w:val="0"/>
      <w:marBottom w:val="0"/>
      <w:divBdr>
        <w:top w:val="none" w:sz="0" w:space="0" w:color="auto"/>
        <w:left w:val="none" w:sz="0" w:space="0" w:color="auto"/>
        <w:bottom w:val="none" w:sz="0" w:space="0" w:color="auto"/>
        <w:right w:val="none" w:sz="0" w:space="0" w:color="auto"/>
      </w:divBdr>
    </w:div>
    <w:div w:id="1383334539">
      <w:bodyDiv w:val="1"/>
      <w:marLeft w:val="0"/>
      <w:marRight w:val="0"/>
      <w:marTop w:val="0"/>
      <w:marBottom w:val="0"/>
      <w:divBdr>
        <w:top w:val="none" w:sz="0" w:space="0" w:color="auto"/>
        <w:left w:val="none" w:sz="0" w:space="0" w:color="auto"/>
        <w:bottom w:val="none" w:sz="0" w:space="0" w:color="auto"/>
        <w:right w:val="none" w:sz="0" w:space="0" w:color="auto"/>
      </w:divBdr>
    </w:div>
    <w:div w:id="1427384221">
      <w:bodyDiv w:val="1"/>
      <w:marLeft w:val="0"/>
      <w:marRight w:val="0"/>
      <w:marTop w:val="0"/>
      <w:marBottom w:val="0"/>
      <w:divBdr>
        <w:top w:val="none" w:sz="0" w:space="0" w:color="auto"/>
        <w:left w:val="none" w:sz="0" w:space="0" w:color="auto"/>
        <w:bottom w:val="none" w:sz="0" w:space="0" w:color="auto"/>
        <w:right w:val="none" w:sz="0" w:space="0" w:color="auto"/>
      </w:divBdr>
    </w:div>
    <w:div w:id="1435637221">
      <w:bodyDiv w:val="1"/>
      <w:marLeft w:val="0"/>
      <w:marRight w:val="0"/>
      <w:marTop w:val="0"/>
      <w:marBottom w:val="0"/>
      <w:divBdr>
        <w:top w:val="none" w:sz="0" w:space="0" w:color="auto"/>
        <w:left w:val="none" w:sz="0" w:space="0" w:color="auto"/>
        <w:bottom w:val="none" w:sz="0" w:space="0" w:color="auto"/>
        <w:right w:val="none" w:sz="0" w:space="0" w:color="auto"/>
      </w:divBdr>
    </w:div>
    <w:div w:id="1485775256">
      <w:bodyDiv w:val="1"/>
      <w:marLeft w:val="0"/>
      <w:marRight w:val="0"/>
      <w:marTop w:val="0"/>
      <w:marBottom w:val="0"/>
      <w:divBdr>
        <w:top w:val="none" w:sz="0" w:space="0" w:color="auto"/>
        <w:left w:val="none" w:sz="0" w:space="0" w:color="auto"/>
        <w:bottom w:val="none" w:sz="0" w:space="0" w:color="auto"/>
        <w:right w:val="none" w:sz="0" w:space="0" w:color="auto"/>
      </w:divBdr>
    </w:div>
    <w:div w:id="1508599598">
      <w:bodyDiv w:val="1"/>
      <w:marLeft w:val="0"/>
      <w:marRight w:val="0"/>
      <w:marTop w:val="0"/>
      <w:marBottom w:val="0"/>
      <w:divBdr>
        <w:top w:val="none" w:sz="0" w:space="0" w:color="auto"/>
        <w:left w:val="none" w:sz="0" w:space="0" w:color="auto"/>
        <w:bottom w:val="none" w:sz="0" w:space="0" w:color="auto"/>
        <w:right w:val="none" w:sz="0" w:space="0" w:color="auto"/>
      </w:divBdr>
    </w:div>
    <w:div w:id="1559588703">
      <w:bodyDiv w:val="1"/>
      <w:marLeft w:val="0"/>
      <w:marRight w:val="0"/>
      <w:marTop w:val="0"/>
      <w:marBottom w:val="0"/>
      <w:divBdr>
        <w:top w:val="none" w:sz="0" w:space="0" w:color="auto"/>
        <w:left w:val="none" w:sz="0" w:space="0" w:color="auto"/>
        <w:bottom w:val="none" w:sz="0" w:space="0" w:color="auto"/>
        <w:right w:val="none" w:sz="0" w:space="0" w:color="auto"/>
      </w:divBdr>
    </w:div>
    <w:div w:id="1585334917">
      <w:bodyDiv w:val="1"/>
      <w:marLeft w:val="0"/>
      <w:marRight w:val="0"/>
      <w:marTop w:val="0"/>
      <w:marBottom w:val="0"/>
      <w:divBdr>
        <w:top w:val="none" w:sz="0" w:space="0" w:color="auto"/>
        <w:left w:val="none" w:sz="0" w:space="0" w:color="auto"/>
        <w:bottom w:val="none" w:sz="0" w:space="0" w:color="auto"/>
        <w:right w:val="none" w:sz="0" w:space="0" w:color="auto"/>
      </w:divBdr>
    </w:div>
    <w:div w:id="1604679522">
      <w:bodyDiv w:val="1"/>
      <w:marLeft w:val="0"/>
      <w:marRight w:val="0"/>
      <w:marTop w:val="0"/>
      <w:marBottom w:val="0"/>
      <w:divBdr>
        <w:top w:val="none" w:sz="0" w:space="0" w:color="auto"/>
        <w:left w:val="none" w:sz="0" w:space="0" w:color="auto"/>
        <w:bottom w:val="none" w:sz="0" w:space="0" w:color="auto"/>
        <w:right w:val="none" w:sz="0" w:space="0" w:color="auto"/>
      </w:divBdr>
    </w:div>
    <w:div w:id="1651058363">
      <w:bodyDiv w:val="1"/>
      <w:marLeft w:val="0"/>
      <w:marRight w:val="0"/>
      <w:marTop w:val="0"/>
      <w:marBottom w:val="0"/>
      <w:divBdr>
        <w:top w:val="none" w:sz="0" w:space="0" w:color="auto"/>
        <w:left w:val="none" w:sz="0" w:space="0" w:color="auto"/>
        <w:bottom w:val="none" w:sz="0" w:space="0" w:color="auto"/>
        <w:right w:val="none" w:sz="0" w:space="0" w:color="auto"/>
      </w:divBdr>
    </w:div>
    <w:div w:id="1864709888">
      <w:bodyDiv w:val="1"/>
      <w:marLeft w:val="0"/>
      <w:marRight w:val="0"/>
      <w:marTop w:val="0"/>
      <w:marBottom w:val="0"/>
      <w:divBdr>
        <w:top w:val="none" w:sz="0" w:space="0" w:color="auto"/>
        <w:left w:val="none" w:sz="0" w:space="0" w:color="auto"/>
        <w:bottom w:val="none" w:sz="0" w:space="0" w:color="auto"/>
        <w:right w:val="none" w:sz="0" w:space="0" w:color="auto"/>
      </w:divBdr>
    </w:div>
    <w:div w:id="1939556014">
      <w:bodyDiv w:val="1"/>
      <w:marLeft w:val="0"/>
      <w:marRight w:val="0"/>
      <w:marTop w:val="0"/>
      <w:marBottom w:val="0"/>
      <w:divBdr>
        <w:top w:val="none" w:sz="0" w:space="0" w:color="auto"/>
        <w:left w:val="none" w:sz="0" w:space="0" w:color="auto"/>
        <w:bottom w:val="none" w:sz="0" w:space="0" w:color="auto"/>
        <w:right w:val="none" w:sz="0" w:space="0" w:color="auto"/>
      </w:divBdr>
    </w:div>
    <w:div w:id="1961454876">
      <w:bodyDiv w:val="1"/>
      <w:marLeft w:val="0"/>
      <w:marRight w:val="0"/>
      <w:marTop w:val="0"/>
      <w:marBottom w:val="0"/>
      <w:divBdr>
        <w:top w:val="none" w:sz="0" w:space="0" w:color="auto"/>
        <w:left w:val="none" w:sz="0" w:space="0" w:color="auto"/>
        <w:bottom w:val="none" w:sz="0" w:space="0" w:color="auto"/>
        <w:right w:val="none" w:sz="0" w:space="0" w:color="auto"/>
      </w:divBdr>
    </w:div>
    <w:div w:id="2000498918">
      <w:bodyDiv w:val="1"/>
      <w:marLeft w:val="0"/>
      <w:marRight w:val="0"/>
      <w:marTop w:val="0"/>
      <w:marBottom w:val="0"/>
      <w:divBdr>
        <w:top w:val="none" w:sz="0" w:space="0" w:color="auto"/>
        <w:left w:val="none" w:sz="0" w:space="0" w:color="auto"/>
        <w:bottom w:val="none" w:sz="0" w:space="0" w:color="auto"/>
        <w:right w:val="none" w:sz="0" w:space="0" w:color="auto"/>
      </w:divBdr>
    </w:div>
    <w:div w:id="2060586867">
      <w:bodyDiv w:val="1"/>
      <w:marLeft w:val="0"/>
      <w:marRight w:val="0"/>
      <w:marTop w:val="0"/>
      <w:marBottom w:val="0"/>
      <w:divBdr>
        <w:top w:val="none" w:sz="0" w:space="0" w:color="auto"/>
        <w:left w:val="none" w:sz="0" w:space="0" w:color="auto"/>
        <w:bottom w:val="none" w:sz="0" w:space="0" w:color="auto"/>
        <w:right w:val="none" w:sz="0" w:space="0" w:color="auto"/>
      </w:divBdr>
    </w:div>
    <w:div w:id="2077505187">
      <w:bodyDiv w:val="1"/>
      <w:marLeft w:val="0"/>
      <w:marRight w:val="0"/>
      <w:marTop w:val="0"/>
      <w:marBottom w:val="0"/>
      <w:divBdr>
        <w:top w:val="none" w:sz="0" w:space="0" w:color="auto"/>
        <w:left w:val="none" w:sz="0" w:space="0" w:color="auto"/>
        <w:bottom w:val="none" w:sz="0" w:space="0" w:color="auto"/>
        <w:right w:val="none" w:sz="0" w:space="0" w:color="auto"/>
      </w:divBdr>
    </w:div>
    <w:div w:id="2086104596">
      <w:bodyDiv w:val="1"/>
      <w:marLeft w:val="0"/>
      <w:marRight w:val="0"/>
      <w:marTop w:val="0"/>
      <w:marBottom w:val="0"/>
      <w:divBdr>
        <w:top w:val="none" w:sz="0" w:space="0" w:color="auto"/>
        <w:left w:val="none" w:sz="0" w:space="0" w:color="auto"/>
        <w:bottom w:val="none" w:sz="0" w:space="0" w:color="auto"/>
        <w:right w:val="none" w:sz="0" w:space="0" w:color="auto"/>
      </w:divBdr>
    </w:div>
    <w:div w:id="209173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5396</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Садовского сельсовета Кетовского района Курганской области</vt:lpstr>
    </vt:vector>
  </TitlesOfParts>
  <Company/>
  <LinksUpToDate>false</LinksUpToDate>
  <CharactersWithSpaces>36082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Садовского сельсовета Кетовского района Курганской области</dc:title>
  <dc:subject>Внесение изменений</dc:subject>
  <dc:creator>Arhitektura</dc:creator>
  <cp:lastModifiedBy>Дума</cp:lastModifiedBy>
  <cp:revision>13</cp:revision>
  <cp:lastPrinted>2021-09-21T05:01:00Z</cp:lastPrinted>
  <dcterms:created xsi:type="dcterms:W3CDTF">2021-08-16T04:31:00Z</dcterms:created>
  <dcterms:modified xsi:type="dcterms:W3CDTF">2021-09-21T05:04:00Z</dcterms:modified>
</cp:coreProperties>
</file>