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6" w:rsidRDefault="00A32416" w:rsidP="00A32416">
      <w:pPr>
        <w:pStyle w:val="1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Приложение №5 к извещению </w:t>
      </w:r>
      <w:r w:rsidRPr="006976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проведении </w:t>
      </w:r>
    </w:p>
    <w:p w:rsidR="00A32416" w:rsidRDefault="00A32416" w:rsidP="00A3241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</w:t>
      </w:r>
      <w:r w:rsidRPr="00036DA4">
        <w:rPr>
          <w:b w:val="0"/>
          <w:sz w:val="24"/>
          <w:szCs w:val="24"/>
        </w:rPr>
        <w:t xml:space="preserve">открытого аукциона </w:t>
      </w:r>
      <w:r>
        <w:rPr>
          <w:b w:val="0"/>
          <w:sz w:val="24"/>
          <w:szCs w:val="24"/>
        </w:rPr>
        <w:t>по продаже</w:t>
      </w:r>
      <w:r w:rsidRPr="00036DA4">
        <w:rPr>
          <w:b w:val="0"/>
          <w:sz w:val="24"/>
          <w:szCs w:val="24"/>
        </w:rPr>
        <w:t xml:space="preserve"> земельного </w:t>
      </w:r>
    </w:p>
    <w:p w:rsidR="00A32416" w:rsidRPr="00DB06C4" w:rsidRDefault="00A32416" w:rsidP="00A3241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</w:t>
      </w:r>
      <w:r w:rsidRPr="00036DA4">
        <w:rPr>
          <w:b w:val="0"/>
          <w:sz w:val="24"/>
          <w:szCs w:val="24"/>
        </w:rPr>
        <w:t>участка,</w:t>
      </w:r>
      <w:r>
        <w:rPr>
          <w:b w:val="0"/>
          <w:sz w:val="24"/>
          <w:szCs w:val="24"/>
        </w:rPr>
        <w:t xml:space="preserve"> </w:t>
      </w:r>
      <w:r w:rsidRPr="00DB06C4">
        <w:rPr>
          <w:b w:val="0"/>
          <w:sz w:val="24"/>
          <w:szCs w:val="24"/>
        </w:rPr>
        <w:t xml:space="preserve">расположенного по адресу: </w:t>
      </w:r>
    </w:p>
    <w:p w:rsidR="00A32416" w:rsidRDefault="00A32416" w:rsidP="00A32416">
      <w:pPr>
        <w:shd w:val="clear" w:color="auto" w:fill="FFFFFF"/>
        <w:contextualSpacing/>
        <w:jc w:val="center"/>
      </w:pPr>
      <w:r>
        <w:t xml:space="preserve">                                                                     </w:t>
      </w:r>
      <w:r w:rsidRPr="00DC29A1">
        <w:t xml:space="preserve">Курганская </w:t>
      </w:r>
      <w:proofErr w:type="spellStart"/>
      <w:proofErr w:type="gramStart"/>
      <w:r w:rsidRPr="00DC29A1">
        <w:t>обл</w:t>
      </w:r>
      <w:proofErr w:type="spellEnd"/>
      <w:proofErr w:type="gramEnd"/>
      <w:r w:rsidRPr="00DC29A1">
        <w:t xml:space="preserve">, р-н Кетовский, с Введенское, </w:t>
      </w:r>
      <w:r>
        <w:t xml:space="preserve">                    </w:t>
      </w:r>
    </w:p>
    <w:p w:rsidR="00A32416" w:rsidRPr="00A35E52" w:rsidRDefault="00A32416" w:rsidP="00A32416">
      <w:pPr>
        <w:shd w:val="clear" w:color="auto" w:fill="FFFFFF"/>
        <w:contextualSpacing/>
        <w:jc w:val="center"/>
        <w:rPr>
          <w:b/>
        </w:rPr>
      </w:pPr>
      <w:r>
        <w:t xml:space="preserve">                     </w:t>
      </w:r>
      <w:proofErr w:type="spellStart"/>
      <w:proofErr w:type="gramStart"/>
      <w:r w:rsidRPr="00DC29A1">
        <w:t>ул</w:t>
      </w:r>
      <w:proofErr w:type="spellEnd"/>
      <w:proofErr w:type="gramEnd"/>
      <w:r w:rsidRPr="00DC29A1">
        <w:t xml:space="preserve"> Ленина, 39А.</w:t>
      </w:r>
      <w:r w:rsidRPr="00A35E52">
        <w:t>»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Олегу Николаевичу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32416" w:rsidRDefault="00A32416" w:rsidP="00A32416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32416" w:rsidRDefault="00A32416" w:rsidP="00A32416">
      <w:pPr>
        <w:shd w:val="clear" w:color="auto" w:fill="FFFFFF"/>
        <w:contextualSpacing/>
        <w:jc w:val="center"/>
        <w:rPr>
          <w:b/>
        </w:rPr>
      </w:pPr>
      <w:r w:rsidRPr="0039370D">
        <w:rPr>
          <w:b/>
        </w:rPr>
        <w:t xml:space="preserve">на участие в открытом аукционе </w:t>
      </w:r>
      <w:r>
        <w:rPr>
          <w:b/>
        </w:rPr>
        <w:t>по продаже</w:t>
      </w:r>
      <w:r w:rsidRPr="0039370D">
        <w:rPr>
          <w:b/>
        </w:rPr>
        <w:t xml:space="preserve"> земельного участка, </w:t>
      </w:r>
    </w:p>
    <w:p w:rsidR="00A32416" w:rsidRDefault="00A32416" w:rsidP="00A32416">
      <w:pPr>
        <w:shd w:val="clear" w:color="auto" w:fill="FFFFFF"/>
        <w:contextualSpacing/>
        <w:jc w:val="center"/>
        <w:rPr>
          <w:b/>
        </w:rPr>
      </w:pPr>
      <w:proofErr w:type="gramStart"/>
      <w:r w:rsidRPr="0039370D">
        <w:rPr>
          <w:b/>
        </w:rPr>
        <w:t>расположенного</w:t>
      </w:r>
      <w:proofErr w:type="gramEnd"/>
      <w:r w:rsidRPr="0039370D">
        <w:rPr>
          <w:b/>
        </w:rPr>
        <w:t xml:space="preserve"> по адресу: </w:t>
      </w:r>
      <w:r w:rsidRPr="00DB06C4">
        <w:rPr>
          <w:b/>
        </w:rPr>
        <w:t xml:space="preserve">Курганская </w:t>
      </w:r>
      <w:proofErr w:type="spellStart"/>
      <w:proofErr w:type="gramStart"/>
      <w:r w:rsidRPr="00DB06C4">
        <w:rPr>
          <w:b/>
        </w:rPr>
        <w:t>обл</w:t>
      </w:r>
      <w:proofErr w:type="spellEnd"/>
      <w:proofErr w:type="gramEnd"/>
      <w:r w:rsidRPr="00DB06C4">
        <w:rPr>
          <w:b/>
        </w:rPr>
        <w:t xml:space="preserve">, р-н Кетовский, с Введенское, </w:t>
      </w:r>
    </w:p>
    <w:p w:rsidR="00A32416" w:rsidRPr="0039370D" w:rsidRDefault="00A32416" w:rsidP="00A32416">
      <w:pPr>
        <w:shd w:val="clear" w:color="auto" w:fill="FFFFFF"/>
        <w:contextualSpacing/>
        <w:jc w:val="center"/>
        <w:rPr>
          <w:b/>
          <w:bCs/>
        </w:rPr>
      </w:pPr>
      <w:proofErr w:type="spellStart"/>
      <w:proofErr w:type="gramStart"/>
      <w:r w:rsidRPr="00DB06C4">
        <w:rPr>
          <w:b/>
        </w:rPr>
        <w:t>ул</w:t>
      </w:r>
      <w:proofErr w:type="spellEnd"/>
      <w:proofErr w:type="gramEnd"/>
      <w:r w:rsidRPr="00DB06C4">
        <w:rPr>
          <w:b/>
        </w:rPr>
        <w:t xml:space="preserve"> Ленина, 39А.</w:t>
      </w:r>
    </w:p>
    <w:p w:rsidR="00A32416" w:rsidRPr="00266BAA" w:rsidRDefault="00A32416" w:rsidP="00A32416">
      <w:pPr>
        <w:pStyle w:val="1"/>
        <w:rPr>
          <w:bCs/>
          <w:sz w:val="24"/>
          <w:szCs w:val="24"/>
        </w:rPr>
      </w:pPr>
    </w:p>
    <w:p w:rsidR="00A32416" w:rsidRDefault="00A32416" w:rsidP="00A3241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A32416" w:rsidRDefault="00A32416" w:rsidP="00A3241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физических лиц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32416" w:rsidRDefault="00A32416" w:rsidP="00A32416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 СНИЛС____________________________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16" w:rsidRDefault="00A32416" w:rsidP="00A32416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_____________________________________________________________________________                    (ФИО или наименование)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16" w:rsidRDefault="00A32416" w:rsidP="00A3241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расчетный (лицевой) счет N ___________________________________________________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в ____________________________________________________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N________________БИК_________________, ИНН _______________________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 (ФИО или наименование)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2416" w:rsidRDefault="00A32416" w:rsidP="00A3241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416" w:rsidRDefault="00A32416" w:rsidP="00A32416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по продаже </w:t>
      </w:r>
      <w:r w:rsidRPr="006505B0">
        <w:rPr>
          <w:b/>
        </w:rPr>
        <w:t xml:space="preserve">земельного участка, расположенного по адресу: </w:t>
      </w:r>
      <w:r w:rsidRPr="00DB06C4">
        <w:rPr>
          <w:b/>
        </w:rPr>
        <w:t xml:space="preserve">Курганская </w:t>
      </w:r>
      <w:proofErr w:type="spellStart"/>
      <w:proofErr w:type="gramStart"/>
      <w:r w:rsidRPr="00DB06C4">
        <w:rPr>
          <w:b/>
        </w:rPr>
        <w:t>обл</w:t>
      </w:r>
      <w:proofErr w:type="spellEnd"/>
      <w:proofErr w:type="gramEnd"/>
      <w:r w:rsidRPr="00DB06C4">
        <w:rPr>
          <w:b/>
        </w:rPr>
        <w:t xml:space="preserve">, р-н Кетовский, с Введенское, </w:t>
      </w:r>
      <w:proofErr w:type="spellStart"/>
      <w:r w:rsidRPr="00DB06C4">
        <w:rPr>
          <w:b/>
        </w:rPr>
        <w:t>ул</w:t>
      </w:r>
      <w:proofErr w:type="spellEnd"/>
      <w:r w:rsidRPr="00DB06C4">
        <w:rPr>
          <w:b/>
        </w:rPr>
        <w:t xml:space="preserve"> Ленина, 39А.</w:t>
      </w:r>
      <w:r>
        <w:rPr>
          <w:b/>
        </w:rPr>
        <w:t>, с кадастровым номером 45:08:012402:331, площадью 300 кв.м.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A32416" w:rsidRDefault="00A32416" w:rsidP="00A32416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A32416" w:rsidRDefault="00A32416" w:rsidP="00A32416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A32416" w:rsidRDefault="00A32416" w:rsidP="00A32416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A32416" w:rsidRDefault="00A32416" w:rsidP="00A32416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A32416" w:rsidRDefault="00A32416" w:rsidP="00A32416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A32416" w:rsidRDefault="00A32416" w:rsidP="00A32416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A32416" w:rsidRDefault="00A32416" w:rsidP="00A32416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               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A32416" w:rsidRDefault="00A32416" w:rsidP="00A32416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A32416" w:rsidRDefault="00A32416" w:rsidP="00A32416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A32416" w:rsidRDefault="00A32416" w:rsidP="00A32416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A32416" w:rsidRDefault="00A32416" w:rsidP="00A32416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A32416" w:rsidRDefault="00A32416" w:rsidP="00A32416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A32416" w:rsidRDefault="00A32416" w:rsidP="00A32416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32416" w:rsidRDefault="00A32416" w:rsidP="00A32416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32416" w:rsidRDefault="00A32416" w:rsidP="00A32416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32416" w:rsidRDefault="00A32416" w:rsidP="00A32416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32416" w:rsidRDefault="00A32416" w:rsidP="00A32416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32416" w:rsidRPr="006F4A92" w:rsidRDefault="00A32416" w:rsidP="00A32416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A32416" w:rsidRDefault="00A32416" w:rsidP="00A32416">
      <w:pPr>
        <w:spacing w:before="100" w:line="245" w:lineRule="atLeast"/>
        <w:jc w:val="both"/>
        <w:rPr>
          <w:b/>
          <w:color w:val="000000"/>
        </w:rPr>
      </w:pPr>
    </w:p>
    <w:p w:rsidR="00A32416" w:rsidRDefault="00A32416" w:rsidP="00A32416">
      <w:pPr>
        <w:spacing w:line="245" w:lineRule="atLeast"/>
        <w:jc w:val="both"/>
        <w:rPr>
          <w:color w:val="000000"/>
        </w:rPr>
      </w:pPr>
      <w:r>
        <w:rPr>
          <w:color w:val="000000"/>
        </w:rPr>
        <w:lastRenderedPageBreak/>
        <w:t>Я,___________________________________________________________________________</w:t>
      </w:r>
    </w:p>
    <w:p w:rsidR="00A32416" w:rsidRDefault="00A32416" w:rsidP="00A3241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A32416" w:rsidRDefault="00A32416" w:rsidP="00A32416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32416" w:rsidRDefault="00A32416" w:rsidP="00A3241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A32416" w:rsidRDefault="00A32416" w:rsidP="00A32416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A32416" w:rsidRDefault="00A32416" w:rsidP="00A32416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A32416" w:rsidRDefault="00A32416" w:rsidP="00A32416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A32416" w:rsidRDefault="00A32416" w:rsidP="00A324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32416" w:rsidRDefault="00A32416" w:rsidP="00A3241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A32416" w:rsidRDefault="00A32416" w:rsidP="00A32416">
      <w:pPr>
        <w:tabs>
          <w:tab w:val="left" w:pos="7513"/>
        </w:tabs>
      </w:pPr>
    </w:p>
    <w:p w:rsidR="00AE7942" w:rsidRDefault="00A32416"/>
    <w:sectPr w:rsidR="00AE7942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416"/>
    <w:rsid w:val="00551D4E"/>
    <w:rsid w:val="00686B65"/>
    <w:rsid w:val="00A32416"/>
    <w:rsid w:val="00CA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416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416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A32416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2022-02-25T04:25:00Z</dcterms:created>
  <dcterms:modified xsi:type="dcterms:W3CDTF">2022-02-25T04:26:00Z</dcterms:modified>
</cp:coreProperties>
</file>