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60" w:rsidRDefault="000F2C60" w:rsidP="002512DF">
      <w:pPr>
        <w:rPr>
          <w:b/>
          <w:sz w:val="24"/>
          <w:szCs w:val="24"/>
          <w:lang w:val="ru-RU"/>
        </w:rPr>
      </w:pPr>
      <w:bookmarkStart w:id="0" w:name="_GoBack"/>
      <w:bookmarkEnd w:id="0"/>
    </w:p>
    <w:p w:rsidR="001E7CC5" w:rsidRDefault="00862AD4" w:rsidP="002512D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</w:t>
      </w:r>
      <w:r w:rsidR="002512DF">
        <w:rPr>
          <w:b/>
          <w:sz w:val="24"/>
          <w:szCs w:val="24"/>
          <w:lang w:val="ru-RU"/>
        </w:rPr>
        <w:t xml:space="preserve"> предоставлени</w:t>
      </w:r>
      <w:r>
        <w:rPr>
          <w:b/>
          <w:sz w:val="24"/>
          <w:szCs w:val="24"/>
          <w:lang w:val="ru-RU"/>
        </w:rPr>
        <w:t>и</w:t>
      </w:r>
      <w:r w:rsidR="002512DF">
        <w:rPr>
          <w:b/>
          <w:sz w:val="24"/>
          <w:szCs w:val="24"/>
          <w:lang w:val="ru-RU"/>
        </w:rPr>
        <w:t xml:space="preserve"> </w:t>
      </w:r>
      <w:r w:rsidR="0083566E">
        <w:rPr>
          <w:b/>
          <w:sz w:val="24"/>
          <w:szCs w:val="24"/>
          <w:lang w:val="ru-RU"/>
        </w:rPr>
        <w:t>сведений</w:t>
      </w:r>
    </w:p>
    <w:p w:rsidR="0083566E" w:rsidRDefault="0083566E" w:rsidP="002512D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из информационной системы  обеспечения</w:t>
      </w:r>
    </w:p>
    <w:p w:rsidR="0083566E" w:rsidRDefault="0083566E" w:rsidP="002512D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градостроительной деятельности (ИСОГД)</w:t>
      </w:r>
    </w:p>
    <w:p w:rsidR="0083566E" w:rsidRPr="00E20BCB" w:rsidRDefault="0083566E" w:rsidP="002512DF">
      <w:pPr>
        <w:rPr>
          <w:b/>
          <w:sz w:val="24"/>
          <w:szCs w:val="24"/>
          <w:lang w:val="ru-RU"/>
        </w:rPr>
      </w:pPr>
    </w:p>
    <w:p w:rsidR="0091195D" w:rsidRDefault="00596E45" w:rsidP="0091195D">
      <w:pPr>
        <w:ind w:firstLine="720"/>
        <w:jc w:val="both"/>
        <w:rPr>
          <w:sz w:val="24"/>
          <w:lang w:val="ru-RU"/>
        </w:rPr>
      </w:pPr>
      <w:r>
        <w:rPr>
          <w:sz w:val="24"/>
          <w:lang w:val="ru-RU"/>
        </w:rPr>
        <w:t>Н</w:t>
      </w:r>
      <w:r w:rsidR="00340286" w:rsidRPr="000F2C60">
        <w:rPr>
          <w:sz w:val="24"/>
          <w:lang w:val="ru-RU"/>
        </w:rPr>
        <w:t xml:space="preserve">а запрос </w:t>
      </w:r>
      <w:r w:rsidR="0091195D" w:rsidRPr="000F2C60">
        <w:rPr>
          <w:sz w:val="24"/>
          <w:lang w:val="ru-RU"/>
        </w:rPr>
        <w:t>о предоставлении сведений из информационной системы обеспечения градостроительной деятельности (ИСОГД)</w:t>
      </w:r>
      <w:r w:rsidR="00421516" w:rsidRPr="000F2C60">
        <w:rPr>
          <w:sz w:val="24"/>
          <w:lang w:val="ru-RU"/>
        </w:rPr>
        <w:t xml:space="preserve"> для земельного участка</w:t>
      </w:r>
      <w:r w:rsidR="0091195D" w:rsidRPr="000F2C60">
        <w:rPr>
          <w:sz w:val="24"/>
          <w:lang w:val="ru-RU"/>
        </w:rPr>
        <w:t xml:space="preserve"> с кадастровым номеро</w:t>
      </w:r>
      <w:r w:rsidR="00A85CDC" w:rsidRPr="000F2C60">
        <w:rPr>
          <w:sz w:val="24"/>
          <w:lang w:val="ru-RU"/>
        </w:rPr>
        <w:t>м 45:</w:t>
      </w:r>
      <w:r w:rsidR="00421516" w:rsidRPr="000F2C60">
        <w:rPr>
          <w:sz w:val="24"/>
          <w:lang w:val="ru-RU"/>
        </w:rPr>
        <w:t>08:</w:t>
      </w:r>
      <w:r w:rsidR="00FF13AA">
        <w:rPr>
          <w:sz w:val="24"/>
          <w:lang w:val="ru-RU"/>
        </w:rPr>
        <w:t>021002</w:t>
      </w:r>
      <w:r w:rsidR="00C2465A">
        <w:rPr>
          <w:sz w:val="24"/>
          <w:lang w:val="ru-RU"/>
        </w:rPr>
        <w:t>:</w:t>
      </w:r>
      <w:r w:rsidR="00FF13AA">
        <w:rPr>
          <w:sz w:val="24"/>
          <w:lang w:val="ru-RU"/>
        </w:rPr>
        <w:t>909</w:t>
      </w:r>
      <w:r w:rsidR="00421516" w:rsidRPr="000F2C60">
        <w:rPr>
          <w:sz w:val="24"/>
          <w:lang w:val="ru-RU"/>
        </w:rPr>
        <w:t>, расположенного</w:t>
      </w:r>
      <w:r w:rsidR="0091195D" w:rsidRPr="000F2C60">
        <w:rPr>
          <w:sz w:val="24"/>
          <w:lang w:val="ru-RU"/>
        </w:rPr>
        <w:t xml:space="preserve"> по адресу: Курганская обл</w:t>
      </w:r>
      <w:r w:rsidR="00DD44B7" w:rsidRPr="000F2C60">
        <w:rPr>
          <w:sz w:val="24"/>
          <w:lang w:val="ru-RU"/>
        </w:rPr>
        <w:t>асть</w:t>
      </w:r>
      <w:r w:rsidR="0091195D" w:rsidRPr="000F2C60">
        <w:rPr>
          <w:sz w:val="24"/>
          <w:lang w:val="ru-RU"/>
        </w:rPr>
        <w:t>, Кетовский</w:t>
      </w:r>
      <w:r w:rsidR="00DD44B7" w:rsidRPr="000F2C60">
        <w:rPr>
          <w:sz w:val="24"/>
          <w:lang w:val="ru-RU"/>
        </w:rPr>
        <w:t xml:space="preserve"> район</w:t>
      </w:r>
      <w:r w:rsidR="0091195D" w:rsidRPr="000F2C60">
        <w:rPr>
          <w:sz w:val="24"/>
          <w:lang w:val="ru-RU"/>
        </w:rPr>
        <w:t xml:space="preserve">, </w:t>
      </w:r>
      <w:r w:rsidR="00FF13AA">
        <w:rPr>
          <w:sz w:val="24"/>
          <w:lang w:val="ru-RU"/>
        </w:rPr>
        <w:t>с. Новая Сидоровка, ул. Заводская, 19</w:t>
      </w:r>
      <w:r w:rsidR="00862AD4">
        <w:rPr>
          <w:sz w:val="24"/>
          <w:lang w:val="ru-RU"/>
        </w:rPr>
        <w:t xml:space="preserve"> </w:t>
      </w:r>
      <w:r>
        <w:rPr>
          <w:sz w:val="24"/>
          <w:lang w:val="ru-RU"/>
        </w:rPr>
        <w:t>сообщаем:</w:t>
      </w:r>
    </w:p>
    <w:p w:rsidR="00FF13AA" w:rsidRPr="000F2C60" w:rsidRDefault="00FF13AA" w:rsidP="0091195D">
      <w:pPr>
        <w:ind w:firstLine="720"/>
        <w:jc w:val="both"/>
        <w:rPr>
          <w:sz w:val="24"/>
          <w:lang w:val="ru-RU"/>
        </w:rPr>
      </w:pPr>
    </w:p>
    <w:p w:rsidR="0091195D" w:rsidRDefault="003204EF" w:rsidP="00FF13AA">
      <w:pPr>
        <w:jc w:val="both"/>
        <w:rPr>
          <w:b/>
          <w:bCs/>
          <w:spacing w:val="-1"/>
          <w:sz w:val="22"/>
          <w:szCs w:val="22"/>
          <w:lang w:val="ru-RU"/>
        </w:rPr>
      </w:pPr>
      <w:r w:rsidRPr="003204EF">
        <w:rPr>
          <w:b/>
          <w:sz w:val="24"/>
          <w:lang w:val="ru-RU"/>
        </w:rPr>
        <w:t>1.</w:t>
      </w:r>
      <w:r w:rsidRPr="003204EF">
        <w:rPr>
          <w:sz w:val="24"/>
          <w:lang w:val="ru-RU"/>
        </w:rPr>
        <w:t xml:space="preserve"> </w:t>
      </w:r>
      <w:r w:rsidR="0091195D" w:rsidRPr="0091195D">
        <w:rPr>
          <w:b/>
          <w:bCs/>
          <w:spacing w:val="-1"/>
          <w:sz w:val="22"/>
          <w:szCs w:val="22"/>
          <w:lang w:val="ru-RU"/>
        </w:rPr>
        <w:t>Информация о градостроительном регламенте либо требованиях к назначению, параметрам и размещению объекта капитального строительства на земельном участке, на который действие градостроительного регламента не распространяется или для которого градостроительный регламент не устанавливается</w:t>
      </w:r>
      <w:r w:rsidR="00421516">
        <w:rPr>
          <w:b/>
          <w:bCs/>
          <w:spacing w:val="-1"/>
          <w:sz w:val="22"/>
          <w:szCs w:val="22"/>
          <w:lang w:val="ru-RU"/>
        </w:rPr>
        <w:t>.</w:t>
      </w:r>
    </w:p>
    <w:p w:rsidR="00B76DED" w:rsidRDefault="00B76DED" w:rsidP="00B76DED">
      <w:pPr>
        <w:ind w:left="405"/>
        <w:jc w:val="both"/>
        <w:rPr>
          <w:b/>
          <w:bCs/>
          <w:spacing w:val="-1"/>
          <w:sz w:val="22"/>
          <w:szCs w:val="22"/>
          <w:lang w:val="ru-RU"/>
        </w:rPr>
      </w:pPr>
    </w:p>
    <w:p w:rsidR="00B76DED" w:rsidRPr="00F1341A" w:rsidRDefault="003239B2" w:rsidP="00B76DED">
      <w:pPr>
        <w:ind w:firstLine="405"/>
        <w:jc w:val="both"/>
        <w:rPr>
          <w:sz w:val="24"/>
          <w:szCs w:val="24"/>
          <w:lang w:val="ru-RU"/>
        </w:rPr>
      </w:pPr>
      <w:r w:rsidRPr="00F1341A">
        <w:rPr>
          <w:sz w:val="24"/>
          <w:szCs w:val="24"/>
          <w:lang w:val="ru-RU"/>
        </w:rPr>
        <w:t xml:space="preserve">Установлен градостроительный регламент.  </w:t>
      </w:r>
    </w:p>
    <w:p w:rsidR="00B76DED" w:rsidRDefault="0091195D" w:rsidP="00B76DED">
      <w:pPr>
        <w:jc w:val="both"/>
        <w:rPr>
          <w:sz w:val="24"/>
          <w:szCs w:val="24"/>
          <w:lang w:val="ru-RU"/>
        </w:rPr>
      </w:pPr>
      <w:r w:rsidRPr="00F1341A">
        <w:rPr>
          <w:sz w:val="24"/>
          <w:szCs w:val="24"/>
          <w:lang w:val="ru-RU"/>
        </w:rPr>
        <w:t>Земельный участок нах</w:t>
      </w:r>
      <w:r w:rsidR="00421516" w:rsidRPr="00F1341A">
        <w:rPr>
          <w:sz w:val="24"/>
          <w:szCs w:val="24"/>
          <w:lang w:val="ru-RU"/>
        </w:rPr>
        <w:t xml:space="preserve">одится в территориальной зоне </w:t>
      </w:r>
      <w:r w:rsidR="00FF13AA">
        <w:rPr>
          <w:sz w:val="24"/>
          <w:szCs w:val="24"/>
          <w:lang w:val="ru-RU"/>
        </w:rPr>
        <w:t>ОД(К)</w:t>
      </w:r>
    </w:p>
    <w:p w:rsidR="00844D23" w:rsidRDefault="00EA1BF8" w:rsidP="00360A29">
      <w:pPr>
        <w:jc w:val="both"/>
        <w:rPr>
          <w:b/>
          <w:sz w:val="24"/>
          <w:szCs w:val="24"/>
          <w:u w:val="single"/>
          <w:lang w:val="ru-RU"/>
        </w:rPr>
      </w:pPr>
      <w:r w:rsidRPr="000F2C60">
        <w:rPr>
          <w:b/>
          <w:sz w:val="24"/>
          <w:szCs w:val="24"/>
          <w:u w:val="single"/>
          <w:lang w:val="ru-RU"/>
        </w:rPr>
        <w:t xml:space="preserve">Из </w:t>
      </w:r>
      <w:r w:rsidR="00B42709" w:rsidRPr="000F2C60">
        <w:rPr>
          <w:b/>
          <w:sz w:val="24"/>
          <w:szCs w:val="24"/>
          <w:u w:val="single"/>
          <w:lang w:val="ru-RU"/>
        </w:rPr>
        <w:t>п</w:t>
      </w:r>
      <w:r w:rsidR="00844D23" w:rsidRPr="000F2C60">
        <w:rPr>
          <w:b/>
          <w:sz w:val="24"/>
          <w:szCs w:val="24"/>
          <w:u w:val="single"/>
          <w:lang w:val="ru-RU"/>
        </w:rPr>
        <w:t xml:space="preserve">равил землепользования и застройки </w:t>
      </w:r>
      <w:r w:rsidR="00862AD4">
        <w:rPr>
          <w:b/>
          <w:sz w:val="24"/>
          <w:szCs w:val="24"/>
          <w:u w:val="single"/>
          <w:lang w:val="ru-RU"/>
        </w:rPr>
        <w:t>Новосидоровского</w:t>
      </w:r>
      <w:r w:rsidR="00A902C6" w:rsidRPr="000F2C60">
        <w:rPr>
          <w:b/>
          <w:sz w:val="24"/>
          <w:szCs w:val="24"/>
          <w:u w:val="single"/>
          <w:lang w:val="ru-RU"/>
        </w:rPr>
        <w:t xml:space="preserve"> </w:t>
      </w:r>
      <w:r w:rsidR="00844D23" w:rsidRPr="000F2C60">
        <w:rPr>
          <w:b/>
          <w:sz w:val="24"/>
          <w:szCs w:val="24"/>
          <w:u w:val="single"/>
          <w:lang w:val="ru-RU"/>
        </w:rPr>
        <w:t>сельсовета</w:t>
      </w:r>
      <w:r w:rsidR="00566CD4" w:rsidRPr="000F2C60">
        <w:rPr>
          <w:b/>
          <w:sz w:val="24"/>
          <w:szCs w:val="24"/>
          <w:u w:val="single"/>
          <w:lang w:val="ru-RU"/>
        </w:rPr>
        <w:t xml:space="preserve"> Кетовского района Курганской области</w:t>
      </w:r>
      <w:r w:rsidR="00844D23" w:rsidRPr="000F2C60">
        <w:rPr>
          <w:b/>
          <w:sz w:val="24"/>
          <w:szCs w:val="24"/>
          <w:u w:val="single"/>
          <w:lang w:val="ru-RU"/>
        </w:rPr>
        <w:t>:</w:t>
      </w:r>
    </w:p>
    <w:p w:rsidR="00827C60" w:rsidRDefault="00827C60" w:rsidP="00360A29">
      <w:pPr>
        <w:jc w:val="both"/>
        <w:rPr>
          <w:b/>
          <w:sz w:val="24"/>
          <w:szCs w:val="24"/>
          <w:u w:val="single"/>
          <w:lang w:val="ru-RU"/>
        </w:rPr>
      </w:pPr>
    </w:p>
    <w:p w:rsidR="00FF13AA" w:rsidRPr="00FF13AA" w:rsidRDefault="00FF13AA" w:rsidP="00FF13AA">
      <w:pPr>
        <w:keepNext/>
        <w:spacing w:before="160" w:after="160"/>
        <w:ind w:firstLine="709"/>
        <w:jc w:val="both"/>
        <w:outlineLvl w:val="2"/>
        <w:rPr>
          <w:b/>
          <w:bCs/>
          <w:sz w:val="24"/>
          <w:szCs w:val="26"/>
          <w:lang w:val="ru-RU" w:eastAsia="en-US"/>
        </w:rPr>
      </w:pPr>
      <w:bookmarkStart w:id="1" w:name="_Toc242771880"/>
      <w:bookmarkStart w:id="2" w:name="_Toc243038124"/>
      <w:bookmarkStart w:id="3" w:name="_Toc312827171"/>
      <w:bookmarkStart w:id="4" w:name="_Toc328648676"/>
      <w:r w:rsidRPr="00FF13AA">
        <w:rPr>
          <w:b/>
          <w:bCs/>
          <w:sz w:val="24"/>
          <w:szCs w:val="26"/>
          <w:lang w:val="ru-RU" w:eastAsia="en-US"/>
        </w:rPr>
        <w:t>Статья 72. Градостроительные регламенты. Общественно-деловые зоны</w:t>
      </w:r>
      <w:bookmarkEnd w:id="1"/>
      <w:bookmarkEnd w:id="2"/>
      <w:bookmarkEnd w:id="3"/>
      <w:bookmarkEnd w:id="4"/>
    </w:p>
    <w:p w:rsidR="00FF13AA" w:rsidRPr="00FF13AA" w:rsidRDefault="00FF13AA" w:rsidP="00FF13AA">
      <w:pPr>
        <w:ind w:firstLine="709"/>
        <w:jc w:val="both"/>
        <w:rPr>
          <w:rFonts w:eastAsia="Calibri"/>
          <w:sz w:val="24"/>
          <w:szCs w:val="22"/>
          <w:lang w:val="ru-RU"/>
        </w:rPr>
      </w:pPr>
      <w:r w:rsidRPr="00FF13AA">
        <w:rPr>
          <w:rFonts w:eastAsia="Calibri"/>
          <w:sz w:val="24"/>
          <w:szCs w:val="22"/>
          <w:lang w:val="ru-RU"/>
        </w:rPr>
        <w:t>Общественно-деловые зоны предназначены для застройки территории многофункциональными комплексными объектами и специализированными объектами общественно-делового назначения, в том числе:</w:t>
      </w:r>
    </w:p>
    <w:p w:rsidR="00FF13AA" w:rsidRPr="00FF13AA" w:rsidRDefault="00FF13AA" w:rsidP="00FF13AA">
      <w:pPr>
        <w:keepNext/>
        <w:spacing w:before="160" w:after="160"/>
        <w:ind w:firstLine="709"/>
        <w:jc w:val="center"/>
        <w:outlineLvl w:val="3"/>
        <w:rPr>
          <w:rFonts w:eastAsia="Lucida Sans Unicode"/>
          <w:b/>
          <w:bCs/>
          <w:color w:val="000000"/>
          <w:sz w:val="24"/>
          <w:szCs w:val="26"/>
          <w:u w:val="single"/>
          <w:lang w:val="ru-RU"/>
        </w:rPr>
      </w:pPr>
      <w:r w:rsidRPr="00FF13AA">
        <w:rPr>
          <w:rFonts w:eastAsia="Lucida Sans Unicode"/>
          <w:b/>
          <w:bCs/>
          <w:color w:val="000000"/>
          <w:sz w:val="24"/>
          <w:szCs w:val="26"/>
          <w:u w:val="single"/>
          <w:lang w:val="ru-RU"/>
        </w:rPr>
        <w:t>ОД(К). Комплексная общественно-деловая зона</w:t>
      </w:r>
    </w:p>
    <w:p w:rsidR="00FF13AA" w:rsidRPr="00FF13AA" w:rsidRDefault="00FF13AA" w:rsidP="00FF13AA">
      <w:pPr>
        <w:ind w:firstLine="709"/>
        <w:jc w:val="both"/>
        <w:rPr>
          <w:rFonts w:eastAsia="Calibri"/>
          <w:sz w:val="24"/>
          <w:szCs w:val="22"/>
          <w:lang w:val="ru-RU" w:eastAsia="en-US"/>
        </w:rPr>
      </w:pPr>
      <w:r w:rsidRPr="00FF13AA">
        <w:rPr>
          <w:rFonts w:eastAsia="Calibri"/>
          <w:sz w:val="24"/>
          <w:szCs w:val="22"/>
          <w:lang w:val="ru-RU"/>
        </w:rPr>
        <w:t xml:space="preserve">Комплексная общественно-деловая зона – территории, застроенные или планируемые к застройке административными, деловыми, банковскими, торговыми, и иными общественными объектами социального и культурно-бытового обслуживания </w:t>
      </w:r>
    </w:p>
    <w:p w:rsidR="00FF13AA" w:rsidRDefault="00FF13AA" w:rsidP="00FF13AA">
      <w:pPr>
        <w:ind w:firstLine="709"/>
        <w:jc w:val="both"/>
        <w:rPr>
          <w:rFonts w:eastAsia="Calibri"/>
          <w:sz w:val="24"/>
          <w:szCs w:val="22"/>
          <w:lang w:val="ru-RU"/>
        </w:rPr>
      </w:pPr>
      <w:r w:rsidRPr="00FF13AA">
        <w:rPr>
          <w:rFonts w:eastAsia="Calibri"/>
          <w:sz w:val="24"/>
          <w:szCs w:val="22"/>
          <w:lang w:val="ru-RU"/>
        </w:rPr>
        <w:t>Зона сосредоточенных на относительно небольшой территории административных, деловых, банковских, торговых, общественно-развлекательных зданий, парковок, обслуживающих эти здания.</w:t>
      </w:r>
    </w:p>
    <w:p w:rsidR="00FF13AA" w:rsidRDefault="003A2E23" w:rsidP="00FF13AA">
      <w:pPr>
        <w:ind w:firstLine="709"/>
        <w:jc w:val="both"/>
        <w:rPr>
          <w:rFonts w:eastAsia="Calibri"/>
          <w:sz w:val="24"/>
          <w:szCs w:val="22"/>
          <w:lang w:val="ru-RU"/>
        </w:rPr>
      </w:pPr>
      <w:r>
        <w:rPr>
          <w:rFonts w:eastAsia="Calibri"/>
          <w:noProof/>
          <w:sz w:val="24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1052830</wp:posOffset>
                </wp:positionV>
                <wp:extent cx="666750" cy="704850"/>
                <wp:effectExtent l="0" t="0" r="0" b="0"/>
                <wp:wrapNone/>
                <wp:docPr id="3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" o:spid="_x0000_s1026" style="position:absolute;margin-left:188.65pt;margin-top:82.9pt;width:52.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" filled="f"/>
            </w:pict>
          </mc:Fallback>
        </mc:AlternateContent>
      </w:r>
      <w:r>
        <w:rPr>
          <w:rFonts w:eastAsia="Calibri"/>
          <w:noProof/>
          <w:sz w:val="24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1395730</wp:posOffset>
                </wp:positionV>
                <wp:extent cx="390525" cy="1981200"/>
                <wp:effectExtent l="0" t="0" r="0" b="0"/>
                <wp:wrapNone/>
                <wp:docPr id="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0525" cy="1981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margin-left:221.65pt;margin-top:109.9pt;width:30.75pt;height:156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val="ru-RU"/>
        </w:rPr>
        <w:drawing>
          <wp:inline distT="0" distB="0" distL="0" distR="0">
            <wp:extent cx="4914900" cy="32004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3AA" w:rsidRPr="000F2C60" w:rsidRDefault="00FF13AA" w:rsidP="00FF13AA">
      <w:pPr>
        <w:ind w:left="4320" w:firstLine="720"/>
        <w:jc w:val="both"/>
        <w:rPr>
          <w:i/>
          <w:sz w:val="24"/>
          <w:szCs w:val="24"/>
          <w:u w:val="single"/>
          <w:lang w:val="ru-RU"/>
        </w:rPr>
      </w:pPr>
      <w:r w:rsidRPr="000F2C60">
        <w:rPr>
          <w:i/>
          <w:sz w:val="24"/>
          <w:szCs w:val="24"/>
          <w:u w:val="single"/>
          <w:lang w:val="ru-RU"/>
        </w:rPr>
        <w:t>Размещение земельного участка</w:t>
      </w:r>
    </w:p>
    <w:p w:rsidR="00FF13AA" w:rsidRPr="00FF13AA" w:rsidRDefault="00FF13AA" w:rsidP="00FF13AA">
      <w:pPr>
        <w:ind w:firstLine="709"/>
        <w:jc w:val="both"/>
        <w:rPr>
          <w:rFonts w:eastAsia="Calibri"/>
          <w:sz w:val="24"/>
          <w:szCs w:val="22"/>
          <w:lang w:val="ru-RU"/>
        </w:rPr>
      </w:pPr>
    </w:p>
    <w:p w:rsidR="00FF13AA" w:rsidRPr="00FF13AA" w:rsidRDefault="00FF13AA" w:rsidP="00FF13AA">
      <w:pPr>
        <w:keepNext/>
        <w:spacing w:before="120" w:after="120"/>
        <w:ind w:firstLine="709"/>
        <w:jc w:val="both"/>
        <w:outlineLvl w:val="4"/>
        <w:rPr>
          <w:b/>
          <w:bCs/>
          <w:iCs/>
          <w:color w:val="000000"/>
          <w:sz w:val="24"/>
          <w:szCs w:val="26"/>
          <w:u w:val="single"/>
          <w:lang w:val="ru-RU"/>
        </w:rPr>
      </w:pPr>
      <w:r w:rsidRPr="00FF13AA">
        <w:rPr>
          <w:b/>
          <w:bCs/>
          <w:iCs/>
          <w:color w:val="000000"/>
          <w:sz w:val="24"/>
          <w:szCs w:val="26"/>
          <w:u w:val="single"/>
          <w:lang w:val="ru-RU"/>
        </w:rPr>
        <w:t xml:space="preserve">Основные виды разрешенного использования: </w:t>
      </w:r>
    </w:p>
    <w:p w:rsidR="00FF13AA" w:rsidRPr="00FF13AA" w:rsidRDefault="00FF13AA" w:rsidP="00FF13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FF13AA">
        <w:rPr>
          <w:rFonts w:eastAsia="Calibri"/>
          <w:sz w:val="24"/>
          <w:szCs w:val="24"/>
          <w:lang w:val="ru-RU" w:eastAsia="en-US"/>
        </w:rPr>
        <w:t>- административные здания, офисы;</w:t>
      </w:r>
    </w:p>
    <w:p w:rsidR="00FF13AA" w:rsidRPr="00FF13AA" w:rsidRDefault="00FF13AA" w:rsidP="00FF13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FF13AA">
        <w:rPr>
          <w:rFonts w:eastAsia="Calibri"/>
          <w:sz w:val="24"/>
          <w:szCs w:val="24"/>
          <w:lang w:val="ru-RU" w:eastAsia="en-US"/>
        </w:rPr>
        <w:t xml:space="preserve">- отдельно стоящие объекты культурно-бытового, социального и коммунального обслуживания; </w:t>
      </w:r>
    </w:p>
    <w:p w:rsidR="00FF13AA" w:rsidRPr="00FF13AA" w:rsidRDefault="00FF13AA" w:rsidP="00FF13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FF13AA">
        <w:rPr>
          <w:rFonts w:eastAsia="Calibri"/>
          <w:sz w:val="24"/>
          <w:szCs w:val="24"/>
          <w:lang w:val="ru-RU" w:eastAsia="en-US"/>
        </w:rPr>
        <w:t xml:space="preserve">- жилые помещения в зданиях смешанного использования, на верхних этажах над помещениями, где разрешена коммерческая деятельность; </w:t>
      </w:r>
    </w:p>
    <w:p w:rsidR="00FF13AA" w:rsidRPr="00FF13AA" w:rsidRDefault="00FF13AA" w:rsidP="00FF13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FF13AA">
        <w:rPr>
          <w:rFonts w:eastAsia="Calibri"/>
          <w:sz w:val="24"/>
          <w:szCs w:val="24"/>
          <w:lang w:val="ru-RU" w:eastAsia="en-US"/>
        </w:rPr>
        <w:t>- центры социального обслуживания населения;</w:t>
      </w:r>
    </w:p>
    <w:p w:rsidR="00FF13AA" w:rsidRPr="00FF13AA" w:rsidRDefault="00FF13AA" w:rsidP="00FF13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FF13AA">
        <w:rPr>
          <w:rFonts w:eastAsia="Calibri"/>
          <w:sz w:val="24"/>
          <w:szCs w:val="24"/>
          <w:lang w:val="ru-RU" w:eastAsia="en-US"/>
        </w:rPr>
        <w:t xml:space="preserve">- библиотеки; </w:t>
      </w:r>
    </w:p>
    <w:p w:rsidR="00FF13AA" w:rsidRPr="00FF13AA" w:rsidRDefault="00FF13AA" w:rsidP="00FF13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FF13AA">
        <w:rPr>
          <w:rFonts w:eastAsia="Calibri"/>
          <w:sz w:val="24"/>
          <w:szCs w:val="24"/>
          <w:lang w:val="ru-RU" w:eastAsia="en-US"/>
        </w:rPr>
        <w:t xml:space="preserve">- предприятия связи; </w:t>
      </w:r>
    </w:p>
    <w:p w:rsidR="00FF13AA" w:rsidRPr="00FF13AA" w:rsidRDefault="00FF13AA" w:rsidP="00FF13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FF13AA">
        <w:rPr>
          <w:rFonts w:eastAsia="Calibri"/>
          <w:sz w:val="24"/>
          <w:szCs w:val="24"/>
          <w:lang w:val="ru-RU" w:eastAsia="en-US"/>
        </w:rPr>
        <w:t xml:space="preserve">- объекты торговли и общественного питания (кафе, закусочные, столовые); </w:t>
      </w:r>
    </w:p>
    <w:p w:rsidR="00FF13AA" w:rsidRPr="00FF13AA" w:rsidRDefault="00FF13AA" w:rsidP="00FF13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FF13AA">
        <w:rPr>
          <w:rFonts w:eastAsia="Calibri"/>
          <w:sz w:val="24"/>
          <w:szCs w:val="24"/>
          <w:lang w:val="ru-RU" w:eastAsia="en-US"/>
        </w:rPr>
        <w:t xml:space="preserve">- рынки открытые, мини рынки; </w:t>
      </w:r>
    </w:p>
    <w:p w:rsidR="00FF13AA" w:rsidRPr="00FF13AA" w:rsidRDefault="00FF13AA" w:rsidP="00FF13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FF13AA">
        <w:rPr>
          <w:rFonts w:eastAsia="Calibri"/>
          <w:sz w:val="24"/>
          <w:szCs w:val="24"/>
          <w:lang w:val="ru-RU" w:eastAsia="en-US"/>
        </w:rPr>
        <w:t xml:space="preserve">- юридические учреждения; </w:t>
      </w:r>
    </w:p>
    <w:p w:rsidR="00FF13AA" w:rsidRPr="00FF13AA" w:rsidRDefault="00FF13AA" w:rsidP="00FF13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FF13AA">
        <w:rPr>
          <w:rFonts w:eastAsia="Calibri"/>
          <w:sz w:val="24"/>
          <w:szCs w:val="24"/>
          <w:lang w:val="ru-RU" w:eastAsia="en-US"/>
        </w:rPr>
        <w:t xml:space="preserve">- отделения банков; </w:t>
      </w:r>
    </w:p>
    <w:p w:rsidR="00FF13AA" w:rsidRPr="00FF13AA" w:rsidRDefault="00FF13AA" w:rsidP="00FF13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FF13AA">
        <w:rPr>
          <w:rFonts w:eastAsia="Calibri"/>
          <w:sz w:val="24"/>
          <w:szCs w:val="24"/>
          <w:lang w:val="ru-RU" w:eastAsia="en-US"/>
        </w:rPr>
        <w:t>- стоматологические кабинеты;</w:t>
      </w:r>
    </w:p>
    <w:p w:rsidR="00FF13AA" w:rsidRPr="00FF13AA" w:rsidRDefault="00FF13AA" w:rsidP="00FF13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FF13AA">
        <w:rPr>
          <w:rFonts w:eastAsia="Calibri"/>
          <w:sz w:val="24"/>
          <w:szCs w:val="24"/>
          <w:lang w:val="ru-RU" w:eastAsia="en-US"/>
        </w:rPr>
        <w:t xml:space="preserve">- гостиницы; </w:t>
      </w:r>
    </w:p>
    <w:p w:rsidR="00FF13AA" w:rsidRPr="00FF13AA" w:rsidRDefault="00FF13AA" w:rsidP="00FF13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FF13AA">
        <w:rPr>
          <w:rFonts w:eastAsia="Calibri"/>
          <w:sz w:val="24"/>
          <w:szCs w:val="24"/>
          <w:lang w:val="ru-RU" w:eastAsia="en-US"/>
        </w:rPr>
        <w:t>- объекты, связанные с отправлением культа;</w:t>
      </w:r>
    </w:p>
    <w:p w:rsidR="00FF13AA" w:rsidRPr="00FF13AA" w:rsidRDefault="00FF13AA" w:rsidP="00FF13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FF13AA">
        <w:rPr>
          <w:rFonts w:eastAsia="Calibri"/>
          <w:sz w:val="24"/>
          <w:szCs w:val="24"/>
          <w:lang w:val="ru-RU" w:eastAsia="en-US"/>
        </w:rPr>
        <w:t xml:space="preserve">- учебные заведения среднего профессионального образования (филиалы); </w:t>
      </w:r>
    </w:p>
    <w:p w:rsidR="00FF13AA" w:rsidRPr="00FF13AA" w:rsidRDefault="00FF13AA" w:rsidP="00FF13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FF13AA">
        <w:rPr>
          <w:rFonts w:eastAsia="Calibri"/>
          <w:sz w:val="24"/>
          <w:szCs w:val="24"/>
          <w:lang w:val="ru-RU" w:eastAsia="en-US"/>
        </w:rPr>
        <w:t xml:space="preserve">- клубы; </w:t>
      </w:r>
    </w:p>
    <w:p w:rsidR="00FF13AA" w:rsidRPr="00FF13AA" w:rsidRDefault="00FF13AA" w:rsidP="00FF13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FF13AA">
        <w:rPr>
          <w:rFonts w:eastAsia="Calibri"/>
          <w:sz w:val="24"/>
          <w:szCs w:val="24"/>
          <w:lang w:val="ru-RU" w:eastAsia="en-US"/>
        </w:rPr>
        <w:t>- бюро и магазины ритуального обслуживания.</w:t>
      </w:r>
    </w:p>
    <w:p w:rsidR="00FF13AA" w:rsidRPr="00FF13AA" w:rsidRDefault="00FF13AA" w:rsidP="00FF13AA">
      <w:pPr>
        <w:keepNext/>
        <w:spacing w:before="160" w:after="160"/>
        <w:ind w:firstLine="709"/>
        <w:jc w:val="center"/>
        <w:outlineLvl w:val="3"/>
        <w:rPr>
          <w:rFonts w:eastAsia="Lucida Sans Unicode"/>
          <w:b/>
          <w:bCs/>
          <w:color w:val="000000"/>
          <w:sz w:val="24"/>
          <w:szCs w:val="24"/>
          <w:u w:val="single"/>
          <w:lang w:val="ru-RU"/>
        </w:rPr>
      </w:pPr>
      <w:r w:rsidRPr="00FF13AA">
        <w:rPr>
          <w:rFonts w:eastAsia="Lucida Sans Unicode"/>
          <w:b/>
          <w:bCs/>
          <w:color w:val="000000"/>
          <w:sz w:val="24"/>
          <w:szCs w:val="26"/>
          <w:u w:val="single"/>
          <w:lang w:val="ru-RU"/>
        </w:rPr>
        <w:t>Вспомогательные виды использования, являющиеся дополнительными к основным видам использования:</w:t>
      </w:r>
    </w:p>
    <w:p w:rsidR="00FF13AA" w:rsidRPr="00FF13AA" w:rsidRDefault="00FF13AA" w:rsidP="00FF13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FF13AA">
        <w:rPr>
          <w:rFonts w:eastAsia="Calibri"/>
          <w:sz w:val="24"/>
          <w:szCs w:val="24"/>
          <w:lang w:val="ru-RU" w:eastAsia="en-US"/>
        </w:rPr>
        <w:t xml:space="preserve">- открытое размещение временные автостоянки легковых автомобилей у общественных зданий; </w:t>
      </w:r>
    </w:p>
    <w:p w:rsidR="00FF13AA" w:rsidRPr="00FF13AA" w:rsidRDefault="00FF13AA" w:rsidP="00FF13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FF13AA">
        <w:rPr>
          <w:rFonts w:eastAsia="Calibri"/>
          <w:sz w:val="24"/>
          <w:szCs w:val="24"/>
          <w:lang w:val="ru-RU" w:eastAsia="en-US"/>
        </w:rPr>
        <w:t xml:space="preserve">- общественные туалеты; </w:t>
      </w:r>
    </w:p>
    <w:p w:rsidR="00FF13AA" w:rsidRPr="00FF13AA" w:rsidRDefault="00FF13AA" w:rsidP="00FF13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FF13AA">
        <w:rPr>
          <w:rFonts w:eastAsia="Calibri"/>
          <w:sz w:val="24"/>
          <w:szCs w:val="24"/>
          <w:lang w:val="ru-RU" w:eastAsia="en-US"/>
        </w:rPr>
        <w:t xml:space="preserve">- скверы, бульвары, площадки для проведения массовых мероприятий; </w:t>
      </w:r>
    </w:p>
    <w:p w:rsidR="00FF13AA" w:rsidRPr="00FF13AA" w:rsidRDefault="00FF13AA" w:rsidP="00FF13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FF13AA">
        <w:rPr>
          <w:rFonts w:eastAsia="Calibri"/>
          <w:sz w:val="24"/>
          <w:szCs w:val="24"/>
          <w:lang w:val="ru-RU" w:eastAsia="en-US"/>
        </w:rPr>
        <w:t xml:space="preserve">- зеленые насаждения; </w:t>
      </w:r>
    </w:p>
    <w:p w:rsidR="00FF13AA" w:rsidRPr="00FF13AA" w:rsidRDefault="00FF13AA" w:rsidP="00FF13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FF13AA">
        <w:rPr>
          <w:rFonts w:eastAsia="Calibri"/>
          <w:sz w:val="24"/>
          <w:szCs w:val="24"/>
          <w:lang w:val="ru-RU" w:eastAsia="en-US"/>
        </w:rPr>
        <w:t>- малые архитектурные формы;</w:t>
      </w:r>
    </w:p>
    <w:p w:rsidR="00FF13AA" w:rsidRPr="00FF13AA" w:rsidRDefault="00FF13AA" w:rsidP="00FF13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FF13AA">
        <w:rPr>
          <w:rFonts w:eastAsia="Calibri"/>
          <w:sz w:val="24"/>
          <w:szCs w:val="24"/>
          <w:lang w:val="ru-RU" w:eastAsia="en-US"/>
        </w:rPr>
        <w:t>- объекты инженерной инфраструктуры предназначенные для обслуживания объектов капитального строительства</w:t>
      </w:r>
    </w:p>
    <w:p w:rsidR="00FF13AA" w:rsidRPr="00FF13AA" w:rsidRDefault="00FF13AA" w:rsidP="00FF13AA">
      <w:pPr>
        <w:keepNext/>
        <w:spacing w:before="120" w:after="120"/>
        <w:ind w:firstLine="709"/>
        <w:jc w:val="both"/>
        <w:outlineLvl w:val="4"/>
        <w:rPr>
          <w:b/>
          <w:bCs/>
          <w:iCs/>
          <w:color w:val="000000"/>
          <w:sz w:val="24"/>
          <w:szCs w:val="26"/>
          <w:u w:val="single"/>
          <w:lang w:val="ru-RU"/>
        </w:rPr>
      </w:pPr>
      <w:r w:rsidRPr="00FF13AA">
        <w:rPr>
          <w:b/>
          <w:bCs/>
          <w:iCs/>
          <w:color w:val="000000"/>
          <w:sz w:val="24"/>
          <w:szCs w:val="26"/>
          <w:u w:val="single"/>
          <w:lang w:val="ru-RU"/>
        </w:rPr>
        <w:t xml:space="preserve">Условно разрешенные виды использования: </w:t>
      </w:r>
    </w:p>
    <w:p w:rsidR="00FF13AA" w:rsidRPr="00FF13AA" w:rsidRDefault="00FF13AA" w:rsidP="00FF13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FF13AA">
        <w:rPr>
          <w:rFonts w:eastAsia="Calibri"/>
          <w:sz w:val="24"/>
          <w:szCs w:val="24"/>
          <w:lang w:val="ru-RU" w:eastAsia="en-US"/>
        </w:rPr>
        <w:t xml:space="preserve">- </w:t>
      </w:r>
      <w:r w:rsidRPr="00FF13AA">
        <w:rPr>
          <w:rFonts w:eastAsia="Calibri"/>
          <w:sz w:val="24"/>
          <w:szCs w:val="22"/>
          <w:lang w:val="ru-RU" w:eastAsia="en-US"/>
        </w:rPr>
        <w:t>многоквартирные жилые дома преимущественно с учреждениями обслуживания;</w:t>
      </w:r>
    </w:p>
    <w:p w:rsidR="00FF13AA" w:rsidRPr="00FF13AA" w:rsidRDefault="00FF13AA" w:rsidP="00FF13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FF13AA">
        <w:rPr>
          <w:rFonts w:eastAsia="Calibri"/>
          <w:sz w:val="24"/>
          <w:szCs w:val="24"/>
          <w:lang w:val="ru-RU" w:eastAsia="en-US"/>
        </w:rPr>
        <w:t>- киоски, павильоны торговли и обслуживания населения;</w:t>
      </w:r>
    </w:p>
    <w:p w:rsidR="00FF13AA" w:rsidRPr="00FF13AA" w:rsidRDefault="00FF13AA" w:rsidP="00FF13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FF13AA">
        <w:rPr>
          <w:rFonts w:eastAsia="Calibri"/>
          <w:sz w:val="24"/>
          <w:szCs w:val="24"/>
          <w:lang w:val="ru-RU" w:eastAsia="en-US"/>
        </w:rPr>
        <w:t>- общественные бани;</w:t>
      </w:r>
    </w:p>
    <w:p w:rsidR="00FF13AA" w:rsidRPr="00FF13AA" w:rsidRDefault="00FF13AA" w:rsidP="00FF13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FF13AA">
        <w:rPr>
          <w:rFonts w:eastAsia="Calibri"/>
          <w:sz w:val="24"/>
          <w:szCs w:val="24"/>
          <w:lang w:val="ru-RU" w:eastAsia="en-US"/>
        </w:rPr>
        <w:t xml:space="preserve">- участковые пункты милиции; </w:t>
      </w:r>
    </w:p>
    <w:p w:rsidR="00FF13AA" w:rsidRPr="00FF13AA" w:rsidRDefault="00FF13AA" w:rsidP="00FF13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FF13AA">
        <w:rPr>
          <w:rFonts w:eastAsia="Calibri"/>
          <w:sz w:val="24"/>
          <w:szCs w:val="24"/>
          <w:lang w:val="ru-RU" w:eastAsia="en-US"/>
        </w:rPr>
        <w:t>- сооружения для постоянного хранения транспортных средств.</w:t>
      </w:r>
    </w:p>
    <w:p w:rsidR="00FF13AA" w:rsidRPr="00FF13AA" w:rsidRDefault="00FF13AA" w:rsidP="00FF13AA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sz w:val="24"/>
          <w:szCs w:val="22"/>
          <w:u w:val="single"/>
          <w:lang w:val="ru-RU" w:eastAsia="en-US"/>
        </w:rPr>
      </w:pPr>
      <w:r w:rsidRPr="00FF13AA">
        <w:rPr>
          <w:rFonts w:eastAsia="Calibri"/>
          <w:sz w:val="24"/>
          <w:szCs w:val="22"/>
          <w:u w:val="single"/>
          <w:lang w:val="ru-RU" w:eastAsia="en-US"/>
        </w:rPr>
        <w:t>Вспомогательные виды использования, являющиеся дополнительными к условно разрешённым видам использования:</w:t>
      </w:r>
    </w:p>
    <w:p w:rsidR="00FF13AA" w:rsidRPr="00FF13AA" w:rsidRDefault="00FF13AA" w:rsidP="00FF13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FF13AA">
        <w:rPr>
          <w:rFonts w:eastAsia="Calibri"/>
          <w:sz w:val="24"/>
          <w:szCs w:val="24"/>
          <w:lang w:val="ru-RU" w:eastAsia="en-US"/>
        </w:rPr>
        <w:t>- автостоянки и парковки перед объектами обслуживающих и коммерческих видов использования;</w:t>
      </w:r>
    </w:p>
    <w:p w:rsidR="00FF13AA" w:rsidRPr="00FF13AA" w:rsidRDefault="00FF13AA" w:rsidP="00FF13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FF13AA">
        <w:rPr>
          <w:rFonts w:eastAsia="Calibri"/>
          <w:sz w:val="24"/>
          <w:szCs w:val="24"/>
          <w:lang w:val="ru-RU" w:eastAsia="en-US"/>
        </w:rPr>
        <w:t>- инженерные сооружения и объекты, предназначенные для обслуживания объектов условно разрешённых видов использования.</w:t>
      </w:r>
    </w:p>
    <w:p w:rsidR="00FF13AA" w:rsidRPr="00FF13AA" w:rsidRDefault="00FF13AA" w:rsidP="00FF13AA">
      <w:pPr>
        <w:keepNext/>
        <w:spacing w:before="120" w:after="120"/>
        <w:ind w:firstLine="709"/>
        <w:jc w:val="both"/>
        <w:outlineLvl w:val="4"/>
        <w:rPr>
          <w:b/>
          <w:bCs/>
          <w:iCs/>
          <w:color w:val="000000"/>
          <w:sz w:val="24"/>
          <w:szCs w:val="26"/>
          <w:u w:val="single"/>
          <w:lang w:val="ru-RU"/>
        </w:rPr>
      </w:pPr>
      <w:r w:rsidRPr="00FF13AA">
        <w:rPr>
          <w:b/>
          <w:bCs/>
          <w:iCs/>
          <w:color w:val="000000"/>
          <w:sz w:val="24"/>
          <w:szCs w:val="26"/>
          <w:u w:val="single"/>
          <w:lang w:val="ru-RU"/>
        </w:rPr>
        <w:t>Параметры основных и вспомогательных и условно разрешённых видов разрешенного использования и строительства (см. табл.57,58):</w:t>
      </w:r>
    </w:p>
    <w:p w:rsidR="00FF13AA" w:rsidRPr="00FF13AA" w:rsidRDefault="00FF13AA" w:rsidP="00FF13AA">
      <w:pPr>
        <w:ind w:firstLine="709"/>
        <w:jc w:val="both"/>
        <w:rPr>
          <w:rFonts w:eastAsia="Calibri"/>
          <w:sz w:val="24"/>
          <w:szCs w:val="22"/>
          <w:lang w:val="ru-RU" w:eastAsia="en-US"/>
        </w:rPr>
      </w:pPr>
      <w:r w:rsidRPr="00FF13AA">
        <w:rPr>
          <w:rFonts w:eastAsia="Calibri"/>
          <w:sz w:val="24"/>
          <w:szCs w:val="22"/>
          <w:lang w:val="ru-RU" w:eastAsia="en-US"/>
        </w:rPr>
        <w:t xml:space="preserve">Параметры основных и вспомогательных видов разрешенного строительства применяются при соблюдении требований, СП 42.13330.2011. «Свод правил. </w:t>
      </w:r>
      <w:r w:rsidRPr="00FF13AA">
        <w:rPr>
          <w:rFonts w:eastAsia="Calibri"/>
          <w:sz w:val="24"/>
          <w:szCs w:val="22"/>
          <w:lang w:val="ru-RU" w:eastAsia="en-US"/>
        </w:rPr>
        <w:lastRenderedPageBreak/>
        <w:t xml:space="preserve">Градостроительство. Планировка и застройка городских и сельских поселений. (Актуализированная редакция СНиП 2.07.01-89*)», "СНиП 31-06-2009. Общественные здания и сооружения", </w:t>
      </w:r>
      <w:r w:rsidRPr="00FF13AA">
        <w:rPr>
          <w:rFonts w:eastAsia="Calibri"/>
          <w:color w:val="000000"/>
          <w:sz w:val="24"/>
          <w:szCs w:val="22"/>
          <w:lang w:val="ru-RU" w:eastAsia="en-US"/>
        </w:rPr>
        <w:t xml:space="preserve">СП 31-102-99 Свод правил Требования доступности общественных зданий и сооружений для инвалидов и других мало мобильных групп посетителей, СП 35-105-2002«Свод правил Реконструкция городской застройки с учётом доступности для инвалидов и других мало мобильных групп населения», </w:t>
      </w:r>
      <w:r w:rsidRPr="00FF13AA">
        <w:rPr>
          <w:rFonts w:eastAsia="Calibri"/>
          <w:sz w:val="24"/>
          <w:szCs w:val="22"/>
          <w:lang w:val="ru-RU" w:eastAsia="en-US"/>
        </w:rPr>
        <w:t>СанПиН 2.2.1/2.1.1.1200-03 «Санитарно-защитные зоны и санитарная классификация предприятий, сооружений и иных объектов», технических регламентов, в том числе Технического регламента пожарной безопасности (от 22 июля 2008 г. № 123-ФЗ), региональных нормативов градостроительного проектирования Курганской области.</w:t>
      </w:r>
    </w:p>
    <w:p w:rsidR="00FF13AA" w:rsidRPr="00FF13AA" w:rsidRDefault="00FF13AA" w:rsidP="00FF13AA">
      <w:pPr>
        <w:ind w:firstLine="709"/>
        <w:jc w:val="both"/>
        <w:rPr>
          <w:rFonts w:eastAsia="Calibri"/>
          <w:sz w:val="24"/>
          <w:szCs w:val="22"/>
          <w:lang w:val="ru-RU" w:eastAsia="en-US"/>
        </w:rPr>
      </w:pPr>
      <w:r w:rsidRPr="00FF13AA">
        <w:rPr>
          <w:rFonts w:eastAsia="Calibri"/>
          <w:sz w:val="24"/>
          <w:szCs w:val="22"/>
          <w:lang w:val="ru-RU" w:eastAsia="en-US"/>
        </w:rPr>
        <w:t>1. Минимальные площади земельных участков объектов общественной застройки, обслуживающих зданий и сооружений определяются на основе норм СП 42.13330.2011. «Свод правил. Градостроительство. Планировка и застройка городских и сельских поселений. (Актуализированная редакция СНиП 2.07.01-89*)», "СНиП 31-06-2009. Общественные здания и сооружения", 30-102-99 "Планировка и застройка территорий малоэтажного строительства" и иных действующих нормативов, в том числе региональных нормативов градостроительного проектирования Курганской области.</w:t>
      </w:r>
    </w:p>
    <w:p w:rsidR="008C03AF" w:rsidRPr="004E364F" w:rsidRDefault="008C03AF" w:rsidP="00FF13AA">
      <w:pPr>
        <w:keepNext/>
        <w:spacing w:before="160" w:after="160"/>
        <w:ind w:firstLine="709"/>
        <w:jc w:val="center"/>
        <w:outlineLvl w:val="3"/>
        <w:rPr>
          <w:sz w:val="20"/>
          <w:lang w:val="ru-RU"/>
        </w:rPr>
      </w:pPr>
    </w:p>
    <w:sectPr w:rsidR="008C03AF" w:rsidRPr="004E364F" w:rsidSect="000E65C1">
      <w:headerReference w:type="even" r:id="rId9"/>
      <w:headerReference w:type="default" r:id="rId10"/>
      <w:pgSz w:w="11901" w:h="16834"/>
      <w:pgMar w:top="1134" w:right="1269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BEC" w:rsidRDefault="008E0BEC">
      <w:r>
        <w:separator/>
      </w:r>
    </w:p>
  </w:endnote>
  <w:endnote w:type="continuationSeparator" w:id="0">
    <w:p w:rsidR="008E0BEC" w:rsidRDefault="008E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ont385">
    <w:altName w:val="MS Mincho"/>
    <w:charset w:val="80"/>
    <w:family w:val="auto"/>
    <w:pitch w:val="default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BEC" w:rsidRDefault="008E0BEC">
      <w:r>
        <w:separator/>
      </w:r>
    </w:p>
  </w:footnote>
  <w:footnote w:type="continuationSeparator" w:id="0">
    <w:p w:rsidR="008E0BEC" w:rsidRDefault="008E0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2F6" w:rsidRDefault="007C42F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42F6" w:rsidRDefault="007C42F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2F6" w:rsidRDefault="007C42F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2E23">
      <w:rPr>
        <w:rStyle w:val="a6"/>
        <w:noProof/>
      </w:rPr>
      <w:t>2</w:t>
    </w:r>
    <w:r>
      <w:rPr>
        <w:rStyle w:val="a6"/>
      </w:rPr>
      <w:fldChar w:fldCharType="end"/>
    </w:r>
  </w:p>
  <w:p w:rsidR="007C42F6" w:rsidRDefault="007C42F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4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4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4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4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4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4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4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4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4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4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4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4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4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4"/>
      </w:rPr>
    </w:lvl>
  </w:abstractNum>
  <w:abstractNum w:abstractNumId="6">
    <w:nsid w:val="00000011"/>
    <w:multiLevelType w:val="multilevel"/>
    <w:tmpl w:val="E1F87CD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284"/>
        </w:tabs>
        <w:ind w:left="284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  <w:sz w:val="26"/>
        <w:szCs w:val="26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31"/>
    <w:multiLevelType w:val="multilevel"/>
    <w:tmpl w:val="0000003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385" w:hAnsi="font385" w:cs="OpenSymbol"/>
        <w:sz w:val="24"/>
        <w:szCs w:val="29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385" w:hAnsi="font385" w:cs="OpenSymbol"/>
        <w:sz w:val="24"/>
        <w:szCs w:val="29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385" w:hAnsi="font385" w:cs="OpenSymbol"/>
        <w:sz w:val="24"/>
        <w:szCs w:val="29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385" w:hAnsi="font385" w:cs="OpenSymbol"/>
        <w:sz w:val="24"/>
        <w:szCs w:val="29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385" w:hAnsi="font385" w:cs="OpenSymbol"/>
        <w:sz w:val="24"/>
        <w:szCs w:val="29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385" w:hAnsi="font385" w:cs="OpenSymbol"/>
        <w:sz w:val="24"/>
        <w:szCs w:val="29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385" w:hAnsi="font385" w:cs="OpenSymbol"/>
        <w:sz w:val="24"/>
        <w:szCs w:val="29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385" w:hAnsi="font385" w:cs="OpenSymbol"/>
        <w:sz w:val="24"/>
        <w:szCs w:val="29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385" w:hAnsi="font385" w:cs="OpenSymbol"/>
        <w:sz w:val="24"/>
        <w:szCs w:val="29"/>
      </w:rPr>
    </w:lvl>
  </w:abstractNum>
  <w:abstractNum w:abstractNumId="8">
    <w:nsid w:val="0C77574B"/>
    <w:multiLevelType w:val="hybridMultilevel"/>
    <w:tmpl w:val="FAA2AD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D94C8B"/>
    <w:multiLevelType w:val="hybridMultilevel"/>
    <w:tmpl w:val="4BE0461C"/>
    <w:lvl w:ilvl="0" w:tplc="FB3E39A8">
      <w:numFmt w:val="bullet"/>
      <w:lvlText w:val="-"/>
      <w:lvlJc w:val="left"/>
      <w:pPr>
        <w:ind w:left="1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2C47FC6">
      <w:numFmt w:val="bullet"/>
      <w:lvlText w:val="•"/>
      <w:lvlJc w:val="left"/>
      <w:pPr>
        <w:ind w:left="1218" w:hanging="140"/>
      </w:pPr>
      <w:rPr>
        <w:rFonts w:hint="default"/>
        <w:lang w:val="ru-RU" w:eastAsia="ru-RU" w:bidi="ru-RU"/>
      </w:rPr>
    </w:lvl>
    <w:lvl w:ilvl="2" w:tplc="47BA05F0">
      <w:numFmt w:val="bullet"/>
      <w:lvlText w:val="•"/>
      <w:lvlJc w:val="left"/>
      <w:pPr>
        <w:ind w:left="2297" w:hanging="140"/>
      </w:pPr>
      <w:rPr>
        <w:rFonts w:hint="default"/>
        <w:lang w:val="ru-RU" w:eastAsia="ru-RU" w:bidi="ru-RU"/>
      </w:rPr>
    </w:lvl>
    <w:lvl w:ilvl="3" w:tplc="0DD4BEE6">
      <w:numFmt w:val="bullet"/>
      <w:lvlText w:val="•"/>
      <w:lvlJc w:val="left"/>
      <w:pPr>
        <w:ind w:left="3375" w:hanging="140"/>
      </w:pPr>
      <w:rPr>
        <w:rFonts w:hint="default"/>
        <w:lang w:val="ru-RU" w:eastAsia="ru-RU" w:bidi="ru-RU"/>
      </w:rPr>
    </w:lvl>
    <w:lvl w:ilvl="4" w:tplc="1C6A98CE">
      <w:numFmt w:val="bullet"/>
      <w:lvlText w:val="•"/>
      <w:lvlJc w:val="left"/>
      <w:pPr>
        <w:ind w:left="4454" w:hanging="140"/>
      </w:pPr>
      <w:rPr>
        <w:rFonts w:hint="default"/>
        <w:lang w:val="ru-RU" w:eastAsia="ru-RU" w:bidi="ru-RU"/>
      </w:rPr>
    </w:lvl>
    <w:lvl w:ilvl="5" w:tplc="8F262D22">
      <w:numFmt w:val="bullet"/>
      <w:lvlText w:val="•"/>
      <w:lvlJc w:val="left"/>
      <w:pPr>
        <w:ind w:left="5533" w:hanging="140"/>
      </w:pPr>
      <w:rPr>
        <w:rFonts w:hint="default"/>
        <w:lang w:val="ru-RU" w:eastAsia="ru-RU" w:bidi="ru-RU"/>
      </w:rPr>
    </w:lvl>
    <w:lvl w:ilvl="6" w:tplc="D3C6EA14">
      <w:numFmt w:val="bullet"/>
      <w:lvlText w:val="•"/>
      <w:lvlJc w:val="left"/>
      <w:pPr>
        <w:ind w:left="6611" w:hanging="140"/>
      </w:pPr>
      <w:rPr>
        <w:rFonts w:hint="default"/>
        <w:lang w:val="ru-RU" w:eastAsia="ru-RU" w:bidi="ru-RU"/>
      </w:rPr>
    </w:lvl>
    <w:lvl w:ilvl="7" w:tplc="95FA0160">
      <w:numFmt w:val="bullet"/>
      <w:lvlText w:val="•"/>
      <w:lvlJc w:val="left"/>
      <w:pPr>
        <w:ind w:left="7690" w:hanging="140"/>
      </w:pPr>
      <w:rPr>
        <w:rFonts w:hint="default"/>
        <w:lang w:val="ru-RU" w:eastAsia="ru-RU" w:bidi="ru-RU"/>
      </w:rPr>
    </w:lvl>
    <w:lvl w:ilvl="8" w:tplc="31A28C5C">
      <w:numFmt w:val="bullet"/>
      <w:lvlText w:val="•"/>
      <w:lvlJc w:val="left"/>
      <w:pPr>
        <w:ind w:left="8769" w:hanging="140"/>
      </w:pPr>
      <w:rPr>
        <w:rFonts w:hint="default"/>
        <w:lang w:val="ru-RU" w:eastAsia="ru-RU" w:bidi="ru-RU"/>
      </w:rPr>
    </w:lvl>
  </w:abstractNum>
  <w:abstractNum w:abstractNumId="10">
    <w:nsid w:val="17195060"/>
    <w:multiLevelType w:val="hybridMultilevel"/>
    <w:tmpl w:val="C1CC4616"/>
    <w:lvl w:ilvl="0" w:tplc="1F1A788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1F01CAE"/>
    <w:multiLevelType w:val="hybridMultilevel"/>
    <w:tmpl w:val="48264DDC"/>
    <w:lvl w:ilvl="0" w:tplc="D88AE8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22C10AE7"/>
    <w:multiLevelType w:val="singleLevel"/>
    <w:tmpl w:val="E8EC68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2CF21C0"/>
    <w:multiLevelType w:val="singleLevel"/>
    <w:tmpl w:val="FA2E3E8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4">
    <w:nsid w:val="2B2607EE"/>
    <w:multiLevelType w:val="hybridMultilevel"/>
    <w:tmpl w:val="F09AE226"/>
    <w:lvl w:ilvl="0" w:tplc="572ED35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2CF0281C"/>
    <w:multiLevelType w:val="hybridMultilevel"/>
    <w:tmpl w:val="E4588A1C"/>
    <w:lvl w:ilvl="0" w:tplc="DD942CC2">
      <w:start w:val="1"/>
      <w:numFmt w:val="decimal"/>
      <w:lvlText w:val="%1."/>
      <w:lvlJc w:val="left"/>
      <w:pPr>
        <w:ind w:left="148" w:hanging="24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7A1CF30E">
      <w:numFmt w:val="bullet"/>
      <w:lvlText w:val="•"/>
      <w:lvlJc w:val="left"/>
      <w:pPr>
        <w:ind w:left="1218" w:hanging="240"/>
      </w:pPr>
      <w:rPr>
        <w:rFonts w:hint="default"/>
        <w:lang w:val="ru-RU" w:eastAsia="ru-RU" w:bidi="ru-RU"/>
      </w:rPr>
    </w:lvl>
    <w:lvl w:ilvl="2" w:tplc="21785A78">
      <w:numFmt w:val="bullet"/>
      <w:lvlText w:val="•"/>
      <w:lvlJc w:val="left"/>
      <w:pPr>
        <w:ind w:left="2297" w:hanging="240"/>
      </w:pPr>
      <w:rPr>
        <w:rFonts w:hint="default"/>
        <w:lang w:val="ru-RU" w:eastAsia="ru-RU" w:bidi="ru-RU"/>
      </w:rPr>
    </w:lvl>
    <w:lvl w:ilvl="3" w:tplc="4A063C5A">
      <w:numFmt w:val="bullet"/>
      <w:lvlText w:val="•"/>
      <w:lvlJc w:val="left"/>
      <w:pPr>
        <w:ind w:left="3375" w:hanging="240"/>
      </w:pPr>
      <w:rPr>
        <w:rFonts w:hint="default"/>
        <w:lang w:val="ru-RU" w:eastAsia="ru-RU" w:bidi="ru-RU"/>
      </w:rPr>
    </w:lvl>
    <w:lvl w:ilvl="4" w:tplc="CBE2141A">
      <w:numFmt w:val="bullet"/>
      <w:lvlText w:val="•"/>
      <w:lvlJc w:val="left"/>
      <w:pPr>
        <w:ind w:left="4454" w:hanging="240"/>
      </w:pPr>
      <w:rPr>
        <w:rFonts w:hint="default"/>
        <w:lang w:val="ru-RU" w:eastAsia="ru-RU" w:bidi="ru-RU"/>
      </w:rPr>
    </w:lvl>
    <w:lvl w:ilvl="5" w:tplc="7CDC7C06">
      <w:numFmt w:val="bullet"/>
      <w:lvlText w:val="•"/>
      <w:lvlJc w:val="left"/>
      <w:pPr>
        <w:ind w:left="5533" w:hanging="240"/>
      </w:pPr>
      <w:rPr>
        <w:rFonts w:hint="default"/>
        <w:lang w:val="ru-RU" w:eastAsia="ru-RU" w:bidi="ru-RU"/>
      </w:rPr>
    </w:lvl>
    <w:lvl w:ilvl="6" w:tplc="53E86830">
      <w:numFmt w:val="bullet"/>
      <w:lvlText w:val="•"/>
      <w:lvlJc w:val="left"/>
      <w:pPr>
        <w:ind w:left="6611" w:hanging="240"/>
      </w:pPr>
      <w:rPr>
        <w:rFonts w:hint="default"/>
        <w:lang w:val="ru-RU" w:eastAsia="ru-RU" w:bidi="ru-RU"/>
      </w:rPr>
    </w:lvl>
    <w:lvl w:ilvl="7" w:tplc="8A9C0E96">
      <w:numFmt w:val="bullet"/>
      <w:lvlText w:val="•"/>
      <w:lvlJc w:val="left"/>
      <w:pPr>
        <w:ind w:left="7690" w:hanging="240"/>
      </w:pPr>
      <w:rPr>
        <w:rFonts w:hint="default"/>
        <w:lang w:val="ru-RU" w:eastAsia="ru-RU" w:bidi="ru-RU"/>
      </w:rPr>
    </w:lvl>
    <w:lvl w:ilvl="8" w:tplc="F6EC4D5C">
      <w:numFmt w:val="bullet"/>
      <w:lvlText w:val="•"/>
      <w:lvlJc w:val="left"/>
      <w:pPr>
        <w:ind w:left="8769" w:hanging="240"/>
      </w:pPr>
      <w:rPr>
        <w:rFonts w:hint="default"/>
        <w:lang w:val="ru-RU" w:eastAsia="ru-RU" w:bidi="ru-RU"/>
      </w:rPr>
    </w:lvl>
  </w:abstractNum>
  <w:abstractNum w:abstractNumId="16">
    <w:nsid w:val="33EF286D"/>
    <w:multiLevelType w:val="hybridMultilevel"/>
    <w:tmpl w:val="829C0066"/>
    <w:lvl w:ilvl="0" w:tplc="6E180FD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DB7D7F"/>
    <w:multiLevelType w:val="hybridMultilevel"/>
    <w:tmpl w:val="1C8207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859665A"/>
    <w:multiLevelType w:val="hybridMultilevel"/>
    <w:tmpl w:val="7F2407C0"/>
    <w:lvl w:ilvl="0" w:tplc="E766E4D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CD55E0"/>
    <w:multiLevelType w:val="hybridMultilevel"/>
    <w:tmpl w:val="F892C062"/>
    <w:lvl w:ilvl="0" w:tplc="0844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C279A0"/>
    <w:multiLevelType w:val="hybridMultilevel"/>
    <w:tmpl w:val="3100407E"/>
    <w:lvl w:ilvl="0" w:tplc="B5785372">
      <w:start w:val="51"/>
      <w:numFmt w:val="decimal"/>
      <w:lvlText w:val="%1"/>
      <w:lvlJc w:val="left"/>
      <w:pPr>
        <w:ind w:left="4488" w:hanging="584"/>
      </w:pPr>
      <w:rPr>
        <w:rFonts w:hint="default"/>
        <w:lang w:val="ru-RU" w:eastAsia="ru-RU" w:bidi="ru-RU"/>
      </w:rPr>
    </w:lvl>
    <w:lvl w:ilvl="1" w:tplc="AD02A466">
      <w:numFmt w:val="none"/>
      <w:lvlText w:val=""/>
      <w:lvlJc w:val="left"/>
      <w:pPr>
        <w:tabs>
          <w:tab w:val="num" w:pos="360"/>
        </w:tabs>
      </w:pPr>
    </w:lvl>
    <w:lvl w:ilvl="2" w:tplc="5C4A1E6A">
      <w:numFmt w:val="bullet"/>
      <w:lvlText w:val="•"/>
      <w:lvlJc w:val="left"/>
      <w:pPr>
        <w:ind w:left="5769" w:hanging="584"/>
      </w:pPr>
      <w:rPr>
        <w:rFonts w:hint="default"/>
        <w:lang w:val="ru-RU" w:eastAsia="ru-RU" w:bidi="ru-RU"/>
      </w:rPr>
    </w:lvl>
    <w:lvl w:ilvl="3" w:tplc="27F43B6E">
      <w:numFmt w:val="bullet"/>
      <w:lvlText w:val="•"/>
      <w:lvlJc w:val="left"/>
      <w:pPr>
        <w:ind w:left="6413" w:hanging="584"/>
      </w:pPr>
      <w:rPr>
        <w:rFonts w:hint="default"/>
        <w:lang w:val="ru-RU" w:eastAsia="ru-RU" w:bidi="ru-RU"/>
      </w:rPr>
    </w:lvl>
    <w:lvl w:ilvl="4" w:tplc="6CDA65CC">
      <w:numFmt w:val="bullet"/>
      <w:lvlText w:val="•"/>
      <w:lvlJc w:val="left"/>
      <w:pPr>
        <w:ind w:left="7058" w:hanging="584"/>
      </w:pPr>
      <w:rPr>
        <w:rFonts w:hint="default"/>
        <w:lang w:val="ru-RU" w:eastAsia="ru-RU" w:bidi="ru-RU"/>
      </w:rPr>
    </w:lvl>
    <w:lvl w:ilvl="5" w:tplc="BA84F26A">
      <w:numFmt w:val="bullet"/>
      <w:lvlText w:val="•"/>
      <w:lvlJc w:val="left"/>
      <w:pPr>
        <w:ind w:left="7703" w:hanging="584"/>
      </w:pPr>
      <w:rPr>
        <w:rFonts w:hint="default"/>
        <w:lang w:val="ru-RU" w:eastAsia="ru-RU" w:bidi="ru-RU"/>
      </w:rPr>
    </w:lvl>
    <w:lvl w:ilvl="6" w:tplc="66BE1982">
      <w:numFmt w:val="bullet"/>
      <w:lvlText w:val="•"/>
      <w:lvlJc w:val="left"/>
      <w:pPr>
        <w:ind w:left="8347" w:hanging="584"/>
      </w:pPr>
      <w:rPr>
        <w:rFonts w:hint="default"/>
        <w:lang w:val="ru-RU" w:eastAsia="ru-RU" w:bidi="ru-RU"/>
      </w:rPr>
    </w:lvl>
    <w:lvl w:ilvl="7" w:tplc="FC40B9A4">
      <w:numFmt w:val="bullet"/>
      <w:lvlText w:val="•"/>
      <w:lvlJc w:val="left"/>
      <w:pPr>
        <w:ind w:left="8992" w:hanging="584"/>
      </w:pPr>
      <w:rPr>
        <w:rFonts w:hint="default"/>
        <w:lang w:val="ru-RU" w:eastAsia="ru-RU" w:bidi="ru-RU"/>
      </w:rPr>
    </w:lvl>
    <w:lvl w:ilvl="8" w:tplc="4B8EE264">
      <w:numFmt w:val="bullet"/>
      <w:lvlText w:val="•"/>
      <w:lvlJc w:val="left"/>
      <w:pPr>
        <w:ind w:left="9637" w:hanging="584"/>
      </w:pPr>
      <w:rPr>
        <w:rFonts w:hint="default"/>
        <w:lang w:val="ru-RU" w:eastAsia="ru-RU" w:bidi="ru-RU"/>
      </w:rPr>
    </w:lvl>
  </w:abstractNum>
  <w:abstractNum w:abstractNumId="21">
    <w:nsid w:val="567D4FE8"/>
    <w:multiLevelType w:val="hybridMultilevel"/>
    <w:tmpl w:val="3C920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3F07DB"/>
    <w:multiLevelType w:val="hybridMultilevel"/>
    <w:tmpl w:val="17C2D19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4763E7D"/>
    <w:multiLevelType w:val="hybridMultilevel"/>
    <w:tmpl w:val="08981318"/>
    <w:lvl w:ilvl="0" w:tplc="C002C190">
      <w:start w:val="1"/>
      <w:numFmt w:val="decimal"/>
      <w:lvlText w:val="%1."/>
      <w:lvlJc w:val="left"/>
      <w:pPr>
        <w:ind w:left="38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90A822E">
      <w:numFmt w:val="bullet"/>
      <w:lvlText w:val="•"/>
      <w:lvlJc w:val="left"/>
      <w:pPr>
        <w:ind w:left="1434" w:hanging="240"/>
      </w:pPr>
      <w:rPr>
        <w:rFonts w:hint="default"/>
        <w:lang w:val="ru-RU" w:eastAsia="ru-RU" w:bidi="ru-RU"/>
      </w:rPr>
    </w:lvl>
    <w:lvl w:ilvl="2" w:tplc="85A0DB94">
      <w:numFmt w:val="bullet"/>
      <w:lvlText w:val="•"/>
      <w:lvlJc w:val="left"/>
      <w:pPr>
        <w:ind w:left="2489" w:hanging="240"/>
      </w:pPr>
      <w:rPr>
        <w:rFonts w:hint="default"/>
        <w:lang w:val="ru-RU" w:eastAsia="ru-RU" w:bidi="ru-RU"/>
      </w:rPr>
    </w:lvl>
    <w:lvl w:ilvl="3" w:tplc="444ED580">
      <w:numFmt w:val="bullet"/>
      <w:lvlText w:val="•"/>
      <w:lvlJc w:val="left"/>
      <w:pPr>
        <w:ind w:left="3543" w:hanging="240"/>
      </w:pPr>
      <w:rPr>
        <w:rFonts w:hint="default"/>
        <w:lang w:val="ru-RU" w:eastAsia="ru-RU" w:bidi="ru-RU"/>
      </w:rPr>
    </w:lvl>
    <w:lvl w:ilvl="4" w:tplc="4C90A3F4">
      <w:numFmt w:val="bullet"/>
      <w:lvlText w:val="•"/>
      <w:lvlJc w:val="left"/>
      <w:pPr>
        <w:ind w:left="4598" w:hanging="240"/>
      </w:pPr>
      <w:rPr>
        <w:rFonts w:hint="default"/>
        <w:lang w:val="ru-RU" w:eastAsia="ru-RU" w:bidi="ru-RU"/>
      </w:rPr>
    </w:lvl>
    <w:lvl w:ilvl="5" w:tplc="4D18FAA6">
      <w:numFmt w:val="bullet"/>
      <w:lvlText w:val="•"/>
      <w:lvlJc w:val="left"/>
      <w:pPr>
        <w:ind w:left="5653" w:hanging="240"/>
      </w:pPr>
      <w:rPr>
        <w:rFonts w:hint="default"/>
        <w:lang w:val="ru-RU" w:eastAsia="ru-RU" w:bidi="ru-RU"/>
      </w:rPr>
    </w:lvl>
    <w:lvl w:ilvl="6" w:tplc="67C09A74">
      <w:numFmt w:val="bullet"/>
      <w:lvlText w:val="•"/>
      <w:lvlJc w:val="left"/>
      <w:pPr>
        <w:ind w:left="6707" w:hanging="240"/>
      </w:pPr>
      <w:rPr>
        <w:rFonts w:hint="default"/>
        <w:lang w:val="ru-RU" w:eastAsia="ru-RU" w:bidi="ru-RU"/>
      </w:rPr>
    </w:lvl>
    <w:lvl w:ilvl="7" w:tplc="B8868C14">
      <w:numFmt w:val="bullet"/>
      <w:lvlText w:val="•"/>
      <w:lvlJc w:val="left"/>
      <w:pPr>
        <w:ind w:left="7762" w:hanging="240"/>
      </w:pPr>
      <w:rPr>
        <w:rFonts w:hint="default"/>
        <w:lang w:val="ru-RU" w:eastAsia="ru-RU" w:bidi="ru-RU"/>
      </w:rPr>
    </w:lvl>
    <w:lvl w:ilvl="8" w:tplc="63AC1D82">
      <w:numFmt w:val="bullet"/>
      <w:lvlText w:val="•"/>
      <w:lvlJc w:val="left"/>
      <w:pPr>
        <w:ind w:left="8817" w:hanging="240"/>
      </w:pPr>
      <w:rPr>
        <w:rFonts w:hint="default"/>
        <w:lang w:val="ru-RU" w:eastAsia="ru-RU" w:bidi="ru-RU"/>
      </w:rPr>
    </w:lvl>
  </w:abstractNum>
  <w:abstractNum w:abstractNumId="24">
    <w:nsid w:val="67754AA0"/>
    <w:multiLevelType w:val="hybridMultilevel"/>
    <w:tmpl w:val="2500D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D9C4EA2"/>
    <w:multiLevelType w:val="multilevel"/>
    <w:tmpl w:val="017431BC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31426A1"/>
    <w:multiLevelType w:val="hybridMultilevel"/>
    <w:tmpl w:val="C512DA3E"/>
    <w:lvl w:ilvl="0" w:tplc="0514404A">
      <w:start w:val="1"/>
      <w:numFmt w:val="decimal"/>
      <w:lvlText w:val="%1"/>
      <w:lvlJc w:val="left"/>
      <w:pPr>
        <w:ind w:left="360" w:hanging="360"/>
      </w:pPr>
      <w:rPr>
        <w:sz w:val="16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1700A1"/>
    <w:multiLevelType w:val="multilevel"/>
    <w:tmpl w:val="53F8D7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284"/>
        </w:tabs>
        <w:ind w:left="284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>
    <w:nsid w:val="794B0655"/>
    <w:multiLevelType w:val="singleLevel"/>
    <w:tmpl w:val="525E5A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DED46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22"/>
  </w:num>
  <w:num w:numId="3">
    <w:abstractNumId w:val="29"/>
  </w:num>
  <w:num w:numId="4">
    <w:abstractNumId w:val="12"/>
  </w:num>
  <w:num w:numId="5">
    <w:abstractNumId w:val="21"/>
  </w:num>
  <w:num w:numId="6">
    <w:abstractNumId w:val="13"/>
  </w:num>
  <w:num w:numId="7">
    <w:abstractNumId w:val="10"/>
  </w:num>
  <w:num w:numId="8">
    <w:abstractNumId w:val="25"/>
  </w:num>
  <w:num w:numId="9">
    <w:abstractNumId w:val="17"/>
  </w:num>
  <w:num w:numId="10">
    <w:abstractNumId w:val="11"/>
  </w:num>
  <w:num w:numId="11">
    <w:abstractNumId w:val="23"/>
  </w:num>
  <w:num w:numId="12">
    <w:abstractNumId w:val="20"/>
  </w:num>
  <w:num w:numId="13">
    <w:abstractNumId w:val="15"/>
  </w:num>
  <w:num w:numId="14">
    <w:abstractNumId w:val="9"/>
  </w:num>
  <w:num w:numId="15">
    <w:abstractNumId w:val="14"/>
  </w:num>
  <w:num w:numId="16">
    <w:abstractNumId w:val="8"/>
  </w:num>
  <w:num w:numId="17">
    <w:abstractNumId w:val="24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0"/>
  </w:num>
  <w:num w:numId="23">
    <w:abstractNumId w:val="1"/>
  </w:num>
  <w:num w:numId="24">
    <w:abstractNumId w:val="7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6"/>
  </w:num>
  <w:num w:numId="28">
    <w:abstractNumId w:val="6"/>
  </w:num>
  <w:num w:numId="29">
    <w:abstractNumId w:val="19"/>
  </w:num>
  <w:num w:numId="30">
    <w:abstractNumId w:val="1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70"/>
    <w:rsid w:val="0000018D"/>
    <w:rsid w:val="00005EBE"/>
    <w:rsid w:val="00007671"/>
    <w:rsid w:val="00013D7B"/>
    <w:rsid w:val="00016F9B"/>
    <w:rsid w:val="00061178"/>
    <w:rsid w:val="00062156"/>
    <w:rsid w:val="00067C0A"/>
    <w:rsid w:val="00077565"/>
    <w:rsid w:val="00087C31"/>
    <w:rsid w:val="000A3D79"/>
    <w:rsid w:val="000A5B69"/>
    <w:rsid w:val="000E2D18"/>
    <w:rsid w:val="000E4213"/>
    <w:rsid w:val="000E5BC4"/>
    <w:rsid w:val="000E65C1"/>
    <w:rsid w:val="000F1027"/>
    <w:rsid w:val="000F2C60"/>
    <w:rsid w:val="000F4434"/>
    <w:rsid w:val="00100AAC"/>
    <w:rsid w:val="00101E43"/>
    <w:rsid w:val="00103E2B"/>
    <w:rsid w:val="00112693"/>
    <w:rsid w:val="00117D79"/>
    <w:rsid w:val="00123E34"/>
    <w:rsid w:val="0013389E"/>
    <w:rsid w:val="001448BF"/>
    <w:rsid w:val="00151699"/>
    <w:rsid w:val="0017135B"/>
    <w:rsid w:val="00172F58"/>
    <w:rsid w:val="00195CBC"/>
    <w:rsid w:val="001A4109"/>
    <w:rsid w:val="001B1616"/>
    <w:rsid w:val="001C7417"/>
    <w:rsid w:val="001D0C5C"/>
    <w:rsid w:val="001D377D"/>
    <w:rsid w:val="001E1F8C"/>
    <w:rsid w:val="001E2582"/>
    <w:rsid w:val="001E7CC5"/>
    <w:rsid w:val="001F0869"/>
    <w:rsid w:val="001F75F8"/>
    <w:rsid w:val="00212F6A"/>
    <w:rsid w:val="0022162D"/>
    <w:rsid w:val="002251AF"/>
    <w:rsid w:val="00243893"/>
    <w:rsid w:val="00244AC5"/>
    <w:rsid w:val="002459E6"/>
    <w:rsid w:val="002512DF"/>
    <w:rsid w:val="00257185"/>
    <w:rsid w:val="00262B5A"/>
    <w:rsid w:val="00270972"/>
    <w:rsid w:val="00274C6E"/>
    <w:rsid w:val="0027589D"/>
    <w:rsid w:val="00276CCB"/>
    <w:rsid w:val="002771A1"/>
    <w:rsid w:val="002846D1"/>
    <w:rsid w:val="00291085"/>
    <w:rsid w:val="00297345"/>
    <w:rsid w:val="002A1411"/>
    <w:rsid w:val="002A57C4"/>
    <w:rsid w:val="002A6B05"/>
    <w:rsid w:val="002B3979"/>
    <w:rsid w:val="002C6C1B"/>
    <w:rsid w:val="002D4ACA"/>
    <w:rsid w:val="002F10E5"/>
    <w:rsid w:val="002F3572"/>
    <w:rsid w:val="002F3A3E"/>
    <w:rsid w:val="002F4C4C"/>
    <w:rsid w:val="0030227F"/>
    <w:rsid w:val="00305593"/>
    <w:rsid w:val="00314423"/>
    <w:rsid w:val="003151EE"/>
    <w:rsid w:val="003204EF"/>
    <w:rsid w:val="003239B2"/>
    <w:rsid w:val="003333B7"/>
    <w:rsid w:val="00337CF4"/>
    <w:rsid w:val="00340286"/>
    <w:rsid w:val="00344564"/>
    <w:rsid w:val="00344B51"/>
    <w:rsid w:val="00350A2B"/>
    <w:rsid w:val="00354088"/>
    <w:rsid w:val="00360A29"/>
    <w:rsid w:val="00361581"/>
    <w:rsid w:val="00370474"/>
    <w:rsid w:val="00382026"/>
    <w:rsid w:val="00382A54"/>
    <w:rsid w:val="0039263F"/>
    <w:rsid w:val="00394C22"/>
    <w:rsid w:val="003A2E23"/>
    <w:rsid w:val="003B10C8"/>
    <w:rsid w:val="003B5226"/>
    <w:rsid w:val="003B57A0"/>
    <w:rsid w:val="003B61F3"/>
    <w:rsid w:val="003C272D"/>
    <w:rsid w:val="003C792F"/>
    <w:rsid w:val="003E6278"/>
    <w:rsid w:val="003F0C45"/>
    <w:rsid w:val="003F47F2"/>
    <w:rsid w:val="00402790"/>
    <w:rsid w:val="00405DC3"/>
    <w:rsid w:val="00412D6F"/>
    <w:rsid w:val="00420D48"/>
    <w:rsid w:val="00421516"/>
    <w:rsid w:val="0042244D"/>
    <w:rsid w:val="00427D9A"/>
    <w:rsid w:val="00434D26"/>
    <w:rsid w:val="00436BAA"/>
    <w:rsid w:val="004378FC"/>
    <w:rsid w:val="00437E44"/>
    <w:rsid w:val="00442745"/>
    <w:rsid w:val="00442977"/>
    <w:rsid w:val="0044496E"/>
    <w:rsid w:val="00450637"/>
    <w:rsid w:val="0047345B"/>
    <w:rsid w:val="00481A49"/>
    <w:rsid w:val="00487440"/>
    <w:rsid w:val="004913BE"/>
    <w:rsid w:val="0049452C"/>
    <w:rsid w:val="004B4FF2"/>
    <w:rsid w:val="004C3078"/>
    <w:rsid w:val="004D2036"/>
    <w:rsid w:val="004D51F8"/>
    <w:rsid w:val="004E364F"/>
    <w:rsid w:val="004E5BF4"/>
    <w:rsid w:val="004F08FB"/>
    <w:rsid w:val="00502F56"/>
    <w:rsid w:val="0050641E"/>
    <w:rsid w:val="00523A3D"/>
    <w:rsid w:val="00527294"/>
    <w:rsid w:val="00535C52"/>
    <w:rsid w:val="005439D6"/>
    <w:rsid w:val="005440C4"/>
    <w:rsid w:val="00560046"/>
    <w:rsid w:val="00560DF8"/>
    <w:rsid w:val="00566CD4"/>
    <w:rsid w:val="0057658F"/>
    <w:rsid w:val="00577824"/>
    <w:rsid w:val="0058432A"/>
    <w:rsid w:val="005936A1"/>
    <w:rsid w:val="00596E45"/>
    <w:rsid w:val="00597526"/>
    <w:rsid w:val="005A1204"/>
    <w:rsid w:val="005A17A8"/>
    <w:rsid w:val="005A34DE"/>
    <w:rsid w:val="005A50A7"/>
    <w:rsid w:val="005A6CA7"/>
    <w:rsid w:val="005B7CDE"/>
    <w:rsid w:val="005E3243"/>
    <w:rsid w:val="005E411B"/>
    <w:rsid w:val="005F031A"/>
    <w:rsid w:val="005F3EE1"/>
    <w:rsid w:val="005F6F1C"/>
    <w:rsid w:val="00604AEB"/>
    <w:rsid w:val="00604BD5"/>
    <w:rsid w:val="0060534B"/>
    <w:rsid w:val="00616204"/>
    <w:rsid w:val="006212E3"/>
    <w:rsid w:val="0062686F"/>
    <w:rsid w:val="00626F2E"/>
    <w:rsid w:val="00640F45"/>
    <w:rsid w:val="006524B3"/>
    <w:rsid w:val="00670680"/>
    <w:rsid w:val="0067164B"/>
    <w:rsid w:val="00672316"/>
    <w:rsid w:val="00674122"/>
    <w:rsid w:val="00686FFB"/>
    <w:rsid w:val="00693119"/>
    <w:rsid w:val="00693E34"/>
    <w:rsid w:val="00697623"/>
    <w:rsid w:val="006A1735"/>
    <w:rsid w:val="006A4528"/>
    <w:rsid w:val="006B1632"/>
    <w:rsid w:val="006B185E"/>
    <w:rsid w:val="006B37C9"/>
    <w:rsid w:val="006C4D78"/>
    <w:rsid w:val="006D0084"/>
    <w:rsid w:val="006D0E68"/>
    <w:rsid w:val="006D52A4"/>
    <w:rsid w:val="006D6586"/>
    <w:rsid w:val="006D674D"/>
    <w:rsid w:val="006F024F"/>
    <w:rsid w:val="007004BD"/>
    <w:rsid w:val="00707A2E"/>
    <w:rsid w:val="00713B25"/>
    <w:rsid w:val="007210C0"/>
    <w:rsid w:val="00741007"/>
    <w:rsid w:val="00755D22"/>
    <w:rsid w:val="00772BC3"/>
    <w:rsid w:val="0078157F"/>
    <w:rsid w:val="007B2E86"/>
    <w:rsid w:val="007B4069"/>
    <w:rsid w:val="007B661D"/>
    <w:rsid w:val="007B7223"/>
    <w:rsid w:val="007C3F46"/>
    <w:rsid w:val="007C42F6"/>
    <w:rsid w:val="007C58EF"/>
    <w:rsid w:val="007D3BDF"/>
    <w:rsid w:val="007E7070"/>
    <w:rsid w:val="007E77F8"/>
    <w:rsid w:val="007F6AFC"/>
    <w:rsid w:val="0081026D"/>
    <w:rsid w:val="008178AA"/>
    <w:rsid w:val="00822C07"/>
    <w:rsid w:val="00827AA0"/>
    <w:rsid w:val="00827C60"/>
    <w:rsid w:val="0083566E"/>
    <w:rsid w:val="00840893"/>
    <w:rsid w:val="00843164"/>
    <w:rsid w:val="00844D23"/>
    <w:rsid w:val="00850A5E"/>
    <w:rsid w:val="00850FD7"/>
    <w:rsid w:val="008524AB"/>
    <w:rsid w:val="008529A9"/>
    <w:rsid w:val="008604B8"/>
    <w:rsid w:val="00861F85"/>
    <w:rsid w:val="00862AD4"/>
    <w:rsid w:val="0087257B"/>
    <w:rsid w:val="00891752"/>
    <w:rsid w:val="0089459B"/>
    <w:rsid w:val="00894DFC"/>
    <w:rsid w:val="008969D7"/>
    <w:rsid w:val="008A1C7E"/>
    <w:rsid w:val="008A5FCE"/>
    <w:rsid w:val="008B2AA4"/>
    <w:rsid w:val="008C03AF"/>
    <w:rsid w:val="008C2820"/>
    <w:rsid w:val="008C7FF9"/>
    <w:rsid w:val="008D49A8"/>
    <w:rsid w:val="008E0BEC"/>
    <w:rsid w:val="008E3DAF"/>
    <w:rsid w:val="008E7F91"/>
    <w:rsid w:val="008F48D7"/>
    <w:rsid w:val="00907922"/>
    <w:rsid w:val="0091180A"/>
    <w:rsid w:val="0091195D"/>
    <w:rsid w:val="0091549D"/>
    <w:rsid w:val="0093056C"/>
    <w:rsid w:val="00932E3D"/>
    <w:rsid w:val="00943745"/>
    <w:rsid w:val="00946F6F"/>
    <w:rsid w:val="00962664"/>
    <w:rsid w:val="00966865"/>
    <w:rsid w:val="00973311"/>
    <w:rsid w:val="009740B7"/>
    <w:rsid w:val="00977FF8"/>
    <w:rsid w:val="009804D3"/>
    <w:rsid w:val="0098336F"/>
    <w:rsid w:val="0098421E"/>
    <w:rsid w:val="00987DDE"/>
    <w:rsid w:val="009B0767"/>
    <w:rsid w:val="009B0932"/>
    <w:rsid w:val="009B2823"/>
    <w:rsid w:val="009B35C4"/>
    <w:rsid w:val="009B4C5E"/>
    <w:rsid w:val="009D3589"/>
    <w:rsid w:val="009D617A"/>
    <w:rsid w:val="009D6CDD"/>
    <w:rsid w:val="009E0D0C"/>
    <w:rsid w:val="009E1AFD"/>
    <w:rsid w:val="009E5236"/>
    <w:rsid w:val="009E5ACD"/>
    <w:rsid w:val="009F12B0"/>
    <w:rsid w:val="00A01DB2"/>
    <w:rsid w:val="00A05A13"/>
    <w:rsid w:val="00A102C5"/>
    <w:rsid w:val="00A1146E"/>
    <w:rsid w:val="00A118F2"/>
    <w:rsid w:val="00A3241F"/>
    <w:rsid w:val="00A55B48"/>
    <w:rsid w:val="00A64841"/>
    <w:rsid w:val="00A76C82"/>
    <w:rsid w:val="00A85CDC"/>
    <w:rsid w:val="00A902C6"/>
    <w:rsid w:val="00A92293"/>
    <w:rsid w:val="00A96656"/>
    <w:rsid w:val="00AA4801"/>
    <w:rsid w:val="00AA4E0B"/>
    <w:rsid w:val="00AA662C"/>
    <w:rsid w:val="00AB2D3C"/>
    <w:rsid w:val="00AD404D"/>
    <w:rsid w:val="00AE2CA2"/>
    <w:rsid w:val="00AE331A"/>
    <w:rsid w:val="00AE72D3"/>
    <w:rsid w:val="00AF0C7D"/>
    <w:rsid w:val="00AF715A"/>
    <w:rsid w:val="00B021C3"/>
    <w:rsid w:val="00B219C7"/>
    <w:rsid w:val="00B23622"/>
    <w:rsid w:val="00B405B3"/>
    <w:rsid w:val="00B42709"/>
    <w:rsid w:val="00B4525F"/>
    <w:rsid w:val="00B510ED"/>
    <w:rsid w:val="00B541C9"/>
    <w:rsid w:val="00B541D3"/>
    <w:rsid w:val="00B54638"/>
    <w:rsid w:val="00B577DA"/>
    <w:rsid w:val="00B65BFB"/>
    <w:rsid w:val="00B65D9D"/>
    <w:rsid w:val="00B75495"/>
    <w:rsid w:val="00B75510"/>
    <w:rsid w:val="00B76DED"/>
    <w:rsid w:val="00B90760"/>
    <w:rsid w:val="00B93097"/>
    <w:rsid w:val="00B96BE6"/>
    <w:rsid w:val="00B9771A"/>
    <w:rsid w:val="00BA2F7E"/>
    <w:rsid w:val="00BA5D08"/>
    <w:rsid w:val="00BA6034"/>
    <w:rsid w:val="00BC0C74"/>
    <w:rsid w:val="00BD06BC"/>
    <w:rsid w:val="00BD37A8"/>
    <w:rsid w:val="00BD7164"/>
    <w:rsid w:val="00BF11CE"/>
    <w:rsid w:val="00BF4010"/>
    <w:rsid w:val="00C1494D"/>
    <w:rsid w:val="00C2465A"/>
    <w:rsid w:val="00C26731"/>
    <w:rsid w:val="00C26A21"/>
    <w:rsid w:val="00C3254B"/>
    <w:rsid w:val="00C33549"/>
    <w:rsid w:val="00C41C78"/>
    <w:rsid w:val="00C44199"/>
    <w:rsid w:val="00C62EF5"/>
    <w:rsid w:val="00C728D2"/>
    <w:rsid w:val="00C74551"/>
    <w:rsid w:val="00CA37DD"/>
    <w:rsid w:val="00CC0F30"/>
    <w:rsid w:val="00CC176C"/>
    <w:rsid w:val="00CC30FA"/>
    <w:rsid w:val="00CD4F21"/>
    <w:rsid w:val="00CD79BB"/>
    <w:rsid w:val="00CF144A"/>
    <w:rsid w:val="00CF2657"/>
    <w:rsid w:val="00CF3F9C"/>
    <w:rsid w:val="00CF7ACE"/>
    <w:rsid w:val="00D02408"/>
    <w:rsid w:val="00D10200"/>
    <w:rsid w:val="00D1405D"/>
    <w:rsid w:val="00D3615C"/>
    <w:rsid w:val="00D42C08"/>
    <w:rsid w:val="00D525DD"/>
    <w:rsid w:val="00D60CA4"/>
    <w:rsid w:val="00D61F0A"/>
    <w:rsid w:val="00D641CE"/>
    <w:rsid w:val="00D64633"/>
    <w:rsid w:val="00D73788"/>
    <w:rsid w:val="00D82357"/>
    <w:rsid w:val="00DA2C4C"/>
    <w:rsid w:val="00DA49DB"/>
    <w:rsid w:val="00DB4987"/>
    <w:rsid w:val="00DC2446"/>
    <w:rsid w:val="00DD44B7"/>
    <w:rsid w:val="00DD642C"/>
    <w:rsid w:val="00DE0FFF"/>
    <w:rsid w:val="00DE23DA"/>
    <w:rsid w:val="00DF62E5"/>
    <w:rsid w:val="00E125AA"/>
    <w:rsid w:val="00E1571E"/>
    <w:rsid w:val="00E2398E"/>
    <w:rsid w:val="00E32AF5"/>
    <w:rsid w:val="00E34220"/>
    <w:rsid w:val="00E351CC"/>
    <w:rsid w:val="00E403A2"/>
    <w:rsid w:val="00E46210"/>
    <w:rsid w:val="00E61F75"/>
    <w:rsid w:val="00E62337"/>
    <w:rsid w:val="00E63011"/>
    <w:rsid w:val="00E63E9C"/>
    <w:rsid w:val="00E7417D"/>
    <w:rsid w:val="00E74E9B"/>
    <w:rsid w:val="00E836F6"/>
    <w:rsid w:val="00EA1BF8"/>
    <w:rsid w:val="00EA214D"/>
    <w:rsid w:val="00EA25F4"/>
    <w:rsid w:val="00EB17C5"/>
    <w:rsid w:val="00EB51F2"/>
    <w:rsid w:val="00EC4361"/>
    <w:rsid w:val="00EC77C4"/>
    <w:rsid w:val="00EE5D26"/>
    <w:rsid w:val="00EF4FBF"/>
    <w:rsid w:val="00EF75E4"/>
    <w:rsid w:val="00F02326"/>
    <w:rsid w:val="00F063C8"/>
    <w:rsid w:val="00F12C81"/>
    <w:rsid w:val="00F1341A"/>
    <w:rsid w:val="00F2333B"/>
    <w:rsid w:val="00F2535D"/>
    <w:rsid w:val="00F27A30"/>
    <w:rsid w:val="00F37E4C"/>
    <w:rsid w:val="00F66D9A"/>
    <w:rsid w:val="00F66F60"/>
    <w:rsid w:val="00F7026E"/>
    <w:rsid w:val="00F73D6C"/>
    <w:rsid w:val="00F7611E"/>
    <w:rsid w:val="00F8428D"/>
    <w:rsid w:val="00F861E8"/>
    <w:rsid w:val="00FA001B"/>
    <w:rsid w:val="00FC2D34"/>
    <w:rsid w:val="00FD7804"/>
    <w:rsid w:val="00FE21F5"/>
    <w:rsid w:val="00FF13AA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hAnsi="Times New Roman"/>
      <w:sz w:val="28"/>
      <w:lang w:val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24"/>
      <w:lang w:val="ru-RU"/>
    </w:rPr>
  </w:style>
  <w:style w:type="paragraph" w:styleId="3">
    <w:name w:val="heading 3"/>
    <w:basedOn w:val="a"/>
    <w:next w:val="a"/>
    <w:link w:val="30"/>
    <w:qFormat/>
    <w:rsid w:val="00844D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151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qFormat/>
    <w:rsid w:val="004215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07756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lang w:val="ru-RU"/>
    </w:rPr>
  </w:style>
  <w:style w:type="paragraph" w:styleId="a4">
    <w:name w:val="Body Text Indent"/>
    <w:basedOn w:val="a"/>
    <w:pPr>
      <w:ind w:firstLine="720"/>
      <w:jc w:val="both"/>
    </w:pPr>
    <w:rPr>
      <w:sz w:val="26"/>
      <w:lang w:val="ru-RU"/>
    </w:rPr>
  </w:style>
  <w:style w:type="paragraph" w:styleId="20">
    <w:name w:val="Body Text 2"/>
    <w:basedOn w:val="a"/>
    <w:rPr>
      <w:sz w:val="24"/>
      <w:lang w:val="ru-RU"/>
    </w:rPr>
  </w:style>
  <w:style w:type="paragraph" w:styleId="21">
    <w:name w:val="Body Text Indent 2"/>
    <w:basedOn w:val="a"/>
    <w:pPr>
      <w:ind w:firstLine="720"/>
      <w:jc w:val="both"/>
    </w:pPr>
    <w:rPr>
      <w:sz w:val="24"/>
      <w:lang w:val="ru-RU"/>
    </w:rPr>
  </w:style>
  <w:style w:type="paragraph" w:styleId="31">
    <w:name w:val="Body Text 3"/>
    <w:basedOn w:val="a"/>
    <w:pPr>
      <w:jc w:val="both"/>
    </w:pPr>
    <w:rPr>
      <w:rFonts w:ascii="Arial" w:hAnsi="Arial"/>
      <w:sz w:val="24"/>
      <w:lang w:val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pPr>
      <w:spacing w:line="360" w:lineRule="auto"/>
      <w:ind w:firstLine="709"/>
      <w:jc w:val="both"/>
    </w:pPr>
    <w:rPr>
      <w:rFonts w:ascii="Arial" w:hAnsi="Arial"/>
      <w:sz w:val="24"/>
      <w:lang w:val="ru-RU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/>
    </w:rPr>
  </w:style>
  <w:style w:type="character" w:customStyle="1" w:styleId="80">
    <w:name w:val="Заголовок 8 Знак"/>
    <w:basedOn w:val="a0"/>
    <w:link w:val="8"/>
    <w:semiHidden/>
    <w:rsid w:val="00077565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a8">
    <w:name w:val="Normal (Web)"/>
    <w:basedOn w:val="a"/>
    <w:uiPriority w:val="99"/>
    <w:unhideWhenUsed/>
    <w:rsid w:val="00C3254B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C3254B"/>
  </w:style>
  <w:style w:type="character" w:customStyle="1" w:styleId="40">
    <w:name w:val="Заголовок 4 Знак"/>
    <w:basedOn w:val="a0"/>
    <w:link w:val="4"/>
    <w:semiHidden/>
    <w:rsid w:val="00421516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basedOn w:val="a0"/>
    <w:link w:val="5"/>
    <w:semiHidden/>
    <w:rsid w:val="00421516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customStyle="1" w:styleId="ConsPlusNormal">
    <w:name w:val="ConsPlusNormal"/>
    <w:rsid w:val="004215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844D23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Default">
    <w:name w:val="Default"/>
    <w:rsid w:val="00005E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41C7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41C78"/>
    <w:pPr>
      <w:widowControl w:val="0"/>
      <w:autoSpaceDE w:val="0"/>
      <w:autoSpaceDN w:val="0"/>
    </w:pPr>
    <w:rPr>
      <w:sz w:val="22"/>
      <w:szCs w:val="22"/>
      <w:lang w:val="ru-RU" w:bidi="ru-RU"/>
    </w:rPr>
  </w:style>
  <w:style w:type="paragraph" w:styleId="a9">
    <w:name w:val="List Paragraph"/>
    <w:basedOn w:val="a"/>
    <w:uiPriority w:val="1"/>
    <w:qFormat/>
    <w:rsid w:val="0062686F"/>
    <w:pPr>
      <w:widowControl w:val="0"/>
      <w:autoSpaceDE w:val="0"/>
      <w:autoSpaceDN w:val="0"/>
      <w:ind w:left="148" w:firstLine="708"/>
    </w:pPr>
    <w:rPr>
      <w:sz w:val="22"/>
      <w:szCs w:val="22"/>
      <w:lang w:val="ru-RU" w:bidi="ru-RU"/>
    </w:rPr>
  </w:style>
  <w:style w:type="paragraph" w:customStyle="1" w:styleId="Heading2">
    <w:name w:val="Heading 2"/>
    <w:basedOn w:val="a"/>
    <w:uiPriority w:val="1"/>
    <w:qFormat/>
    <w:rsid w:val="0062686F"/>
    <w:pPr>
      <w:widowControl w:val="0"/>
      <w:autoSpaceDE w:val="0"/>
      <w:autoSpaceDN w:val="0"/>
      <w:ind w:left="206"/>
      <w:outlineLvl w:val="2"/>
    </w:pPr>
    <w:rPr>
      <w:b/>
      <w:bCs/>
      <w:sz w:val="26"/>
      <w:szCs w:val="26"/>
      <w:lang w:val="ru-RU" w:bidi="ru-RU"/>
    </w:rPr>
  </w:style>
  <w:style w:type="paragraph" w:customStyle="1" w:styleId="Heading3">
    <w:name w:val="Heading 3"/>
    <w:basedOn w:val="a"/>
    <w:uiPriority w:val="1"/>
    <w:qFormat/>
    <w:rsid w:val="00AA4801"/>
    <w:pPr>
      <w:widowControl w:val="0"/>
      <w:autoSpaceDE w:val="0"/>
      <w:autoSpaceDN w:val="0"/>
      <w:spacing w:before="5" w:line="274" w:lineRule="exact"/>
      <w:ind w:left="856"/>
      <w:outlineLvl w:val="3"/>
    </w:pPr>
    <w:rPr>
      <w:b/>
      <w:bCs/>
      <w:sz w:val="24"/>
      <w:szCs w:val="24"/>
      <w:lang w:val="ru-RU" w:bidi="ru-RU"/>
    </w:rPr>
  </w:style>
  <w:style w:type="paragraph" w:styleId="aa">
    <w:name w:val="footer"/>
    <w:basedOn w:val="a"/>
    <w:rsid w:val="00AA662C"/>
    <w:pPr>
      <w:tabs>
        <w:tab w:val="center" w:pos="4677"/>
        <w:tab w:val="right" w:pos="9355"/>
      </w:tabs>
    </w:pPr>
  </w:style>
  <w:style w:type="paragraph" w:customStyle="1" w:styleId="ab">
    <w:name w:val="Нормальный (таблица)"/>
    <w:basedOn w:val="a"/>
    <w:uiPriority w:val="99"/>
    <w:qFormat/>
    <w:rsid w:val="00243893"/>
    <w:pPr>
      <w:widowControl w:val="0"/>
      <w:jc w:val="both"/>
    </w:pPr>
    <w:rPr>
      <w:sz w:val="24"/>
      <w:szCs w:val="24"/>
      <w:lang w:val="ru-RU"/>
    </w:rPr>
  </w:style>
  <w:style w:type="paragraph" w:customStyle="1" w:styleId="ac">
    <w:name w:val="Таблица ГП"/>
    <w:basedOn w:val="a"/>
    <w:link w:val="ad"/>
    <w:qFormat/>
    <w:rsid w:val="000E65C1"/>
    <w:pPr>
      <w:jc w:val="both"/>
    </w:pPr>
    <w:rPr>
      <w:rFonts w:ascii="Tahoma" w:hAnsi="Tahoma"/>
      <w:sz w:val="20"/>
      <w:lang w:val="en-US" w:eastAsia="en-US"/>
    </w:rPr>
  </w:style>
  <w:style w:type="character" w:customStyle="1" w:styleId="ad">
    <w:name w:val="Таблица ГП Знак"/>
    <w:link w:val="ac"/>
    <w:rsid w:val="000E65C1"/>
    <w:rPr>
      <w:rFonts w:ascii="Tahoma" w:hAnsi="Tahoma"/>
      <w:lang w:val="en-US" w:eastAsia="en-US" w:bidi="ar-SA"/>
    </w:rPr>
  </w:style>
  <w:style w:type="paragraph" w:customStyle="1" w:styleId="22">
    <w:name w:val="Обычный2"/>
    <w:link w:val="23"/>
    <w:qFormat/>
    <w:rsid w:val="000E65C1"/>
    <w:pPr>
      <w:widowControl w:val="0"/>
      <w:snapToGrid w:val="0"/>
    </w:pPr>
    <w:rPr>
      <w:rFonts w:ascii="Arial" w:hAnsi="Arial"/>
      <w:sz w:val="18"/>
    </w:rPr>
  </w:style>
  <w:style w:type="character" w:customStyle="1" w:styleId="23">
    <w:name w:val="Обычный2 Знак"/>
    <w:link w:val="22"/>
    <w:rsid w:val="000E65C1"/>
    <w:rPr>
      <w:rFonts w:ascii="Arial" w:hAnsi="Arial"/>
      <w:sz w:val="18"/>
      <w:lang w:bidi="ar-SA"/>
    </w:rPr>
  </w:style>
  <w:style w:type="character" w:styleId="ae">
    <w:name w:val="Hyperlink"/>
    <w:basedOn w:val="a0"/>
    <w:rsid w:val="00344B51"/>
    <w:rPr>
      <w:color w:val="0000FF"/>
      <w:u w:val="single"/>
    </w:rPr>
  </w:style>
  <w:style w:type="paragraph" w:customStyle="1" w:styleId="af">
    <w:name w:val="Содержимое таблицы"/>
    <w:basedOn w:val="a"/>
    <w:rsid w:val="00344B51"/>
    <w:pPr>
      <w:suppressLineNumbers/>
      <w:suppressAutoHyphens/>
    </w:pPr>
    <w:rPr>
      <w:rFonts w:ascii="Arial" w:hAnsi="Arial"/>
      <w:sz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hAnsi="Times New Roman"/>
      <w:sz w:val="28"/>
      <w:lang w:val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24"/>
      <w:lang w:val="ru-RU"/>
    </w:rPr>
  </w:style>
  <w:style w:type="paragraph" w:styleId="3">
    <w:name w:val="heading 3"/>
    <w:basedOn w:val="a"/>
    <w:next w:val="a"/>
    <w:link w:val="30"/>
    <w:qFormat/>
    <w:rsid w:val="00844D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151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qFormat/>
    <w:rsid w:val="004215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07756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lang w:val="ru-RU"/>
    </w:rPr>
  </w:style>
  <w:style w:type="paragraph" w:styleId="a4">
    <w:name w:val="Body Text Indent"/>
    <w:basedOn w:val="a"/>
    <w:pPr>
      <w:ind w:firstLine="720"/>
      <w:jc w:val="both"/>
    </w:pPr>
    <w:rPr>
      <w:sz w:val="26"/>
      <w:lang w:val="ru-RU"/>
    </w:rPr>
  </w:style>
  <w:style w:type="paragraph" w:styleId="20">
    <w:name w:val="Body Text 2"/>
    <w:basedOn w:val="a"/>
    <w:rPr>
      <w:sz w:val="24"/>
      <w:lang w:val="ru-RU"/>
    </w:rPr>
  </w:style>
  <w:style w:type="paragraph" w:styleId="21">
    <w:name w:val="Body Text Indent 2"/>
    <w:basedOn w:val="a"/>
    <w:pPr>
      <w:ind w:firstLine="720"/>
      <w:jc w:val="both"/>
    </w:pPr>
    <w:rPr>
      <w:sz w:val="24"/>
      <w:lang w:val="ru-RU"/>
    </w:rPr>
  </w:style>
  <w:style w:type="paragraph" w:styleId="31">
    <w:name w:val="Body Text 3"/>
    <w:basedOn w:val="a"/>
    <w:pPr>
      <w:jc w:val="both"/>
    </w:pPr>
    <w:rPr>
      <w:rFonts w:ascii="Arial" w:hAnsi="Arial"/>
      <w:sz w:val="24"/>
      <w:lang w:val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pPr>
      <w:spacing w:line="360" w:lineRule="auto"/>
      <w:ind w:firstLine="709"/>
      <w:jc w:val="both"/>
    </w:pPr>
    <w:rPr>
      <w:rFonts w:ascii="Arial" w:hAnsi="Arial"/>
      <w:sz w:val="24"/>
      <w:lang w:val="ru-RU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/>
    </w:rPr>
  </w:style>
  <w:style w:type="character" w:customStyle="1" w:styleId="80">
    <w:name w:val="Заголовок 8 Знак"/>
    <w:basedOn w:val="a0"/>
    <w:link w:val="8"/>
    <w:semiHidden/>
    <w:rsid w:val="00077565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a8">
    <w:name w:val="Normal (Web)"/>
    <w:basedOn w:val="a"/>
    <w:uiPriority w:val="99"/>
    <w:unhideWhenUsed/>
    <w:rsid w:val="00C3254B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C3254B"/>
  </w:style>
  <w:style w:type="character" w:customStyle="1" w:styleId="40">
    <w:name w:val="Заголовок 4 Знак"/>
    <w:basedOn w:val="a0"/>
    <w:link w:val="4"/>
    <w:semiHidden/>
    <w:rsid w:val="00421516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basedOn w:val="a0"/>
    <w:link w:val="5"/>
    <w:semiHidden/>
    <w:rsid w:val="00421516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customStyle="1" w:styleId="ConsPlusNormal">
    <w:name w:val="ConsPlusNormal"/>
    <w:rsid w:val="004215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844D23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Default">
    <w:name w:val="Default"/>
    <w:rsid w:val="00005E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41C7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41C78"/>
    <w:pPr>
      <w:widowControl w:val="0"/>
      <w:autoSpaceDE w:val="0"/>
      <w:autoSpaceDN w:val="0"/>
    </w:pPr>
    <w:rPr>
      <w:sz w:val="22"/>
      <w:szCs w:val="22"/>
      <w:lang w:val="ru-RU" w:bidi="ru-RU"/>
    </w:rPr>
  </w:style>
  <w:style w:type="paragraph" w:styleId="a9">
    <w:name w:val="List Paragraph"/>
    <w:basedOn w:val="a"/>
    <w:uiPriority w:val="1"/>
    <w:qFormat/>
    <w:rsid w:val="0062686F"/>
    <w:pPr>
      <w:widowControl w:val="0"/>
      <w:autoSpaceDE w:val="0"/>
      <w:autoSpaceDN w:val="0"/>
      <w:ind w:left="148" w:firstLine="708"/>
    </w:pPr>
    <w:rPr>
      <w:sz w:val="22"/>
      <w:szCs w:val="22"/>
      <w:lang w:val="ru-RU" w:bidi="ru-RU"/>
    </w:rPr>
  </w:style>
  <w:style w:type="paragraph" w:customStyle="1" w:styleId="Heading2">
    <w:name w:val="Heading 2"/>
    <w:basedOn w:val="a"/>
    <w:uiPriority w:val="1"/>
    <w:qFormat/>
    <w:rsid w:val="0062686F"/>
    <w:pPr>
      <w:widowControl w:val="0"/>
      <w:autoSpaceDE w:val="0"/>
      <w:autoSpaceDN w:val="0"/>
      <w:ind w:left="206"/>
      <w:outlineLvl w:val="2"/>
    </w:pPr>
    <w:rPr>
      <w:b/>
      <w:bCs/>
      <w:sz w:val="26"/>
      <w:szCs w:val="26"/>
      <w:lang w:val="ru-RU" w:bidi="ru-RU"/>
    </w:rPr>
  </w:style>
  <w:style w:type="paragraph" w:customStyle="1" w:styleId="Heading3">
    <w:name w:val="Heading 3"/>
    <w:basedOn w:val="a"/>
    <w:uiPriority w:val="1"/>
    <w:qFormat/>
    <w:rsid w:val="00AA4801"/>
    <w:pPr>
      <w:widowControl w:val="0"/>
      <w:autoSpaceDE w:val="0"/>
      <w:autoSpaceDN w:val="0"/>
      <w:spacing w:before="5" w:line="274" w:lineRule="exact"/>
      <w:ind w:left="856"/>
      <w:outlineLvl w:val="3"/>
    </w:pPr>
    <w:rPr>
      <w:b/>
      <w:bCs/>
      <w:sz w:val="24"/>
      <w:szCs w:val="24"/>
      <w:lang w:val="ru-RU" w:bidi="ru-RU"/>
    </w:rPr>
  </w:style>
  <w:style w:type="paragraph" w:styleId="aa">
    <w:name w:val="footer"/>
    <w:basedOn w:val="a"/>
    <w:rsid w:val="00AA662C"/>
    <w:pPr>
      <w:tabs>
        <w:tab w:val="center" w:pos="4677"/>
        <w:tab w:val="right" w:pos="9355"/>
      </w:tabs>
    </w:pPr>
  </w:style>
  <w:style w:type="paragraph" w:customStyle="1" w:styleId="ab">
    <w:name w:val="Нормальный (таблица)"/>
    <w:basedOn w:val="a"/>
    <w:uiPriority w:val="99"/>
    <w:qFormat/>
    <w:rsid w:val="00243893"/>
    <w:pPr>
      <w:widowControl w:val="0"/>
      <w:jc w:val="both"/>
    </w:pPr>
    <w:rPr>
      <w:sz w:val="24"/>
      <w:szCs w:val="24"/>
      <w:lang w:val="ru-RU"/>
    </w:rPr>
  </w:style>
  <w:style w:type="paragraph" w:customStyle="1" w:styleId="ac">
    <w:name w:val="Таблица ГП"/>
    <w:basedOn w:val="a"/>
    <w:link w:val="ad"/>
    <w:qFormat/>
    <w:rsid w:val="000E65C1"/>
    <w:pPr>
      <w:jc w:val="both"/>
    </w:pPr>
    <w:rPr>
      <w:rFonts w:ascii="Tahoma" w:hAnsi="Tahoma"/>
      <w:sz w:val="20"/>
      <w:lang w:val="en-US" w:eastAsia="en-US"/>
    </w:rPr>
  </w:style>
  <w:style w:type="character" w:customStyle="1" w:styleId="ad">
    <w:name w:val="Таблица ГП Знак"/>
    <w:link w:val="ac"/>
    <w:rsid w:val="000E65C1"/>
    <w:rPr>
      <w:rFonts w:ascii="Tahoma" w:hAnsi="Tahoma"/>
      <w:lang w:val="en-US" w:eastAsia="en-US" w:bidi="ar-SA"/>
    </w:rPr>
  </w:style>
  <w:style w:type="paragraph" w:customStyle="1" w:styleId="22">
    <w:name w:val="Обычный2"/>
    <w:link w:val="23"/>
    <w:qFormat/>
    <w:rsid w:val="000E65C1"/>
    <w:pPr>
      <w:widowControl w:val="0"/>
      <w:snapToGrid w:val="0"/>
    </w:pPr>
    <w:rPr>
      <w:rFonts w:ascii="Arial" w:hAnsi="Arial"/>
      <w:sz w:val="18"/>
    </w:rPr>
  </w:style>
  <w:style w:type="character" w:customStyle="1" w:styleId="23">
    <w:name w:val="Обычный2 Знак"/>
    <w:link w:val="22"/>
    <w:rsid w:val="000E65C1"/>
    <w:rPr>
      <w:rFonts w:ascii="Arial" w:hAnsi="Arial"/>
      <w:sz w:val="18"/>
      <w:lang w:bidi="ar-SA"/>
    </w:rPr>
  </w:style>
  <w:style w:type="character" w:styleId="ae">
    <w:name w:val="Hyperlink"/>
    <w:basedOn w:val="a0"/>
    <w:rsid w:val="00344B51"/>
    <w:rPr>
      <w:color w:val="0000FF"/>
      <w:u w:val="single"/>
    </w:rPr>
  </w:style>
  <w:style w:type="paragraph" w:customStyle="1" w:styleId="af">
    <w:name w:val="Содержимое таблицы"/>
    <w:basedOn w:val="a"/>
    <w:rsid w:val="00344B51"/>
    <w:pPr>
      <w:suppressLineNumbers/>
      <w:suppressAutoHyphens/>
    </w:pPr>
    <w:rPr>
      <w:rFonts w:ascii="Arial" w:hAnsi="Arial"/>
      <w:sz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отдел автоматизации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45T008</dc:creator>
  <cp:lastModifiedBy>555</cp:lastModifiedBy>
  <cp:revision>2</cp:revision>
  <cp:lastPrinted>2018-02-19T04:18:00Z</cp:lastPrinted>
  <dcterms:created xsi:type="dcterms:W3CDTF">2019-07-10T11:34:00Z</dcterms:created>
  <dcterms:modified xsi:type="dcterms:W3CDTF">2019-07-10T11:34:00Z</dcterms:modified>
</cp:coreProperties>
</file>