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46" w:rsidRDefault="00EE1346" w:rsidP="00EE1346">
      <w:pPr>
        <w:shd w:val="clear" w:color="auto" w:fill="FFFFFF" w:themeFill="background1"/>
        <w:spacing w:after="0" w:line="240" w:lineRule="auto"/>
        <w:ind w:right="-24" w:firstLine="540"/>
        <w:jc w:val="center"/>
        <w:outlineLvl w:val="0"/>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 xml:space="preserve"> Отчет </w:t>
      </w:r>
      <w:r w:rsidR="00945C4F" w:rsidRPr="002060F6">
        <w:rPr>
          <w:rFonts w:ascii="Times New Roman" w:hAnsi="Times New Roman"/>
          <w:b/>
          <w:color w:val="000000" w:themeColor="text1"/>
          <w:sz w:val="24"/>
          <w:szCs w:val="24"/>
          <w:lang w:eastAsia="ar-SA"/>
        </w:rPr>
        <w:t xml:space="preserve">Главы Кетовского района </w:t>
      </w:r>
      <w:r>
        <w:rPr>
          <w:rFonts w:ascii="Times New Roman" w:hAnsi="Times New Roman"/>
          <w:b/>
          <w:color w:val="000000" w:themeColor="text1"/>
          <w:sz w:val="24"/>
          <w:szCs w:val="24"/>
          <w:lang w:eastAsia="ar-SA"/>
        </w:rPr>
        <w:t xml:space="preserve">о результатах его деятельности, </w:t>
      </w:r>
    </w:p>
    <w:p w:rsidR="00945C4F" w:rsidRPr="002060F6" w:rsidRDefault="00EE1346" w:rsidP="00EE1346">
      <w:pPr>
        <w:shd w:val="clear" w:color="auto" w:fill="FFFFFF" w:themeFill="background1"/>
        <w:spacing w:after="0" w:line="240" w:lineRule="auto"/>
        <w:ind w:right="-24" w:firstLine="540"/>
        <w:jc w:val="center"/>
        <w:outlineLvl w:val="0"/>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 xml:space="preserve">деятельности Администрации Кетовского района, в том числе о решении вопросов, поставленных Кетовской районной Думой в 2020 году </w:t>
      </w:r>
    </w:p>
    <w:p w:rsidR="002F419C" w:rsidRPr="002060F6" w:rsidRDefault="002F419C" w:rsidP="00EE1346">
      <w:pPr>
        <w:shd w:val="clear" w:color="auto" w:fill="FFFFFF" w:themeFill="background1"/>
        <w:spacing w:after="0" w:line="240" w:lineRule="auto"/>
        <w:ind w:right="-24" w:firstLine="540"/>
        <w:jc w:val="center"/>
        <w:outlineLvl w:val="0"/>
        <w:rPr>
          <w:rFonts w:ascii="Times New Roman" w:hAnsi="Times New Roman"/>
          <w:b/>
          <w:color w:val="000000" w:themeColor="text1"/>
          <w:sz w:val="24"/>
          <w:szCs w:val="24"/>
          <w:lang w:eastAsia="ar-SA"/>
        </w:rPr>
      </w:pPr>
    </w:p>
    <w:p w:rsidR="00C12643" w:rsidRPr="002060F6" w:rsidRDefault="00C12643" w:rsidP="008D507E">
      <w:pPr>
        <w:pStyle w:val="Default"/>
        <w:shd w:val="clear" w:color="auto" w:fill="FFFFFF" w:themeFill="background1"/>
        <w:ind w:right="-166" w:firstLine="709"/>
        <w:jc w:val="both"/>
        <w:rPr>
          <w:rFonts w:ascii="Times New Roman" w:hAnsi="Times New Roman" w:cs="Times New Roman"/>
          <w:b/>
          <w:color w:val="000000" w:themeColor="text1"/>
          <w:u w:val="single"/>
        </w:rPr>
      </w:pPr>
      <w:r w:rsidRPr="002060F6">
        <w:rPr>
          <w:rFonts w:ascii="Times New Roman" w:hAnsi="Times New Roman" w:cs="Times New Roman"/>
          <w:b/>
          <w:color w:val="000000" w:themeColor="text1"/>
          <w:u w:val="single"/>
        </w:rPr>
        <w:t>Бюджетная система</w:t>
      </w:r>
    </w:p>
    <w:p w:rsidR="002E4229" w:rsidRPr="002060F6" w:rsidRDefault="00C12643" w:rsidP="008D507E">
      <w:pPr>
        <w:pStyle w:val="a3"/>
        <w:shd w:val="clear" w:color="auto" w:fill="FFFFFF" w:themeFill="background1"/>
        <w:spacing w:after="0"/>
        <w:ind w:right="-166" w:firstLine="709"/>
        <w:jc w:val="both"/>
        <w:rPr>
          <w:color w:val="000000"/>
        </w:rPr>
      </w:pPr>
      <w:r w:rsidRPr="002060F6">
        <w:rPr>
          <w:color w:val="000000"/>
        </w:rPr>
        <w:t>Для полноценной реализации полномочий органов местного самоуправления необходима прочная финансовая основа. Поэтому выполнение бюджетных обязательств, напо</w:t>
      </w:r>
      <w:r w:rsidR="00900F83">
        <w:rPr>
          <w:color w:val="000000"/>
        </w:rPr>
        <w:t>лнение бюджета Кетовского</w:t>
      </w:r>
      <w:r w:rsidRPr="002060F6">
        <w:rPr>
          <w:color w:val="000000"/>
        </w:rPr>
        <w:t xml:space="preserve"> района и рациональное его использование при экономии бюджетных средств является для нас наиважнейшей задачей. Основные показатели по исполнению доходной части бюджета оцениваются следующим образом.</w:t>
      </w:r>
    </w:p>
    <w:p w:rsidR="00C12643" w:rsidRPr="002060F6" w:rsidRDefault="00C12643" w:rsidP="008D507E">
      <w:pPr>
        <w:shd w:val="clear" w:color="auto" w:fill="FFFFFF" w:themeFill="background1"/>
        <w:spacing w:after="0" w:line="240" w:lineRule="auto"/>
        <w:ind w:right="-166" w:firstLine="540"/>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 xml:space="preserve">Консолидированный бюджет района по доходам за 2020 год исполнен в сумме 1 </w:t>
      </w:r>
      <w:r w:rsidR="00900F83">
        <w:rPr>
          <w:rFonts w:ascii="Times New Roman" w:hAnsi="Times New Roman"/>
          <w:color w:val="000000" w:themeColor="text1"/>
          <w:sz w:val="24"/>
          <w:szCs w:val="24"/>
        </w:rPr>
        <w:t xml:space="preserve">мрд. </w:t>
      </w:r>
      <w:r w:rsidRPr="002060F6">
        <w:rPr>
          <w:rFonts w:ascii="Times New Roman" w:hAnsi="Times New Roman"/>
          <w:color w:val="000000" w:themeColor="text1"/>
          <w:sz w:val="24"/>
          <w:szCs w:val="24"/>
        </w:rPr>
        <w:t xml:space="preserve">502 </w:t>
      </w:r>
      <w:r w:rsidR="00900F83">
        <w:rPr>
          <w:rFonts w:ascii="Times New Roman" w:hAnsi="Times New Roman"/>
          <w:color w:val="000000" w:themeColor="text1"/>
          <w:sz w:val="24"/>
          <w:szCs w:val="24"/>
        </w:rPr>
        <w:t xml:space="preserve">млн. </w:t>
      </w:r>
      <w:r w:rsidRPr="002060F6">
        <w:rPr>
          <w:rFonts w:ascii="Times New Roman" w:hAnsi="Times New Roman"/>
          <w:color w:val="000000" w:themeColor="text1"/>
          <w:sz w:val="24"/>
          <w:szCs w:val="24"/>
        </w:rPr>
        <w:t>24 тыс. руб.</w:t>
      </w:r>
      <w:r w:rsidR="00B748E9">
        <w:rPr>
          <w:rFonts w:ascii="Times New Roman" w:hAnsi="Times New Roman"/>
          <w:color w:val="000000" w:themeColor="text1"/>
          <w:sz w:val="24"/>
          <w:szCs w:val="24"/>
        </w:rPr>
        <w:t>, что составляет 65,4% от годовых назначений.</w:t>
      </w:r>
      <w:r w:rsidRPr="002060F6">
        <w:rPr>
          <w:rFonts w:ascii="Times New Roman" w:hAnsi="Times New Roman"/>
          <w:color w:val="000000" w:themeColor="text1"/>
          <w:sz w:val="24"/>
          <w:szCs w:val="24"/>
        </w:rPr>
        <w:t xml:space="preserve"> По сравнению с 2019 год</w:t>
      </w:r>
      <w:r w:rsidR="00900F83">
        <w:rPr>
          <w:rFonts w:ascii="Times New Roman" w:hAnsi="Times New Roman"/>
          <w:color w:val="000000" w:themeColor="text1"/>
          <w:sz w:val="24"/>
          <w:szCs w:val="24"/>
        </w:rPr>
        <w:t>ом</w:t>
      </w:r>
      <w:r w:rsidRPr="002060F6">
        <w:rPr>
          <w:rFonts w:ascii="Times New Roman" w:hAnsi="Times New Roman"/>
          <w:color w:val="000000" w:themeColor="text1"/>
          <w:sz w:val="24"/>
          <w:szCs w:val="24"/>
        </w:rPr>
        <w:t xml:space="preserve">  поступление доходов снизилось на 22 </w:t>
      </w:r>
      <w:r w:rsidR="00C65B7E">
        <w:rPr>
          <w:rFonts w:ascii="Times New Roman" w:hAnsi="Times New Roman"/>
          <w:color w:val="000000" w:themeColor="text1"/>
          <w:sz w:val="24"/>
          <w:szCs w:val="24"/>
        </w:rPr>
        <w:t xml:space="preserve">млн. </w:t>
      </w:r>
      <w:r w:rsidRPr="002060F6">
        <w:rPr>
          <w:rFonts w:ascii="Times New Roman" w:hAnsi="Times New Roman"/>
          <w:color w:val="000000" w:themeColor="text1"/>
          <w:sz w:val="24"/>
          <w:szCs w:val="24"/>
        </w:rPr>
        <w:t xml:space="preserve">576 тыс. руб. или 1,2%. </w:t>
      </w:r>
    </w:p>
    <w:p w:rsidR="00C65B7E" w:rsidRDefault="00C65B7E" w:rsidP="008D507E">
      <w:pPr>
        <w:shd w:val="clear" w:color="auto" w:fill="FFFFFF" w:themeFill="background1"/>
        <w:spacing w:after="0" w:line="240" w:lineRule="auto"/>
        <w:ind w:right="-166"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Данное снижение произошло из-за сокращения поступлений в консолидированный бюджет района. Собственные доходы в прошедшем году снизились </w:t>
      </w:r>
      <w:r w:rsidR="00C12643" w:rsidRPr="002060F6">
        <w:rPr>
          <w:rFonts w:ascii="Times New Roman" w:hAnsi="Times New Roman"/>
          <w:color w:val="000000" w:themeColor="text1"/>
          <w:sz w:val="24"/>
          <w:szCs w:val="24"/>
        </w:rPr>
        <w:t xml:space="preserve">на 29 </w:t>
      </w:r>
      <w:r>
        <w:rPr>
          <w:rFonts w:ascii="Times New Roman" w:hAnsi="Times New Roman"/>
          <w:color w:val="000000" w:themeColor="text1"/>
          <w:sz w:val="24"/>
          <w:szCs w:val="24"/>
        </w:rPr>
        <w:t xml:space="preserve">мнл. </w:t>
      </w:r>
      <w:r w:rsidR="00C12643" w:rsidRPr="002060F6">
        <w:rPr>
          <w:rFonts w:ascii="Times New Roman" w:hAnsi="Times New Roman"/>
          <w:color w:val="000000" w:themeColor="text1"/>
          <w:sz w:val="24"/>
          <w:szCs w:val="24"/>
        </w:rPr>
        <w:t>625 тыс. руб. или 8,5%.</w:t>
      </w:r>
    </w:p>
    <w:p w:rsidR="006560E8" w:rsidRDefault="00FB567A" w:rsidP="008D507E">
      <w:pPr>
        <w:shd w:val="clear" w:color="auto" w:fill="FFFFFF" w:themeFill="background1"/>
        <w:spacing w:after="0" w:line="240" w:lineRule="auto"/>
        <w:ind w:right="-166"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Г</w:t>
      </w:r>
      <w:r w:rsidR="006560E8">
        <w:rPr>
          <w:rFonts w:ascii="Times New Roman" w:hAnsi="Times New Roman"/>
          <w:color w:val="000000" w:themeColor="text1"/>
          <w:sz w:val="24"/>
          <w:szCs w:val="24"/>
        </w:rPr>
        <w:t>де потерян доход:</w:t>
      </w:r>
    </w:p>
    <w:p w:rsidR="006560E8" w:rsidRDefault="006560E8" w:rsidP="008D507E">
      <w:pPr>
        <w:shd w:val="clear" w:color="auto" w:fill="FFFFFF" w:themeFill="background1"/>
        <w:spacing w:after="0" w:line="240" w:lineRule="auto"/>
        <w:ind w:right="-166" w:firstLine="540"/>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 - КГСХА в 2019 году проплатила долги по </w:t>
      </w:r>
      <w:r w:rsidR="00290B3B">
        <w:rPr>
          <w:rFonts w:ascii="Times New Roman" w:hAnsi="Times New Roman"/>
          <w:color w:val="000000" w:themeColor="text1"/>
          <w:sz w:val="24"/>
          <w:szCs w:val="24"/>
        </w:rPr>
        <w:t>НДФЛ</w:t>
      </w:r>
      <w:r>
        <w:rPr>
          <w:rFonts w:ascii="Times New Roman" w:hAnsi="Times New Roman"/>
          <w:color w:val="000000" w:themeColor="text1"/>
          <w:sz w:val="24"/>
          <w:szCs w:val="24"/>
        </w:rPr>
        <w:t xml:space="preserve"> за 2017, 2018 и 2019 год в сумме 18 млн. 645 тыс. рублей, а в 2020 – 10 млн.208 т.р. – </w:t>
      </w:r>
      <w:r w:rsidRPr="0044448B">
        <w:rPr>
          <w:rFonts w:ascii="Times New Roman" w:hAnsi="Times New Roman"/>
          <w:color w:val="000000" w:themeColor="text1"/>
          <w:sz w:val="24"/>
          <w:szCs w:val="24"/>
        </w:rPr>
        <w:t>отклонение 8 млн. 437 т.р.</w:t>
      </w:r>
      <w:r w:rsidRPr="006560E8">
        <w:rPr>
          <w:rFonts w:ascii="Times New Roman" w:hAnsi="Times New Roman"/>
          <w:b/>
          <w:color w:val="000000" w:themeColor="text1"/>
          <w:sz w:val="24"/>
          <w:szCs w:val="24"/>
        </w:rPr>
        <w:t>;</w:t>
      </w:r>
    </w:p>
    <w:p w:rsidR="00290B3B" w:rsidRPr="00290B3B" w:rsidRDefault="00290B3B" w:rsidP="008D507E">
      <w:pPr>
        <w:shd w:val="clear" w:color="auto" w:fill="FFFFFF" w:themeFill="background1"/>
        <w:spacing w:after="0" w:line="240" w:lineRule="auto"/>
        <w:ind w:right="-166" w:firstLine="540"/>
        <w:jc w:val="both"/>
        <w:rPr>
          <w:rFonts w:ascii="Times New Roman" w:hAnsi="Times New Roman"/>
          <w:color w:val="000000" w:themeColor="text1"/>
          <w:sz w:val="24"/>
          <w:szCs w:val="24"/>
        </w:rPr>
      </w:pPr>
      <w:r w:rsidRPr="00290B3B">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КГСХА в 2019 году оплатили налог на землю в сумме 5 млн. 2 т.р., в 2020 году пересчитали кадастровую стоимость з/у и нам пришлось вернуть 890 т.р. – </w:t>
      </w:r>
      <w:r w:rsidRPr="0044448B">
        <w:rPr>
          <w:rFonts w:ascii="Times New Roman" w:hAnsi="Times New Roman"/>
          <w:color w:val="000000" w:themeColor="text1"/>
          <w:sz w:val="24"/>
          <w:szCs w:val="24"/>
        </w:rPr>
        <w:t>отклонение 5 млн. 892 т.р.;</w:t>
      </w:r>
    </w:p>
    <w:p w:rsidR="006560E8" w:rsidRDefault="006560E8" w:rsidP="008D507E">
      <w:pPr>
        <w:shd w:val="clear" w:color="auto" w:fill="FFFFFF" w:themeFill="background1"/>
        <w:spacing w:after="0" w:line="240" w:lineRule="auto"/>
        <w:ind w:right="-166"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ООО «Курганское» в 2019 году сдали уточненные декларации за 2017, 2018 года и заплатили в 2019 году 5 млн. 112 т.р., в 2020 году – 2 млн. 606 т.р. – </w:t>
      </w:r>
      <w:r w:rsidRPr="0044448B">
        <w:rPr>
          <w:rFonts w:ascii="Times New Roman" w:hAnsi="Times New Roman"/>
          <w:color w:val="000000" w:themeColor="text1"/>
          <w:sz w:val="24"/>
          <w:szCs w:val="24"/>
        </w:rPr>
        <w:t>отклонение 2 млн. 506 т.р.;</w:t>
      </w:r>
    </w:p>
    <w:p w:rsidR="00C12643" w:rsidRPr="002060F6" w:rsidRDefault="00290B3B" w:rsidP="008D507E">
      <w:pPr>
        <w:shd w:val="clear" w:color="auto" w:fill="FFFFFF" w:themeFill="background1"/>
        <w:spacing w:after="0" w:line="240" w:lineRule="auto"/>
        <w:ind w:right="-166"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 связи с приостановлением работы бюджетных учреждений на </w:t>
      </w:r>
      <w:r w:rsidRPr="0044448B">
        <w:rPr>
          <w:rFonts w:ascii="Times New Roman" w:hAnsi="Times New Roman"/>
          <w:color w:val="000000" w:themeColor="text1"/>
          <w:sz w:val="24"/>
          <w:szCs w:val="24"/>
        </w:rPr>
        <w:t>14 млн. 846 т.р.</w:t>
      </w:r>
      <w:r>
        <w:rPr>
          <w:rFonts w:ascii="Times New Roman" w:hAnsi="Times New Roman"/>
          <w:color w:val="000000" w:themeColor="text1"/>
          <w:sz w:val="24"/>
          <w:szCs w:val="24"/>
        </w:rPr>
        <w:t xml:space="preserve">снизились доходы по УНО.  </w:t>
      </w:r>
      <w:r w:rsidR="00C12643" w:rsidRPr="002060F6">
        <w:rPr>
          <w:rFonts w:ascii="Times New Roman" w:hAnsi="Times New Roman"/>
          <w:color w:val="000000" w:themeColor="text1"/>
          <w:sz w:val="24"/>
          <w:szCs w:val="24"/>
        </w:rPr>
        <w:t> </w:t>
      </w:r>
    </w:p>
    <w:p w:rsidR="00290B3B" w:rsidRDefault="00290B3B" w:rsidP="008D507E">
      <w:pPr>
        <w:widowControl w:val="0"/>
        <w:shd w:val="clear" w:color="auto" w:fill="FFFFFF" w:themeFill="background1"/>
        <w:spacing w:after="0" w:line="240" w:lineRule="auto"/>
        <w:ind w:right="-166"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Вместе с тем, от ряда </w:t>
      </w:r>
      <w:r w:rsidR="0015721F">
        <w:rPr>
          <w:rFonts w:ascii="Times New Roman" w:hAnsi="Times New Roman"/>
          <w:color w:val="000000" w:themeColor="text1"/>
          <w:sz w:val="24"/>
          <w:szCs w:val="24"/>
        </w:rPr>
        <w:t xml:space="preserve">предприятий и </w:t>
      </w:r>
      <w:r>
        <w:rPr>
          <w:rFonts w:ascii="Times New Roman" w:hAnsi="Times New Roman"/>
          <w:color w:val="000000" w:themeColor="text1"/>
          <w:sz w:val="24"/>
          <w:szCs w:val="24"/>
        </w:rPr>
        <w:t xml:space="preserve">организаций платежи по НДФЛ </w:t>
      </w:r>
      <w:r w:rsidR="0015721F">
        <w:rPr>
          <w:rFonts w:ascii="Times New Roman" w:hAnsi="Times New Roman"/>
          <w:color w:val="000000" w:themeColor="text1"/>
          <w:sz w:val="24"/>
          <w:szCs w:val="24"/>
        </w:rPr>
        <w:t xml:space="preserve">в 2020 году </w:t>
      </w:r>
      <w:r>
        <w:rPr>
          <w:rFonts w:ascii="Times New Roman" w:hAnsi="Times New Roman"/>
          <w:color w:val="000000" w:themeColor="text1"/>
          <w:sz w:val="24"/>
          <w:szCs w:val="24"/>
        </w:rPr>
        <w:t>превы</w:t>
      </w:r>
      <w:r w:rsidR="0015721F">
        <w:rPr>
          <w:rFonts w:ascii="Times New Roman" w:hAnsi="Times New Roman"/>
          <w:color w:val="000000" w:themeColor="text1"/>
          <w:sz w:val="24"/>
          <w:szCs w:val="24"/>
        </w:rPr>
        <w:t>сили</w:t>
      </w:r>
      <w:r>
        <w:rPr>
          <w:rFonts w:ascii="Times New Roman" w:hAnsi="Times New Roman"/>
          <w:color w:val="000000" w:themeColor="text1"/>
          <w:sz w:val="24"/>
          <w:szCs w:val="24"/>
        </w:rPr>
        <w:t xml:space="preserve"> суммы 2019 года</w:t>
      </w:r>
      <w:r w:rsidR="0015721F">
        <w:rPr>
          <w:rFonts w:ascii="Times New Roman" w:hAnsi="Times New Roman"/>
          <w:color w:val="000000" w:themeColor="text1"/>
          <w:sz w:val="24"/>
          <w:szCs w:val="24"/>
        </w:rPr>
        <w:t>, так</w:t>
      </w:r>
      <w:r>
        <w:rPr>
          <w:rFonts w:ascii="Times New Roman" w:hAnsi="Times New Roman"/>
          <w:color w:val="000000" w:themeColor="text1"/>
          <w:sz w:val="24"/>
          <w:szCs w:val="24"/>
        </w:rPr>
        <w:t>:</w:t>
      </w:r>
    </w:p>
    <w:p w:rsidR="0015721F" w:rsidRDefault="00290B3B" w:rsidP="008D507E">
      <w:pPr>
        <w:widowControl w:val="0"/>
        <w:shd w:val="clear" w:color="auto" w:fill="FFFFFF" w:themeFill="background1"/>
        <w:spacing w:after="0" w:line="240" w:lineRule="auto"/>
        <w:ind w:right="-166"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5721F">
        <w:rPr>
          <w:rFonts w:ascii="Times New Roman" w:hAnsi="Times New Roman"/>
          <w:color w:val="000000" w:themeColor="text1"/>
          <w:sz w:val="24"/>
          <w:szCs w:val="24"/>
        </w:rPr>
        <w:t xml:space="preserve">ООО </w:t>
      </w:r>
      <w:r w:rsidR="00EE1346">
        <w:rPr>
          <w:rFonts w:ascii="Times New Roman" w:hAnsi="Times New Roman"/>
          <w:color w:val="000000" w:themeColor="text1"/>
          <w:sz w:val="24"/>
          <w:szCs w:val="24"/>
        </w:rPr>
        <w:t>«</w:t>
      </w:r>
      <w:r w:rsidR="0015721F">
        <w:rPr>
          <w:rFonts w:ascii="Times New Roman" w:hAnsi="Times New Roman"/>
          <w:color w:val="000000" w:themeColor="text1"/>
          <w:sz w:val="24"/>
          <w:szCs w:val="24"/>
        </w:rPr>
        <w:t>Агрокомплекс Кургансемена</w:t>
      </w:r>
      <w:r w:rsidR="00EE1346">
        <w:rPr>
          <w:rFonts w:ascii="Times New Roman" w:hAnsi="Times New Roman"/>
          <w:color w:val="000000" w:themeColor="text1"/>
          <w:sz w:val="24"/>
          <w:szCs w:val="24"/>
        </w:rPr>
        <w:t>»</w:t>
      </w:r>
      <w:r w:rsidR="0015721F">
        <w:rPr>
          <w:rFonts w:ascii="Times New Roman" w:hAnsi="Times New Roman"/>
          <w:color w:val="000000" w:themeColor="text1"/>
          <w:sz w:val="24"/>
          <w:szCs w:val="24"/>
        </w:rPr>
        <w:t xml:space="preserve"> + 5 млн. 120 т.р.</w:t>
      </w:r>
      <w:r w:rsidR="00EE1346">
        <w:rPr>
          <w:rFonts w:ascii="Times New Roman" w:hAnsi="Times New Roman"/>
          <w:color w:val="000000" w:themeColor="text1"/>
          <w:sz w:val="24"/>
          <w:szCs w:val="24"/>
        </w:rPr>
        <w:t>;</w:t>
      </w:r>
    </w:p>
    <w:p w:rsidR="0015721F" w:rsidRDefault="0015721F" w:rsidP="008D507E">
      <w:pPr>
        <w:widowControl w:val="0"/>
        <w:shd w:val="clear" w:color="auto" w:fill="FFFFFF" w:themeFill="background1"/>
        <w:spacing w:after="0" w:line="240" w:lineRule="auto"/>
        <w:ind w:right="-166"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 АО «Курорты Зауралья» + 1 млн. 63 т.р.;</w:t>
      </w:r>
    </w:p>
    <w:p w:rsidR="00290B3B" w:rsidRDefault="0015721F" w:rsidP="008D507E">
      <w:pPr>
        <w:widowControl w:val="0"/>
        <w:shd w:val="clear" w:color="auto" w:fill="FFFFFF" w:themeFill="background1"/>
        <w:spacing w:after="0" w:line="240" w:lineRule="auto"/>
        <w:ind w:right="-166"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ООО «Бинтонит Кургана» + 1 млн. 380 т.р. </w:t>
      </w:r>
    </w:p>
    <w:p w:rsidR="00C12643" w:rsidRPr="002060F6" w:rsidRDefault="0015721F" w:rsidP="008D507E">
      <w:pPr>
        <w:widowControl w:val="0"/>
        <w:shd w:val="clear" w:color="auto" w:fill="FFFFFF" w:themeFill="background1"/>
        <w:spacing w:after="0" w:line="240" w:lineRule="auto"/>
        <w:ind w:right="-166"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Кроме того, небольшой р</w:t>
      </w:r>
      <w:r w:rsidR="00C12643" w:rsidRPr="002060F6">
        <w:rPr>
          <w:rFonts w:ascii="Times New Roman" w:hAnsi="Times New Roman"/>
          <w:color w:val="000000" w:themeColor="text1"/>
          <w:sz w:val="24"/>
          <w:szCs w:val="24"/>
        </w:rPr>
        <w:t xml:space="preserve">ост поступления </w:t>
      </w:r>
      <w:r>
        <w:rPr>
          <w:rFonts w:ascii="Times New Roman" w:hAnsi="Times New Roman"/>
          <w:color w:val="000000" w:themeColor="text1"/>
          <w:sz w:val="24"/>
          <w:szCs w:val="24"/>
        </w:rPr>
        <w:t xml:space="preserve">в бюджет </w:t>
      </w:r>
      <w:r w:rsidR="00C12643" w:rsidRPr="002060F6">
        <w:rPr>
          <w:rFonts w:ascii="Times New Roman" w:hAnsi="Times New Roman"/>
          <w:color w:val="000000" w:themeColor="text1"/>
          <w:sz w:val="24"/>
          <w:szCs w:val="24"/>
        </w:rPr>
        <w:t>наблюдается по госпошлине, доходам от использования имущества и прочим безвозмездным поступлениям.</w:t>
      </w:r>
    </w:p>
    <w:p w:rsidR="00C12643" w:rsidRPr="002060F6" w:rsidRDefault="00C12643" w:rsidP="008D507E">
      <w:pPr>
        <w:shd w:val="clear" w:color="auto" w:fill="FFFFFF" w:themeFill="background1"/>
        <w:spacing w:after="0" w:line="240" w:lineRule="auto"/>
        <w:ind w:right="-166" w:firstLine="540"/>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Расходы консолидированного бюджета на 01.01.2021 года составили 1</w:t>
      </w:r>
      <w:r w:rsidR="0015721F">
        <w:rPr>
          <w:rFonts w:ascii="Times New Roman" w:hAnsi="Times New Roman"/>
          <w:color w:val="000000" w:themeColor="text1"/>
          <w:sz w:val="24"/>
          <w:szCs w:val="24"/>
        </w:rPr>
        <w:t>мрд.</w:t>
      </w:r>
      <w:r w:rsidRPr="002060F6">
        <w:rPr>
          <w:rFonts w:ascii="Times New Roman" w:hAnsi="Times New Roman"/>
          <w:color w:val="000000" w:themeColor="text1"/>
          <w:sz w:val="24"/>
          <w:szCs w:val="24"/>
        </w:rPr>
        <w:t xml:space="preserve"> 489</w:t>
      </w:r>
      <w:r w:rsidR="0015721F">
        <w:rPr>
          <w:rFonts w:ascii="Times New Roman" w:hAnsi="Times New Roman"/>
          <w:color w:val="000000" w:themeColor="text1"/>
          <w:sz w:val="24"/>
          <w:szCs w:val="24"/>
        </w:rPr>
        <w:t xml:space="preserve"> млн.</w:t>
      </w:r>
      <w:r w:rsidRPr="002060F6">
        <w:rPr>
          <w:rFonts w:ascii="Times New Roman" w:hAnsi="Times New Roman"/>
          <w:color w:val="000000" w:themeColor="text1"/>
          <w:sz w:val="24"/>
          <w:szCs w:val="24"/>
        </w:rPr>
        <w:t xml:space="preserve"> 984 тыс.</w:t>
      </w:r>
      <w:r w:rsidR="0015721F">
        <w:rPr>
          <w:rFonts w:ascii="Times New Roman" w:hAnsi="Times New Roman"/>
          <w:color w:val="000000" w:themeColor="text1"/>
          <w:sz w:val="24"/>
          <w:szCs w:val="24"/>
        </w:rPr>
        <w:t>р.,</w:t>
      </w:r>
      <w:r w:rsidR="00B748E9">
        <w:rPr>
          <w:rFonts w:ascii="Times New Roman" w:hAnsi="Times New Roman"/>
          <w:color w:val="000000" w:themeColor="text1"/>
          <w:sz w:val="24"/>
          <w:szCs w:val="24"/>
        </w:rPr>
        <w:t xml:space="preserve"> или 63,7% к годовому плану, </w:t>
      </w:r>
      <w:r w:rsidRPr="002060F6">
        <w:rPr>
          <w:rFonts w:ascii="Times New Roman" w:hAnsi="Times New Roman"/>
          <w:color w:val="000000" w:themeColor="text1"/>
          <w:sz w:val="24"/>
          <w:szCs w:val="24"/>
        </w:rPr>
        <w:t>в том числе: общегосударственные вопросы </w:t>
      </w:r>
      <w:r w:rsidR="0015721F">
        <w:rPr>
          <w:rFonts w:ascii="Times New Roman" w:hAnsi="Times New Roman"/>
          <w:color w:val="000000" w:themeColor="text1"/>
          <w:sz w:val="24"/>
          <w:szCs w:val="24"/>
        </w:rPr>
        <w:t xml:space="preserve">– </w:t>
      </w:r>
      <w:r w:rsidRPr="002060F6">
        <w:rPr>
          <w:rFonts w:ascii="Times New Roman" w:hAnsi="Times New Roman"/>
          <w:color w:val="000000" w:themeColor="text1"/>
          <w:sz w:val="24"/>
          <w:szCs w:val="24"/>
        </w:rPr>
        <w:t xml:space="preserve">127871 тыс. руб.; национальная оборона </w:t>
      </w:r>
      <w:r w:rsidR="00B748E9">
        <w:rPr>
          <w:rFonts w:ascii="Times New Roman" w:hAnsi="Times New Roman"/>
          <w:color w:val="000000" w:themeColor="text1"/>
          <w:sz w:val="24"/>
          <w:szCs w:val="24"/>
        </w:rPr>
        <w:t>–</w:t>
      </w:r>
      <w:r w:rsidRPr="002060F6">
        <w:rPr>
          <w:rFonts w:ascii="Times New Roman" w:hAnsi="Times New Roman"/>
          <w:color w:val="000000" w:themeColor="text1"/>
          <w:sz w:val="24"/>
          <w:szCs w:val="24"/>
        </w:rPr>
        <w:t xml:space="preserve"> 3817 тыс. руб.; национальная  безопасность  и  правоохранительная  деятельности </w:t>
      </w:r>
      <w:r w:rsidR="00B748E9">
        <w:rPr>
          <w:rFonts w:ascii="Times New Roman" w:hAnsi="Times New Roman"/>
          <w:color w:val="000000" w:themeColor="text1"/>
          <w:sz w:val="24"/>
          <w:szCs w:val="24"/>
        </w:rPr>
        <w:t xml:space="preserve">– </w:t>
      </w:r>
      <w:r w:rsidRPr="002060F6">
        <w:rPr>
          <w:rFonts w:ascii="Times New Roman" w:hAnsi="Times New Roman"/>
          <w:color w:val="000000" w:themeColor="text1"/>
          <w:sz w:val="24"/>
          <w:szCs w:val="24"/>
        </w:rPr>
        <w:t xml:space="preserve">31909 тыс. руб. или 98,9%;   национальная экономика </w:t>
      </w:r>
      <w:r w:rsidR="00B748E9">
        <w:rPr>
          <w:rFonts w:ascii="Times New Roman" w:hAnsi="Times New Roman"/>
          <w:color w:val="000000" w:themeColor="text1"/>
          <w:sz w:val="24"/>
          <w:szCs w:val="24"/>
        </w:rPr>
        <w:t>–</w:t>
      </w:r>
      <w:r w:rsidRPr="002060F6">
        <w:rPr>
          <w:rFonts w:ascii="Times New Roman" w:hAnsi="Times New Roman"/>
          <w:color w:val="000000" w:themeColor="text1"/>
          <w:sz w:val="24"/>
          <w:szCs w:val="24"/>
        </w:rPr>
        <w:t xml:space="preserve"> 155816 тыс. руб. или 92,7%;жилищно-коммунальное хозяйство -48 910 тыс. руб. или 75,9/%; охрана окружающей среды - 0 тыс. руб. или 0%; образование - 971 537 тыс. руб. или 54,4%; культура, кинематография и средства массовой информации - 84 397 тыс. руб. или 96,2%; социальная политика - 61 667 тыс. руб. или 98,3%; физическая культура и спорт - 1 554 тыс. руб. или 100%.  </w:t>
      </w:r>
    </w:p>
    <w:p w:rsidR="00C12643" w:rsidRPr="002060F6" w:rsidRDefault="00C12643" w:rsidP="008D507E">
      <w:pPr>
        <w:shd w:val="clear" w:color="auto" w:fill="FFFFFF" w:themeFill="background1"/>
        <w:spacing w:after="0" w:line="240" w:lineRule="auto"/>
        <w:ind w:right="-166" w:firstLine="540"/>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 xml:space="preserve">Расходы на финансирование социально-культурной сферы (образование, культура, спорт, социальная политика) составили 1 </w:t>
      </w:r>
      <w:r w:rsidR="00B748E9">
        <w:rPr>
          <w:rFonts w:ascii="Times New Roman" w:hAnsi="Times New Roman"/>
          <w:color w:val="000000" w:themeColor="text1"/>
          <w:sz w:val="24"/>
          <w:szCs w:val="24"/>
        </w:rPr>
        <w:t xml:space="preserve">мрд. </w:t>
      </w:r>
      <w:r w:rsidRPr="002060F6">
        <w:rPr>
          <w:rFonts w:ascii="Times New Roman" w:hAnsi="Times New Roman"/>
          <w:color w:val="000000" w:themeColor="text1"/>
          <w:sz w:val="24"/>
          <w:szCs w:val="24"/>
        </w:rPr>
        <w:t>119</w:t>
      </w:r>
      <w:r w:rsidR="00B748E9">
        <w:rPr>
          <w:rFonts w:ascii="Times New Roman" w:hAnsi="Times New Roman"/>
          <w:color w:val="000000" w:themeColor="text1"/>
          <w:sz w:val="24"/>
          <w:szCs w:val="24"/>
        </w:rPr>
        <w:t xml:space="preserve"> млн.</w:t>
      </w:r>
      <w:r w:rsidRPr="002060F6">
        <w:rPr>
          <w:rFonts w:ascii="Times New Roman" w:hAnsi="Times New Roman"/>
          <w:color w:val="000000" w:themeColor="text1"/>
          <w:sz w:val="24"/>
          <w:szCs w:val="24"/>
        </w:rPr>
        <w:t xml:space="preserve"> 155 тыс. руб. или 75,1% от общего объема расходов. Расходы на оплату труда с начислениями на неё </w:t>
      </w:r>
      <w:r w:rsidR="00B748E9">
        <w:rPr>
          <w:rFonts w:ascii="Times New Roman" w:hAnsi="Times New Roman"/>
          <w:color w:val="000000" w:themeColor="text1"/>
          <w:sz w:val="24"/>
          <w:szCs w:val="24"/>
        </w:rPr>
        <w:t>с</w:t>
      </w:r>
      <w:r w:rsidRPr="002060F6">
        <w:rPr>
          <w:rFonts w:ascii="Times New Roman" w:hAnsi="Times New Roman"/>
          <w:color w:val="000000" w:themeColor="text1"/>
          <w:sz w:val="24"/>
          <w:szCs w:val="24"/>
        </w:rPr>
        <w:t>оставили 779</w:t>
      </w:r>
      <w:r w:rsidR="00B748E9">
        <w:rPr>
          <w:rFonts w:ascii="Times New Roman" w:hAnsi="Times New Roman"/>
          <w:color w:val="000000" w:themeColor="text1"/>
          <w:sz w:val="24"/>
          <w:szCs w:val="24"/>
        </w:rPr>
        <w:t xml:space="preserve"> млн.</w:t>
      </w:r>
      <w:r w:rsidRPr="002060F6">
        <w:rPr>
          <w:rFonts w:ascii="Times New Roman" w:hAnsi="Times New Roman"/>
          <w:color w:val="000000" w:themeColor="text1"/>
          <w:sz w:val="24"/>
          <w:szCs w:val="24"/>
        </w:rPr>
        <w:t xml:space="preserve"> 214 тыс. руб.  или  98,6% к годовому плану.  </w:t>
      </w:r>
    </w:p>
    <w:p w:rsidR="00C12643" w:rsidRDefault="00C12643" w:rsidP="008D507E">
      <w:pPr>
        <w:shd w:val="clear" w:color="auto" w:fill="FFFFFF" w:themeFill="background1"/>
        <w:spacing w:after="0" w:line="240" w:lineRule="auto"/>
        <w:ind w:right="-166" w:firstLine="540"/>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 xml:space="preserve">Просроченная кредиторская задолженность </w:t>
      </w:r>
      <w:r w:rsidR="00B748E9">
        <w:rPr>
          <w:rFonts w:ascii="Times New Roman" w:hAnsi="Times New Roman"/>
          <w:color w:val="000000" w:themeColor="text1"/>
          <w:sz w:val="24"/>
          <w:szCs w:val="24"/>
        </w:rPr>
        <w:t xml:space="preserve">районного бюджета на 1 января 2021 года </w:t>
      </w:r>
      <w:r w:rsidR="00405D6B">
        <w:rPr>
          <w:rFonts w:ascii="Times New Roman" w:hAnsi="Times New Roman"/>
          <w:color w:val="000000" w:themeColor="text1"/>
          <w:sz w:val="24"/>
          <w:szCs w:val="24"/>
        </w:rPr>
        <w:t xml:space="preserve">снизилась по сравнению с 2019 годом на 60% и </w:t>
      </w:r>
      <w:r w:rsidR="00B748E9">
        <w:rPr>
          <w:rFonts w:ascii="Times New Roman" w:hAnsi="Times New Roman"/>
          <w:color w:val="000000" w:themeColor="text1"/>
          <w:sz w:val="24"/>
          <w:szCs w:val="24"/>
        </w:rPr>
        <w:t xml:space="preserve">составила </w:t>
      </w:r>
      <w:r w:rsidRPr="002060F6">
        <w:rPr>
          <w:rFonts w:ascii="Times New Roman" w:hAnsi="Times New Roman"/>
          <w:color w:val="000000" w:themeColor="text1"/>
          <w:sz w:val="24"/>
          <w:szCs w:val="24"/>
        </w:rPr>
        <w:t xml:space="preserve">20 </w:t>
      </w:r>
      <w:r w:rsidR="00405D6B">
        <w:rPr>
          <w:rFonts w:ascii="Times New Roman" w:hAnsi="Times New Roman"/>
          <w:color w:val="000000" w:themeColor="text1"/>
          <w:sz w:val="24"/>
          <w:szCs w:val="24"/>
        </w:rPr>
        <w:t xml:space="preserve">млн. </w:t>
      </w:r>
      <w:r w:rsidRPr="002060F6">
        <w:rPr>
          <w:rFonts w:ascii="Times New Roman" w:hAnsi="Times New Roman"/>
          <w:color w:val="000000" w:themeColor="text1"/>
          <w:sz w:val="24"/>
          <w:szCs w:val="24"/>
        </w:rPr>
        <w:t>302 тыс. руб.</w:t>
      </w:r>
      <w:r w:rsidR="00405D6B">
        <w:rPr>
          <w:rFonts w:ascii="Times New Roman" w:hAnsi="Times New Roman"/>
          <w:color w:val="000000" w:themeColor="text1"/>
          <w:sz w:val="24"/>
          <w:szCs w:val="24"/>
        </w:rPr>
        <w:t>(</w:t>
      </w:r>
      <w:r w:rsidR="00B748E9">
        <w:rPr>
          <w:rFonts w:ascii="Times New Roman" w:hAnsi="Times New Roman"/>
          <w:color w:val="000000" w:themeColor="text1"/>
          <w:sz w:val="24"/>
          <w:szCs w:val="24"/>
        </w:rPr>
        <w:t>51 229 т.р.</w:t>
      </w:r>
      <w:r w:rsidR="00405D6B">
        <w:rPr>
          <w:rFonts w:ascii="Times New Roman" w:hAnsi="Times New Roman"/>
          <w:color w:val="000000" w:themeColor="text1"/>
          <w:sz w:val="24"/>
          <w:szCs w:val="24"/>
        </w:rPr>
        <w:t>).</w:t>
      </w:r>
      <w:r w:rsidRPr="002060F6">
        <w:rPr>
          <w:rFonts w:ascii="Times New Roman" w:hAnsi="Times New Roman"/>
          <w:color w:val="000000" w:themeColor="text1"/>
          <w:sz w:val="24"/>
          <w:szCs w:val="24"/>
        </w:rPr>
        <w:t xml:space="preserve">  </w:t>
      </w:r>
    </w:p>
    <w:p w:rsidR="00195C50" w:rsidRPr="002060F6" w:rsidRDefault="00195C50" w:rsidP="008D507E">
      <w:pPr>
        <w:pStyle w:val="Default"/>
        <w:shd w:val="clear" w:color="auto" w:fill="FFFFFF" w:themeFill="background1"/>
        <w:ind w:right="-166" w:firstLine="709"/>
        <w:jc w:val="both"/>
        <w:rPr>
          <w:rFonts w:ascii="Times New Roman" w:hAnsi="Times New Roman" w:cs="Times New Roman"/>
          <w:b/>
          <w:color w:val="000000" w:themeColor="text1"/>
          <w:u w:val="single"/>
        </w:rPr>
      </w:pPr>
      <w:r w:rsidRPr="002060F6">
        <w:rPr>
          <w:rFonts w:ascii="Times New Roman" w:hAnsi="Times New Roman" w:cs="Times New Roman"/>
          <w:b/>
          <w:color w:val="000000" w:themeColor="text1"/>
          <w:u w:val="single"/>
        </w:rPr>
        <w:t>Муниципальное имущество</w:t>
      </w:r>
    </w:p>
    <w:p w:rsidR="00195C50" w:rsidRPr="002060F6" w:rsidRDefault="005324EC" w:rsidP="008D507E">
      <w:pPr>
        <w:pStyle w:val="Default"/>
        <w:shd w:val="clear" w:color="auto" w:fill="FFFFFF" w:themeFill="background1"/>
        <w:ind w:right="-166" w:firstLine="709"/>
        <w:jc w:val="both"/>
        <w:rPr>
          <w:rFonts w:ascii="Times New Roman" w:hAnsi="Times New Roman" w:cs="Times New Roman"/>
          <w:color w:val="000000" w:themeColor="text1"/>
        </w:rPr>
      </w:pPr>
      <w:r w:rsidRPr="002060F6">
        <w:rPr>
          <w:rFonts w:ascii="Times New Roman" w:hAnsi="Times New Roman" w:cs="Times New Roman"/>
          <w:color w:val="333333"/>
          <w:shd w:val="clear" w:color="auto" w:fill="FFFFFF"/>
        </w:rPr>
        <w:t>В качестве обеспечени</w:t>
      </w:r>
      <w:r w:rsidR="00195C50" w:rsidRPr="002060F6">
        <w:rPr>
          <w:rFonts w:ascii="Times New Roman" w:hAnsi="Times New Roman" w:cs="Times New Roman"/>
          <w:color w:val="333333"/>
          <w:shd w:val="clear" w:color="auto" w:fill="FFFFFF"/>
        </w:rPr>
        <w:t>я</w:t>
      </w:r>
      <w:r w:rsidRPr="002060F6">
        <w:rPr>
          <w:rFonts w:ascii="Times New Roman" w:hAnsi="Times New Roman" w:cs="Times New Roman"/>
          <w:color w:val="333333"/>
          <w:shd w:val="clear" w:color="auto" w:fill="FFFFFF"/>
        </w:rPr>
        <w:t xml:space="preserve"> доходной части бюджета для решения социально-экономических проблем </w:t>
      </w:r>
      <w:r w:rsidR="00195C50" w:rsidRPr="002060F6">
        <w:rPr>
          <w:rFonts w:ascii="Times New Roman" w:hAnsi="Times New Roman" w:cs="Times New Roman"/>
          <w:color w:val="333333"/>
          <w:shd w:val="clear" w:color="auto" w:fill="FFFFFF"/>
        </w:rPr>
        <w:t xml:space="preserve"> района и </w:t>
      </w:r>
      <w:r w:rsidRPr="002060F6">
        <w:rPr>
          <w:rFonts w:ascii="Times New Roman" w:hAnsi="Times New Roman" w:cs="Times New Roman"/>
          <w:color w:val="333333"/>
          <w:shd w:val="clear" w:color="auto" w:fill="FFFFFF"/>
        </w:rPr>
        <w:t>повышение</w:t>
      </w:r>
      <w:r w:rsidR="00195C50" w:rsidRPr="002060F6">
        <w:rPr>
          <w:rFonts w:ascii="Times New Roman" w:hAnsi="Times New Roman" w:cs="Times New Roman"/>
          <w:color w:val="333333"/>
          <w:shd w:val="clear" w:color="auto" w:fill="FFFFFF"/>
        </w:rPr>
        <w:t xml:space="preserve"> его </w:t>
      </w:r>
      <w:r w:rsidRPr="002060F6">
        <w:rPr>
          <w:rFonts w:ascii="Times New Roman" w:hAnsi="Times New Roman" w:cs="Times New Roman"/>
          <w:color w:val="333333"/>
          <w:shd w:val="clear" w:color="auto" w:fill="FFFFFF"/>
        </w:rPr>
        <w:t xml:space="preserve">благосостояния </w:t>
      </w:r>
      <w:r w:rsidRPr="002060F6">
        <w:rPr>
          <w:rFonts w:ascii="Times New Roman" w:hAnsi="Times New Roman" w:cs="Times New Roman"/>
          <w:color w:val="000000" w:themeColor="text1"/>
        </w:rPr>
        <w:t>за счет поступлений от использования муниципального имущества Кетовским РК по УМИ проведе</w:t>
      </w:r>
      <w:r w:rsidR="00195C50" w:rsidRPr="002060F6">
        <w:rPr>
          <w:rFonts w:ascii="Times New Roman" w:hAnsi="Times New Roman" w:cs="Times New Roman"/>
          <w:color w:val="000000" w:themeColor="text1"/>
        </w:rPr>
        <w:t xml:space="preserve">ны </w:t>
      </w:r>
      <w:r w:rsidRPr="002060F6">
        <w:rPr>
          <w:rFonts w:ascii="Times New Roman" w:hAnsi="Times New Roman" w:cs="Times New Roman"/>
          <w:color w:val="000000" w:themeColor="text1"/>
        </w:rPr>
        <w:t>мероприятия</w:t>
      </w:r>
      <w:r w:rsidR="00195C50" w:rsidRPr="002060F6">
        <w:rPr>
          <w:rFonts w:ascii="Times New Roman" w:hAnsi="Times New Roman" w:cs="Times New Roman"/>
          <w:color w:val="000000" w:themeColor="text1"/>
        </w:rPr>
        <w:t xml:space="preserve"> по принятию имущества из государственной собственности Курганской области в собственность Кетовск</w:t>
      </w:r>
      <w:r w:rsidR="00405D6B">
        <w:rPr>
          <w:rFonts w:ascii="Times New Roman" w:hAnsi="Times New Roman" w:cs="Times New Roman"/>
          <w:color w:val="000000" w:themeColor="text1"/>
        </w:rPr>
        <w:t>ого</w:t>
      </w:r>
      <w:r w:rsidR="00195C50" w:rsidRPr="002060F6">
        <w:rPr>
          <w:rFonts w:ascii="Times New Roman" w:hAnsi="Times New Roman" w:cs="Times New Roman"/>
          <w:color w:val="000000" w:themeColor="text1"/>
        </w:rPr>
        <w:t xml:space="preserve"> район</w:t>
      </w:r>
      <w:r w:rsidR="00405D6B">
        <w:rPr>
          <w:rFonts w:ascii="Times New Roman" w:hAnsi="Times New Roman" w:cs="Times New Roman"/>
          <w:color w:val="000000" w:themeColor="text1"/>
        </w:rPr>
        <w:t>а</w:t>
      </w:r>
      <w:r w:rsidR="00195C50" w:rsidRPr="002060F6">
        <w:rPr>
          <w:rFonts w:ascii="Times New Roman" w:hAnsi="Times New Roman" w:cs="Times New Roman"/>
          <w:color w:val="000000" w:themeColor="text1"/>
        </w:rPr>
        <w:t xml:space="preserve"> на общую сумму 28</w:t>
      </w:r>
      <w:r w:rsidR="00405D6B">
        <w:rPr>
          <w:rFonts w:ascii="Times New Roman" w:hAnsi="Times New Roman" w:cs="Times New Roman"/>
          <w:color w:val="000000" w:themeColor="text1"/>
        </w:rPr>
        <w:t xml:space="preserve"> млн. </w:t>
      </w:r>
      <w:r w:rsidR="00195C50" w:rsidRPr="002060F6">
        <w:rPr>
          <w:rFonts w:ascii="Times New Roman" w:hAnsi="Times New Roman" w:cs="Times New Roman"/>
          <w:color w:val="000000" w:themeColor="text1"/>
        </w:rPr>
        <w:t>159 тыс. руб.</w:t>
      </w:r>
      <w:r w:rsidR="00933B3B">
        <w:rPr>
          <w:rFonts w:ascii="Times New Roman" w:hAnsi="Times New Roman" w:cs="Times New Roman"/>
          <w:color w:val="000000" w:themeColor="text1"/>
        </w:rPr>
        <w:t xml:space="preserve"> (3 квартиры,</w:t>
      </w:r>
      <w:r w:rsidR="00674D6B">
        <w:rPr>
          <w:rFonts w:ascii="Times New Roman" w:hAnsi="Times New Roman" w:cs="Times New Roman"/>
          <w:color w:val="000000" w:themeColor="text1"/>
        </w:rPr>
        <w:t xml:space="preserve"> 6 автобусов, спорт оборудование).</w:t>
      </w:r>
    </w:p>
    <w:p w:rsidR="00195C50" w:rsidRPr="002060F6" w:rsidRDefault="005324EC"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Разработаны дополнительные соглашения к договорам найма спец</w:t>
      </w:r>
      <w:r w:rsidR="00933B3B">
        <w:rPr>
          <w:rFonts w:ascii="Times New Roman" w:hAnsi="Times New Roman"/>
          <w:color w:val="000000" w:themeColor="text1"/>
          <w:sz w:val="24"/>
          <w:szCs w:val="24"/>
        </w:rPr>
        <w:t>.</w:t>
      </w:r>
      <w:r w:rsidRPr="002060F6">
        <w:rPr>
          <w:rFonts w:ascii="Times New Roman" w:hAnsi="Times New Roman"/>
          <w:color w:val="000000" w:themeColor="text1"/>
          <w:sz w:val="24"/>
          <w:szCs w:val="24"/>
        </w:rPr>
        <w:t>жил</w:t>
      </w:r>
      <w:r w:rsidR="00933B3B">
        <w:rPr>
          <w:rFonts w:ascii="Times New Roman" w:hAnsi="Times New Roman"/>
          <w:color w:val="000000" w:themeColor="text1"/>
          <w:sz w:val="24"/>
          <w:szCs w:val="24"/>
        </w:rPr>
        <w:t>.</w:t>
      </w:r>
      <w:r w:rsidRPr="002060F6">
        <w:rPr>
          <w:rFonts w:ascii="Times New Roman" w:hAnsi="Times New Roman"/>
          <w:color w:val="000000" w:themeColor="text1"/>
          <w:sz w:val="24"/>
          <w:szCs w:val="24"/>
        </w:rPr>
        <w:t>фонда для детей-сирот, которыми установлен и определен размер платы за пользование жилыми</w:t>
      </w:r>
      <w:r w:rsidR="00195C50" w:rsidRPr="002060F6">
        <w:rPr>
          <w:rFonts w:ascii="Times New Roman" w:hAnsi="Times New Roman"/>
          <w:color w:val="000000" w:themeColor="text1"/>
          <w:sz w:val="24"/>
          <w:szCs w:val="24"/>
        </w:rPr>
        <w:t xml:space="preserve"> помещениями по договорам найма</w:t>
      </w:r>
      <w:r w:rsidR="00933B3B">
        <w:rPr>
          <w:rFonts w:ascii="Times New Roman" w:hAnsi="Times New Roman"/>
          <w:color w:val="000000" w:themeColor="text1"/>
          <w:sz w:val="24"/>
          <w:szCs w:val="24"/>
        </w:rPr>
        <w:t xml:space="preserve"> (от </w:t>
      </w:r>
      <w:r w:rsidR="00674D6B">
        <w:rPr>
          <w:rFonts w:ascii="Times New Roman" w:hAnsi="Times New Roman"/>
          <w:color w:val="000000" w:themeColor="text1"/>
          <w:sz w:val="24"/>
          <w:szCs w:val="24"/>
        </w:rPr>
        <w:t>3</w:t>
      </w:r>
      <w:r w:rsidR="00933B3B">
        <w:rPr>
          <w:rFonts w:ascii="Times New Roman" w:hAnsi="Times New Roman"/>
          <w:color w:val="000000" w:themeColor="text1"/>
          <w:sz w:val="24"/>
          <w:szCs w:val="24"/>
        </w:rPr>
        <w:t>00-500 р.)</w:t>
      </w:r>
      <w:r w:rsidR="00195C50" w:rsidRPr="002060F6">
        <w:rPr>
          <w:rFonts w:ascii="Times New Roman" w:hAnsi="Times New Roman"/>
          <w:color w:val="000000" w:themeColor="text1"/>
          <w:sz w:val="24"/>
          <w:szCs w:val="24"/>
        </w:rPr>
        <w:t xml:space="preserve">. </w:t>
      </w:r>
    </w:p>
    <w:p w:rsidR="00195C50" w:rsidRPr="002060F6" w:rsidRDefault="00195C50"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lastRenderedPageBreak/>
        <w:t>О</w:t>
      </w:r>
      <w:r w:rsidR="005324EC" w:rsidRPr="002060F6">
        <w:rPr>
          <w:rFonts w:ascii="Times New Roman" w:hAnsi="Times New Roman"/>
          <w:color w:val="000000" w:themeColor="text1"/>
          <w:sz w:val="24"/>
          <w:szCs w:val="24"/>
        </w:rPr>
        <w:t>т сдачи в аренду муниципального имущества в бюджет района поступило 98164 руб.</w:t>
      </w:r>
      <w:r w:rsidR="00405D6B">
        <w:rPr>
          <w:rFonts w:ascii="Times New Roman" w:hAnsi="Times New Roman"/>
          <w:color w:val="000000" w:themeColor="text1"/>
          <w:sz w:val="24"/>
          <w:szCs w:val="24"/>
        </w:rPr>
        <w:t>,</w:t>
      </w:r>
      <w:r w:rsidR="005324EC" w:rsidRPr="002060F6">
        <w:rPr>
          <w:rFonts w:ascii="Times New Roman" w:hAnsi="Times New Roman"/>
          <w:color w:val="000000" w:themeColor="text1"/>
          <w:sz w:val="24"/>
          <w:szCs w:val="24"/>
        </w:rPr>
        <w:t xml:space="preserve"> за аренду земельных участков поступило 2</w:t>
      </w:r>
      <w:r w:rsidR="00405D6B">
        <w:rPr>
          <w:rFonts w:ascii="Times New Roman" w:hAnsi="Times New Roman"/>
          <w:color w:val="000000" w:themeColor="text1"/>
          <w:sz w:val="24"/>
          <w:szCs w:val="24"/>
        </w:rPr>
        <w:t xml:space="preserve"> млн. </w:t>
      </w:r>
      <w:r w:rsidR="005324EC" w:rsidRPr="002060F6">
        <w:rPr>
          <w:rFonts w:ascii="Times New Roman" w:hAnsi="Times New Roman"/>
          <w:color w:val="000000" w:themeColor="text1"/>
          <w:sz w:val="24"/>
          <w:szCs w:val="24"/>
        </w:rPr>
        <w:t>182</w:t>
      </w:r>
      <w:r w:rsidR="00405D6B">
        <w:rPr>
          <w:rFonts w:ascii="Times New Roman" w:hAnsi="Times New Roman"/>
          <w:color w:val="000000" w:themeColor="text1"/>
          <w:sz w:val="24"/>
          <w:szCs w:val="24"/>
        </w:rPr>
        <w:t xml:space="preserve"> тыс. </w:t>
      </w:r>
      <w:r w:rsidR="005324EC" w:rsidRPr="002060F6">
        <w:rPr>
          <w:rFonts w:ascii="Times New Roman" w:hAnsi="Times New Roman"/>
          <w:color w:val="000000" w:themeColor="text1"/>
          <w:sz w:val="24"/>
          <w:szCs w:val="24"/>
        </w:rPr>
        <w:t>620 руб.</w:t>
      </w:r>
      <w:r w:rsidRPr="002060F6">
        <w:rPr>
          <w:rFonts w:ascii="Times New Roman" w:hAnsi="Times New Roman"/>
          <w:color w:val="000000" w:themeColor="text1"/>
          <w:sz w:val="24"/>
          <w:szCs w:val="24"/>
        </w:rPr>
        <w:t xml:space="preserve">, </w:t>
      </w:r>
      <w:r w:rsidR="005324EC" w:rsidRPr="002060F6">
        <w:rPr>
          <w:rFonts w:ascii="Times New Roman" w:hAnsi="Times New Roman"/>
          <w:color w:val="000000" w:themeColor="text1"/>
          <w:sz w:val="24"/>
          <w:szCs w:val="24"/>
        </w:rPr>
        <w:t>от продажи земельных участков 2</w:t>
      </w:r>
      <w:r w:rsidR="00405D6B">
        <w:rPr>
          <w:rFonts w:ascii="Times New Roman" w:hAnsi="Times New Roman"/>
          <w:color w:val="000000" w:themeColor="text1"/>
          <w:sz w:val="24"/>
          <w:szCs w:val="24"/>
        </w:rPr>
        <w:t xml:space="preserve"> млн. </w:t>
      </w:r>
      <w:r w:rsidR="005324EC" w:rsidRPr="002060F6">
        <w:rPr>
          <w:rFonts w:ascii="Times New Roman" w:hAnsi="Times New Roman"/>
          <w:color w:val="000000" w:themeColor="text1"/>
          <w:sz w:val="24"/>
          <w:szCs w:val="24"/>
        </w:rPr>
        <w:t>417</w:t>
      </w:r>
      <w:r w:rsidR="00405D6B">
        <w:rPr>
          <w:rFonts w:ascii="Times New Roman" w:hAnsi="Times New Roman"/>
          <w:color w:val="000000" w:themeColor="text1"/>
          <w:sz w:val="24"/>
          <w:szCs w:val="24"/>
        </w:rPr>
        <w:t xml:space="preserve"> тыс. </w:t>
      </w:r>
      <w:r w:rsidR="005324EC" w:rsidRPr="002060F6">
        <w:rPr>
          <w:rFonts w:ascii="Times New Roman" w:hAnsi="Times New Roman"/>
          <w:color w:val="000000" w:themeColor="text1"/>
          <w:sz w:val="24"/>
          <w:szCs w:val="24"/>
        </w:rPr>
        <w:t>452 руб.</w:t>
      </w:r>
    </w:p>
    <w:p w:rsidR="005324EC" w:rsidRPr="002060F6" w:rsidRDefault="00405D6B"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З</w:t>
      </w:r>
      <w:r w:rsidR="005324EC" w:rsidRPr="002060F6">
        <w:rPr>
          <w:rFonts w:ascii="Times New Roman" w:hAnsi="Times New Roman"/>
          <w:color w:val="000000" w:themeColor="text1"/>
          <w:sz w:val="24"/>
          <w:szCs w:val="24"/>
        </w:rPr>
        <w:t>а 2020 год гражданам и юридическим лицам предоставлено на правах собственности либо аренды 138 земельных участков, заключено 107 соглашений о перераспределении земель, в собственность бесплатно предоставлено 59 земельных участков</w:t>
      </w:r>
      <w:r w:rsidR="005B36E6">
        <w:rPr>
          <w:rFonts w:ascii="Times New Roman" w:hAnsi="Times New Roman"/>
          <w:color w:val="000000" w:themeColor="text1"/>
          <w:sz w:val="24"/>
          <w:szCs w:val="24"/>
        </w:rPr>
        <w:t xml:space="preserve">, </w:t>
      </w:r>
      <w:r w:rsidR="005324EC" w:rsidRPr="002060F6">
        <w:rPr>
          <w:rFonts w:ascii="Times New Roman" w:hAnsi="Times New Roman"/>
          <w:color w:val="000000" w:themeColor="text1"/>
          <w:sz w:val="24"/>
          <w:szCs w:val="24"/>
        </w:rPr>
        <w:t xml:space="preserve">из них 16 </w:t>
      </w:r>
      <w:r w:rsidR="005B36E6">
        <w:rPr>
          <w:rFonts w:ascii="Times New Roman" w:hAnsi="Times New Roman"/>
          <w:color w:val="000000" w:themeColor="text1"/>
          <w:sz w:val="24"/>
          <w:szCs w:val="24"/>
        </w:rPr>
        <w:t>многодетным семьям</w:t>
      </w:r>
      <w:r w:rsidR="005324EC" w:rsidRPr="002060F6">
        <w:rPr>
          <w:rFonts w:ascii="Times New Roman" w:hAnsi="Times New Roman"/>
          <w:color w:val="000000" w:themeColor="text1"/>
          <w:sz w:val="24"/>
          <w:szCs w:val="24"/>
        </w:rPr>
        <w:t>.</w:t>
      </w:r>
    </w:p>
    <w:p w:rsidR="005324EC" w:rsidRPr="002060F6" w:rsidRDefault="005324EC"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За 2020 г</w:t>
      </w:r>
      <w:r w:rsidR="00933B3B">
        <w:rPr>
          <w:rFonts w:ascii="Times New Roman" w:hAnsi="Times New Roman"/>
          <w:color w:val="000000" w:themeColor="text1"/>
          <w:sz w:val="24"/>
          <w:szCs w:val="24"/>
        </w:rPr>
        <w:t>од</w:t>
      </w:r>
      <w:r w:rsidRPr="002060F6">
        <w:rPr>
          <w:rFonts w:ascii="Times New Roman" w:hAnsi="Times New Roman"/>
          <w:color w:val="000000" w:themeColor="text1"/>
          <w:sz w:val="24"/>
          <w:szCs w:val="24"/>
        </w:rPr>
        <w:t xml:space="preserve"> задолженность по арендной плате за земельные участки уменьшена на 23%. В результате проделанной работы в бюджет поступило 1</w:t>
      </w:r>
      <w:r w:rsidR="00933B3B">
        <w:rPr>
          <w:rFonts w:ascii="Times New Roman" w:hAnsi="Times New Roman"/>
          <w:color w:val="000000" w:themeColor="text1"/>
          <w:sz w:val="24"/>
          <w:szCs w:val="24"/>
        </w:rPr>
        <w:t xml:space="preserve"> млн. </w:t>
      </w:r>
      <w:r w:rsidRPr="002060F6">
        <w:rPr>
          <w:rFonts w:ascii="Times New Roman" w:hAnsi="Times New Roman"/>
          <w:color w:val="000000" w:themeColor="text1"/>
          <w:sz w:val="24"/>
          <w:szCs w:val="24"/>
        </w:rPr>
        <w:t>102 тыс. руб.</w:t>
      </w:r>
    </w:p>
    <w:p w:rsidR="0073782D" w:rsidRPr="002060F6" w:rsidRDefault="0073782D" w:rsidP="00FB567A">
      <w:pPr>
        <w:shd w:val="clear" w:color="auto" w:fill="FFFFFF" w:themeFill="background1"/>
        <w:spacing w:after="0" w:line="240" w:lineRule="auto"/>
        <w:ind w:right="-166"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Вместе с тем, с</w:t>
      </w:r>
      <w:r w:rsidR="00933B3B">
        <w:rPr>
          <w:rFonts w:ascii="Times New Roman" w:hAnsi="Times New Roman"/>
          <w:color w:val="000000" w:themeColor="text1"/>
          <w:sz w:val="24"/>
          <w:szCs w:val="24"/>
        </w:rPr>
        <w:t xml:space="preserve">читаю, </w:t>
      </w:r>
      <w:r>
        <w:rPr>
          <w:rFonts w:ascii="Times New Roman" w:hAnsi="Times New Roman"/>
          <w:color w:val="000000" w:themeColor="text1"/>
          <w:sz w:val="24"/>
          <w:szCs w:val="24"/>
        </w:rPr>
        <w:t>что практически не велась ра</w:t>
      </w:r>
      <w:r w:rsidR="005324EC" w:rsidRPr="002060F6">
        <w:rPr>
          <w:rFonts w:ascii="Times New Roman" w:hAnsi="Times New Roman"/>
          <w:color w:val="000000" w:themeColor="text1"/>
          <w:sz w:val="24"/>
          <w:szCs w:val="24"/>
        </w:rPr>
        <w:t xml:space="preserve">бота по выявлению земельных участков, свободных от прав третьих лиц, для их </w:t>
      </w:r>
      <w:r>
        <w:rPr>
          <w:rFonts w:ascii="Times New Roman" w:hAnsi="Times New Roman"/>
          <w:color w:val="000000" w:themeColor="text1"/>
          <w:sz w:val="24"/>
          <w:szCs w:val="24"/>
        </w:rPr>
        <w:t>оформления и</w:t>
      </w:r>
      <w:r w:rsidR="005324EC" w:rsidRPr="002060F6">
        <w:rPr>
          <w:rFonts w:ascii="Times New Roman" w:hAnsi="Times New Roman"/>
          <w:color w:val="000000" w:themeColor="text1"/>
          <w:sz w:val="24"/>
          <w:szCs w:val="24"/>
        </w:rPr>
        <w:t xml:space="preserve"> дальнейшей продажи</w:t>
      </w:r>
      <w:r>
        <w:rPr>
          <w:rFonts w:ascii="Times New Roman" w:hAnsi="Times New Roman"/>
          <w:color w:val="000000" w:themeColor="text1"/>
          <w:sz w:val="24"/>
          <w:szCs w:val="24"/>
        </w:rPr>
        <w:t xml:space="preserve"> или аренды</w:t>
      </w:r>
      <w:r w:rsidR="005324EC" w:rsidRPr="002060F6">
        <w:rPr>
          <w:rFonts w:ascii="Times New Roman" w:hAnsi="Times New Roman"/>
          <w:color w:val="000000" w:themeColor="text1"/>
          <w:sz w:val="24"/>
          <w:szCs w:val="24"/>
        </w:rPr>
        <w:t>.</w:t>
      </w:r>
      <w:r>
        <w:rPr>
          <w:rFonts w:ascii="Times New Roman" w:hAnsi="Times New Roman"/>
          <w:color w:val="000000" w:themeColor="text1"/>
          <w:sz w:val="24"/>
          <w:szCs w:val="24"/>
        </w:rPr>
        <w:t xml:space="preserve"> Учитывая это – у Кетовского района имеются хорошие перспективы по пополнению доходной части бюджета. </w:t>
      </w:r>
    </w:p>
    <w:p w:rsidR="005324EC" w:rsidRPr="002060F6" w:rsidRDefault="00EE1346" w:rsidP="008D507E">
      <w:pPr>
        <w:pStyle w:val="a7"/>
        <w:spacing w:before="0" w:beforeAutospacing="0" w:after="0" w:afterAutospacing="0"/>
        <w:ind w:right="-166"/>
        <w:rPr>
          <w:rStyle w:val="af3"/>
          <w:color w:val="000000"/>
          <w:u w:val="single"/>
        </w:rPr>
      </w:pPr>
      <w:r w:rsidRPr="00EE1346">
        <w:rPr>
          <w:rStyle w:val="af3"/>
          <w:color w:val="000000"/>
        </w:rPr>
        <w:tab/>
      </w:r>
      <w:r w:rsidR="005324EC" w:rsidRPr="002060F6">
        <w:rPr>
          <w:rStyle w:val="af3"/>
          <w:color w:val="000000"/>
          <w:u w:val="single"/>
        </w:rPr>
        <w:t xml:space="preserve">Промышленное производство, сельское хозяйство </w:t>
      </w:r>
    </w:p>
    <w:p w:rsidR="00FB567A" w:rsidRDefault="009C0207" w:rsidP="008D507E">
      <w:pPr>
        <w:pStyle w:val="a7"/>
        <w:spacing w:before="0" w:beforeAutospacing="0" w:after="0" w:afterAutospacing="0"/>
        <w:ind w:right="-166"/>
        <w:jc w:val="both"/>
        <w:rPr>
          <w:color w:val="000000" w:themeColor="text1"/>
        </w:rPr>
      </w:pPr>
      <w:r w:rsidRPr="002060F6">
        <w:rPr>
          <w:color w:val="000000"/>
        </w:rPr>
        <w:tab/>
      </w:r>
      <w:r w:rsidR="00FB567A" w:rsidRPr="00FB567A">
        <w:rPr>
          <w:color w:val="000000" w:themeColor="text1"/>
        </w:rPr>
        <w:t>Промышленность Кетовского района представлена 89 предприятиями, из них 4 крупных и средних. Основу промышленного комплекса составляют предприятия, основными видами, деятельности которых являются обрабатывающие производства. Их доля в общем объеме отгруженных товаров собственного производства составляет более 70 %</w:t>
      </w:r>
      <w:r w:rsidR="00FB567A">
        <w:rPr>
          <w:color w:val="000000" w:themeColor="text1"/>
        </w:rPr>
        <w:t>.</w:t>
      </w:r>
    </w:p>
    <w:p w:rsidR="005324EC" w:rsidRPr="002060F6" w:rsidRDefault="0047157A" w:rsidP="00FB567A">
      <w:pPr>
        <w:pStyle w:val="a7"/>
        <w:spacing w:before="0" w:beforeAutospacing="0" w:after="0" w:afterAutospacing="0"/>
        <w:ind w:right="-166" w:firstLine="708"/>
        <w:jc w:val="both"/>
        <w:rPr>
          <w:color w:val="000000" w:themeColor="text1"/>
          <w:shd w:val="clear" w:color="auto" w:fill="FFFFFF"/>
        </w:rPr>
      </w:pPr>
      <w:r w:rsidRPr="002060F6">
        <w:rPr>
          <w:color w:val="000000"/>
        </w:rPr>
        <w:t xml:space="preserve">Подводя итоги работы </w:t>
      </w:r>
      <w:r w:rsidR="00FB567A">
        <w:rPr>
          <w:color w:val="000000"/>
        </w:rPr>
        <w:t xml:space="preserve">за прошедший год </w:t>
      </w:r>
      <w:r w:rsidR="0073782D">
        <w:rPr>
          <w:color w:val="000000"/>
        </w:rPr>
        <w:t>необходимо отметить, что предприятиями</w:t>
      </w:r>
      <w:r w:rsidR="00EE1346">
        <w:rPr>
          <w:color w:val="000000"/>
        </w:rPr>
        <w:t xml:space="preserve"> </w:t>
      </w:r>
      <w:r w:rsidR="005324EC" w:rsidRPr="002060F6">
        <w:rPr>
          <w:color w:val="000000" w:themeColor="text1"/>
          <w:shd w:val="clear" w:color="auto" w:fill="FFFFFF"/>
        </w:rPr>
        <w:t xml:space="preserve">отгружено продукции на </w:t>
      </w:r>
      <w:r w:rsidR="005324EC" w:rsidRPr="002060F6">
        <w:rPr>
          <w:color w:val="000000" w:themeColor="text1"/>
        </w:rPr>
        <w:t>1</w:t>
      </w:r>
      <w:r w:rsidR="0073782D">
        <w:rPr>
          <w:color w:val="000000" w:themeColor="text1"/>
        </w:rPr>
        <w:t xml:space="preserve">мрд. </w:t>
      </w:r>
      <w:r w:rsidR="005324EC" w:rsidRPr="002060F6">
        <w:rPr>
          <w:color w:val="000000" w:themeColor="text1"/>
        </w:rPr>
        <w:t xml:space="preserve">762 </w:t>
      </w:r>
      <w:r w:rsidR="005324EC" w:rsidRPr="002060F6">
        <w:rPr>
          <w:color w:val="000000" w:themeColor="text1"/>
          <w:shd w:val="clear" w:color="auto" w:fill="FFFFFF"/>
        </w:rPr>
        <w:t xml:space="preserve">млн. руб., в действующих ценах, снижение к соответствующему периоду прошлого года на </w:t>
      </w:r>
      <w:r w:rsidR="005324EC" w:rsidRPr="002060F6">
        <w:rPr>
          <w:color w:val="000000" w:themeColor="text1"/>
        </w:rPr>
        <w:t xml:space="preserve">5,2 </w:t>
      </w:r>
      <w:r w:rsidR="005324EC" w:rsidRPr="002060F6">
        <w:rPr>
          <w:color w:val="000000" w:themeColor="text1"/>
          <w:shd w:val="clear" w:color="auto" w:fill="FFFFFF"/>
        </w:rPr>
        <w:t xml:space="preserve">%. </w:t>
      </w:r>
    </w:p>
    <w:p w:rsidR="005324EC" w:rsidRPr="002060F6" w:rsidRDefault="005324EC" w:rsidP="008D507E">
      <w:pPr>
        <w:pStyle w:val="11"/>
        <w:widowControl w:val="0"/>
        <w:shd w:val="clear" w:color="auto" w:fill="FFFFFF" w:themeFill="background1"/>
        <w:tabs>
          <w:tab w:val="clear" w:pos="4677"/>
          <w:tab w:val="clear" w:pos="9355"/>
        </w:tabs>
        <w:ind w:right="-166" w:firstLine="709"/>
        <w:rPr>
          <w:b/>
          <w:color w:val="000000" w:themeColor="text1"/>
          <w:sz w:val="24"/>
          <w:szCs w:val="24"/>
        </w:rPr>
      </w:pPr>
      <w:r w:rsidRPr="002060F6">
        <w:rPr>
          <w:color w:val="000000" w:themeColor="text1"/>
          <w:sz w:val="24"/>
          <w:szCs w:val="24"/>
          <w:shd w:val="clear" w:color="auto" w:fill="FFFFFF"/>
        </w:rPr>
        <w:t xml:space="preserve">Индекс промышленного производства составил 96,8 % к аналогичному периоду 2019 года. </w:t>
      </w:r>
    </w:p>
    <w:p w:rsidR="005324EC" w:rsidRPr="00FB567A" w:rsidRDefault="005324EC"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FB567A">
        <w:rPr>
          <w:rFonts w:ascii="Times New Roman" w:hAnsi="Times New Roman"/>
          <w:color w:val="000000" w:themeColor="text1"/>
          <w:sz w:val="24"/>
          <w:szCs w:val="24"/>
        </w:rPr>
        <w:t xml:space="preserve">Агропромышленный комплексрайона  включает 14 сельхозпредприятий различных форм собственности, 49 К(Ф)Х, 20160 личных подсобных хозяйств  населения. </w:t>
      </w:r>
    </w:p>
    <w:p w:rsidR="005324EC" w:rsidRPr="00FB567A" w:rsidRDefault="005324EC" w:rsidP="008D507E">
      <w:pPr>
        <w:shd w:val="clear" w:color="auto" w:fill="FFFFFF" w:themeFill="background1"/>
        <w:spacing w:after="0" w:line="240" w:lineRule="auto"/>
        <w:ind w:right="-166" w:firstLine="708"/>
        <w:jc w:val="both"/>
        <w:rPr>
          <w:rFonts w:ascii="Times New Roman" w:hAnsi="Times New Roman"/>
          <w:color w:val="000000" w:themeColor="text1"/>
          <w:sz w:val="24"/>
          <w:szCs w:val="24"/>
        </w:rPr>
      </w:pPr>
      <w:r w:rsidRPr="00FB567A">
        <w:rPr>
          <w:rFonts w:ascii="Times New Roman" w:hAnsi="Times New Roman"/>
          <w:color w:val="000000" w:themeColor="text1"/>
          <w:sz w:val="24"/>
          <w:szCs w:val="24"/>
        </w:rPr>
        <w:t xml:space="preserve">Площадь сельхозугодий в районе на 01.01.2020 составляла 130835 га, в т.ч. пашня </w:t>
      </w:r>
      <w:r w:rsidR="00674D6B" w:rsidRPr="00FB567A">
        <w:rPr>
          <w:rFonts w:ascii="Times New Roman" w:hAnsi="Times New Roman"/>
          <w:color w:val="000000" w:themeColor="text1"/>
          <w:sz w:val="24"/>
          <w:szCs w:val="24"/>
        </w:rPr>
        <w:t>–</w:t>
      </w:r>
      <w:r w:rsidRPr="00FB567A">
        <w:rPr>
          <w:rFonts w:ascii="Times New Roman" w:hAnsi="Times New Roman"/>
          <w:color w:val="000000" w:themeColor="text1"/>
          <w:sz w:val="24"/>
          <w:szCs w:val="24"/>
        </w:rPr>
        <w:t xml:space="preserve"> 86798 га.</w:t>
      </w:r>
    </w:p>
    <w:p w:rsidR="005324EC" w:rsidRPr="002060F6" w:rsidRDefault="005324EC"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В 2020 году общая посевная площадь в районе составила 63178 га (101% к 2019 г), в т.ч. площадь ярового сева – 56 458 га, зерновых и зернобобовых – 46021 га (117 % к 2019 г), картофеля  2467 га (101,6% к 2019 г), овощей 810 га (97,2 % к 2019 г), масличных культур 4</w:t>
      </w:r>
      <w:r w:rsidR="00660083">
        <w:rPr>
          <w:rFonts w:ascii="Times New Roman" w:hAnsi="Times New Roman"/>
          <w:color w:val="000000" w:themeColor="text1"/>
          <w:sz w:val="24"/>
          <w:szCs w:val="24"/>
        </w:rPr>
        <w:t>640 га</w:t>
      </w:r>
      <w:r w:rsidRPr="002060F6">
        <w:rPr>
          <w:rFonts w:ascii="Times New Roman" w:hAnsi="Times New Roman"/>
          <w:color w:val="000000" w:themeColor="text1"/>
          <w:sz w:val="24"/>
          <w:szCs w:val="24"/>
        </w:rPr>
        <w:t>; кормовые культуры (включая кукурузу на корм) – 9878 га (109,6%).</w:t>
      </w:r>
    </w:p>
    <w:p w:rsidR="005324EC" w:rsidRPr="002060F6" w:rsidRDefault="005324EC"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 xml:space="preserve">Валовой сбор зерновых и зернобобовых </w:t>
      </w:r>
      <w:r w:rsidR="00674D6B">
        <w:rPr>
          <w:rFonts w:ascii="Times New Roman" w:hAnsi="Times New Roman"/>
          <w:color w:val="000000" w:themeColor="text1"/>
          <w:sz w:val="24"/>
          <w:szCs w:val="24"/>
        </w:rPr>
        <w:t xml:space="preserve">культур составил </w:t>
      </w:r>
      <w:r w:rsidRPr="002060F6">
        <w:rPr>
          <w:rFonts w:ascii="Times New Roman" w:hAnsi="Times New Roman"/>
          <w:color w:val="000000" w:themeColor="text1"/>
          <w:sz w:val="24"/>
          <w:szCs w:val="24"/>
        </w:rPr>
        <w:t>7</w:t>
      </w:r>
      <w:r w:rsidR="00660083">
        <w:rPr>
          <w:rFonts w:ascii="Times New Roman" w:hAnsi="Times New Roman"/>
          <w:color w:val="000000" w:themeColor="text1"/>
          <w:sz w:val="24"/>
          <w:szCs w:val="24"/>
        </w:rPr>
        <w:t>5</w:t>
      </w:r>
      <w:r w:rsidRPr="002060F6">
        <w:rPr>
          <w:rFonts w:ascii="Times New Roman" w:hAnsi="Times New Roman"/>
          <w:color w:val="000000" w:themeColor="text1"/>
          <w:sz w:val="24"/>
          <w:szCs w:val="24"/>
        </w:rPr>
        <w:t xml:space="preserve"> тыс. тонн, при урожайности зерновых 16,3  ц/га, масличных 5,9 тыс. тонн при урожайности 12,8 ц/га, картофеля – 51,3 тыс. тонн (208 ц/га), овощей </w:t>
      </w:r>
      <w:r w:rsidR="00660083">
        <w:rPr>
          <w:rFonts w:ascii="Times New Roman" w:hAnsi="Times New Roman"/>
          <w:color w:val="000000" w:themeColor="text1"/>
          <w:sz w:val="24"/>
          <w:szCs w:val="24"/>
        </w:rPr>
        <w:t>–</w:t>
      </w:r>
      <w:r w:rsidRPr="002060F6">
        <w:rPr>
          <w:rFonts w:ascii="Times New Roman" w:hAnsi="Times New Roman"/>
          <w:color w:val="000000" w:themeColor="text1"/>
          <w:sz w:val="24"/>
          <w:szCs w:val="24"/>
        </w:rPr>
        <w:t xml:space="preserve"> 28,9 тыс. тонн (370 ц/га). Доля производства картофеля и овощей Кетовского района среди сельхозтоваропроизводителей (СХП и КФХ) области составляет более 70%.    </w:t>
      </w:r>
    </w:p>
    <w:p w:rsidR="005324EC" w:rsidRPr="002060F6" w:rsidRDefault="005324EC" w:rsidP="008D507E">
      <w:pPr>
        <w:shd w:val="clear" w:color="auto" w:fill="FFFFFF" w:themeFill="background1"/>
        <w:spacing w:after="0" w:line="240" w:lineRule="auto"/>
        <w:ind w:right="-166" w:firstLine="708"/>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 xml:space="preserve">Производством животноводческой продукции в районе занимаются 6 предприятий, в их числе птицефабрика ЗАО «Агрофирма «Боровская», племенное хозяйство СПК «Племзавод «Разлив», товарное молочное предприятие СПК «Юбилейный», ООО «Невзоровское», 2 свиноводческих комплекса ООО «Курганское» и ООО «Курганский свиноводческий комплекс», а также 13 крестьянско-фермерских хозяйства.  </w:t>
      </w:r>
    </w:p>
    <w:p w:rsidR="005324EC" w:rsidRPr="002060F6" w:rsidRDefault="005324EC" w:rsidP="008D507E">
      <w:pPr>
        <w:shd w:val="clear" w:color="auto" w:fill="FFFFFF" w:themeFill="background1"/>
        <w:spacing w:after="0" w:line="240" w:lineRule="auto"/>
        <w:ind w:right="-166" w:firstLine="708"/>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 xml:space="preserve">Поголовье скота на 1 января 2021 года по району составило: </w:t>
      </w:r>
    </w:p>
    <w:p w:rsidR="005324EC" w:rsidRPr="002060F6" w:rsidRDefault="005324EC" w:rsidP="008D507E">
      <w:pPr>
        <w:shd w:val="clear" w:color="auto" w:fill="FFFFFF" w:themeFill="background1"/>
        <w:spacing w:after="0" w:line="240" w:lineRule="auto"/>
        <w:ind w:right="-166"/>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 xml:space="preserve">КРС </w:t>
      </w:r>
      <w:r w:rsidR="00660083">
        <w:rPr>
          <w:rFonts w:ascii="Times New Roman" w:hAnsi="Times New Roman"/>
          <w:color w:val="000000" w:themeColor="text1"/>
          <w:sz w:val="24"/>
          <w:szCs w:val="24"/>
        </w:rPr>
        <w:t>–</w:t>
      </w:r>
      <w:r w:rsidRPr="002060F6">
        <w:rPr>
          <w:rFonts w:ascii="Times New Roman" w:hAnsi="Times New Roman"/>
          <w:color w:val="000000" w:themeColor="text1"/>
          <w:sz w:val="24"/>
          <w:szCs w:val="24"/>
        </w:rPr>
        <w:t xml:space="preserve"> 5543 гол. (103,5% к 2019 г.), в т.ч. коров </w:t>
      </w:r>
      <w:r w:rsidR="00660083">
        <w:rPr>
          <w:rFonts w:ascii="Times New Roman" w:hAnsi="Times New Roman"/>
          <w:color w:val="000000" w:themeColor="text1"/>
          <w:sz w:val="24"/>
          <w:szCs w:val="24"/>
        </w:rPr>
        <w:t xml:space="preserve">– </w:t>
      </w:r>
      <w:r w:rsidRPr="002060F6">
        <w:rPr>
          <w:rFonts w:ascii="Times New Roman" w:hAnsi="Times New Roman"/>
          <w:color w:val="000000" w:themeColor="text1"/>
          <w:sz w:val="24"/>
          <w:szCs w:val="24"/>
        </w:rPr>
        <w:t>2611 гол. (113,5 % к 2019 г), свиней – 15288 гол. (87,8 %  к 2019 г.), овец и коз – 5527 гол.(98,0 % к 2019 г.), птицы – 726,9 тыс. шт.(93,7%), лошадей 448 гол</w:t>
      </w:r>
      <w:r w:rsidR="00660083">
        <w:rPr>
          <w:rFonts w:ascii="Times New Roman" w:hAnsi="Times New Roman"/>
          <w:color w:val="000000" w:themeColor="text1"/>
          <w:sz w:val="24"/>
          <w:szCs w:val="24"/>
        </w:rPr>
        <w:t>.</w:t>
      </w:r>
      <w:r w:rsidRPr="002060F6">
        <w:rPr>
          <w:rFonts w:ascii="Times New Roman" w:hAnsi="Times New Roman"/>
          <w:color w:val="000000" w:themeColor="text1"/>
          <w:sz w:val="24"/>
          <w:szCs w:val="24"/>
        </w:rPr>
        <w:t xml:space="preserve"> (106,4 %). За 2020 год в целом по району получено: молока 8</w:t>
      </w:r>
      <w:r w:rsidR="0003438E">
        <w:rPr>
          <w:rFonts w:ascii="Times New Roman" w:hAnsi="Times New Roman"/>
          <w:color w:val="000000" w:themeColor="text1"/>
          <w:sz w:val="24"/>
          <w:szCs w:val="24"/>
        </w:rPr>
        <w:t xml:space="preserve"> тыс. </w:t>
      </w:r>
      <w:r w:rsidRPr="002060F6">
        <w:rPr>
          <w:rFonts w:ascii="Times New Roman" w:hAnsi="Times New Roman"/>
          <w:color w:val="000000" w:themeColor="text1"/>
          <w:sz w:val="24"/>
          <w:szCs w:val="24"/>
        </w:rPr>
        <w:t>200 т</w:t>
      </w:r>
      <w:r w:rsidR="0003438E">
        <w:rPr>
          <w:rFonts w:ascii="Times New Roman" w:hAnsi="Times New Roman"/>
          <w:color w:val="000000" w:themeColor="text1"/>
          <w:sz w:val="24"/>
          <w:szCs w:val="24"/>
        </w:rPr>
        <w:t>.</w:t>
      </w:r>
      <w:r w:rsidRPr="002060F6">
        <w:rPr>
          <w:rFonts w:ascii="Times New Roman" w:hAnsi="Times New Roman"/>
          <w:color w:val="000000" w:themeColor="text1"/>
          <w:sz w:val="24"/>
          <w:szCs w:val="24"/>
        </w:rPr>
        <w:t xml:space="preserve"> (102 %), мяса скота и птицы –17</w:t>
      </w:r>
      <w:r w:rsidR="0003438E">
        <w:rPr>
          <w:rFonts w:ascii="Times New Roman" w:hAnsi="Times New Roman"/>
          <w:color w:val="000000" w:themeColor="text1"/>
          <w:sz w:val="24"/>
          <w:szCs w:val="24"/>
        </w:rPr>
        <w:t xml:space="preserve"> тыс. </w:t>
      </w:r>
      <w:r w:rsidRPr="002060F6">
        <w:rPr>
          <w:rFonts w:ascii="Times New Roman" w:hAnsi="Times New Roman"/>
          <w:color w:val="000000" w:themeColor="text1"/>
          <w:sz w:val="24"/>
          <w:szCs w:val="24"/>
        </w:rPr>
        <w:t xml:space="preserve">142 т. в живом весе (98,0%), яиц –14,045 млн. шт. (97,6 %). </w:t>
      </w:r>
    </w:p>
    <w:p w:rsidR="005324EC" w:rsidRPr="002060F6" w:rsidRDefault="005324EC" w:rsidP="008D507E">
      <w:pPr>
        <w:shd w:val="clear" w:color="auto" w:fill="FFFFFF" w:themeFill="background1"/>
        <w:spacing w:after="0" w:line="240" w:lineRule="auto"/>
        <w:ind w:right="-166" w:firstLine="708"/>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Закуплено молока у населения 29 т</w:t>
      </w:r>
      <w:r w:rsidR="005B36E6">
        <w:rPr>
          <w:rFonts w:ascii="Times New Roman" w:hAnsi="Times New Roman"/>
          <w:color w:val="000000" w:themeColor="text1"/>
          <w:sz w:val="24"/>
          <w:szCs w:val="24"/>
        </w:rPr>
        <w:t>онн</w:t>
      </w:r>
      <w:r w:rsidRPr="002060F6">
        <w:rPr>
          <w:rFonts w:ascii="Times New Roman" w:hAnsi="Times New Roman"/>
          <w:color w:val="000000" w:themeColor="text1"/>
          <w:sz w:val="24"/>
          <w:szCs w:val="24"/>
        </w:rPr>
        <w:t xml:space="preserve">. </w:t>
      </w:r>
    </w:p>
    <w:p w:rsidR="005324EC" w:rsidRPr="002060F6" w:rsidRDefault="005324EC" w:rsidP="008D507E">
      <w:pPr>
        <w:shd w:val="clear" w:color="auto" w:fill="FFFFFF" w:themeFill="background1"/>
        <w:spacing w:after="0" w:line="240" w:lineRule="auto"/>
        <w:ind w:right="-166" w:firstLine="708"/>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 xml:space="preserve">Доля </w:t>
      </w:r>
      <w:r w:rsidR="0003438E" w:rsidRPr="002060F6">
        <w:rPr>
          <w:rFonts w:ascii="Times New Roman" w:hAnsi="Times New Roman"/>
          <w:color w:val="000000" w:themeColor="text1"/>
          <w:sz w:val="24"/>
          <w:szCs w:val="24"/>
        </w:rPr>
        <w:t xml:space="preserve">Кетовского района </w:t>
      </w:r>
      <w:r w:rsidR="0003438E">
        <w:rPr>
          <w:rFonts w:ascii="Times New Roman" w:hAnsi="Times New Roman"/>
          <w:color w:val="000000" w:themeColor="text1"/>
          <w:sz w:val="24"/>
          <w:szCs w:val="24"/>
        </w:rPr>
        <w:t xml:space="preserve">в </w:t>
      </w:r>
      <w:r w:rsidRPr="002060F6">
        <w:rPr>
          <w:rFonts w:ascii="Times New Roman" w:hAnsi="Times New Roman"/>
          <w:color w:val="000000" w:themeColor="text1"/>
          <w:sz w:val="24"/>
          <w:szCs w:val="24"/>
        </w:rPr>
        <w:t>производств</w:t>
      </w:r>
      <w:r w:rsidR="0003438E">
        <w:rPr>
          <w:rFonts w:ascii="Times New Roman" w:hAnsi="Times New Roman"/>
          <w:color w:val="000000" w:themeColor="text1"/>
          <w:sz w:val="24"/>
          <w:szCs w:val="24"/>
        </w:rPr>
        <w:t>е</w:t>
      </w:r>
      <w:r w:rsidRPr="002060F6">
        <w:rPr>
          <w:rFonts w:ascii="Times New Roman" w:hAnsi="Times New Roman"/>
          <w:color w:val="000000" w:themeColor="text1"/>
          <w:sz w:val="24"/>
          <w:szCs w:val="24"/>
        </w:rPr>
        <w:t xml:space="preserve"> мяса составляет 24% </w:t>
      </w:r>
      <w:r w:rsidR="0003438E">
        <w:rPr>
          <w:rFonts w:ascii="Times New Roman" w:hAnsi="Times New Roman"/>
          <w:color w:val="000000" w:themeColor="text1"/>
          <w:sz w:val="24"/>
          <w:szCs w:val="24"/>
        </w:rPr>
        <w:t xml:space="preserve">от </w:t>
      </w:r>
      <w:r w:rsidRPr="002060F6">
        <w:rPr>
          <w:rFonts w:ascii="Times New Roman" w:hAnsi="Times New Roman"/>
          <w:color w:val="000000" w:themeColor="text1"/>
          <w:sz w:val="24"/>
          <w:szCs w:val="24"/>
        </w:rPr>
        <w:t>областного показателя.</w:t>
      </w:r>
    </w:p>
    <w:p w:rsidR="005324EC" w:rsidRPr="002060F6" w:rsidRDefault="005324EC"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Переработкой сельхозпродукции занимаются 23 предприятия, в которых 29 цехов: 1 цех по переработке молока, 9 цехов по переработке мяса, 2 по переработке рыбы, 6 пекарен, 1 мельница, производятся мясные полуфабрикаты, копчености, молочные продукты, подсолнечное масло, макароны</w:t>
      </w:r>
      <w:r w:rsidR="0003438E">
        <w:rPr>
          <w:rFonts w:ascii="Times New Roman" w:hAnsi="Times New Roman"/>
          <w:color w:val="000000" w:themeColor="text1"/>
          <w:sz w:val="24"/>
          <w:szCs w:val="24"/>
        </w:rPr>
        <w:t xml:space="preserve"> и</w:t>
      </w:r>
      <w:r w:rsidRPr="002060F6">
        <w:rPr>
          <w:rFonts w:ascii="Times New Roman" w:hAnsi="Times New Roman"/>
          <w:color w:val="000000" w:themeColor="text1"/>
          <w:sz w:val="24"/>
          <w:szCs w:val="24"/>
        </w:rPr>
        <w:t xml:space="preserve"> крупы. Объем переработки составил 3</w:t>
      </w:r>
      <w:r w:rsidR="0003438E">
        <w:rPr>
          <w:rFonts w:ascii="Times New Roman" w:hAnsi="Times New Roman"/>
          <w:color w:val="000000" w:themeColor="text1"/>
          <w:sz w:val="24"/>
          <w:szCs w:val="24"/>
        </w:rPr>
        <w:t>8</w:t>
      </w:r>
      <w:r w:rsidRPr="002060F6">
        <w:rPr>
          <w:rFonts w:ascii="Times New Roman" w:hAnsi="Times New Roman"/>
          <w:color w:val="000000" w:themeColor="text1"/>
          <w:sz w:val="24"/>
          <w:szCs w:val="24"/>
        </w:rPr>
        <w:t xml:space="preserve"> тыс. тонн на сумму 2</w:t>
      </w:r>
      <w:r w:rsidR="0003438E">
        <w:rPr>
          <w:rFonts w:ascii="Times New Roman" w:hAnsi="Times New Roman"/>
          <w:color w:val="000000" w:themeColor="text1"/>
          <w:sz w:val="24"/>
          <w:szCs w:val="24"/>
        </w:rPr>
        <w:t xml:space="preserve">мрд. </w:t>
      </w:r>
      <w:r w:rsidRPr="002060F6">
        <w:rPr>
          <w:rFonts w:ascii="Times New Roman" w:hAnsi="Times New Roman"/>
          <w:color w:val="000000" w:themeColor="text1"/>
          <w:sz w:val="24"/>
          <w:szCs w:val="24"/>
        </w:rPr>
        <w:t xml:space="preserve">95 млн. руб. </w:t>
      </w:r>
    </w:p>
    <w:p w:rsidR="005324EC" w:rsidRPr="002060F6" w:rsidRDefault="005324EC" w:rsidP="008D507E">
      <w:pPr>
        <w:shd w:val="clear" w:color="auto" w:fill="FFFFFF" w:themeFill="background1"/>
        <w:spacing w:after="0" w:line="240" w:lineRule="auto"/>
        <w:ind w:right="-166" w:firstLine="708"/>
        <w:jc w:val="both"/>
        <w:rPr>
          <w:rFonts w:ascii="Times New Roman" w:eastAsia="Calibri" w:hAnsi="Times New Roman"/>
          <w:bCs/>
          <w:color w:val="000000" w:themeColor="text1"/>
          <w:sz w:val="24"/>
          <w:szCs w:val="24"/>
          <w:lang w:eastAsia="en-US"/>
        </w:rPr>
      </w:pPr>
      <w:r w:rsidRPr="002060F6">
        <w:rPr>
          <w:rFonts w:ascii="Times New Roman" w:eastAsia="Calibri" w:hAnsi="Times New Roman"/>
          <w:bCs/>
          <w:color w:val="000000" w:themeColor="text1"/>
          <w:sz w:val="24"/>
          <w:szCs w:val="24"/>
          <w:lang w:eastAsia="en-US"/>
        </w:rPr>
        <w:t>В  2020 году хозяйствами района приобретено современной техники на 135,5 млн. руб.</w:t>
      </w:r>
    </w:p>
    <w:p w:rsidR="005324EC" w:rsidRPr="002060F6" w:rsidRDefault="005324EC"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 xml:space="preserve">ИП Главой К(Ф)Х Невзоровым  А.Ф. </w:t>
      </w:r>
      <w:r w:rsidRPr="002060F6">
        <w:rPr>
          <w:rFonts w:ascii="Times New Roman" w:eastAsia="Calibri" w:hAnsi="Times New Roman"/>
          <w:bCs/>
          <w:color w:val="000000" w:themeColor="text1"/>
          <w:sz w:val="24"/>
          <w:szCs w:val="24"/>
          <w:lang w:eastAsia="en-US"/>
        </w:rPr>
        <w:t>построены 4 теплицы для выращивания саженцев хвойных пород, инвестировано 110,0 млн. руб., семенной материал высажен, создано 6 рабочих мест.</w:t>
      </w:r>
    </w:p>
    <w:p w:rsidR="005324EC" w:rsidRPr="002060F6" w:rsidRDefault="005324EC" w:rsidP="008D507E">
      <w:pPr>
        <w:shd w:val="clear" w:color="auto" w:fill="FFFFFF" w:themeFill="background1"/>
        <w:spacing w:after="0" w:line="240" w:lineRule="auto"/>
        <w:ind w:right="-166" w:firstLine="708"/>
        <w:jc w:val="both"/>
        <w:rPr>
          <w:rFonts w:ascii="Times New Roman" w:hAnsi="Times New Roman"/>
          <w:color w:val="000000" w:themeColor="text1"/>
          <w:sz w:val="24"/>
          <w:szCs w:val="24"/>
        </w:rPr>
      </w:pPr>
      <w:r w:rsidRPr="002060F6">
        <w:rPr>
          <w:rFonts w:ascii="Times New Roman" w:eastAsia="Calibri" w:hAnsi="Times New Roman"/>
          <w:bCs/>
          <w:color w:val="000000" w:themeColor="text1"/>
          <w:sz w:val="24"/>
          <w:szCs w:val="24"/>
          <w:lang w:eastAsia="en-US"/>
        </w:rPr>
        <w:t>В ЗАО «Картофель» построена оросительная система на площади 800 га стоимостью 106 млн. руб., на 2021 год запланировано строительство оросительной системы еще на 105 га, построена мойка и площадка для хранения техники, объект газифицирован, построена котельная и проведено отопление инвестиции – 10,0 млн. руб., создано 1 рабочее место.</w:t>
      </w:r>
    </w:p>
    <w:p w:rsidR="005324EC" w:rsidRPr="002060F6" w:rsidRDefault="005324EC" w:rsidP="008D507E">
      <w:pPr>
        <w:shd w:val="clear" w:color="auto" w:fill="FFFFFF" w:themeFill="background1"/>
        <w:spacing w:after="0" w:line="240" w:lineRule="auto"/>
        <w:ind w:right="-166" w:firstLine="708"/>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lastRenderedPageBreak/>
        <w:t>ИП Глава КФХ Пыжова М.И. получена субсидия на развитие семейной животноводческой фермы в сумме 7,0 млн. руб., осуществляется реконструкция помещения бывшего ООО «</w:t>
      </w:r>
      <w:r w:rsidR="0003438E">
        <w:rPr>
          <w:rFonts w:ascii="Times New Roman" w:hAnsi="Times New Roman"/>
          <w:color w:val="000000" w:themeColor="text1"/>
          <w:sz w:val="24"/>
          <w:szCs w:val="24"/>
        </w:rPr>
        <w:t>М</w:t>
      </w:r>
      <w:r w:rsidR="00FB567A">
        <w:rPr>
          <w:rFonts w:ascii="Times New Roman" w:hAnsi="Times New Roman"/>
          <w:color w:val="000000" w:themeColor="text1"/>
          <w:sz w:val="24"/>
          <w:szCs w:val="24"/>
        </w:rPr>
        <w:t>К</w:t>
      </w:r>
      <w:r w:rsidRPr="002060F6">
        <w:rPr>
          <w:rFonts w:ascii="Times New Roman" w:hAnsi="Times New Roman"/>
          <w:color w:val="000000" w:themeColor="text1"/>
          <w:sz w:val="24"/>
          <w:szCs w:val="24"/>
        </w:rPr>
        <w:t xml:space="preserve"> Белый Яр» с целью создания птицефермы по производству мяса индейки. Освоено в 2020 году – 6,2 млн. руб.</w:t>
      </w:r>
    </w:p>
    <w:p w:rsidR="005324EC" w:rsidRPr="002060F6" w:rsidRDefault="005324EC" w:rsidP="008D507E">
      <w:pPr>
        <w:shd w:val="clear" w:color="auto" w:fill="FFFFFF" w:themeFill="background1"/>
        <w:spacing w:after="0" w:line="240" w:lineRule="auto"/>
        <w:ind w:right="-166" w:firstLine="708"/>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В 2020 году получен грант по программе «Поддержка начинающих фермеров» в размере 5,6 млн. руб. по программе «Начинающий фермер» ИП Глава КФХ Кравченко В.А. с</w:t>
      </w:r>
      <w:r w:rsidR="00FB567A">
        <w:rPr>
          <w:rFonts w:ascii="Times New Roman" w:hAnsi="Times New Roman"/>
          <w:color w:val="000000" w:themeColor="text1"/>
          <w:sz w:val="24"/>
          <w:szCs w:val="24"/>
        </w:rPr>
        <w:t>ело</w:t>
      </w:r>
      <w:r w:rsidRPr="002060F6">
        <w:rPr>
          <w:rFonts w:ascii="Times New Roman" w:hAnsi="Times New Roman"/>
          <w:color w:val="000000" w:themeColor="text1"/>
          <w:sz w:val="24"/>
          <w:szCs w:val="24"/>
        </w:rPr>
        <w:t xml:space="preserve"> Митино. На средства гранта приобретено 25 телок мясного направления.</w:t>
      </w:r>
    </w:p>
    <w:p w:rsidR="005324EC" w:rsidRPr="002060F6" w:rsidRDefault="005324EC" w:rsidP="008D507E">
      <w:pPr>
        <w:shd w:val="clear" w:color="auto" w:fill="FFFFFF" w:themeFill="background1"/>
        <w:spacing w:after="0" w:line="240" w:lineRule="auto"/>
        <w:ind w:right="-166" w:firstLine="708"/>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По программе «Создание и развитие КФХ» грант в сумме 5 млн. руб. получил ИП Глава КФХ Кубарев А.А. с</w:t>
      </w:r>
      <w:r w:rsidR="00FB567A">
        <w:rPr>
          <w:rFonts w:ascii="Times New Roman" w:hAnsi="Times New Roman"/>
          <w:color w:val="000000" w:themeColor="text1"/>
          <w:sz w:val="24"/>
          <w:szCs w:val="24"/>
        </w:rPr>
        <w:t>ело</w:t>
      </w:r>
      <w:r w:rsidRPr="002060F6">
        <w:rPr>
          <w:rFonts w:ascii="Times New Roman" w:hAnsi="Times New Roman"/>
          <w:color w:val="000000" w:themeColor="text1"/>
          <w:sz w:val="24"/>
          <w:szCs w:val="24"/>
        </w:rPr>
        <w:t xml:space="preserve"> Введенское. Планируется строительство помещения на 50 голов КРС с механизацией технологических процессов и организаци</w:t>
      </w:r>
      <w:r w:rsidR="0003438E">
        <w:rPr>
          <w:rFonts w:ascii="Times New Roman" w:hAnsi="Times New Roman"/>
          <w:color w:val="000000" w:themeColor="text1"/>
          <w:sz w:val="24"/>
          <w:szCs w:val="24"/>
        </w:rPr>
        <w:t>ей</w:t>
      </w:r>
      <w:r w:rsidRPr="002060F6">
        <w:rPr>
          <w:rFonts w:ascii="Times New Roman" w:hAnsi="Times New Roman"/>
          <w:color w:val="000000" w:themeColor="text1"/>
          <w:sz w:val="24"/>
          <w:szCs w:val="24"/>
        </w:rPr>
        <w:t xml:space="preserve"> переработки молока.</w:t>
      </w:r>
    </w:p>
    <w:p w:rsidR="005324EC" w:rsidRPr="002060F6" w:rsidRDefault="005324EC" w:rsidP="008D507E">
      <w:pPr>
        <w:shd w:val="clear" w:color="auto" w:fill="FFFFFF" w:themeFill="background1"/>
        <w:spacing w:after="0" w:line="240" w:lineRule="auto"/>
        <w:ind w:right="-166" w:firstLine="708"/>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В ООО «Курганское» закуплено оборудование на 20,0 млн. руб., подготовлен проект реконструкции цеха, в 2021 году будет проведена реконструкция бывшей фермы КРС в цех по переработке мяса свинины.</w:t>
      </w:r>
    </w:p>
    <w:p w:rsidR="008D532B" w:rsidRPr="002060F6" w:rsidRDefault="0044448B"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Pr>
          <w:rFonts w:ascii="Times New Roman" w:hAnsi="Times New Roman"/>
          <w:b/>
          <w:color w:val="000000" w:themeColor="text1"/>
          <w:sz w:val="24"/>
          <w:szCs w:val="24"/>
          <w:u w:val="single"/>
        </w:rPr>
        <w:t>Потребительский рынок</w:t>
      </w:r>
    </w:p>
    <w:p w:rsidR="00772E95" w:rsidRPr="002060F6" w:rsidRDefault="00772E95" w:rsidP="008D507E">
      <w:pPr>
        <w:pStyle w:val="a7"/>
        <w:shd w:val="clear" w:color="auto" w:fill="FFFFFF" w:themeFill="background1"/>
        <w:spacing w:before="0" w:beforeAutospacing="0" w:after="0" w:afterAutospacing="0"/>
        <w:ind w:right="-166" w:firstLine="709"/>
        <w:jc w:val="both"/>
        <w:rPr>
          <w:color w:val="000000" w:themeColor="text1"/>
        </w:rPr>
      </w:pPr>
      <w:r w:rsidRPr="002060F6">
        <w:rPr>
          <w:color w:val="000000" w:themeColor="text1"/>
        </w:rPr>
        <w:t xml:space="preserve">Общаяплощадь </w:t>
      </w:r>
      <w:r w:rsidR="0003438E">
        <w:rPr>
          <w:color w:val="000000" w:themeColor="text1"/>
        </w:rPr>
        <w:t xml:space="preserve">всех торговых объектов </w:t>
      </w:r>
      <w:r w:rsidRPr="002060F6">
        <w:rPr>
          <w:color w:val="000000" w:themeColor="text1"/>
        </w:rPr>
        <w:t xml:space="preserve">20 тыс. </w:t>
      </w:r>
      <w:r w:rsidR="0003438E">
        <w:rPr>
          <w:color w:val="000000" w:themeColor="text1"/>
        </w:rPr>
        <w:t xml:space="preserve">468 </w:t>
      </w:r>
      <w:r w:rsidR="00FB567A">
        <w:rPr>
          <w:color w:val="000000" w:themeColor="text1"/>
        </w:rPr>
        <w:t>кв.</w:t>
      </w:r>
      <w:r w:rsidRPr="002060F6">
        <w:rPr>
          <w:color w:val="000000" w:themeColor="text1"/>
        </w:rPr>
        <w:t>м. Обеспеченность населения района площадями торговых объектов составляет – 108,9 %, на 1000 жителей приходится 329,6 кв. метров (при норме 302,7 кв.м).</w:t>
      </w:r>
    </w:p>
    <w:p w:rsidR="00772E95" w:rsidRPr="002060F6" w:rsidRDefault="00772E95"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 xml:space="preserve">Розничной торговлей занимаются 203 субъектов предпринимательства в 249 торговых точках. </w:t>
      </w:r>
      <w:r w:rsidRPr="00FB567A">
        <w:rPr>
          <w:rFonts w:ascii="Times New Roman" w:hAnsi="Times New Roman"/>
          <w:color w:val="000000" w:themeColor="text1"/>
          <w:sz w:val="24"/>
          <w:szCs w:val="24"/>
        </w:rPr>
        <w:t>Оборот розничной торговли</w:t>
      </w:r>
      <w:r w:rsidRPr="002060F6">
        <w:rPr>
          <w:rFonts w:ascii="Times New Roman" w:hAnsi="Times New Roman"/>
          <w:color w:val="000000" w:themeColor="text1"/>
          <w:sz w:val="24"/>
          <w:szCs w:val="24"/>
        </w:rPr>
        <w:t xml:space="preserve"> по крупным и средним организациям </w:t>
      </w:r>
      <w:r w:rsidR="0003438E">
        <w:rPr>
          <w:rFonts w:ascii="Times New Roman" w:hAnsi="Times New Roman"/>
          <w:color w:val="000000" w:themeColor="text1"/>
          <w:sz w:val="24"/>
          <w:szCs w:val="24"/>
        </w:rPr>
        <w:t>в</w:t>
      </w:r>
      <w:r w:rsidR="00EE1346">
        <w:rPr>
          <w:rFonts w:ascii="Times New Roman" w:hAnsi="Times New Roman"/>
          <w:color w:val="000000" w:themeColor="text1"/>
          <w:sz w:val="24"/>
          <w:szCs w:val="24"/>
        </w:rPr>
        <w:t xml:space="preserve"> </w:t>
      </w:r>
      <w:r w:rsidR="0003438E">
        <w:rPr>
          <w:rFonts w:ascii="Times New Roman" w:hAnsi="Times New Roman"/>
          <w:color w:val="000000" w:themeColor="text1"/>
          <w:sz w:val="24"/>
          <w:szCs w:val="24"/>
        </w:rPr>
        <w:t xml:space="preserve">прошлом </w:t>
      </w:r>
      <w:r w:rsidRPr="002060F6">
        <w:rPr>
          <w:rFonts w:ascii="Times New Roman" w:hAnsi="Times New Roman"/>
          <w:color w:val="000000" w:themeColor="text1"/>
          <w:sz w:val="24"/>
          <w:szCs w:val="24"/>
        </w:rPr>
        <w:t>год</w:t>
      </w:r>
      <w:r w:rsidR="0003438E">
        <w:rPr>
          <w:rFonts w:ascii="Times New Roman" w:hAnsi="Times New Roman"/>
          <w:color w:val="000000" w:themeColor="text1"/>
          <w:sz w:val="24"/>
          <w:szCs w:val="24"/>
        </w:rPr>
        <w:t>у</w:t>
      </w:r>
      <w:r w:rsidRPr="002060F6">
        <w:rPr>
          <w:rFonts w:ascii="Times New Roman" w:hAnsi="Times New Roman"/>
          <w:color w:val="000000" w:themeColor="text1"/>
          <w:sz w:val="24"/>
          <w:szCs w:val="24"/>
        </w:rPr>
        <w:t xml:space="preserve"> составил 1</w:t>
      </w:r>
      <w:r w:rsidR="0003438E">
        <w:rPr>
          <w:rFonts w:ascii="Times New Roman" w:hAnsi="Times New Roman"/>
          <w:color w:val="000000" w:themeColor="text1"/>
          <w:sz w:val="24"/>
          <w:szCs w:val="24"/>
        </w:rPr>
        <w:t xml:space="preserve">мрд. </w:t>
      </w:r>
      <w:r w:rsidRPr="002060F6">
        <w:rPr>
          <w:rFonts w:ascii="Times New Roman" w:hAnsi="Times New Roman"/>
          <w:color w:val="000000" w:themeColor="text1"/>
          <w:sz w:val="24"/>
          <w:szCs w:val="24"/>
        </w:rPr>
        <w:t xml:space="preserve">784млн. руб. Индекс физического объема – 107,6 % к </w:t>
      </w:r>
      <w:r w:rsidR="0003438E">
        <w:rPr>
          <w:rFonts w:ascii="Times New Roman" w:hAnsi="Times New Roman"/>
          <w:color w:val="000000" w:themeColor="text1"/>
          <w:sz w:val="24"/>
          <w:szCs w:val="24"/>
        </w:rPr>
        <w:t>2019 году</w:t>
      </w:r>
      <w:r w:rsidRPr="002060F6">
        <w:rPr>
          <w:rFonts w:ascii="Times New Roman" w:hAnsi="Times New Roman"/>
          <w:color w:val="000000" w:themeColor="text1"/>
          <w:sz w:val="24"/>
          <w:szCs w:val="24"/>
        </w:rPr>
        <w:t xml:space="preserve">. </w:t>
      </w:r>
    </w:p>
    <w:p w:rsidR="00772E95" w:rsidRPr="002060F6" w:rsidRDefault="00772E95"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FB567A">
        <w:rPr>
          <w:rFonts w:ascii="Times New Roman" w:hAnsi="Times New Roman"/>
          <w:color w:val="000000" w:themeColor="text1"/>
          <w:sz w:val="24"/>
          <w:szCs w:val="24"/>
        </w:rPr>
        <w:t>Оборот общественного питания</w:t>
      </w:r>
      <w:r w:rsidRPr="002060F6">
        <w:rPr>
          <w:rFonts w:ascii="Times New Roman" w:hAnsi="Times New Roman"/>
          <w:color w:val="000000" w:themeColor="text1"/>
          <w:sz w:val="24"/>
          <w:szCs w:val="24"/>
        </w:rPr>
        <w:t xml:space="preserve"> за 2020 год составил 41,4 млн. рублей. Инд</w:t>
      </w:r>
      <w:r w:rsidR="00625916">
        <w:rPr>
          <w:rFonts w:ascii="Times New Roman" w:hAnsi="Times New Roman"/>
          <w:color w:val="000000" w:themeColor="text1"/>
          <w:sz w:val="24"/>
          <w:szCs w:val="24"/>
        </w:rPr>
        <w:t>екс физического объема – 76,4 %</w:t>
      </w:r>
      <w:r w:rsidRPr="002060F6">
        <w:rPr>
          <w:rFonts w:ascii="Times New Roman" w:hAnsi="Times New Roman"/>
          <w:color w:val="000000" w:themeColor="text1"/>
          <w:sz w:val="24"/>
          <w:szCs w:val="24"/>
        </w:rPr>
        <w:t xml:space="preserve">. </w:t>
      </w:r>
    </w:p>
    <w:p w:rsidR="004423E7" w:rsidRPr="002060F6" w:rsidRDefault="004423E7"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Еженедельно проводились рейды по проверке торговых точек и объектов общественного питания. По результатам проверок составлен</w:t>
      </w:r>
      <w:r w:rsidR="00625916">
        <w:rPr>
          <w:rFonts w:ascii="Times New Roman" w:hAnsi="Times New Roman"/>
          <w:color w:val="000000" w:themeColor="text1"/>
          <w:sz w:val="24"/>
          <w:szCs w:val="24"/>
        </w:rPr>
        <w:t>о 213</w:t>
      </w:r>
      <w:r w:rsidRPr="002060F6">
        <w:rPr>
          <w:rFonts w:ascii="Times New Roman" w:hAnsi="Times New Roman"/>
          <w:color w:val="000000" w:themeColor="text1"/>
          <w:sz w:val="24"/>
          <w:szCs w:val="24"/>
        </w:rPr>
        <w:t xml:space="preserve"> протокол</w:t>
      </w:r>
      <w:r w:rsidR="00625916">
        <w:rPr>
          <w:rFonts w:ascii="Times New Roman" w:hAnsi="Times New Roman"/>
          <w:color w:val="000000" w:themeColor="text1"/>
          <w:sz w:val="24"/>
          <w:szCs w:val="24"/>
        </w:rPr>
        <w:t>ов</w:t>
      </w:r>
      <w:r w:rsidRPr="002060F6">
        <w:rPr>
          <w:rFonts w:ascii="Times New Roman" w:hAnsi="Times New Roman"/>
          <w:color w:val="000000" w:themeColor="text1"/>
          <w:sz w:val="24"/>
          <w:szCs w:val="24"/>
        </w:rPr>
        <w:t xml:space="preserve"> за нарушения по не соблюдению правил безопасности во время введённых ограничительных мер из-за </w:t>
      </w:r>
      <w:r w:rsidRPr="002060F6">
        <w:rPr>
          <w:rFonts w:ascii="Times New Roman" w:hAnsi="Times New Roman"/>
          <w:color w:val="000000" w:themeColor="text1"/>
          <w:sz w:val="24"/>
          <w:szCs w:val="24"/>
          <w:lang w:val="en-US"/>
        </w:rPr>
        <w:t>COVID</w:t>
      </w:r>
      <w:r w:rsidRPr="002060F6">
        <w:rPr>
          <w:rFonts w:ascii="Times New Roman" w:hAnsi="Times New Roman"/>
          <w:color w:val="000000" w:themeColor="text1"/>
          <w:sz w:val="24"/>
          <w:szCs w:val="24"/>
        </w:rPr>
        <w:t xml:space="preserve"> – 19.</w:t>
      </w:r>
    </w:p>
    <w:p w:rsidR="004423E7" w:rsidRPr="002060F6" w:rsidRDefault="004423E7"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Ежедневно предоставлялись отчёты по результатам проведённых рейдов объектов торговли и общественного питания в Областной оперативный штаб;</w:t>
      </w:r>
    </w:p>
    <w:p w:rsidR="004423E7" w:rsidRDefault="004423E7"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Еженедельно проводи</w:t>
      </w:r>
      <w:r w:rsidR="00625916">
        <w:rPr>
          <w:rFonts w:ascii="Times New Roman" w:hAnsi="Times New Roman"/>
          <w:color w:val="000000" w:themeColor="text1"/>
          <w:sz w:val="24"/>
          <w:szCs w:val="24"/>
        </w:rPr>
        <w:t>лся</w:t>
      </w:r>
      <w:r w:rsidRPr="002060F6">
        <w:rPr>
          <w:rFonts w:ascii="Times New Roman" w:hAnsi="Times New Roman"/>
          <w:color w:val="000000" w:themeColor="text1"/>
          <w:sz w:val="24"/>
          <w:szCs w:val="24"/>
        </w:rPr>
        <w:t xml:space="preserve"> мониторинг цен на продукты повседневного спроса в системе СИОПР в ДЭК.</w:t>
      </w:r>
    </w:p>
    <w:p w:rsidR="008B2816" w:rsidRPr="002060F6" w:rsidRDefault="0044448B"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Pr>
          <w:rFonts w:ascii="Times New Roman" w:hAnsi="Times New Roman"/>
          <w:b/>
          <w:color w:val="000000" w:themeColor="text1"/>
          <w:sz w:val="24"/>
          <w:szCs w:val="24"/>
          <w:u w:val="single"/>
        </w:rPr>
        <w:t>Малый бизнес</w:t>
      </w:r>
    </w:p>
    <w:p w:rsidR="00F9105F" w:rsidRPr="002060F6" w:rsidRDefault="00F9105F"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В Кетовском районе на 01.01.2021 г. осуществляли деятельность 421 малых</w:t>
      </w:r>
      <w:r w:rsidR="0044448B">
        <w:rPr>
          <w:rFonts w:ascii="Times New Roman" w:hAnsi="Times New Roman"/>
          <w:color w:val="000000" w:themeColor="text1"/>
          <w:sz w:val="24"/>
          <w:szCs w:val="24"/>
        </w:rPr>
        <w:t>,</w:t>
      </w:r>
      <w:r w:rsidRPr="002060F6">
        <w:rPr>
          <w:rFonts w:ascii="Times New Roman" w:hAnsi="Times New Roman"/>
          <w:color w:val="000000" w:themeColor="text1"/>
          <w:sz w:val="24"/>
          <w:szCs w:val="24"/>
        </w:rPr>
        <w:t xml:space="preserve"> 4 средних предприяти</w:t>
      </w:r>
      <w:r w:rsidR="00625916">
        <w:rPr>
          <w:rFonts w:ascii="Times New Roman" w:hAnsi="Times New Roman"/>
          <w:color w:val="000000" w:themeColor="text1"/>
          <w:sz w:val="24"/>
          <w:szCs w:val="24"/>
        </w:rPr>
        <w:t>я</w:t>
      </w:r>
      <w:r w:rsidR="0044448B">
        <w:rPr>
          <w:rFonts w:ascii="Times New Roman" w:hAnsi="Times New Roman"/>
          <w:color w:val="000000" w:themeColor="text1"/>
          <w:sz w:val="24"/>
          <w:szCs w:val="24"/>
        </w:rPr>
        <w:t xml:space="preserve"> и</w:t>
      </w:r>
      <w:r w:rsidR="00625916" w:rsidRPr="002060F6">
        <w:rPr>
          <w:rFonts w:ascii="Times New Roman" w:hAnsi="Times New Roman"/>
          <w:color w:val="000000" w:themeColor="text1"/>
          <w:sz w:val="24"/>
          <w:szCs w:val="24"/>
        </w:rPr>
        <w:t>1031 индивидуальны</w:t>
      </w:r>
      <w:r w:rsidR="00625916">
        <w:rPr>
          <w:rFonts w:ascii="Times New Roman" w:hAnsi="Times New Roman"/>
          <w:color w:val="000000" w:themeColor="text1"/>
          <w:sz w:val="24"/>
          <w:szCs w:val="24"/>
        </w:rPr>
        <w:t>й</w:t>
      </w:r>
      <w:r w:rsidR="00625916" w:rsidRPr="002060F6">
        <w:rPr>
          <w:rFonts w:ascii="Times New Roman" w:hAnsi="Times New Roman"/>
          <w:color w:val="000000" w:themeColor="text1"/>
          <w:sz w:val="24"/>
          <w:szCs w:val="24"/>
        </w:rPr>
        <w:t xml:space="preserve"> предпринимател</w:t>
      </w:r>
      <w:r w:rsidR="00625916">
        <w:rPr>
          <w:rFonts w:ascii="Times New Roman" w:hAnsi="Times New Roman"/>
          <w:color w:val="000000" w:themeColor="text1"/>
          <w:sz w:val="24"/>
          <w:szCs w:val="24"/>
        </w:rPr>
        <w:t xml:space="preserve">ь,у </w:t>
      </w:r>
      <w:r w:rsidRPr="002060F6">
        <w:rPr>
          <w:rFonts w:ascii="Times New Roman" w:hAnsi="Times New Roman"/>
          <w:color w:val="000000" w:themeColor="text1"/>
          <w:sz w:val="24"/>
          <w:szCs w:val="24"/>
        </w:rPr>
        <w:t xml:space="preserve">которых </w:t>
      </w:r>
      <w:r w:rsidR="0044448B">
        <w:rPr>
          <w:rFonts w:ascii="Times New Roman" w:hAnsi="Times New Roman"/>
          <w:color w:val="000000" w:themeColor="text1"/>
          <w:sz w:val="24"/>
          <w:szCs w:val="24"/>
        </w:rPr>
        <w:t>официально было трудоустроено</w:t>
      </w:r>
      <w:r w:rsidRPr="002060F6">
        <w:rPr>
          <w:rFonts w:ascii="Times New Roman" w:hAnsi="Times New Roman"/>
          <w:color w:val="000000" w:themeColor="text1"/>
          <w:sz w:val="24"/>
          <w:szCs w:val="24"/>
        </w:rPr>
        <w:t xml:space="preserve"> более </w:t>
      </w:r>
      <w:r w:rsidR="00625916">
        <w:rPr>
          <w:rFonts w:ascii="Times New Roman" w:hAnsi="Times New Roman"/>
          <w:color w:val="000000" w:themeColor="text1"/>
          <w:sz w:val="24"/>
          <w:szCs w:val="24"/>
        </w:rPr>
        <w:t>11</w:t>
      </w:r>
      <w:r w:rsidRPr="002060F6">
        <w:rPr>
          <w:rFonts w:ascii="Times New Roman" w:hAnsi="Times New Roman"/>
          <w:color w:val="000000" w:themeColor="text1"/>
          <w:sz w:val="24"/>
          <w:szCs w:val="24"/>
        </w:rPr>
        <w:t xml:space="preserve"> тыс. человек. По сравнению с данными на 01.01.2019 года, количество субъектов малого предпринимательства сократилось на 128 ед. (юридические лица – количество сократилось на 29 ед., индивидуальные предприниматели – количество уменьшилось на 99 ед.).</w:t>
      </w:r>
    </w:p>
    <w:p w:rsidR="00F9105F" w:rsidRPr="002060F6" w:rsidRDefault="00625916"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Вместе с </w:t>
      </w:r>
      <w:r w:rsidR="0044448B">
        <w:rPr>
          <w:rFonts w:ascii="Times New Roman" w:hAnsi="Times New Roman"/>
          <w:color w:val="000000" w:themeColor="text1"/>
          <w:sz w:val="24"/>
          <w:szCs w:val="24"/>
        </w:rPr>
        <w:t>тем</w:t>
      </w:r>
      <w:r w:rsidR="00F9105F" w:rsidRPr="002060F6">
        <w:rPr>
          <w:rFonts w:ascii="Times New Roman" w:hAnsi="Times New Roman"/>
          <w:color w:val="000000" w:themeColor="text1"/>
          <w:sz w:val="24"/>
          <w:szCs w:val="24"/>
        </w:rPr>
        <w:t>Администрацией Кетовского района в отчётном году про</w:t>
      </w:r>
      <w:r w:rsidR="0044448B">
        <w:rPr>
          <w:rFonts w:ascii="Times New Roman" w:hAnsi="Times New Roman"/>
          <w:color w:val="000000" w:themeColor="text1"/>
          <w:sz w:val="24"/>
          <w:szCs w:val="24"/>
        </w:rPr>
        <w:t>должалась</w:t>
      </w:r>
      <w:r w:rsidR="00F9105F" w:rsidRPr="002060F6">
        <w:rPr>
          <w:rFonts w:ascii="Times New Roman" w:hAnsi="Times New Roman"/>
          <w:color w:val="000000" w:themeColor="text1"/>
          <w:sz w:val="24"/>
          <w:szCs w:val="24"/>
        </w:rPr>
        <w:t xml:space="preserve"> работа по развитию и поддержке субъектов малого предпринимательства: </w:t>
      </w:r>
    </w:p>
    <w:p w:rsidR="00F9105F" w:rsidRPr="002060F6" w:rsidRDefault="00F9105F"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 xml:space="preserve">- продолжил работу районный информационно - консультационный центр </w:t>
      </w:r>
      <w:r w:rsidR="00625916">
        <w:rPr>
          <w:rFonts w:ascii="Times New Roman" w:hAnsi="Times New Roman"/>
          <w:color w:val="000000" w:themeColor="text1"/>
          <w:sz w:val="24"/>
          <w:szCs w:val="24"/>
        </w:rPr>
        <w:t>п</w:t>
      </w:r>
      <w:r w:rsidRPr="002060F6">
        <w:rPr>
          <w:rFonts w:ascii="Times New Roman" w:hAnsi="Times New Roman"/>
          <w:color w:val="000000" w:themeColor="text1"/>
          <w:sz w:val="24"/>
          <w:szCs w:val="24"/>
        </w:rPr>
        <w:t>оддержки предпринимательства, в 2020 году обратилось 5 человек, все они получили необходимую консультационную и практическую помощь.</w:t>
      </w:r>
    </w:p>
    <w:p w:rsidR="00F9105F" w:rsidRPr="002060F6" w:rsidRDefault="00F9105F"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- 7-ми субъектам малого и среднего предпринимательства выданы положительные заключения о наличии возможностей и условий реализации на территории района инвестиционных проектов.</w:t>
      </w:r>
    </w:p>
    <w:p w:rsidR="00F9105F" w:rsidRPr="002060F6" w:rsidRDefault="00F9105F"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- 5-ти претендентам подготовлены для Центра социальной защиты населения заключения на инвестиционные проекты на заключение социальных контрактов.</w:t>
      </w:r>
    </w:p>
    <w:p w:rsidR="00F9105F" w:rsidRPr="002060F6" w:rsidRDefault="00F9105F"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 СМП предоставлены в аренду и проданы в собственность земельные участки, посредством проведения аукционов - 4 участка, площадью  804,48 га.</w:t>
      </w:r>
    </w:p>
    <w:p w:rsidR="00F9105F" w:rsidRPr="002060F6" w:rsidRDefault="00F9105F"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 предоставлено в аренду муниципальное имущество посредством проведения аукционов 1</w:t>
      </w:r>
      <w:r w:rsidR="0044448B">
        <w:rPr>
          <w:rFonts w:ascii="Times New Roman" w:hAnsi="Times New Roman"/>
          <w:color w:val="000000" w:themeColor="text1"/>
          <w:sz w:val="24"/>
          <w:szCs w:val="24"/>
        </w:rPr>
        <w:t>субъ</w:t>
      </w:r>
      <w:r w:rsidRPr="002060F6">
        <w:rPr>
          <w:rFonts w:ascii="Times New Roman" w:hAnsi="Times New Roman"/>
          <w:color w:val="000000" w:themeColor="text1"/>
          <w:sz w:val="24"/>
          <w:szCs w:val="24"/>
        </w:rPr>
        <w:t xml:space="preserve">екту предпринимательства, в количестве 2объектов недвижимости, общей площадью 26425 кв.м. </w:t>
      </w:r>
    </w:p>
    <w:p w:rsidR="0044448B" w:rsidRDefault="00F9105F"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 в сфере малого предпринимательства на 01.01.</w:t>
      </w:r>
      <w:r w:rsidR="0044448B">
        <w:rPr>
          <w:rFonts w:ascii="Times New Roman" w:hAnsi="Times New Roman"/>
          <w:color w:val="000000" w:themeColor="text1"/>
          <w:sz w:val="24"/>
          <w:szCs w:val="24"/>
        </w:rPr>
        <w:t>20</w:t>
      </w:r>
      <w:r w:rsidRPr="002060F6">
        <w:rPr>
          <w:rFonts w:ascii="Times New Roman" w:hAnsi="Times New Roman"/>
          <w:color w:val="000000" w:themeColor="text1"/>
          <w:sz w:val="24"/>
          <w:szCs w:val="24"/>
        </w:rPr>
        <w:t>21 года создано 17</w:t>
      </w:r>
      <w:r w:rsidR="0044448B">
        <w:rPr>
          <w:rFonts w:ascii="Times New Roman" w:hAnsi="Times New Roman"/>
          <w:color w:val="000000" w:themeColor="text1"/>
          <w:sz w:val="24"/>
          <w:szCs w:val="24"/>
        </w:rPr>
        <w:t>7 новых постоянных рабочих мест,л</w:t>
      </w:r>
      <w:r w:rsidRPr="002060F6">
        <w:rPr>
          <w:rFonts w:ascii="Times New Roman" w:hAnsi="Times New Roman"/>
          <w:color w:val="000000" w:themeColor="text1"/>
          <w:sz w:val="24"/>
          <w:szCs w:val="24"/>
        </w:rPr>
        <w:t xml:space="preserve">егализовано 17 </w:t>
      </w:r>
      <w:r w:rsidR="0044448B">
        <w:rPr>
          <w:rFonts w:ascii="Times New Roman" w:hAnsi="Times New Roman"/>
          <w:color w:val="000000" w:themeColor="text1"/>
          <w:sz w:val="24"/>
          <w:szCs w:val="24"/>
        </w:rPr>
        <w:t>работников,</w:t>
      </w:r>
    </w:p>
    <w:p w:rsidR="00F9105F" w:rsidRPr="002060F6" w:rsidRDefault="0044448B"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проведена определенная работа по выявлению и регистрации </w:t>
      </w:r>
      <w:r w:rsidR="00F9105F" w:rsidRPr="002060F6">
        <w:rPr>
          <w:rFonts w:ascii="Times New Roman" w:hAnsi="Times New Roman"/>
          <w:color w:val="000000" w:themeColor="text1"/>
          <w:sz w:val="24"/>
          <w:szCs w:val="24"/>
        </w:rPr>
        <w:t>самозанятых</w:t>
      </w:r>
      <w:r w:rsidR="00EE1346">
        <w:rPr>
          <w:rFonts w:ascii="Times New Roman" w:hAnsi="Times New Roman"/>
          <w:color w:val="000000" w:themeColor="text1"/>
          <w:sz w:val="24"/>
          <w:szCs w:val="24"/>
        </w:rPr>
        <w:t xml:space="preserve"> </w:t>
      </w:r>
      <w:r>
        <w:rPr>
          <w:rFonts w:ascii="Times New Roman" w:hAnsi="Times New Roman"/>
          <w:color w:val="000000" w:themeColor="text1"/>
          <w:sz w:val="24"/>
          <w:szCs w:val="24"/>
        </w:rPr>
        <w:t>граждан, в районе поставлено на налоговый учет в качестве самозанятого</w:t>
      </w:r>
      <w:r w:rsidR="00F9105F" w:rsidRPr="002060F6">
        <w:rPr>
          <w:rFonts w:ascii="Times New Roman" w:hAnsi="Times New Roman"/>
          <w:color w:val="000000" w:themeColor="text1"/>
          <w:sz w:val="24"/>
          <w:szCs w:val="24"/>
        </w:rPr>
        <w:t>394 чел</w:t>
      </w:r>
      <w:r w:rsidR="00625916">
        <w:rPr>
          <w:rFonts w:ascii="Times New Roman" w:hAnsi="Times New Roman"/>
          <w:color w:val="000000" w:themeColor="text1"/>
          <w:sz w:val="24"/>
          <w:szCs w:val="24"/>
        </w:rPr>
        <w:t>овека</w:t>
      </w:r>
      <w:r w:rsidR="00F9105F" w:rsidRPr="002060F6">
        <w:rPr>
          <w:rFonts w:ascii="Times New Roman" w:hAnsi="Times New Roman"/>
          <w:color w:val="000000" w:themeColor="text1"/>
          <w:sz w:val="24"/>
          <w:szCs w:val="24"/>
        </w:rPr>
        <w:t>.</w:t>
      </w:r>
    </w:p>
    <w:p w:rsidR="00F9105F" w:rsidRPr="002060F6" w:rsidRDefault="00F9105F"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 проведено 6 заседаний антикризисного штаба, заслушано 4 работодателя с рассмотрением проблемных вопросов по легализации заработной платы и своевременной уплаты налогов в бюджет.</w:t>
      </w:r>
    </w:p>
    <w:p w:rsidR="00F9105F" w:rsidRPr="002060F6" w:rsidRDefault="00F9105F"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lastRenderedPageBreak/>
        <w:t>В 4 квартале 2020 года проведен конкурс «Лучшее новогоднее оформление фасадов зданий, строений, сооружений и прилегающей территории предприятий, организаций розничной торговли, общественного питания и бытового обслуживания» на территории Кетовского района Курганской области. Победителям данного конкурса вручены благодарственные письма и денежные вознаграждения</w:t>
      </w:r>
    </w:p>
    <w:p w:rsidR="00F9105F" w:rsidRDefault="00F9105F"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Для повышения информированности населения Кетовского района на официальном сайте Администрации Кетовского района систематически обновляется информация о мероприятиях в сфере развития и поддержки малого и среднего предпринимательства.</w:t>
      </w:r>
    </w:p>
    <w:p w:rsidR="00C6239D" w:rsidRPr="002060F6" w:rsidRDefault="0044448B" w:rsidP="008D507E">
      <w:pPr>
        <w:pStyle w:val="Default"/>
        <w:shd w:val="clear" w:color="auto" w:fill="FFFFFF" w:themeFill="background1"/>
        <w:ind w:right="-166" w:firstLine="709"/>
        <w:jc w:val="both"/>
        <w:rPr>
          <w:rFonts w:ascii="Times New Roman" w:hAnsi="Times New Roman" w:cs="Times New Roman"/>
          <w:b/>
          <w:color w:val="000000" w:themeColor="text1"/>
          <w:u w:val="single"/>
        </w:rPr>
      </w:pPr>
      <w:r>
        <w:rPr>
          <w:rFonts w:ascii="Times New Roman" w:hAnsi="Times New Roman" w:cs="Times New Roman"/>
          <w:b/>
          <w:color w:val="000000" w:themeColor="text1"/>
          <w:u w:val="single"/>
        </w:rPr>
        <w:t>Рынок труда</w:t>
      </w:r>
    </w:p>
    <w:p w:rsidR="00C6239D" w:rsidRPr="002060F6" w:rsidRDefault="00C6239D" w:rsidP="008D507E">
      <w:pPr>
        <w:pStyle w:val="Default"/>
        <w:shd w:val="clear" w:color="auto" w:fill="FFFFFF" w:themeFill="background1"/>
        <w:ind w:right="-166" w:firstLine="709"/>
        <w:jc w:val="both"/>
        <w:rPr>
          <w:rFonts w:ascii="Times New Roman" w:hAnsi="Times New Roman" w:cs="Times New Roman"/>
          <w:color w:val="000000" w:themeColor="text1"/>
        </w:rPr>
      </w:pPr>
      <w:r w:rsidRPr="002060F6">
        <w:rPr>
          <w:rFonts w:ascii="Times New Roman" w:hAnsi="Times New Roman" w:cs="Times New Roman"/>
          <w:bCs/>
          <w:color w:val="000000" w:themeColor="text1"/>
        </w:rPr>
        <w:t xml:space="preserve">Уровень регистрируемой безработицы на 01.01.2021 г. </w:t>
      </w:r>
      <w:r w:rsidRPr="002060F6">
        <w:rPr>
          <w:rFonts w:ascii="Times New Roman" w:hAnsi="Times New Roman" w:cs="Times New Roman"/>
          <w:color w:val="000000" w:themeColor="text1"/>
        </w:rPr>
        <w:t xml:space="preserve">составил </w:t>
      </w:r>
      <w:r w:rsidRPr="002060F6">
        <w:rPr>
          <w:rFonts w:ascii="Times New Roman" w:hAnsi="Times New Roman" w:cs="Times New Roman"/>
          <w:bCs/>
          <w:color w:val="000000" w:themeColor="text1"/>
        </w:rPr>
        <w:t xml:space="preserve">8,7 % </w:t>
      </w:r>
      <w:r w:rsidRPr="002060F6">
        <w:rPr>
          <w:rFonts w:ascii="Times New Roman" w:hAnsi="Times New Roman" w:cs="Times New Roman"/>
          <w:color w:val="000000" w:themeColor="text1"/>
        </w:rPr>
        <w:t xml:space="preserve">от экономически активного населения, на аналогичную дату прошлого года – </w:t>
      </w:r>
      <w:r w:rsidRPr="002060F6">
        <w:rPr>
          <w:rFonts w:ascii="Times New Roman" w:hAnsi="Times New Roman" w:cs="Times New Roman"/>
          <w:bCs/>
          <w:color w:val="000000" w:themeColor="text1"/>
        </w:rPr>
        <w:t>1,4 %</w:t>
      </w:r>
      <w:r w:rsidRPr="002060F6">
        <w:rPr>
          <w:rFonts w:ascii="Times New Roman" w:hAnsi="Times New Roman" w:cs="Times New Roman"/>
          <w:color w:val="000000" w:themeColor="text1"/>
        </w:rPr>
        <w:t>.</w:t>
      </w:r>
    </w:p>
    <w:p w:rsidR="00C6239D" w:rsidRPr="002060F6" w:rsidRDefault="00C6239D" w:rsidP="008D507E">
      <w:pPr>
        <w:pStyle w:val="Default"/>
        <w:shd w:val="clear" w:color="auto" w:fill="FFFFFF" w:themeFill="background1"/>
        <w:ind w:right="-166" w:firstLine="709"/>
        <w:jc w:val="both"/>
        <w:rPr>
          <w:rFonts w:ascii="Times New Roman" w:hAnsi="Times New Roman" w:cs="Times New Roman"/>
          <w:color w:val="000000" w:themeColor="text1"/>
        </w:rPr>
      </w:pPr>
      <w:r w:rsidRPr="002060F6">
        <w:rPr>
          <w:rFonts w:ascii="Times New Roman" w:hAnsi="Times New Roman" w:cs="Times New Roman"/>
          <w:color w:val="000000" w:themeColor="text1"/>
        </w:rPr>
        <w:t xml:space="preserve">Сначала 2020 года в «Центр занятости» за содействием в поиске подходящей работы обратилось </w:t>
      </w:r>
      <w:r w:rsidRPr="002060F6">
        <w:rPr>
          <w:rFonts w:ascii="Times New Roman" w:hAnsi="Times New Roman" w:cs="Times New Roman"/>
          <w:bCs/>
          <w:color w:val="000000" w:themeColor="text1"/>
        </w:rPr>
        <w:t xml:space="preserve">2886 человек, </w:t>
      </w:r>
      <w:r w:rsidRPr="002060F6">
        <w:rPr>
          <w:rFonts w:ascii="Times New Roman" w:hAnsi="Times New Roman" w:cs="Times New Roman"/>
          <w:color w:val="000000" w:themeColor="text1"/>
        </w:rPr>
        <w:t xml:space="preserve">что в 2,3 раза больше, чем </w:t>
      </w:r>
      <w:r w:rsidR="00625916">
        <w:rPr>
          <w:rFonts w:ascii="Times New Roman" w:hAnsi="Times New Roman" w:cs="Times New Roman"/>
          <w:color w:val="000000" w:themeColor="text1"/>
        </w:rPr>
        <w:t>в 2019 г</w:t>
      </w:r>
      <w:r w:rsidRPr="002060F6">
        <w:rPr>
          <w:rFonts w:ascii="Times New Roman" w:hAnsi="Times New Roman" w:cs="Times New Roman"/>
          <w:color w:val="000000" w:themeColor="text1"/>
        </w:rPr>
        <w:t>од</w:t>
      </w:r>
      <w:r w:rsidR="00625916">
        <w:rPr>
          <w:rFonts w:ascii="Times New Roman" w:hAnsi="Times New Roman" w:cs="Times New Roman"/>
          <w:color w:val="000000" w:themeColor="text1"/>
        </w:rPr>
        <w:t>у</w:t>
      </w:r>
      <w:r w:rsidRPr="002060F6">
        <w:rPr>
          <w:rFonts w:ascii="Times New Roman" w:hAnsi="Times New Roman" w:cs="Times New Roman"/>
          <w:color w:val="000000" w:themeColor="text1"/>
        </w:rPr>
        <w:t xml:space="preserve"> (1264 человек).</w:t>
      </w:r>
    </w:p>
    <w:p w:rsidR="00691732" w:rsidRDefault="00C6239D" w:rsidP="0044448B">
      <w:pPr>
        <w:pStyle w:val="Default"/>
        <w:shd w:val="clear" w:color="auto" w:fill="FFFFFF" w:themeFill="background1"/>
        <w:ind w:right="-166" w:firstLine="708"/>
        <w:jc w:val="both"/>
        <w:rPr>
          <w:rFonts w:ascii="Times New Roman" w:hAnsi="Times New Roman" w:cs="Times New Roman"/>
          <w:bCs/>
          <w:color w:val="000000" w:themeColor="text1"/>
        </w:rPr>
      </w:pPr>
      <w:r w:rsidRPr="002060F6">
        <w:rPr>
          <w:rFonts w:ascii="Times New Roman" w:hAnsi="Times New Roman" w:cs="Times New Roman"/>
          <w:color w:val="000000" w:themeColor="text1"/>
        </w:rPr>
        <w:t>На 01.01.2021 г</w:t>
      </w:r>
      <w:r w:rsidR="0044448B">
        <w:rPr>
          <w:rFonts w:ascii="Times New Roman" w:hAnsi="Times New Roman" w:cs="Times New Roman"/>
          <w:color w:val="000000" w:themeColor="text1"/>
        </w:rPr>
        <w:t>.</w:t>
      </w:r>
      <w:r w:rsidRPr="002060F6">
        <w:rPr>
          <w:rFonts w:ascii="Times New Roman" w:hAnsi="Times New Roman" w:cs="Times New Roman"/>
          <w:color w:val="000000" w:themeColor="text1"/>
        </w:rPr>
        <w:t xml:space="preserve"> на учете в службе занятости состояло </w:t>
      </w:r>
      <w:r w:rsidRPr="002060F6">
        <w:rPr>
          <w:rFonts w:ascii="Times New Roman" w:hAnsi="Times New Roman" w:cs="Times New Roman"/>
          <w:bCs/>
          <w:color w:val="000000" w:themeColor="text1"/>
        </w:rPr>
        <w:t xml:space="preserve">2066 граждан, ищущих работу. </w:t>
      </w:r>
    </w:p>
    <w:p w:rsidR="00691732" w:rsidRPr="002060F6" w:rsidRDefault="00691732" w:rsidP="008D507E">
      <w:pPr>
        <w:pStyle w:val="Default"/>
        <w:shd w:val="clear" w:color="auto" w:fill="FFFFFF" w:themeFill="background1"/>
        <w:ind w:right="-166" w:firstLine="708"/>
        <w:jc w:val="both"/>
        <w:rPr>
          <w:rFonts w:ascii="Times New Roman" w:hAnsi="Times New Roman" w:cs="Times New Roman"/>
          <w:color w:val="000000" w:themeColor="text1"/>
        </w:rPr>
      </w:pPr>
      <w:r w:rsidRPr="00691732">
        <w:rPr>
          <w:rFonts w:ascii="Times New Roman" w:hAnsi="Times New Roman" w:cs="Times New Roman"/>
          <w:color w:val="000000" w:themeColor="text1"/>
        </w:rPr>
        <w:t>В 2020 году т</w:t>
      </w:r>
      <w:r>
        <w:rPr>
          <w:rFonts w:ascii="Times New Roman" w:hAnsi="Times New Roman" w:cs="Times New Roman"/>
          <w:color w:val="000000" w:themeColor="text1"/>
        </w:rPr>
        <w:t>рудоустроено</w:t>
      </w:r>
      <w:r w:rsidRPr="002060F6">
        <w:rPr>
          <w:rFonts w:ascii="Times New Roman" w:hAnsi="Times New Roman" w:cs="Times New Roman"/>
          <w:color w:val="000000" w:themeColor="text1"/>
        </w:rPr>
        <w:t xml:space="preserve"> 677 человек, в том числе: </w:t>
      </w:r>
      <w:r>
        <w:rPr>
          <w:rFonts w:ascii="Times New Roman" w:hAnsi="Times New Roman" w:cs="Times New Roman"/>
          <w:color w:val="000000" w:themeColor="text1"/>
        </w:rPr>
        <w:t xml:space="preserve">12 </w:t>
      </w:r>
      <w:r w:rsidRPr="002060F6">
        <w:rPr>
          <w:rFonts w:ascii="Times New Roman" w:hAnsi="Times New Roman" w:cs="Times New Roman"/>
          <w:color w:val="000000" w:themeColor="text1"/>
        </w:rPr>
        <w:t>инвалид</w:t>
      </w:r>
      <w:r>
        <w:rPr>
          <w:rFonts w:ascii="Times New Roman" w:hAnsi="Times New Roman" w:cs="Times New Roman"/>
          <w:color w:val="000000" w:themeColor="text1"/>
        </w:rPr>
        <w:t>ов</w:t>
      </w:r>
      <w:r w:rsidRPr="002060F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65 </w:t>
      </w:r>
      <w:r w:rsidRPr="002060F6">
        <w:rPr>
          <w:rFonts w:ascii="Times New Roman" w:hAnsi="Times New Roman" w:cs="Times New Roman"/>
          <w:color w:val="000000" w:themeColor="text1"/>
        </w:rPr>
        <w:t xml:space="preserve">граждан предпенсионного возраста; </w:t>
      </w:r>
      <w:r>
        <w:rPr>
          <w:rFonts w:ascii="Times New Roman" w:hAnsi="Times New Roman" w:cs="Times New Roman"/>
          <w:color w:val="000000" w:themeColor="text1"/>
        </w:rPr>
        <w:t xml:space="preserve">279 </w:t>
      </w:r>
      <w:r w:rsidRPr="002060F6">
        <w:rPr>
          <w:rFonts w:ascii="Times New Roman" w:hAnsi="Times New Roman" w:cs="Times New Roman"/>
          <w:color w:val="000000" w:themeColor="text1"/>
        </w:rPr>
        <w:t>родител</w:t>
      </w:r>
      <w:r>
        <w:rPr>
          <w:rFonts w:ascii="Times New Roman" w:hAnsi="Times New Roman" w:cs="Times New Roman"/>
          <w:color w:val="000000" w:themeColor="text1"/>
        </w:rPr>
        <w:t>ей</w:t>
      </w:r>
      <w:r w:rsidRPr="002060F6">
        <w:rPr>
          <w:rFonts w:ascii="Times New Roman" w:hAnsi="Times New Roman" w:cs="Times New Roman"/>
          <w:color w:val="000000" w:themeColor="text1"/>
        </w:rPr>
        <w:t>, имеющи</w:t>
      </w:r>
      <w:r>
        <w:rPr>
          <w:rFonts w:ascii="Times New Roman" w:hAnsi="Times New Roman" w:cs="Times New Roman"/>
          <w:color w:val="000000" w:themeColor="text1"/>
        </w:rPr>
        <w:t>х</w:t>
      </w:r>
      <w:r w:rsidRPr="002060F6">
        <w:rPr>
          <w:rFonts w:ascii="Times New Roman" w:hAnsi="Times New Roman" w:cs="Times New Roman"/>
          <w:color w:val="000000" w:themeColor="text1"/>
        </w:rPr>
        <w:t xml:space="preserve"> несовершеннолетних детей. </w:t>
      </w:r>
    </w:p>
    <w:p w:rsidR="00C6239D" w:rsidRPr="002060F6" w:rsidRDefault="00691732" w:rsidP="008D507E">
      <w:pPr>
        <w:pStyle w:val="Default"/>
        <w:shd w:val="clear" w:color="auto" w:fill="FFFFFF" w:themeFill="background1"/>
        <w:ind w:right="-166" w:firstLine="709"/>
        <w:jc w:val="both"/>
        <w:rPr>
          <w:rFonts w:ascii="Times New Roman" w:hAnsi="Times New Roman" w:cs="Times New Roman"/>
          <w:color w:val="000000" w:themeColor="text1"/>
        </w:rPr>
      </w:pPr>
      <w:r>
        <w:rPr>
          <w:rFonts w:ascii="Times New Roman" w:hAnsi="Times New Roman" w:cs="Times New Roman"/>
          <w:color w:val="000000" w:themeColor="text1"/>
        </w:rPr>
        <w:t>В прошлом году в</w:t>
      </w:r>
      <w:r w:rsidR="00C6239D" w:rsidRPr="002060F6">
        <w:rPr>
          <w:rFonts w:ascii="Times New Roman" w:hAnsi="Times New Roman" w:cs="Times New Roman"/>
          <w:color w:val="000000" w:themeColor="text1"/>
        </w:rPr>
        <w:t xml:space="preserve"> установленном порядке </w:t>
      </w:r>
      <w:r w:rsidR="00C6239D" w:rsidRPr="002060F6">
        <w:rPr>
          <w:rFonts w:ascii="Times New Roman" w:hAnsi="Times New Roman" w:cs="Times New Roman"/>
          <w:bCs/>
          <w:color w:val="000000" w:themeColor="text1"/>
        </w:rPr>
        <w:t xml:space="preserve">2654 граждан </w:t>
      </w:r>
      <w:r w:rsidR="00C6239D" w:rsidRPr="002060F6">
        <w:rPr>
          <w:rFonts w:ascii="Times New Roman" w:hAnsi="Times New Roman" w:cs="Times New Roman"/>
          <w:color w:val="000000" w:themeColor="text1"/>
        </w:rPr>
        <w:t>признаны безработными, что больше в 3,2 раза, чем за аналогичный период (838 человек).</w:t>
      </w:r>
    </w:p>
    <w:p w:rsidR="00C6239D" w:rsidRPr="002060F6" w:rsidRDefault="00C6239D" w:rsidP="008D507E">
      <w:pPr>
        <w:pStyle w:val="Default"/>
        <w:shd w:val="clear" w:color="auto" w:fill="FFFFFF" w:themeFill="background1"/>
        <w:ind w:right="-166" w:firstLine="709"/>
        <w:jc w:val="both"/>
        <w:rPr>
          <w:rFonts w:ascii="Times New Roman" w:hAnsi="Times New Roman" w:cs="Times New Roman"/>
          <w:color w:val="000000" w:themeColor="text1"/>
        </w:rPr>
      </w:pPr>
      <w:r w:rsidRPr="002060F6">
        <w:rPr>
          <w:rFonts w:ascii="Times New Roman" w:hAnsi="Times New Roman" w:cs="Times New Roman"/>
          <w:color w:val="000000" w:themeColor="text1"/>
        </w:rPr>
        <w:t xml:space="preserve">На 01.01.2021 года численность безработных граждан составила </w:t>
      </w:r>
      <w:r w:rsidRPr="002060F6">
        <w:rPr>
          <w:rFonts w:ascii="Times New Roman" w:hAnsi="Times New Roman" w:cs="Times New Roman"/>
          <w:bCs/>
          <w:color w:val="000000" w:themeColor="text1"/>
        </w:rPr>
        <w:t>1994 человек</w:t>
      </w:r>
      <w:r w:rsidR="00691732">
        <w:rPr>
          <w:rFonts w:ascii="Times New Roman" w:hAnsi="Times New Roman" w:cs="Times New Roman"/>
          <w:bCs/>
          <w:color w:val="000000" w:themeColor="text1"/>
        </w:rPr>
        <w:t>а</w:t>
      </w:r>
      <w:r w:rsidRPr="002060F6">
        <w:rPr>
          <w:rFonts w:ascii="Times New Roman" w:hAnsi="Times New Roman" w:cs="Times New Roman"/>
          <w:bCs/>
          <w:color w:val="000000" w:themeColor="text1"/>
        </w:rPr>
        <w:t xml:space="preserve">, </w:t>
      </w:r>
      <w:r w:rsidRPr="002060F6">
        <w:rPr>
          <w:rFonts w:ascii="Times New Roman" w:hAnsi="Times New Roman" w:cs="Times New Roman"/>
          <w:color w:val="000000" w:themeColor="text1"/>
        </w:rPr>
        <w:t>что в 6,4 раза больше, чем на аналогичную дату прошлого года (312 человек).</w:t>
      </w:r>
    </w:p>
    <w:p w:rsidR="00C6239D" w:rsidRPr="002060F6" w:rsidRDefault="00C6239D" w:rsidP="008D507E">
      <w:pPr>
        <w:pStyle w:val="Default"/>
        <w:shd w:val="clear" w:color="auto" w:fill="FFFFFF" w:themeFill="background1"/>
        <w:ind w:right="-166" w:firstLine="709"/>
        <w:jc w:val="both"/>
        <w:rPr>
          <w:rFonts w:ascii="Times New Roman" w:hAnsi="Times New Roman" w:cs="Times New Roman"/>
          <w:color w:val="000000" w:themeColor="text1"/>
        </w:rPr>
      </w:pPr>
      <w:r w:rsidRPr="002060F6">
        <w:rPr>
          <w:rFonts w:ascii="Times New Roman" w:hAnsi="Times New Roman" w:cs="Times New Roman"/>
          <w:color w:val="000000" w:themeColor="text1"/>
        </w:rPr>
        <w:t xml:space="preserve">Количество заявленных вакансий в районе на конец отчетного периода составляет 386. </w:t>
      </w:r>
    </w:p>
    <w:p w:rsidR="00C6239D" w:rsidRDefault="00C6239D" w:rsidP="00261F00">
      <w:pPr>
        <w:pStyle w:val="Default"/>
        <w:shd w:val="clear" w:color="auto" w:fill="FFFFFF" w:themeFill="background1"/>
        <w:ind w:right="-166" w:firstLine="708"/>
        <w:jc w:val="both"/>
        <w:rPr>
          <w:rFonts w:ascii="Times New Roman" w:hAnsi="Times New Roman" w:cs="Times New Roman"/>
          <w:bCs/>
          <w:color w:val="000000" w:themeColor="text1"/>
        </w:rPr>
      </w:pPr>
      <w:r w:rsidRPr="002060F6">
        <w:rPr>
          <w:rFonts w:ascii="Times New Roman" w:hAnsi="Times New Roman" w:cs="Times New Roman"/>
          <w:bCs/>
          <w:color w:val="000000" w:themeColor="text1"/>
        </w:rPr>
        <w:t xml:space="preserve">Коэффициент напряженности на рынке труда (незанятых граждан на 1 вакансию) </w:t>
      </w:r>
      <w:r w:rsidRPr="002060F6">
        <w:rPr>
          <w:rFonts w:ascii="Times New Roman" w:hAnsi="Times New Roman" w:cs="Times New Roman"/>
          <w:color w:val="000000" w:themeColor="text1"/>
        </w:rPr>
        <w:t xml:space="preserve">– </w:t>
      </w:r>
      <w:r w:rsidRPr="002060F6">
        <w:rPr>
          <w:rFonts w:ascii="Times New Roman" w:hAnsi="Times New Roman" w:cs="Times New Roman"/>
          <w:bCs/>
          <w:color w:val="000000" w:themeColor="text1"/>
        </w:rPr>
        <w:t>5,4 ед.</w:t>
      </w:r>
    </w:p>
    <w:p w:rsidR="00691732" w:rsidRDefault="00C6239D" w:rsidP="008D507E">
      <w:pPr>
        <w:pStyle w:val="Default"/>
        <w:shd w:val="clear" w:color="auto" w:fill="FFFFFF" w:themeFill="background1"/>
        <w:ind w:right="-166" w:firstLine="708"/>
        <w:jc w:val="both"/>
        <w:rPr>
          <w:rFonts w:ascii="Times New Roman" w:hAnsi="Times New Roman" w:cs="Times New Roman"/>
          <w:color w:val="000000" w:themeColor="text1"/>
        </w:rPr>
      </w:pPr>
      <w:r w:rsidRPr="002060F6">
        <w:rPr>
          <w:rFonts w:ascii="Times New Roman" w:hAnsi="Times New Roman" w:cs="Times New Roman"/>
          <w:color w:val="000000" w:themeColor="text1"/>
        </w:rPr>
        <w:t xml:space="preserve">158 граждан получили государственную услугу по профессиональной ориентации; 33 гражданам оказана государственная услуга по психологической поддержке; 40 человек из числа безработных граждан приняли участие в работе клубов по социальной адаптации. </w:t>
      </w:r>
    </w:p>
    <w:p w:rsidR="00C6239D" w:rsidRPr="002060F6" w:rsidRDefault="00C6239D" w:rsidP="008D507E">
      <w:pPr>
        <w:pStyle w:val="Default"/>
        <w:shd w:val="clear" w:color="auto" w:fill="FFFFFF" w:themeFill="background1"/>
        <w:ind w:right="-166" w:firstLine="708"/>
        <w:jc w:val="both"/>
        <w:rPr>
          <w:rFonts w:ascii="Times New Roman" w:hAnsi="Times New Roman" w:cs="Times New Roman"/>
          <w:color w:val="000000" w:themeColor="text1"/>
        </w:rPr>
      </w:pPr>
      <w:r w:rsidRPr="002060F6">
        <w:rPr>
          <w:rFonts w:ascii="Times New Roman" w:hAnsi="Times New Roman" w:cs="Times New Roman"/>
          <w:color w:val="000000" w:themeColor="text1"/>
        </w:rPr>
        <w:t>17 безработных граждан приступили к профессиональному обучению из них 1 гражданин с инвалидностью.</w:t>
      </w:r>
    </w:p>
    <w:p w:rsidR="00C6239D" w:rsidRPr="002060F6" w:rsidRDefault="00C6239D" w:rsidP="008D507E">
      <w:pPr>
        <w:pStyle w:val="Default"/>
        <w:shd w:val="clear" w:color="auto" w:fill="FFFFFF" w:themeFill="background1"/>
        <w:ind w:right="-166" w:firstLine="708"/>
        <w:jc w:val="both"/>
        <w:rPr>
          <w:rFonts w:ascii="Times New Roman" w:hAnsi="Times New Roman" w:cs="Times New Roman"/>
          <w:color w:val="000000" w:themeColor="text1"/>
        </w:rPr>
      </w:pPr>
      <w:r w:rsidRPr="002060F6">
        <w:rPr>
          <w:rFonts w:ascii="Times New Roman" w:hAnsi="Times New Roman" w:cs="Times New Roman"/>
          <w:color w:val="000000" w:themeColor="text1"/>
        </w:rPr>
        <w:t>В 2020 году на территории района были организованы мероприятия по общественным работам для безработных граждан. В общественных работах приняли участие 1</w:t>
      </w:r>
      <w:r w:rsidR="00691732">
        <w:rPr>
          <w:rFonts w:ascii="Times New Roman" w:hAnsi="Times New Roman" w:cs="Times New Roman"/>
          <w:color w:val="000000" w:themeColor="text1"/>
        </w:rPr>
        <w:t>48</w:t>
      </w:r>
      <w:r w:rsidRPr="002060F6">
        <w:rPr>
          <w:rFonts w:ascii="Times New Roman" w:hAnsi="Times New Roman" w:cs="Times New Roman"/>
          <w:color w:val="000000" w:themeColor="text1"/>
        </w:rPr>
        <w:t xml:space="preserve"> безработных граждан на территории 21 муниципального образования. Из федерального бюджета на эти цели было направлено 3,1 млн. руб.</w:t>
      </w:r>
    </w:p>
    <w:p w:rsidR="00691732" w:rsidRPr="002060F6" w:rsidRDefault="00691732" w:rsidP="008D507E">
      <w:pPr>
        <w:pStyle w:val="Default"/>
        <w:shd w:val="clear" w:color="auto" w:fill="FFFFFF" w:themeFill="background1"/>
        <w:ind w:right="-166" w:firstLine="708"/>
        <w:jc w:val="both"/>
        <w:rPr>
          <w:rFonts w:ascii="Times New Roman" w:hAnsi="Times New Roman" w:cs="Times New Roman"/>
          <w:color w:val="000000" w:themeColor="text1"/>
        </w:rPr>
      </w:pPr>
      <w:r>
        <w:rPr>
          <w:rFonts w:ascii="Times New Roman" w:hAnsi="Times New Roman" w:cs="Times New Roman"/>
          <w:color w:val="000000" w:themeColor="text1"/>
        </w:rPr>
        <w:t>Кроме того, в свободное от учебы время т</w:t>
      </w:r>
      <w:r w:rsidRPr="002060F6">
        <w:rPr>
          <w:rFonts w:ascii="Times New Roman" w:hAnsi="Times New Roman" w:cs="Times New Roman"/>
          <w:color w:val="000000" w:themeColor="text1"/>
        </w:rPr>
        <w:t>рудоустроено на временные работы 35 несовершеннолетних.</w:t>
      </w:r>
    </w:p>
    <w:p w:rsidR="00C6239D" w:rsidRPr="002060F6" w:rsidRDefault="00261F00" w:rsidP="008D507E">
      <w:pPr>
        <w:shd w:val="clear" w:color="auto" w:fill="FFFFFF" w:themeFill="background1"/>
        <w:spacing w:after="0" w:line="240" w:lineRule="auto"/>
        <w:ind w:right="-166" w:firstLine="709"/>
        <w:jc w:val="both"/>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Инвестиции</w:t>
      </w:r>
    </w:p>
    <w:p w:rsidR="00C6239D" w:rsidRPr="002060F6" w:rsidRDefault="00C6239D"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Объём инвестиционных вложений в экономику района в 2020 году по предварительным данным составил 1</w:t>
      </w:r>
      <w:r w:rsidR="009509C2">
        <w:rPr>
          <w:rFonts w:ascii="Times New Roman" w:hAnsi="Times New Roman"/>
          <w:color w:val="000000" w:themeColor="text1"/>
          <w:sz w:val="24"/>
          <w:szCs w:val="24"/>
        </w:rPr>
        <w:t xml:space="preserve">мрд. </w:t>
      </w:r>
      <w:r w:rsidRPr="002060F6">
        <w:rPr>
          <w:rFonts w:ascii="Times New Roman" w:hAnsi="Times New Roman"/>
          <w:color w:val="000000" w:themeColor="text1"/>
          <w:sz w:val="24"/>
          <w:szCs w:val="24"/>
        </w:rPr>
        <w:t>468 млн. руб., или 106,9% к 2019 году.</w:t>
      </w:r>
    </w:p>
    <w:p w:rsidR="00C6239D" w:rsidRPr="002060F6" w:rsidRDefault="00C6239D"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На территории особой экономической зоны (с. Иковка) реализуются 3 инвестиционных проекта на общую сумму инвестиций – 307 млн. рублей (создание транспортно-логистического центра, производство материалов для дорожных работ и создание участка механообработки).</w:t>
      </w:r>
    </w:p>
    <w:p w:rsidR="00C6239D" w:rsidRPr="002060F6" w:rsidRDefault="00C6239D"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ООО «БентИзол» приступил к производству нового вида продукции на основе природной бентонитовой глины, в рамках проекта приобретено оборудование и спецтехника. Общий объём инвестиций – 52,7 млн. руб., в т.ч</w:t>
      </w:r>
      <w:r w:rsidR="009509C2">
        <w:rPr>
          <w:rFonts w:ascii="Times New Roman" w:hAnsi="Times New Roman"/>
          <w:color w:val="000000" w:themeColor="text1"/>
          <w:sz w:val="24"/>
          <w:szCs w:val="24"/>
        </w:rPr>
        <w:t>.</w:t>
      </w:r>
      <w:r w:rsidRPr="002060F6">
        <w:rPr>
          <w:rFonts w:ascii="Times New Roman" w:hAnsi="Times New Roman"/>
          <w:color w:val="000000" w:themeColor="text1"/>
          <w:sz w:val="24"/>
          <w:szCs w:val="24"/>
        </w:rPr>
        <w:t xml:space="preserve"> в 2020 году – 36,3 млн. руб.</w:t>
      </w:r>
    </w:p>
    <w:p w:rsidR="009509C2" w:rsidRDefault="00C6239D" w:rsidP="008D507E">
      <w:pPr>
        <w:pStyle w:val="a5"/>
        <w:shd w:val="clear" w:color="auto" w:fill="FFFFFF" w:themeFill="background1"/>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 xml:space="preserve">Для привлечения инвестиций в 2020 году: разработан Комплексный план развития территории Кетовский район, </w:t>
      </w:r>
      <w:r w:rsidR="009509C2">
        <w:rPr>
          <w:rFonts w:ascii="Times New Roman" w:hAnsi="Times New Roman"/>
          <w:color w:val="000000" w:themeColor="text1"/>
          <w:sz w:val="24"/>
          <w:szCs w:val="24"/>
        </w:rPr>
        <w:t xml:space="preserve">ход реализации которого </w:t>
      </w:r>
      <w:r w:rsidRPr="002060F6">
        <w:rPr>
          <w:rFonts w:ascii="Times New Roman" w:hAnsi="Times New Roman"/>
          <w:color w:val="000000" w:themeColor="text1"/>
          <w:sz w:val="24"/>
          <w:szCs w:val="24"/>
        </w:rPr>
        <w:t xml:space="preserve">актуализируется на электронной платформе, созданной Правительством Курганской области. </w:t>
      </w:r>
    </w:p>
    <w:p w:rsidR="00C6239D" w:rsidRPr="002060F6" w:rsidRDefault="00C6239D" w:rsidP="008D507E">
      <w:pPr>
        <w:pStyle w:val="a5"/>
        <w:shd w:val="clear" w:color="auto" w:fill="FFFFFF" w:themeFill="background1"/>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 xml:space="preserve">На официальном сайте Администрации Кетовского района </w:t>
      </w:r>
      <w:r w:rsidR="009509C2">
        <w:rPr>
          <w:rFonts w:ascii="Times New Roman" w:hAnsi="Times New Roman"/>
          <w:color w:val="000000" w:themeColor="text1"/>
          <w:sz w:val="24"/>
          <w:szCs w:val="24"/>
        </w:rPr>
        <w:t>в</w:t>
      </w:r>
      <w:r w:rsidR="009509C2" w:rsidRPr="002060F6">
        <w:rPr>
          <w:rFonts w:ascii="Times New Roman" w:hAnsi="Times New Roman"/>
          <w:color w:val="000000" w:themeColor="text1"/>
          <w:sz w:val="24"/>
          <w:szCs w:val="24"/>
        </w:rPr>
        <w:t xml:space="preserve"> разделе </w:t>
      </w:r>
      <w:r w:rsidRPr="002060F6">
        <w:rPr>
          <w:rFonts w:ascii="Times New Roman" w:hAnsi="Times New Roman"/>
          <w:color w:val="000000" w:themeColor="text1"/>
          <w:sz w:val="24"/>
          <w:szCs w:val="24"/>
        </w:rPr>
        <w:t>«Инвестору» размещена информация о свободных земельных участках – инвестиционных площадках, контактная информация, информация о существующих на территории Курганской области мерах поддержки инвесторов, необходимая нормативная правовая база.</w:t>
      </w:r>
    </w:p>
    <w:p w:rsidR="00C6239D" w:rsidRPr="002060F6" w:rsidRDefault="00C6239D" w:rsidP="008D507E">
      <w:pPr>
        <w:shd w:val="clear" w:color="auto" w:fill="FFFFFF" w:themeFill="background1"/>
        <w:spacing w:after="0" w:line="240" w:lineRule="auto"/>
        <w:ind w:right="-166"/>
        <w:jc w:val="both"/>
        <w:rPr>
          <w:rFonts w:ascii="Times New Roman" w:hAnsi="Times New Roman"/>
          <w:color w:val="000000" w:themeColor="text1"/>
          <w:sz w:val="24"/>
          <w:szCs w:val="24"/>
          <w:u w:val="single"/>
        </w:rPr>
      </w:pPr>
      <w:r w:rsidRPr="002060F6">
        <w:rPr>
          <w:rFonts w:ascii="Times New Roman" w:hAnsi="Times New Roman"/>
          <w:b/>
          <w:color w:val="000000" w:themeColor="text1"/>
          <w:sz w:val="24"/>
          <w:szCs w:val="24"/>
        </w:rPr>
        <w:tab/>
      </w:r>
      <w:r w:rsidRPr="002060F6">
        <w:rPr>
          <w:rFonts w:ascii="Times New Roman" w:hAnsi="Times New Roman"/>
          <w:b/>
          <w:color w:val="000000" w:themeColor="text1"/>
          <w:sz w:val="24"/>
          <w:szCs w:val="24"/>
          <w:u w:val="single"/>
        </w:rPr>
        <w:t>Градостроительная деятельность</w:t>
      </w:r>
    </w:p>
    <w:p w:rsidR="00C6239D" w:rsidRPr="002060F6" w:rsidRDefault="00C6239D" w:rsidP="008D507E">
      <w:pPr>
        <w:shd w:val="clear" w:color="auto" w:fill="FFFFFF" w:themeFill="background1"/>
        <w:spacing w:after="0" w:line="240" w:lineRule="auto"/>
        <w:ind w:right="-166"/>
        <w:jc w:val="both"/>
        <w:rPr>
          <w:rFonts w:ascii="Times New Roman" w:hAnsi="Times New Roman"/>
          <w:sz w:val="24"/>
          <w:szCs w:val="24"/>
        </w:rPr>
      </w:pPr>
      <w:r w:rsidRPr="002060F6">
        <w:rPr>
          <w:rFonts w:ascii="Times New Roman" w:hAnsi="Times New Roman"/>
          <w:sz w:val="24"/>
          <w:szCs w:val="24"/>
        </w:rPr>
        <w:tab/>
        <w:t xml:space="preserve">В </w:t>
      </w:r>
      <w:r w:rsidRPr="002060F6">
        <w:rPr>
          <w:rFonts w:ascii="Times New Roman" w:hAnsi="Times New Roman"/>
          <w:sz w:val="24"/>
          <w:szCs w:val="24"/>
          <w:shd w:val="clear" w:color="auto" w:fill="FFFFFF" w:themeFill="background1"/>
        </w:rPr>
        <w:t>соответствии с требованиями Градостроительного кодекса РФ за 2020 год отделом архитектуры и градостроительства было</w:t>
      </w:r>
      <w:r w:rsidRPr="002060F6">
        <w:rPr>
          <w:rFonts w:ascii="Times New Roman" w:hAnsi="Times New Roman"/>
          <w:sz w:val="24"/>
          <w:szCs w:val="24"/>
        </w:rPr>
        <w:t>введено в эксплуатацию 4 объекта: школа на 1100 мест в с</w:t>
      </w:r>
      <w:r w:rsidR="00261F00">
        <w:rPr>
          <w:rFonts w:ascii="Times New Roman" w:hAnsi="Times New Roman"/>
          <w:sz w:val="24"/>
          <w:szCs w:val="24"/>
        </w:rPr>
        <w:t>еле</w:t>
      </w:r>
      <w:r w:rsidR="00EE1346">
        <w:rPr>
          <w:rFonts w:ascii="Times New Roman" w:hAnsi="Times New Roman"/>
          <w:sz w:val="24"/>
          <w:szCs w:val="24"/>
        </w:rPr>
        <w:t xml:space="preserve"> </w:t>
      </w:r>
      <w:r w:rsidRPr="002060F6">
        <w:rPr>
          <w:rFonts w:ascii="Times New Roman" w:hAnsi="Times New Roman"/>
          <w:sz w:val="24"/>
          <w:szCs w:val="24"/>
        </w:rPr>
        <w:t>Кетово, застройщик ООО «Эверест»; склад на 576,6 кв.м. в с</w:t>
      </w:r>
      <w:r w:rsidR="00261F00">
        <w:rPr>
          <w:rFonts w:ascii="Times New Roman" w:hAnsi="Times New Roman"/>
          <w:sz w:val="24"/>
          <w:szCs w:val="24"/>
        </w:rPr>
        <w:t xml:space="preserve">еле </w:t>
      </w:r>
      <w:r w:rsidRPr="002060F6">
        <w:rPr>
          <w:rFonts w:ascii="Times New Roman" w:hAnsi="Times New Roman"/>
          <w:sz w:val="24"/>
          <w:szCs w:val="24"/>
        </w:rPr>
        <w:t>Сычево; 2 котельные</w:t>
      </w:r>
      <w:r w:rsidR="00261F00">
        <w:rPr>
          <w:rFonts w:ascii="Times New Roman" w:hAnsi="Times New Roman"/>
          <w:sz w:val="24"/>
          <w:szCs w:val="24"/>
        </w:rPr>
        <w:t xml:space="preserve"> –в </w:t>
      </w:r>
      <w:r w:rsidRPr="002060F6">
        <w:rPr>
          <w:rFonts w:ascii="Times New Roman" w:hAnsi="Times New Roman"/>
          <w:sz w:val="24"/>
          <w:szCs w:val="24"/>
        </w:rPr>
        <w:t>детск</w:t>
      </w:r>
      <w:r w:rsidR="00261F00">
        <w:rPr>
          <w:rFonts w:ascii="Times New Roman" w:hAnsi="Times New Roman"/>
          <w:sz w:val="24"/>
          <w:szCs w:val="24"/>
        </w:rPr>
        <w:t xml:space="preserve">ом </w:t>
      </w:r>
      <w:r w:rsidRPr="002060F6">
        <w:rPr>
          <w:rFonts w:ascii="Times New Roman" w:hAnsi="Times New Roman"/>
          <w:sz w:val="24"/>
          <w:szCs w:val="24"/>
        </w:rPr>
        <w:lastRenderedPageBreak/>
        <w:t>лагер</w:t>
      </w:r>
      <w:r w:rsidR="00261F00">
        <w:rPr>
          <w:rFonts w:ascii="Times New Roman" w:hAnsi="Times New Roman"/>
          <w:sz w:val="24"/>
          <w:szCs w:val="24"/>
        </w:rPr>
        <w:t>е</w:t>
      </w:r>
      <w:r w:rsidRPr="002060F6">
        <w:rPr>
          <w:rFonts w:ascii="Times New Roman" w:hAnsi="Times New Roman"/>
          <w:sz w:val="24"/>
          <w:szCs w:val="24"/>
        </w:rPr>
        <w:t xml:space="preserve"> им. Островского и в с</w:t>
      </w:r>
      <w:r w:rsidR="00261F00">
        <w:rPr>
          <w:rFonts w:ascii="Times New Roman" w:hAnsi="Times New Roman"/>
          <w:sz w:val="24"/>
          <w:szCs w:val="24"/>
        </w:rPr>
        <w:t>еле</w:t>
      </w:r>
      <w:r w:rsidR="00EE1346">
        <w:rPr>
          <w:rFonts w:ascii="Times New Roman" w:hAnsi="Times New Roman"/>
          <w:sz w:val="24"/>
          <w:szCs w:val="24"/>
        </w:rPr>
        <w:t xml:space="preserve"> </w:t>
      </w:r>
      <w:r w:rsidRPr="002060F6">
        <w:rPr>
          <w:rFonts w:ascii="Times New Roman" w:hAnsi="Times New Roman"/>
          <w:sz w:val="24"/>
          <w:szCs w:val="24"/>
        </w:rPr>
        <w:t xml:space="preserve">Иковка. Подготовлено </w:t>
      </w:r>
      <w:r w:rsidR="009509C2">
        <w:rPr>
          <w:rFonts w:ascii="Times New Roman" w:hAnsi="Times New Roman"/>
          <w:sz w:val="24"/>
          <w:szCs w:val="24"/>
        </w:rPr>
        <w:t xml:space="preserve">277 </w:t>
      </w:r>
      <w:r w:rsidRPr="002060F6">
        <w:rPr>
          <w:rFonts w:ascii="Times New Roman" w:hAnsi="Times New Roman"/>
          <w:sz w:val="24"/>
          <w:szCs w:val="24"/>
        </w:rPr>
        <w:t xml:space="preserve">уведомлений об окончании строительства; </w:t>
      </w:r>
      <w:r w:rsidR="009509C2">
        <w:rPr>
          <w:rFonts w:ascii="Times New Roman" w:hAnsi="Times New Roman"/>
          <w:sz w:val="24"/>
          <w:szCs w:val="24"/>
        </w:rPr>
        <w:t xml:space="preserve">360 </w:t>
      </w:r>
      <w:r w:rsidRPr="002060F6">
        <w:rPr>
          <w:rFonts w:ascii="Times New Roman" w:hAnsi="Times New Roman"/>
          <w:sz w:val="24"/>
          <w:szCs w:val="24"/>
        </w:rPr>
        <w:t xml:space="preserve">уведомлений о планируемом строительстве; </w:t>
      </w:r>
      <w:r w:rsidR="009509C2">
        <w:rPr>
          <w:rFonts w:ascii="Times New Roman" w:hAnsi="Times New Roman"/>
          <w:sz w:val="24"/>
          <w:szCs w:val="24"/>
        </w:rPr>
        <w:t xml:space="preserve">48 </w:t>
      </w:r>
      <w:r w:rsidRPr="002060F6">
        <w:rPr>
          <w:rFonts w:ascii="Times New Roman" w:hAnsi="Times New Roman"/>
          <w:sz w:val="24"/>
          <w:szCs w:val="24"/>
        </w:rPr>
        <w:t>градостроительных планов земельных участков.</w:t>
      </w:r>
    </w:p>
    <w:p w:rsidR="00C6239D" w:rsidRPr="002060F6" w:rsidRDefault="009509C2" w:rsidP="008D507E">
      <w:pPr>
        <w:spacing w:after="0" w:line="240" w:lineRule="auto"/>
        <w:ind w:right="-166" w:firstLine="708"/>
        <w:jc w:val="both"/>
        <w:rPr>
          <w:rFonts w:ascii="Times New Roman" w:hAnsi="Times New Roman"/>
          <w:sz w:val="24"/>
          <w:szCs w:val="24"/>
        </w:rPr>
      </w:pPr>
      <w:r w:rsidRPr="002060F6">
        <w:rPr>
          <w:rFonts w:ascii="Times New Roman" w:hAnsi="Times New Roman"/>
          <w:sz w:val="24"/>
          <w:szCs w:val="24"/>
        </w:rPr>
        <w:t>Рассмотрено более 200 заявлений на комиссии по Правилам землепользования и застройк</w:t>
      </w:r>
      <w:r>
        <w:rPr>
          <w:rFonts w:ascii="Times New Roman" w:hAnsi="Times New Roman"/>
          <w:sz w:val="24"/>
          <w:szCs w:val="24"/>
        </w:rPr>
        <w:t xml:space="preserve">и </w:t>
      </w:r>
      <w:r w:rsidR="00C6239D" w:rsidRPr="002060F6">
        <w:rPr>
          <w:rFonts w:ascii="Times New Roman" w:hAnsi="Times New Roman"/>
          <w:sz w:val="24"/>
          <w:szCs w:val="24"/>
        </w:rPr>
        <w:t>поселений входящих в состав Кетовского района, проведено 94 публичных слушаний в сельсоветах Кетовского района. Предоставлено информации по запросам из информационной системы (ИСОГД) в количестве 300 шт. Разработано и утверждено 5 Генеральных планов и 5 Правил землепользования и застройки: Иковский сельсовет; Шмаковский сельсовет; Падеринский сельсовет; Менщиковский сельсовет; Митинский сельсовет.</w:t>
      </w:r>
    </w:p>
    <w:p w:rsidR="007D7AE7" w:rsidRPr="002060F6" w:rsidRDefault="00261F00"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u w:val="single"/>
        </w:rPr>
      </w:pPr>
      <w:r>
        <w:rPr>
          <w:rFonts w:ascii="Times New Roman" w:hAnsi="Times New Roman"/>
          <w:b/>
          <w:color w:val="000000" w:themeColor="text1"/>
          <w:sz w:val="24"/>
          <w:szCs w:val="24"/>
          <w:u w:val="single"/>
        </w:rPr>
        <w:t>Строительство</w:t>
      </w:r>
    </w:p>
    <w:p w:rsidR="00541D90" w:rsidRPr="002060F6" w:rsidRDefault="00261F00"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Объём</w:t>
      </w:r>
      <w:r w:rsidR="00541D90" w:rsidRPr="002060F6">
        <w:rPr>
          <w:rFonts w:ascii="Times New Roman" w:hAnsi="Times New Roman"/>
          <w:color w:val="000000" w:themeColor="text1"/>
          <w:sz w:val="24"/>
          <w:szCs w:val="24"/>
        </w:rPr>
        <w:t xml:space="preserve"> работ по виду деятельности «Строительство» </w:t>
      </w:r>
      <w:r w:rsidR="00541D90">
        <w:rPr>
          <w:rFonts w:ascii="Times New Roman" w:hAnsi="Times New Roman"/>
          <w:color w:val="000000" w:themeColor="text1"/>
          <w:sz w:val="24"/>
          <w:szCs w:val="24"/>
        </w:rPr>
        <w:t xml:space="preserve">в </w:t>
      </w:r>
      <w:r w:rsidR="00541D90" w:rsidRPr="002060F6">
        <w:rPr>
          <w:rFonts w:ascii="Times New Roman" w:hAnsi="Times New Roman"/>
          <w:color w:val="000000" w:themeColor="text1"/>
          <w:sz w:val="24"/>
          <w:szCs w:val="24"/>
        </w:rPr>
        <w:t>2020 год</w:t>
      </w:r>
      <w:r w:rsidR="00541D90">
        <w:rPr>
          <w:rFonts w:ascii="Times New Roman" w:hAnsi="Times New Roman"/>
          <w:color w:val="000000" w:themeColor="text1"/>
          <w:sz w:val="24"/>
          <w:szCs w:val="24"/>
        </w:rPr>
        <w:t>у</w:t>
      </w:r>
      <w:r w:rsidR="00541D90" w:rsidRPr="002060F6">
        <w:rPr>
          <w:rFonts w:ascii="Times New Roman" w:hAnsi="Times New Roman"/>
          <w:color w:val="000000" w:themeColor="text1"/>
          <w:sz w:val="24"/>
          <w:szCs w:val="24"/>
        </w:rPr>
        <w:t xml:space="preserve"> вырос в 1,6 раза, индекс физического объёма составил 152,5% к </w:t>
      </w:r>
      <w:r w:rsidR="00541D90">
        <w:rPr>
          <w:rFonts w:ascii="Times New Roman" w:hAnsi="Times New Roman"/>
          <w:color w:val="000000" w:themeColor="text1"/>
          <w:sz w:val="24"/>
          <w:szCs w:val="24"/>
        </w:rPr>
        <w:t>2019</w:t>
      </w:r>
      <w:r w:rsidR="00541D90" w:rsidRPr="002060F6">
        <w:rPr>
          <w:rFonts w:ascii="Times New Roman" w:hAnsi="Times New Roman"/>
          <w:color w:val="000000" w:themeColor="text1"/>
          <w:sz w:val="24"/>
          <w:szCs w:val="24"/>
        </w:rPr>
        <w:t xml:space="preserve"> год</w:t>
      </w:r>
      <w:r w:rsidR="00541D90">
        <w:rPr>
          <w:rFonts w:ascii="Times New Roman" w:hAnsi="Times New Roman"/>
          <w:color w:val="000000" w:themeColor="text1"/>
          <w:sz w:val="24"/>
          <w:szCs w:val="24"/>
        </w:rPr>
        <w:t>у</w:t>
      </w:r>
      <w:r w:rsidR="00541D90" w:rsidRPr="002060F6">
        <w:rPr>
          <w:rFonts w:ascii="Times New Roman" w:hAnsi="Times New Roman"/>
          <w:color w:val="000000" w:themeColor="text1"/>
          <w:sz w:val="24"/>
          <w:szCs w:val="24"/>
        </w:rPr>
        <w:t>.</w:t>
      </w:r>
    </w:p>
    <w:p w:rsidR="007D7AE7" w:rsidRDefault="009509C2" w:rsidP="008D507E">
      <w:pPr>
        <w:pStyle w:val="a5"/>
        <w:shd w:val="clear" w:color="auto" w:fill="FFFFFF" w:themeFill="background1"/>
        <w:ind w:right="-166"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w:t>
      </w:r>
      <w:r w:rsidR="007D7AE7" w:rsidRPr="002060F6">
        <w:rPr>
          <w:rFonts w:ascii="Times New Roman" w:hAnsi="Times New Roman"/>
          <w:color w:val="000000" w:themeColor="text1"/>
          <w:sz w:val="24"/>
          <w:szCs w:val="24"/>
        </w:rPr>
        <w:t>2020 год</w:t>
      </w:r>
      <w:r>
        <w:rPr>
          <w:rFonts w:ascii="Times New Roman" w:hAnsi="Times New Roman"/>
          <w:color w:val="000000" w:themeColor="text1"/>
          <w:sz w:val="24"/>
          <w:szCs w:val="24"/>
        </w:rPr>
        <w:t>у</w:t>
      </w:r>
      <w:r w:rsidR="007D7AE7" w:rsidRPr="002060F6">
        <w:rPr>
          <w:rFonts w:ascii="Times New Roman" w:hAnsi="Times New Roman"/>
          <w:color w:val="000000" w:themeColor="text1"/>
          <w:sz w:val="24"/>
          <w:szCs w:val="24"/>
        </w:rPr>
        <w:t xml:space="preserve"> введено в эксплуатацию 47160 кв.м. жилья, что на 15,5 % больше, чем за аналогичный период 2019 года. </w:t>
      </w:r>
      <w:r w:rsidR="00261F00">
        <w:rPr>
          <w:rFonts w:ascii="Times New Roman" w:hAnsi="Times New Roman"/>
          <w:color w:val="000000" w:themeColor="text1"/>
          <w:sz w:val="24"/>
          <w:szCs w:val="24"/>
        </w:rPr>
        <w:t>Значительно у</w:t>
      </w:r>
      <w:r w:rsidR="007D7AE7" w:rsidRPr="002060F6">
        <w:rPr>
          <w:rFonts w:ascii="Times New Roman" w:hAnsi="Times New Roman"/>
          <w:color w:val="000000" w:themeColor="text1"/>
          <w:sz w:val="24"/>
          <w:szCs w:val="24"/>
        </w:rPr>
        <w:t>величился ввод в эксплуатацию индивидуального жилищного строительства.</w:t>
      </w:r>
    </w:p>
    <w:p w:rsidR="00541D90" w:rsidRDefault="00541D90" w:rsidP="008D507E">
      <w:pPr>
        <w:pStyle w:val="a7"/>
        <w:spacing w:before="0" w:beforeAutospacing="0" w:after="0" w:afterAutospacing="0"/>
        <w:ind w:right="-166"/>
        <w:jc w:val="both"/>
      </w:pPr>
      <w:r w:rsidRPr="002060F6">
        <w:rPr>
          <w:color w:val="000000" w:themeColor="text1"/>
          <w:shd w:val="clear" w:color="auto" w:fill="FFFFFF" w:themeFill="background1"/>
        </w:rPr>
        <w:tab/>
      </w:r>
      <w:r w:rsidRPr="002060F6">
        <w:t xml:space="preserve">В 2020 году на территории Кетовского района Курганской области в рамках </w:t>
      </w:r>
      <w:r w:rsidRPr="002060F6">
        <w:rPr>
          <w:color w:val="000000"/>
        </w:rPr>
        <w:t xml:space="preserve">государственной программы Курганской области «Формирование комфортной городской среды» реализованы </w:t>
      </w:r>
      <w:r>
        <w:rPr>
          <w:color w:val="000000"/>
        </w:rPr>
        <w:t xml:space="preserve">3 </w:t>
      </w:r>
      <w:r w:rsidRPr="002060F6">
        <w:rPr>
          <w:color w:val="000000"/>
        </w:rPr>
        <w:t>проект</w:t>
      </w:r>
      <w:r>
        <w:rPr>
          <w:color w:val="000000"/>
        </w:rPr>
        <w:t>а</w:t>
      </w:r>
      <w:r w:rsidRPr="002060F6">
        <w:rPr>
          <w:color w:val="000000"/>
        </w:rPr>
        <w:t>:б</w:t>
      </w:r>
      <w:r w:rsidRPr="002E4229">
        <w:t xml:space="preserve">лагоустройство спортивного парка </w:t>
      </w:r>
      <w:r w:rsidR="00261F00">
        <w:t>в</w:t>
      </w:r>
      <w:r w:rsidRPr="002E4229">
        <w:t xml:space="preserve"> селе Введенское</w:t>
      </w:r>
      <w:r>
        <w:t>,</w:t>
      </w:r>
      <w:r w:rsidRPr="002E4229">
        <w:t xml:space="preserve"> стоимость строительства 3 </w:t>
      </w:r>
      <w:r>
        <w:t xml:space="preserve">млн. </w:t>
      </w:r>
      <w:r w:rsidRPr="002E4229">
        <w:t>196 тыс.руб.;</w:t>
      </w:r>
      <w:r w:rsidRPr="002060F6">
        <w:t xml:space="preserve"> б</w:t>
      </w:r>
      <w:r w:rsidRPr="002E4229">
        <w:t xml:space="preserve">лагоустройство общественной территории </w:t>
      </w:r>
      <w:r>
        <w:t>в</w:t>
      </w:r>
      <w:r w:rsidRPr="002E4229">
        <w:t xml:space="preserve"> с</w:t>
      </w:r>
      <w:r>
        <w:t>еле</w:t>
      </w:r>
      <w:r w:rsidRPr="002E4229">
        <w:t xml:space="preserve"> Новая Сидоровка, стоимость строительства 1 </w:t>
      </w:r>
      <w:r>
        <w:t xml:space="preserve">млн. </w:t>
      </w:r>
      <w:r w:rsidRPr="002E4229">
        <w:t>439 тыс.руб.;</w:t>
      </w:r>
      <w:r w:rsidRPr="002060F6">
        <w:t xml:space="preserve"> б</w:t>
      </w:r>
      <w:r w:rsidRPr="002E4229">
        <w:t xml:space="preserve">лагоустройство общественной территории </w:t>
      </w:r>
      <w:r>
        <w:t>в</w:t>
      </w:r>
      <w:r w:rsidRPr="002E4229">
        <w:t xml:space="preserve"> с</w:t>
      </w:r>
      <w:r>
        <w:t>еле</w:t>
      </w:r>
      <w:r w:rsidR="00EE1346">
        <w:t xml:space="preserve"> </w:t>
      </w:r>
      <w:r w:rsidRPr="002E4229">
        <w:t>Шмаково</w:t>
      </w:r>
      <w:r>
        <w:t>,</w:t>
      </w:r>
      <w:r w:rsidRPr="002E4229">
        <w:t xml:space="preserve"> стоимость строительства 3 </w:t>
      </w:r>
      <w:r>
        <w:t xml:space="preserve">млн. </w:t>
      </w:r>
      <w:r w:rsidRPr="002E4229">
        <w:t>221 тыс.руб.</w:t>
      </w:r>
    </w:p>
    <w:p w:rsidR="00541D90" w:rsidRDefault="00541D90" w:rsidP="008D507E">
      <w:pPr>
        <w:pStyle w:val="a7"/>
        <w:shd w:val="clear" w:color="auto" w:fill="FFFFFF" w:themeFill="background1"/>
        <w:spacing w:before="0" w:beforeAutospacing="0" w:after="0" w:afterAutospacing="0"/>
        <w:ind w:right="-166" w:firstLine="709"/>
        <w:jc w:val="both"/>
        <w:rPr>
          <w:color w:val="000000" w:themeColor="text1"/>
          <w:shd w:val="clear" w:color="auto" w:fill="FFFFFF" w:themeFill="background1"/>
        </w:rPr>
      </w:pPr>
      <w:r>
        <w:rPr>
          <w:color w:val="000000" w:themeColor="text1"/>
          <w:shd w:val="clear" w:color="auto" w:fill="FFFFFF" w:themeFill="background1"/>
        </w:rPr>
        <w:t>В рамках</w:t>
      </w:r>
      <w:r w:rsidRPr="002060F6">
        <w:rPr>
          <w:color w:val="000000" w:themeColor="text1"/>
          <w:shd w:val="clear" w:color="auto" w:fill="FFFFFF" w:themeFill="background1"/>
        </w:rPr>
        <w:t xml:space="preserve"> реализации национального проекта «Безопасные и качественные автомобильные дороги» проведен ремонт автомобильных дорог в с</w:t>
      </w:r>
      <w:r>
        <w:rPr>
          <w:color w:val="000000" w:themeColor="text1"/>
          <w:shd w:val="clear" w:color="auto" w:fill="FFFFFF" w:themeFill="background1"/>
        </w:rPr>
        <w:t>еле</w:t>
      </w:r>
      <w:r w:rsidR="00EE1346">
        <w:rPr>
          <w:color w:val="000000" w:themeColor="text1"/>
          <w:shd w:val="clear" w:color="auto" w:fill="FFFFFF" w:themeFill="background1"/>
        </w:rPr>
        <w:t xml:space="preserve"> </w:t>
      </w:r>
      <w:r w:rsidRPr="002060F6">
        <w:rPr>
          <w:color w:val="000000" w:themeColor="text1"/>
          <w:shd w:val="clear" w:color="auto" w:fill="FFFFFF" w:themeFill="background1"/>
        </w:rPr>
        <w:t>Кетово</w:t>
      </w:r>
      <w:r w:rsidR="00261F00">
        <w:rPr>
          <w:color w:val="000000" w:themeColor="text1"/>
          <w:shd w:val="clear" w:color="auto" w:fill="FFFFFF" w:themeFill="background1"/>
        </w:rPr>
        <w:t>:</w:t>
      </w:r>
      <w:r w:rsidR="00EE1346">
        <w:rPr>
          <w:color w:val="000000" w:themeColor="text1"/>
          <w:shd w:val="clear" w:color="auto" w:fill="FFFFFF" w:themeFill="background1"/>
        </w:rPr>
        <w:t xml:space="preserve"> </w:t>
      </w:r>
      <w:r w:rsidRPr="002060F6">
        <w:rPr>
          <w:color w:val="000000" w:themeColor="text1"/>
          <w:shd w:val="clear" w:color="auto" w:fill="FFFFFF" w:themeFill="background1"/>
        </w:rPr>
        <w:t>ул</w:t>
      </w:r>
      <w:r>
        <w:rPr>
          <w:color w:val="000000" w:themeColor="text1"/>
          <w:shd w:val="clear" w:color="auto" w:fill="FFFFFF" w:themeFill="background1"/>
        </w:rPr>
        <w:t>ицы</w:t>
      </w:r>
      <w:r w:rsidRPr="002060F6">
        <w:rPr>
          <w:color w:val="000000" w:themeColor="text1"/>
          <w:shd w:val="clear" w:color="auto" w:fill="FFFFFF" w:themeFill="background1"/>
        </w:rPr>
        <w:t xml:space="preserve"> Ленина</w:t>
      </w:r>
      <w:r>
        <w:rPr>
          <w:color w:val="000000" w:themeColor="text1"/>
          <w:shd w:val="clear" w:color="auto" w:fill="FFFFFF" w:themeFill="background1"/>
        </w:rPr>
        <w:t>,</w:t>
      </w:r>
      <w:r w:rsidR="00EE1346">
        <w:rPr>
          <w:color w:val="000000" w:themeColor="text1"/>
          <w:shd w:val="clear" w:color="auto" w:fill="FFFFFF" w:themeFill="background1"/>
        </w:rPr>
        <w:t xml:space="preserve"> </w:t>
      </w:r>
      <w:r w:rsidRPr="002060F6">
        <w:rPr>
          <w:color w:val="000000" w:themeColor="text1"/>
          <w:shd w:val="clear" w:color="auto" w:fill="FFFFFF" w:themeFill="background1"/>
        </w:rPr>
        <w:t xml:space="preserve">М.Горького, Рабочая. Выполнены работы на общую сумму 34 млн. рублей. </w:t>
      </w:r>
    </w:p>
    <w:p w:rsidR="00541D90" w:rsidRDefault="00541D90" w:rsidP="008D507E">
      <w:pPr>
        <w:pStyle w:val="a7"/>
        <w:shd w:val="clear" w:color="auto" w:fill="FFFFFF" w:themeFill="background1"/>
        <w:spacing w:before="0" w:beforeAutospacing="0" w:after="0" w:afterAutospacing="0"/>
        <w:ind w:right="-166" w:firstLine="709"/>
        <w:jc w:val="both"/>
        <w:rPr>
          <w:color w:val="000000" w:themeColor="text1"/>
          <w:shd w:val="clear" w:color="auto" w:fill="FFFFFF" w:themeFill="background1"/>
        </w:rPr>
      </w:pPr>
      <w:r>
        <w:rPr>
          <w:color w:val="000000" w:themeColor="text1"/>
          <w:shd w:val="clear" w:color="auto" w:fill="FFFFFF" w:themeFill="background1"/>
        </w:rPr>
        <w:t>За счет средств до</w:t>
      </w:r>
      <w:r w:rsidRPr="002060F6">
        <w:rPr>
          <w:color w:val="000000" w:themeColor="text1"/>
          <w:shd w:val="clear" w:color="auto" w:fill="FFFFFF" w:themeFill="background1"/>
        </w:rPr>
        <w:t>рожного фонда Курганской области проведены работы по ремонту автомобильных дорог общего пользования местного значения, ремонту дворовых территорий и проездов к ним, обустройству уличного освещения на общую сумму 98</w:t>
      </w:r>
      <w:r>
        <w:rPr>
          <w:color w:val="000000" w:themeColor="text1"/>
          <w:shd w:val="clear" w:color="auto" w:fill="FFFFFF" w:themeFill="background1"/>
        </w:rPr>
        <w:t xml:space="preserve"> млн. </w:t>
      </w:r>
      <w:r w:rsidRPr="002060F6">
        <w:rPr>
          <w:color w:val="000000" w:themeColor="text1"/>
          <w:shd w:val="clear" w:color="auto" w:fill="FFFFFF" w:themeFill="background1"/>
        </w:rPr>
        <w:t>7</w:t>
      </w:r>
      <w:r>
        <w:rPr>
          <w:color w:val="000000" w:themeColor="text1"/>
          <w:shd w:val="clear" w:color="auto" w:fill="FFFFFF" w:themeFill="background1"/>
        </w:rPr>
        <w:t>00тыс</w:t>
      </w:r>
      <w:r w:rsidRPr="002060F6">
        <w:rPr>
          <w:color w:val="000000" w:themeColor="text1"/>
          <w:shd w:val="clear" w:color="auto" w:fill="FFFFFF" w:themeFill="background1"/>
        </w:rPr>
        <w:t>. рублей.</w:t>
      </w:r>
    </w:p>
    <w:p w:rsidR="00541D90" w:rsidRPr="002060F6" w:rsidRDefault="00541D90" w:rsidP="008D507E">
      <w:pPr>
        <w:pStyle w:val="a5"/>
        <w:shd w:val="clear" w:color="auto" w:fill="FFFFFF" w:themeFill="background1"/>
        <w:ind w:right="-166" w:firstLine="709"/>
        <w:jc w:val="both"/>
        <w:rPr>
          <w:rFonts w:ascii="Times New Roman" w:hAnsi="Times New Roman"/>
          <w:color w:val="000000" w:themeColor="text1"/>
          <w:sz w:val="24"/>
          <w:szCs w:val="24"/>
        </w:rPr>
      </w:pPr>
      <w:r w:rsidRPr="002060F6">
        <w:rPr>
          <w:rFonts w:ascii="Times New Roman" w:hAnsi="Times New Roman"/>
          <w:b/>
          <w:color w:val="000000" w:themeColor="text1"/>
          <w:sz w:val="24"/>
          <w:szCs w:val="24"/>
          <w:u w:val="single"/>
        </w:rPr>
        <w:t>Жилищно - коммунальное хозяйство</w:t>
      </w:r>
    </w:p>
    <w:p w:rsidR="00261F00" w:rsidRDefault="007D7AE7" w:rsidP="008D507E">
      <w:pPr>
        <w:pStyle w:val="a5"/>
        <w:shd w:val="clear" w:color="auto" w:fill="FFFFFF" w:themeFill="background1"/>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 xml:space="preserve">К отопительному сезону 2020 – 2021 гг. </w:t>
      </w:r>
      <w:r w:rsidR="008D507E">
        <w:rPr>
          <w:rFonts w:ascii="Times New Roman" w:hAnsi="Times New Roman"/>
          <w:color w:val="000000" w:themeColor="text1"/>
          <w:sz w:val="24"/>
          <w:szCs w:val="24"/>
        </w:rPr>
        <w:t xml:space="preserve">было </w:t>
      </w:r>
      <w:r w:rsidRPr="002060F6">
        <w:rPr>
          <w:rFonts w:ascii="Times New Roman" w:hAnsi="Times New Roman"/>
          <w:color w:val="000000" w:themeColor="text1"/>
          <w:sz w:val="24"/>
          <w:szCs w:val="24"/>
        </w:rPr>
        <w:t>подготовлено 54 котельных, 72,4 км тепловых сетей, 80,3 км водопроводных</w:t>
      </w:r>
      <w:r w:rsidR="008D507E">
        <w:rPr>
          <w:rFonts w:ascii="Times New Roman" w:hAnsi="Times New Roman"/>
          <w:color w:val="000000" w:themeColor="text1"/>
          <w:sz w:val="24"/>
          <w:szCs w:val="24"/>
        </w:rPr>
        <w:t>,</w:t>
      </w:r>
      <w:r w:rsidRPr="002060F6">
        <w:rPr>
          <w:rFonts w:ascii="Times New Roman" w:hAnsi="Times New Roman"/>
          <w:color w:val="000000" w:themeColor="text1"/>
          <w:sz w:val="24"/>
          <w:szCs w:val="24"/>
        </w:rPr>
        <w:t xml:space="preserve"> 19,6 км канализационных сетей. В жилищном фонде </w:t>
      </w:r>
      <w:r w:rsidR="00261F00">
        <w:rPr>
          <w:rFonts w:ascii="Times New Roman" w:hAnsi="Times New Roman"/>
          <w:color w:val="000000" w:themeColor="text1"/>
          <w:sz w:val="24"/>
          <w:szCs w:val="24"/>
        </w:rPr>
        <w:t xml:space="preserve">проводилась </w:t>
      </w:r>
      <w:r w:rsidRPr="002060F6">
        <w:rPr>
          <w:rFonts w:ascii="Times New Roman" w:hAnsi="Times New Roman"/>
          <w:color w:val="000000" w:themeColor="text1"/>
          <w:sz w:val="24"/>
          <w:szCs w:val="24"/>
        </w:rPr>
        <w:t>подготов</w:t>
      </w:r>
      <w:r w:rsidR="00261F00">
        <w:rPr>
          <w:rFonts w:ascii="Times New Roman" w:hAnsi="Times New Roman"/>
          <w:color w:val="000000" w:themeColor="text1"/>
          <w:sz w:val="24"/>
          <w:szCs w:val="24"/>
        </w:rPr>
        <w:t>ка</w:t>
      </w:r>
      <w:r w:rsidRPr="002060F6">
        <w:rPr>
          <w:rFonts w:ascii="Times New Roman" w:hAnsi="Times New Roman"/>
          <w:color w:val="000000" w:themeColor="text1"/>
          <w:sz w:val="24"/>
          <w:szCs w:val="24"/>
        </w:rPr>
        <w:t xml:space="preserve"> 249 многоквартирных дом</w:t>
      </w:r>
      <w:r w:rsidR="00261F00">
        <w:rPr>
          <w:rFonts w:ascii="Times New Roman" w:hAnsi="Times New Roman"/>
          <w:color w:val="000000" w:themeColor="text1"/>
          <w:sz w:val="24"/>
          <w:szCs w:val="24"/>
        </w:rPr>
        <w:t>ов</w:t>
      </w:r>
      <w:r w:rsidRPr="002060F6">
        <w:rPr>
          <w:rFonts w:ascii="Times New Roman" w:hAnsi="Times New Roman"/>
          <w:color w:val="000000" w:themeColor="text1"/>
          <w:sz w:val="24"/>
          <w:szCs w:val="24"/>
        </w:rPr>
        <w:t>.</w:t>
      </w:r>
    </w:p>
    <w:p w:rsidR="007D7AE7" w:rsidRPr="002060F6" w:rsidRDefault="007D7AE7" w:rsidP="008D507E">
      <w:pPr>
        <w:pStyle w:val="a5"/>
        <w:shd w:val="clear" w:color="auto" w:fill="FFFFFF" w:themeFill="background1"/>
        <w:ind w:right="-166" w:firstLine="709"/>
        <w:jc w:val="both"/>
        <w:rPr>
          <w:rFonts w:ascii="Times New Roman" w:eastAsia="Calibri" w:hAnsi="Times New Roman"/>
          <w:color w:val="000000" w:themeColor="text1"/>
          <w:sz w:val="24"/>
          <w:szCs w:val="24"/>
        </w:rPr>
      </w:pPr>
      <w:r w:rsidRPr="002060F6">
        <w:rPr>
          <w:rFonts w:ascii="Times New Roman" w:eastAsia="Calibri" w:hAnsi="Times New Roman"/>
          <w:color w:val="000000" w:themeColor="text1"/>
          <w:sz w:val="24"/>
          <w:szCs w:val="24"/>
        </w:rPr>
        <w:t>Завершены работы по проведению капитального ремонта многоквартирных домов на территории Кетовского района в Иковском, Кетовском, Каширинском, Садовском, Светлополянском сельсоветах на общую сумму более 13 млн. рублей.</w:t>
      </w:r>
    </w:p>
    <w:p w:rsidR="007D7AE7" w:rsidRDefault="007D7AE7"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Ведутся работы по реализации региональной программы в области обращения с отходами и территориальной схемой обращения с твердыми коммунальными отходами в населённых пунктах.</w:t>
      </w:r>
    </w:p>
    <w:p w:rsidR="008D507E" w:rsidRDefault="00261F00" w:rsidP="008D507E">
      <w:pPr>
        <w:pStyle w:val="a5"/>
        <w:shd w:val="clear" w:color="auto" w:fill="FFFFFF" w:themeFill="background1"/>
        <w:ind w:right="-166" w:firstLine="709"/>
        <w:jc w:val="both"/>
        <w:rPr>
          <w:rFonts w:ascii="Times New Roman" w:hAnsi="Times New Roman"/>
          <w:color w:val="000000" w:themeColor="text1"/>
          <w:sz w:val="24"/>
          <w:szCs w:val="24"/>
        </w:rPr>
      </w:pPr>
      <w:r>
        <w:rPr>
          <w:rFonts w:ascii="Times New Roman" w:hAnsi="Times New Roman"/>
          <w:b/>
          <w:color w:val="000000" w:themeColor="text1"/>
          <w:sz w:val="24"/>
          <w:szCs w:val="24"/>
          <w:u w:val="single"/>
        </w:rPr>
        <w:t>Демография</w:t>
      </w:r>
    </w:p>
    <w:p w:rsidR="008D507E" w:rsidRDefault="008D507E" w:rsidP="00EB1F43">
      <w:pPr>
        <w:shd w:val="clear" w:color="auto" w:fill="FFFFFF" w:themeFill="background1"/>
        <w:spacing w:after="0" w:line="240" w:lineRule="auto"/>
        <w:ind w:right="-166" w:firstLine="708"/>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 xml:space="preserve">Численность постоянного населения в </w:t>
      </w:r>
      <w:r w:rsidRPr="002060F6">
        <w:rPr>
          <w:rStyle w:val="FontStyle31"/>
          <w:rFonts w:ascii="Times New Roman" w:hAnsi="Times New Roman" w:cs="Times New Roman"/>
          <w:color w:val="000000" w:themeColor="text1"/>
          <w:sz w:val="24"/>
          <w:szCs w:val="24"/>
        </w:rPr>
        <w:t>Кетовском</w:t>
      </w:r>
      <w:r w:rsidRPr="002060F6">
        <w:rPr>
          <w:rFonts w:ascii="Times New Roman" w:hAnsi="Times New Roman"/>
          <w:color w:val="000000" w:themeColor="text1"/>
          <w:sz w:val="24"/>
          <w:szCs w:val="24"/>
        </w:rPr>
        <w:t xml:space="preserve"> районе на 01.01.2020 года увеличилась на </w:t>
      </w:r>
      <w:r>
        <w:rPr>
          <w:rFonts w:ascii="Times New Roman" w:hAnsi="Times New Roman"/>
          <w:color w:val="000000" w:themeColor="text1"/>
          <w:sz w:val="24"/>
          <w:szCs w:val="24"/>
        </w:rPr>
        <w:t>5</w:t>
      </w:r>
      <w:r w:rsidR="00EB1F43">
        <w:rPr>
          <w:rFonts w:ascii="Times New Roman" w:hAnsi="Times New Roman"/>
          <w:color w:val="000000" w:themeColor="text1"/>
          <w:sz w:val="24"/>
          <w:szCs w:val="24"/>
        </w:rPr>
        <w:t>61</w:t>
      </w:r>
      <w:r>
        <w:rPr>
          <w:rFonts w:ascii="Times New Roman" w:hAnsi="Times New Roman"/>
          <w:color w:val="000000" w:themeColor="text1"/>
          <w:sz w:val="24"/>
          <w:szCs w:val="24"/>
        </w:rPr>
        <w:t xml:space="preserve"> человек или </w:t>
      </w:r>
      <w:r w:rsidRPr="002060F6">
        <w:rPr>
          <w:rFonts w:ascii="Times New Roman" w:hAnsi="Times New Roman"/>
          <w:color w:val="000000" w:themeColor="text1"/>
          <w:sz w:val="24"/>
          <w:szCs w:val="24"/>
        </w:rPr>
        <w:t>0,9% и составила 62</w:t>
      </w:r>
      <w:r w:rsidR="00261F00">
        <w:rPr>
          <w:rFonts w:ascii="Times New Roman" w:hAnsi="Times New Roman"/>
          <w:color w:val="000000" w:themeColor="text1"/>
          <w:sz w:val="24"/>
          <w:szCs w:val="24"/>
        </w:rPr>
        <w:t>361</w:t>
      </w:r>
      <w:r w:rsidRPr="002060F6">
        <w:rPr>
          <w:rFonts w:ascii="Times New Roman" w:hAnsi="Times New Roman"/>
          <w:color w:val="000000" w:themeColor="text1"/>
          <w:sz w:val="24"/>
          <w:szCs w:val="24"/>
        </w:rPr>
        <w:t xml:space="preserve"> человек</w:t>
      </w:r>
      <w:r>
        <w:rPr>
          <w:rFonts w:ascii="Times New Roman" w:hAnsi="Times New Roman"/>
          <w:color w:val="000000" w:themeColor="text1"/>
          <w:sz w:val="24"/>
          <w:szCs w:val="24"/>
        </w:rPr>
        <w:t>, в том числе:</w:t>
      </w:r>
    </w:p>
    <w:p w:rsidR="008D507E" w:rsidRDefault="008D507E" w:rsidP="008D507E">
      <w:pPr>
        <w:shd w:val="clear" w:color="auto" w:fill="FFFFFF" w:themeFill="background1"/>
        <w:spacing w:after="0" w:line="240" w:lineRule="auto"/>
        <w:ind w:right="-166"/>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2060F6">
        <w:rPr>
          <w:rFonts w:ascii="Times New Roman" w:hAnsi="Times New Roman"/>
          <w:color w:val="000000" w:themeColor="text1"/>
          <w:sz w:val="24"/>
          <w:szCs w:val="24"/>
        </w:rPr>
        <w:t xml:space="preserve">- взрослое население </w:t>
      </w:r>
      <w:r>
        <w:rPr>
          <w:rFonts w:ascii="Times New Roman" w:hAnsi="Times New Roman"/>
          <w:color w:val="000000" w:themeColor="text1"/>
          <w:sz w:val="24"/>
          <w:szCs w:val="24"/>
        </w:rPr>
        <w:t>–</w:t>
      </w:r>
      <w:r w:rsidRPr="002060F6">
        <w:rPr>
          <w:rFonts w:ascii="Times New Roman" w:hAnsi="Times New Roman"/>
          <w:color w:val="000000" w:themeColor="text1"/>
          <w:sz w:val="24"/>
          <w:szCs w:val="24"/>
        </w:rPr>
        <w:t xml:space="preserve"> 50829че</w:t>
      </w:r>
      <w:r>
        <w:rPr>
          <w:rFonts w:ascii="Times New Roman" w:hAnsi="Times New Roman"/>
          <w:color w:val="000000" w:themeColor="text1"/>
          <w:sz w:val="24"/>
          <w:szCs w:val="24"/>
        </w:rPr>
        <w:t>ловек, возросло за год на 1,2 %</w:t>
      </w:r>
      <w:r w:rsidRPr="002060F6">
        <w:rPr>
          <w:rFonts w:ascii="Times New Roman" w:hAnsi="Times New Roman"/>
          <w:color w:val="000000" w:themeColor="text1"/>
          <w:sz w:val="24"/>
          <w:szCs w:val="24"/>
        </w:rPr>
        <w:t>;</w:t>
      </w:r>
    </w:p>
    <w:p w:rsidR="008D507E" w:rsidRPr="002060F6" w:rsidRDefault="008D507E" w:rsidP="008D507E">
      <w:pPr>
        <w:shd w:val="clear" w:color="auto" w:fill="FFFFFF" w:themeFill="background1"/>
        <w:spacing w:after="0" w:line="240" w:lineRule="auto"/>
        <w:ind w:right="-166" w:firstLine="3"/>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ab/>
      </w:r>
      <w:r>
        <w:rPr>
          <w:rFonts w:ascii="Times New Roman" w:hAnsi="Times New Roman"/>
          <w:color w:val="000000" w:themeColor="text1"/>
          <w:sz w:val="24"/>
          <w:szCs w:val="24"/>
        </w:rPr>
        <w:t>-</w:t>
      </w:r>
      <w:r w:rsidRPr="002060F6">
        <w:rPr>
          <w:rFonts w:ascii="Times New Roman" w:hAnsi="Times New Roman"/>
          <w:color w:val="000000" w:themeColor="text1"/>
          <w:sz w:val="24"/>
          <w:szCs w:val="24"/>
        </w:rPr>
        <w:t xml:space="preserve"> детское (от 0 до 17 лет) – 1</w:t>
      </w:r>
      <w:r w:rsidR="00EB1F43">
        <w:rPr>
          <w:rFonts w:ascii="Times New Roman" w:hAnsi="Times New Roman"/>
          <w:color w:val="000000" w:themeColor="text1"/>
          <w:sz w:val="24"/>
          <w:szCs w:val="24"/>
        </w:rPr>
        <w:t>1</w:t>
      </w:r>
      <w:r w:rsidRPr="002060F6">
        <w:rPr>
          <w:rFonts w:ascii="Times New Roman" w:hAnsi="Times New Roman"/>
          <w:color w:val="000000" w:themeColor="text1"/>
          <w:sz w:val="24"/>
          <w:szCs w:val="24"/>
        </w:rPr>
        <w:t>53</w:t>
      </w:r>
      <w:r w:rsidR="00EB1F43">
        <w:rPr>
          <w:rFonts w:ascii="Times New Roman" w:hAnsi="Times New Roman"/>
          <w:color w:val="000000" w:themeColor="text1"/>
          <w:sz w:val="24"/>
          <w:szCs w:val="24"/>
        </w:rPr>
        <w:t>2</w:t>
      </w:r>
      <w:r w:rsidRPr="002060F6">
        <w:rPr>
          <w:rFonts w:ascii="Times New Roman" w:hAnsi="Times New Roman"/>
          <w:color w:val="000000" w:themeColor="text1"/>
          <w:sz w:val="24"/>
          <w:szCs w:val="24"/>
        </w:rPr>
        <w:t xml:space="preserve"> человека, снижение на</w:t>
      </w:r>
      <w:r w:rsidR="00EB1F43">
        <w:rPr>
          <w:rFonts w:ascii="Times New Roman" w:hAnsi="Times New Roman"/>
          <w:color w:val="000000" w:themeColor="text1"/>
          <w:sz w:val="24"/>
          <w:szCs w:val="24"/>
        </w:rPr>
        <w:t xml:space="preserve"> 0,9%.</w:t>
      </w:r>
    </w:p>
    <w:p w:rsidR="00C6239D" w:rsidRPr="002060F6" w:rsidRDefault="008D507E"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Вместе с тем, е</w:t>
      </w:r>
      <w:r w:rsidR="00C6239D" w:rsidRPr="002060F6">
        <w:rPr>
          <w:rFonts w:ascii="Times New Roman" w:hAnsi="Times New Roman"/>
          <w:color w:val="000000" w:themeColor="text1"/>
          <w:sz w:val="24"/>
          <w:szCs w:val="24"/>
        </w:rPr>
        <w:t xml:space="preserve">стественная убыль </w:t>
      </w:r>
      <w:r>
        <w:rPr>
          <w:rFonts w:ascii="Times New Roman" w:hAnsi="Times New Roman"/>
          <w:color w:val="000000" w:themeColor="text1"/>
          <w:sz w:val="24"/>
          <w:szCs w:val="24"/>
        </w:rPr>
        <w:t xml:space="preserve">населения </w:t>
      </w:r>
      <w:r w:rsidR="00C6239D" w:rsidRPr="002060F6">
        <w:rPr>
          <w:rFonts w:ascii="Times New Roman" w:hAnsi="Times New Roman"/>
          <w:color w:val="000000" w:themeColor="text1"/>
          <w:sz w:val="24"/>
          <w:szCs w:val="24"/>
        </w:rPr>
        <w:t xml:space="preserve">составила 412 человек (родилось – 412 </w:t>
      </w:r>
      <w:r w:rsidR="00EB1F43">
        <w:rPr>
          <w:rFonts w:ascii="Times New Roman" w:hAnsi="Times New Roman"/>
          <w:color w:val="000000" w:themeColor="text1"/>
          <w:sz w:val="24"/>
          <w:szCs w:val="24"/>
        </w:rPr>
        <w:t>детей</w:t>
      </w:r>
      <w:r w:rsidR="00C6239D" w:rsidRPr="002060F6">
        <w:rPr>
          <w:rFonts w:ascii="Times New Roman" w:hAnsi="Times New Roman"/>
          <w:color w:val="000000" w:themeColor="text1"/>
          <w:sz w:val="24"/>
          <w:szCs w:val="24"/>
        </w:rPr>
        <w:t xml:space="preserve">, умерло – 824 человека), </w:t>
      </w:r>
      <w:r w:rsidRPr="002060F6">
        <w:rPr>
          <w:rFonts w:ascii="Times New Roman" w:hAnsi="Times New Roman"/>
          <w:color w:val="000000" w:themeColor="text1"/>
          <w:sz w:val="24"/>
          <w:szCs w:val="24"/>
        </w:rPr>
        <w:t xml:space="preserve">миграционный прирост составил </w:t>
      </w:r>
      <w:r w:rsidR="00EB1F43">
        <w:rPr>
          <w:rFonts w:ascii="Times New Roman" w:hAnsi="Times New Roman"/>
          <w:color w:val="000000" w:themeColor="text1"/>
          <w:sz w:val="24"/>
          <w:szCs w:val="24"/>
        </w:rPr>
        <w:t>973 человека</w:t>
      </w:r>
      <w:r w:rsidR="00C6239D" w:rsidRPr="002060F6">
        <w:rPr>
          <w:rFonts w:ascii="Times New Roman" w:hAnsi="Times New Roman"/>
          <w:color w:val="000000" w:themeColor="text1"/>
          <w:sz w:val="24"/>
          <w:szCs w:val="24"/>
        </w:rPr>
        <w:t xml:space="preserve">. </w:t>
      </w:r>
    </w:p>
    <w:p w:rsidR="00C6239D" w:rsidRPr="002060F6" w:rsidRDefault="00C6239D" w:rsidP="008D507E">
      <w:pPr>
        <w:pStyle w:val="a5"/>
        <w:shd w:val="clear" w:color="auto" w:fill="FFFFFF" w:themeFill="background1"/>
        <w:ind w:right="-166" w:firstLine="709"/>
        <w:jc w:val="both"/>
        <w:rPr>
          <w:rFonts w:ascii="Times New Roman" w:hAnsi="Times New Roman"/>
          <w:b/>
          <w:color w:val="000000" w:themeColor="text1"/>
          <w:sz w:val="24"/>
          <w:szCs w:val="24"/>
        </w:rPr>
      </w:pPr>
      <w:r w:rsidRPr="002060F6">
        <w:rPr>
          <w:rFonts w:ascii="Times New Roman" w:hAnsi="Times New Roman"/>
          <w:color w:val="000000" w:themeColor="text1"/>
          <w:sz w:val="24"/>
          <w:szCs w:val="24"/>
        </w:rPr>
        <w:t xml:space="preserve">В рамках реализации программы «По оказанию содействия добровольному переселению соотечественников, проживающих за рубежом» в район на постоянное место жительство за январь – декабрь 2020 года прибыло 8 человек. </w:t>
      </w:r>
    </w:p>
    <w:p w:rsidR="00261F00" w:rsidRDefault="00261F00" w:rsidP="00261F00">
      <w:pPr>
        <w:pStyle w:val="a3"/>
        <w:shd w:val="clear" w:color="auto" w:fill="FFFFFF" w:themeFill="background1"/>
        <w:spacing w:after="0"/>
        <w:ind w:right="-166" w:firstLine="709"/>
        <w:jc w:val="both"/>
        <w:rPr>
          <w:color w:val="000000" w:themeColor="text1"/>
        </w:rPr>
      </w:pPr>
      <w:r w:rsidRPr="002060F6">
        <w:rPr>
          <w:b/>
          <w:color w:val="000000" w:themeColor="text1"/>
          <w:u w:val="single"/>
        </w:rPr>
        <w:t>Уровень жизни</w:t>
      </w:r>
    </w:p>
    <w:p w:rsidR="00261F00" w:rsidRDefault="00261F00" w:rsidP="00261F00">
      <w:pPr>
        <w:pStyle w:val="a3"/>
        <w:shd w:val="clear" w:color="auto" w:fill="FFFFFF" w:themeFill="background1"/>
        <w:spacing w:after="0"/>
        <w:ind w:right="-166" w:firstLine="709"/>
        <w:jc w:val="both"/>
        <w:rPr>
          <w:color w:val="000000" w:themeColor="text1"/>
        </w:rPr>
      </w:pPr>
      <w:r w:rsidRPr="002060F6">
        <w:rPr>
          <w:color w:val="000000" w:themeColor="text1"/>
        </w:rPr>
        <w:t xml:space="preserve">Средняя начисленная заработная плата работников </w:t>
      </w:r>
      <w:r>
        <w:rPr>
          <w:color w:val="000000" w:themeColor="text1"/>
        </w:rPr>
        <w:t xml:space="preserve">предприятий и </w:t>
      </w:r>
      <w:r w:rsidRPr="002060F6">
        <w:rPr>
          <w:color w:val="000000" w:themeColor="text1"/>
        </w:rPr>
        <w:t xml:space="preserve">организаций (без субъектов малого предпринимательства) </w:t>
      </w:r>
      <w:r>
        <w:rPr>
          <w:color w:val="000000" w:themeColor="text1"/>
        </w:rPr>
        <w:t xml:space="preserve">в </w:t>
      </w:r>
      <w:r w:rsidRPr="002060F6">
        <w:rPr>
          <w:color w:val="000000" w:themeColor="text1"/>
        </w:rPr>
        <w:t>2020 год</w:t>
      </w:r>
      <w:r>
        <w:rPr>
          <w:color w:val="000000" w:themeColor="text1"/>
        </w:rPr>
        <w:t>у</w:t>
      </w:r>
      <w:r w:rsidRPr="002060F6">
        <w:rPr>
          <w:color w:val="000000" w:themeColor="text1"/>
        </w:rPr>
        <w:t xml:space="preserve"> составила 28710,3 руб. и возросла по сравнению с 2019 годом на 3,8 %. </w:t>
      </w:r>
    </w:p>
    <w:p w:rsidR="0045471C" w:rsidRPr="002060F6" w:rsidRDefault="0045471C" w:rsidP="008D507E">
      <w:pPr>
        <w:shd w:val="clear" w:color="auto" w:fill="FFFFFF" w:themeFill="background1"/>
        <w:spacing w:after="0" w:line="240" w:lineRule="auto"/>
        <w:ind w:right="-166" w:firstLine="709"/>
        <w:jc w:val="center"/>
        <w:rPr>
          <w:rFonts w:ascii="Times New Roman" w:hAnsi="Times New Roman"/>
          <w:b/>
          <w:color w:val="000000" w:themeColor="text1"/>
          <w:sz w:val="24"/>
          <w:szCs w:val="24"/>
        </w:rPr>
      </w:pPr>
      <w:r w:rsidRPr="002060F6">
        <w:rPr>
          <w:rFonts w:ascii="Times New Roman" w:hAnsi="Times New Roman"/>
          <w:b/>
          <w:color w:val="000000" w:themeColor="text1"/>
          <w:sz w:val="24"/>
          <w:szCs w:val="24"/>
        </w:rPr>
        <w:t>Социальная сфера</w:t>
      </w:r>
    </w:p>
    <w:p w:rsidR="0045471C" w:rsidRPr="005F3C48" w:rsidRDefault="0045471C" w:rsidP="00EB1F43">
      <w:pPr>
        <w:shd w:val="clear" w:color="auto" w:fill="FFFFFF" w:themeFill="background1"/>
        <w:spacing w:after="0" w:line="240" w:lineRule="auto"/>
        <w:ind w:right="-166" w:firstLine="709"/>
        <w:jc w:val="both"/>
        <w:rPr>
          <w:rFonts w:ascii="Times New Roman" w:hAnsi="Times New Roman"/>
          <w:b/>
          <w:bCs/>
          <w:color w:val="000000" w:themeColor="text1"/>
          <w:sz w:val="24"/>
          <w:szCs w:val="24"/>
          <w:u w:val="single"/>
        </w:rPr>
      </w:pPr>
      <w:r w:rsidRPr="005F3C48">
        <w:rPr>
          <w:rFonts w:ascii="Times New Roman" w:hAnsi="Times New Roman"/>
          <w:b/>
          <w:bCs/>
          <w:color w:val="000000" w:themeColor="text1"/>
          <w:sz w:val="24"/>
          <w:szCs w:val="24"/>
          <w:u w:val="single"/>
        </w:rPr>
        <w:t>Здравоохранение</w:t>
      </w:r>
    </w:p>
    <w:p w:rsidR="006D0459" w:rsidRDefault="00542C33" w:rsidP="00EB1F43">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В структуру ГБУ «Кетовская ЦРБ» входят: поликлиника</w:t>
      </w:r>
      <w:r w:rsidR="002E4229" w:rsidRPr="002060F6">
        <w:rPr>
          <w:rFonts w:ascii="Times New Roman" w:hAnsi="Times New Roman"/>
          <w:color w:val="000000" w:themeColor="text1"/>
          <w:sz w:val="24"/>
          <w:szCs w:val="24"/>
        </w:rPr>
        <w:t xml:space="preserve">, </w:t>
      </w:r>
      <w:r w:rsidRPr="002060F6">
        <w:rPr>
          <w:rFonts w:ascii="Times New Roman" w:hAnsi="Times New Roman"/>
          <w:color w:val="000000" w:themeColor="text1"/>
          <w:sz w:val="24"/>
          <w:szCs w:val="24"/>
        </w:rPr>
        <w:t>круглосуточный стационар: 151 койка</w:t>
      </w:r>
      <w:r w:rsidR="002E4229" w:rsidRPr="002060F6">
        <w:rPr>
          <w:rFonts w:ascii="Times New Roman" w:hAnsi="Times New Roman"/>
          <w:color w:val="000000" w:themeColor="text1"/>
          <w:sz w:val="24"/>
          <w:szCs w:val="24"/>
        </w:rPr>
        <w:t xml:space="preserve">, </w:t>
      </w:r>
      <w:r w:rsidRPr="00EB1F43">
        <w:rPr>
          <w:rFonts w:ascii="Times New Roman" w:hAnsi="Times New Roman"/>
          <w:color w:val="000000" w:themeColor="text1"/>
          <w:sz w:val="24"/>
          <w:szCs w:val="24"/>
        </w:rPr>
        <w:t>дневные стационары</w:t>
      </w:r>
      <w:r w:rsidRPr="002060F6">
        <w:rPr>
          <w:rFonts w:ascii="Times New Roman" w:hAnsi="Times New Roman"/>
          <w:color w:val="000000" w:themeColor="text1"/>
          <w:sz w:val="24"/>
          <w:szCs w:val="24"/>
        </w:rPr>
        <w:t>: 71 койка.</w:t>
      </w:r>
    </w:p>
    <w:p w:rsidR="00542C33" w:rsidRPr="002060F6" w:rsidRDefault="00542C33" w:rsidP="00EB1F43">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lastRenderedPageBreak/>
        <w:t>Снижение заболеваемости как общей, так и первичной обусловлено проведением противоэпидемических мероприятий по коронавирусной инфекции.</w:t>
      </w:r>
    </w:p>
    <w:p w:rsidR="00542C33" w:rsidRPr="002060F6" w:rsidRDefault="00542C33" w:rsidP="00EB1F43">
      <w:pPr>
        <w:shd w:val="clear" w:color="auto" w:fill="FFFFFF" w:themeFill="background1"/>
        <w:tabs>
          <w:tab w:val="left" w:pos="360"/>
          <w:tab w:val="left" w:pos="1260"/>
        </w:tabs>
        <w:spacing w:after="0" w:line="240" w:lineRule="auto"/>
        <w:ind w:right="-166" w:firstLine="709"/>
        <w:jc w:val="both"/>
        <w:outlineLvl w:val="0"/>
        <w:rPr>
          <w:rFonts w:ascii="Times New Roman" w:hAnsi="Times New Roman"/>
          <w:color w:val="000000" w:themeColor="text1"/>
          <w:sz w:val="24"/>
          <w:szCs w:val="24"/>
        </w:rPr>
      </w:pPr>
      <w:r w:rsidRPr="00EB1F43">
        <w:rPr>
          <w:rStyle w:val="FontStyle31"/>
          <w:rFonts w:ascii="Times New Roman" w:hAnsi="Times New Roman" w:cs="Times New Roman"/>
          <w:color w:val="000000" w:themeColor="text1"/>
          <w:sz w:val="24"/>
          <w:szCs w:val="24"/>
        </w:rPr>
        <w:t>Случаев</w:t>
      </w:r>
      <w:r w:rsidRPr="002060F6">
        <w:rPr>
          <w:rFonts w:ascii="Times New Roman" w:hAnsi="Times New Roman"/>
          <w:color w:val="000000" w:themeColor="text1"/>
          <w:sz w:val="24"/>
          <w:szCs w:val="24"/>
        </w:rPr>
        <w:t>младенческой смертности</w:t>
      </w:r>
      <w:r w:rsidRPr="002060F6">
        <w:rPr>
          <w:rStyle w:val="FontStyle31"/>
          <w:rFonts w:ascii="Times New Roman" w:hAnsi="Times New Roman" w:cs="Times New Roman"/>
          <w:color w:val="000000" w:themeColor="text1"/>
          <w:sz w:val="24"/>
          <w:szCs w:val="24"/>
        </w:rPr>
        <w:t xml:space="preserve"> зарегистрировано 2 случая</w:t>
      </w:r>
      <w:r w:rsidR="00EB1F43">
        <w:rPr>
          <w:rFonts w:ascii="Times New Roman" w:hAnsi="Times New Roman"/>
          <w:color w:val="000000" w:themeColor="text1"/>
          <w:sz w:val="24"/>
          <w:szCs w:val="24"/>
        </w:rPr>
        <w:t>,</w:t>
      </w:r>
      <w:r w:rsidRPr="002060F6">
        <w:rPr>
          <w:rStyle w:val="FontStyle31"/>
          <w:rFonts w:ascii="Times New Roman" w:hAnsi="Times New Roman" w:cs="Times New Roman"/>
          <w:color w:val="000000" w:themeColor="text1"/>
          <w:sz w:val="24"/>
          <w:szCs w:val="24"/>
        </w:rPr>
        <w:t>материнской</w:t>
      </w:r>
      <w:r w:rsidR="00EB1F43">
        <w:rPr>
          <w:rStyle w:val="FontStyle31"/>
          <w:rFonts w:ascii="Times New Roman" w:hAnsi="Times New Roman" w:cs="Times New Roman"/>
          <w:color w:val="000000" w:themeColor="text1"/>
          <w:sz w:val="24"/>
          <w:szCs w:val="24"/>
        </w:rPr>
        <w:t xml:space="preserve"> смертности не зарегистрировано,</w:t>
      </w:r>
      <w:r w:rsidRPr="002060F6">
        <w:rPr>
          <w:rStyle w:val="FontStyle31"/>
          <w:rFonts w:ascii="Times New Roman" w:hAnsi="Times New Roman" w:cs="Times New Roman"/>
          <w:color w:val="000000" w:themeColor="text1"/>
          <w:sz w:val="24"/>
          <w:szCs w:val="24"/>
        </w:rPr>
        <w:t xml:space="preserve">смертность от туберкулеза по сравнению с </w:t>
      </w:r>
      <w:r w:rsidR="00EB1F43">
        <w:rPr>
          <w:rStyle w:val="FontStyle31"/>
          <w:rFonts w:ascii="Times New Roman" w:hAnsi="Times New Roman" w:cs="Times New Roman"/>
          <w:color w:val="000000" w:themeColor="text1"/>
          <w:sz w:val="24"/>
          <w:szCs w:val="24"/>
        </w:rPr>
        <w:t>2019 годом</w:t>
      </w:r>
      <w:r w:rsidRPr="002060F6">
        <w:rPr>
          <w:rStyle w:val="FontStyle31"/>
          <w:rFonts w:ascii="Times New Roman" w:hAnsi="Times New Roman" w:cs="Times New Roman"/>
          <w:color w:val="000000" w:themeColor="text1"/>
          <w:sz w:val="24"/>
          <w:szCs w:val="24"/>
        </w:rPr>
        <w:t xml:space="preserve"> возросла в 2 раза и составила 4,8 на 100 тысяч населения.</w:t>
      </w:r>
      <w:r w:rsidRPr="002060F6">
        <w:rPr>
          <w:rFonts w:ascii="Times New Roman" w:hAnsi="Times New Roman"/>
          <w:color w:val="000000" w:themeColor="text1"/>
          <w:sz w:val="24"/>
          <w:szCs w:val="24"/>
        </w:rPr>
        <w:t>За 2020 год выполнение плана профилактических осмотров и осмотров определенных групп взрослого населения (план на 2020 год – 20134 чел., факт – 8342чел.) составило 41,4% (по области – 10%). Диспансеризация начата с 8 ноября 2020 года.</w:t>
      </w:r>
    </w:p>
    <w:p w:rsidR="00151A35" w:rsidRPr="002060F6" w:rsidRDefault="00542C33" w:rsidP="00EB1F43">
      <w:pPr>
        <w:shd w:val="clear" w:color="auto" w:fill="FFFFFF" w:themeFill="background1"/>
        <w:spacing w:after="0" w:line="240" w:lineRule="auto"/>
        <w:ind w:right="-166" w:firstLine="708"/>
        <w:jc w:val="both"/>
        <w:rPr>
          <w:rFonts w:ascii="Times New Roman" w:hAnsi="Times New Roman"/>
          <w:color w:val="000000" w:themeColor="text1"/>
          <w:sz w:val="24"/>
          <w:szCs w:val="24"/>
        </w:rPr>
      </w:pPr>
      <w:r w:rsidRPr="00EB1F43">
        <w:rPr>
          <w:rFonts w:ascii="Times New Roman" w:hAnsi="Times New Roman"/>
          <w:color w:val="000000" w:themeColor="text1"/>
          <w:sz w:val="24"/>
          <w:szCs w:val="24"/>
        </w:rPr>
        <w:t>Кадровый состав ГБУ «Кетовская ЦРБ»</w:t>
      </w:r>
      <w:r w:rsidR="00151A35" w:rsidRPr="00EB1F43">
        <w:rPr>
          <w:rFonts w:ascii="Times New Roman" w:hAnsi="Times New Roman"/>
          <w:color w:val="000000" w:themeColor="text1"/>
          <w:sz w:val="24"/>
          <w:szCs w:val="24"/>
        </w:rPr>
        <w:t xml:space="preserve"> на 01.01.2021г.составил: 483</w:t>
      </w:r>
      <w:r w:rsidR="00151A35" w:rsidRPr="002060F6">
        <w:rPr>
          <w:rFonts w:ascii="Times New Roman" w:hAnsi="Times New Roman"/>
          <w:color w:val="000000" w:themeColor="text1"/>
          <w:sz w:val="24"/>
          <w:szCs w:val="24"/>
        </w:rPr>
        <w:t xml:space="preserve"> человек</w:t>
      </w:r>
      <w:r w:rsidR="006D0459">
        <w:rPr>
          <w:rFonts w:ascii="Times New Roman" w:hAnsi="Times New Roman"/>
          <w:color w:val="000000" w:themeColor="text1"/>
          <w:sz w:val="24"/>
          <w:szCs w:val="24"/>
        </w:rPr>
        <w:t>а</w:t>
      </w:r>
      <w:r w:rsidR="00EB1F43">
        <w:rPr>
          <w:rFonts w:ascii="Times New Roman" w:hAnsi="Times New Roman"/>
          <w:color w:val="000000" w:themeColor="text1"/>
          <w:sz w:val="24"/>
          <w:szCs w:val="24"/>
        </w:rPr>
        <w:t>,</w:t>
      </w:r>
      <w:r w:rsidR="00151A35" w:rsidRPr="002060F6">
        <w:rPr>
          <w:rFonts w:ascii="Times New Roman" w:hAnsi="Times New Roman"/>
          <w:color w:val="000000" w:themeColor="text1"/>
          <w:sz w:val="24"/>
          <w:szCs w:val="24"/>
        </w:rPr>
        <w:t xml:space="preserve"> в том числе: </w:t>
      </w:r>
    </w:p>
    <w:p w:rsidR="00151A35" w:rsidRPr="002060F6" w:rsidRDefault="00151A35" w:rsidP="008D507E">
      <w:pPr>
        <w:shd w:val="clear" w:color="auto" w:fill="FFFFFF" w:themeFill="background1"/>
        <w:spacing w:after="0" w:line="240" w:lineRule="auto"/>
        <w:ind w:right="-166"/>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47 врач</w:t>
      </w:r>
      <w:r w:rsidR="006D0459">
        <w:rPr>
          <w:rFonts w:ascii="Times New Roman" w:hAnsi="Times New Roman"/>
          <w:color w:val="000000" w:themeColor="text1"/>
          <w:sz w:val="24"/>
          <w:szCs w:val="24"/>
        </w:rPr>
        <w:t>ей</w:t>
      </w:r>
      <w:r w:rsidR="00EB1F43">
        <w:rPr>
          <w:rFonts w:ascii="Times New Roman" w:hAnsi="Times New Roman"/>
          <w:color w:val="000000" w:themeColor="text1"/>
          <w:sz w:val="24"/>
          <w:szCs w:val="24"/>
        </w:rPr>
        <w:t xml:space="preserve"> и</w:t>
      </w:r>
      <w:r w:rsidR="006D0459">
        <w:rPr>
          <w:rFonts w:ascii="Times New Roman" w:hAnsi="Times New Roman"/>
          <w:color w:val="000000" w:themeColor="text1"/>
          <w:sz w:val="24"/>
          <w:szCs w:val="24"/>
        </w:rPr>
        <w:t xml:space="preserve"> 216 среднего мед</w:t>
      </w:r>
      <w:r w:rsidR="00EB1F43">
        <w:rPr>
          <w:rFonts w:ascii="Times New Roman" w:hAnsi="Times New Roman"/>
          <w:color w:val="000000" w:themeColor="text1"/>
          <w:sz w:val="24"/>
          <w:szCs w:val="24"/>
        </w:rPr>
        <w:t xml:space="preserve">ицинского </w:t>
      </w:r>
      <w:r w:rsidR="006D0459">
        <w:rPr>
          <w:rFonts w:ascii="Times New Roman" w:hAnsi="Times New Roman"/>
          <w:color w:val="000000" w:themeColor="text1"/>
          <w:sz w:val="24"/>
          <w:szCs w:val="24"/>
        </w:rPr>
        <w:t>персонала.</w:t>
      </w:r>
    </w:p>
    <w:p w:rsidR="0045471C" w:rsidRPr="002060F6" w:rsidRDefault="00542C33" w:rsidP="00EB1F43">
      <w:pPr>
        <w:shd w:val="clear" w:color="auto" w:fill="FFFFFF" w:themeFill="background1"/>
        <w:spacing w:after="0" w:line="240" w:lineRule="auto"/>
        <w:ind w:right="-166" w:firstLine="708"/>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Обучается в ВУЗах по целевому направлению – 23 чел</w:t>
      </w:r>
      <w:r w:rsidR="00EB1F43">
        <w:rPr>
          <w:rFonts w:ascii="Times New Roman" w:hAnsi="Times New Roman"/>
          <w:color w:val="000000" w:themeColor="text1"/>
          <w:sz w:val="24"/>
          <w:szCs w:val="24"/>
        </w:rPr>
        <w:t>овека</w:t>
      </w:r>
      <w:r w:rsidRPr="002060F6">
        <w:rPr>
          <w:rFonts w:ascii="Times New Roman" w:hAnsi="Times New Roman"/>
          <w:color w:val="000000" w:themeColor="text1"/>
          <w:sz w:val="24"/>
          <w:szCs w:val="24"/>
        </w:rPr>
        <w:t xml:space="preserve"> (1 ку</w:t>
      </w:r>
      <w:r w:rsidR="00EB1F43">
        <w:rPr>
          <w:rFonts w:ascii="Times New Roman" w:hAnsi="Times New Roman"/>
          <w:color w:val="000000" w:themeColor="text1"/>
          <w:sz w:val="24"/>
          <w:szCs w:val="24"/>
        </w:rPr>
        <w:t>р</w:t>
      </w:r>
      <w:r w:rsidRPr="002060F6">
        <w:rPr>
          <w:rFonts w:ascii="Times New Roman" w:hAnsi="Times New Roman"/>
          <w:color w:val="000000" w:themeColor="text1"/>
          <w:sz w:val="24"/>
          <w:szCs w:val="24"/>
        </w:rPr>
        <w:t>с – 8 чел., 2 курс – 6 чел., 3 курс – 1 чел.,4 курс – 4 чел., 5 курс – 4 чел., 6 курс – 8 чел.); в ординатуре – нет.</w:t>
      </w:r>
    </w:p>
    <w:p w:rsidR="00151A35" w:rsidRPr="002060F6" w:rsidRDefault="00151A35" w:rsidP="00EB1F43">
      <w:pPr>
        <w:shd w:val="clear" w:color="auto" w:fill="FFFFFF" w:themeFill="background1"/>
        <w:spacing w:after="0" w:line="240" w:lineRule="auto"/>
        <w:ind w:right="-166" w:firstLine="708"/>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 xml:space="preserve">На балансе ГБУ </w:t>
      </w:r>
      <w:r w:rsidR="006D0459">
        <w:rPr>
          <w:rFonts w:ascii="Times New Roman" w:hAnsi="Times New Roman"/>
          <w:color w:val="000000" w:themeColor="text1"/>
          <w:sz w:val="24"/>
          <w:szCs w:val="24"/>
        </w:rPr>
        <w:t>«</w:t>
      </w:r>
      <w:r w:rsidRPr="002060F6">
        <w:rPr>
          <w:rFonts w:ascii="Times New Roman" w:hAnsi="Times New Roman"/>
          <w:color w:val="000000" w:themeColor="text1"/>
          <w:sz w:val="24"/>
          <w:szCs w:val="24"/>
        </w:rPr>
        <w:t>Кетовская ЦРБ» на 01.01.2021 г</w:t>
      </w:r>
      <w:r w:rsidR="00EB1F43">
        <w:rPr>
          <w:rFonts w:ascii="Times New Roman" w:hAnsi="Times New Roman"/>
          <w:color w:val="000000" w:themeColor="text1"/>
          <w:sz w:val="24"/>
          <w:szCs w:val="24"/>
        </w:rPr>
        <w:t>.</w:t>
      </w:r>
      <w:r w:rsidRPr="002060F6">
        <w:rPr>
          <w:rFonts w:ascii="Times New Roman" w:hAnsi="Times New Roman"/>
          <w:color w:val="000000" w:themeColor="text1"/>
          <w:sz w:val="24"/>
          <w:szCs w:val="24"/>
        </w:rPr>
        <w:t xml:space="preserve"> 3 служебных квартиры.</w:t>
      </w:r>
    </w:p>
    <w:p w:rsidR="00542C33" w:rsidRPr="002060F6" w:rsidRDefault="00542C33" w:rsidP="00EB1F43">
      <w:pPr>
        <w:pStyle w:val="Style6"/>
        <w:widowControl/>
        <w:shd w:val="clear" w:color="auto" w:fill="FFFFFF" w:themeFill="background1"/>
        <w:ind w:right="-166" w:firstLine="708"/>
        <w:jc w:val="both"/>
        <w:rPr>
          <w:rFonts w:ascii="Times New Roman" w:hAnsi="Times New Roman"/>
          <w:b/>
          <w:color w:val="000000" w:themeColor="text1"/>
        </w:rPr>
      </w:pPr>
      <w:r w:rsidRPr="002060F6">
        <w:rPr>
          <w:rFonts w:ascii="Times New Roman" w:hAnsi="Times New Roman"/>
          <w:color w:val="000000" w:themeColor="text1"/>
        </w:rPr>
        <w:t>В состав ГБУ входят 17 фельдшерско-акушерских пункта, 21 фельдшерский пункт, 4 врачебные амбулатории и 2 участковые больницы.</w:t>
      </w:r>
    </w:p>
    <w:p w:rsidR="008B2816" w:rsidRDefault="006D0459" w:rsidP="00EB1F43">
      <w:pPr>
        <w:shd w:val="clear" w:color="auto" w:fill="FFFFFF" w:themeFill="background1"/>
        <w:spacing w:after="0" w:line="240" w:lineRule="auto"/>
        <w:ind w:right="-166"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В рамках госпрограммы «Здравоохранение»</w:t>
      </w:r>
      <w:r w:rsidR="00DA71B1">
        <w:rPr>
          <w:rFonts w:ascii="Times New Roman" w:hAnsi="Times New Roman"/>
          <w:color w:val="000000" w:themeColor="text1"/>
          <w:sz w:val="24"/>
          <w:szCs w:val="24"/>
        </w:rPr>
        <w:t xml:space="preserve"> в 2020 году </w:t>
      </w:r>
      <w:r w:rsidR="00542C33" w:rsidRPr="002060F6">
        <w:rPr>
          <w:rFonts w:ascii="Times New Roman" w:hAnsi="Times New Roman"/>
          <w:color w:val="000000" w:themeColor="text1"/>
          <w:sz w:val="24"/>
          <w:szCs w:val="24"/>
        </w:rPr>
        <w:t>установлены два модульных ФАПа в населенных пунктах: с.</w:t>
      </w:r>
      <w:r w:rsidR="00AB2001">
        <w:rPr>
          <w:rFonts w:ascii="Times New Roman" w:hAnsi="Times New Roman"/>
          <w:color w:val="000000" w:themeColor="text1"/>
          <w:sz w:val="24"/>
          <w:szCs w:val="24"/>
        </w:rPr>
        <w:t>Колесниково, с.Митино.</w:t>
      </w:r>
      <w:r w:rsidR="00DA71B1">
        <w:rPr>
          <w:rFonts w:ascii="Times New Roman" w:hAnsi="Times New Roman"/>
          <w:color w:val="000000" w:themeColor="text1"/>
          <w:sz w:val="24"/>
          <w:szCs w:val="24"/>
        </w:rPr>
        <w:t>В настоящее время проход</w:t>
      </w:r>
      <w:r w:rsidR="00AB2001">
        <w:rPr>
          <w:rFonts w:ascii="Times New Roman" w:hAnsi="Times New Roman"/>
          <w:color w:val="000000" w:themeColor="text1"/>
          <w:sz w:val="24"/>
          <w:szCs w:val="24"/>
        </w:rPr>
        <w:t>и</w:t>
      </w:r>
      <w:r w:rsidR="00DA71B1">
        <w:rPr>
          <w:rFonts w:ascii="Times New Roman" w:hAnsi="Times New Roman"/>
          <w:color w:val="000000" w:themeColor="text1"/>
          <w:sz w:val="24"/>
          <w:szCs w:val="24"/>
        </w:rPr>
        <w:t>т лицензирование</w:t>
      </w:r>
      <w:r w:rsidR="00AB2001">
        <w:rPr>
          <w:rFonts w:ascii="Times New Roman" w:hAnsi="Times New Roman"/>
          <w:color w:val="000000" w:themeColor="text1"/>
          <w:sz w:val="24"/>
          <w:szCs w:val="24"/>
        </w:rPr>
        <w:t xml:space="preserve"> помещений</w:t>
      </w:r>
      <w:r w:rsidR="00DA71B1">
        <w:rPr>
          <w:rFonts w:ascii="Times New Roman" w:hAnsi="Times New Roman"/>
          <w:color w:val="000000" w:themeColor="text1"/>
          <w:sz w:val="24"/>
          <w:szCs w:val="24"/>
        </w:rPr>
        <w:t>.</w:t>
      </w:r>
    </w:p>
    <w:p w:rsidR="008B2816" w:rsidRPr="005F3C48" w:rsidRDefault="00A954B8" w:rsidP="008D507E">
      <w:pPr>
        <w:shd w:val="clear" w:color="auto" w:fill="FFFFFF" w:themeFill="background1"/>
        <w:spacing w:after="0" w:line="240" w:lineRule="auto"/>
        <w:ind w:right="-166" w:firstLine="709"/>
        <w:jc w:val="both"/>
        <w:rPr>
          <w:rFonts w:ascii="Times New Roman" w:hAnsi="Times New Roman"/>
          <w:b/>
          <w:color w:val="000000" w:themeColor="text1"/>
          <w:sz w:val="24"/>
          <w:szCs w:val="24"/>
          <w:u w:val="single"/>
        </w:rPr>
      </w:pPr>
      <w:r w:rsidRPr="005F3C48">
        <w:rPr>
          <w:rFonts w:ascii="Times New Roman" w:hAnsi="Times New Roman"/>
          <w:b/>
          <w:color w:val="000000" w:themeColor="text1"/>
          <w:sz w:val="24"/>
          <w:szCs w:val="24"/>
          <w:u w:val="single"/>
        </w:rPr>
        <w:t>Образование</w:t>
      </w:r>
    </w:p>
    <w:p w:rsidR="00844D40" w:rsidRPr="002060F6" w:rsidRDefault="00844D40" w:rsidP="008D507E">
      <w:pPr>
        <w:shd w:val="clear" w:color="auto" w:fill="FFFFFF" w:themeFill="background1"/>
        <w:spacing w:after="0" w:line="240" w:lineRule="auto"/>
        <w:ind w:right="-166" w:firstLine="708"/>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В сфере образования Кетовского района функционируют 30 образовательных организаций: 5 дошкольных образовательных организаций, 24 общеобразовательных организаций, 1 организация дополнительного образования.</w:t>
      </w:r>
    </w:p>
    <w:p w:rsidR="00844D40" w:rsidRPr="002060F6" w:rsidRDefault="00844D40" w:rsidP="008D507E">
      <w:pPr>
        <w:pStyle w:val="a5"/>
        <w:shd w:val="clear" w:color="auto" w:fill="FFFFFF" w:themeFill="background1"/>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Общая численность посещающих детские сады – 2</w:t>
      </w:r>
      <w:r w:rsidR="00AB2001">
        <w:rPr>
          <w:rFonts w:ascii="Times New Roman" w:hAnsi="Times New Roman"/>
          <w:color w:val="000000" w:themeColor="text1"/>
          <w:sz w:val="24"/>
          <w:szCs w:val="24"/>
        </w:rPr>
        <w:t>475 детей,</w:t>
      </w:r>
      <w:r w:rsidRPr="002060F6">
        <w:rPr>
          <w:rFonts w:ascii="Times New Roman" w:hAnsi="Times New Roman"/>
          <w:color w:val="000000" w:themeColor="text1"/>
          <w:sz w:val="24"/>
          <w:szCs w:val="24"/>
        </w:rPr>
        <w:t xml:space="preserve"> школ</w:t>
      </w:r>
      <w:r w:rsidR="00AB2001">
        <w:rPr>
          <w:rFonts w:ascii="Times New Roman" w:hAnsi="Times New Roman"/>
          <w:color w:val="000000" w:themeColor="text1"/>
          <w:sz w:val="24"/>
          <w:szCs w:val="24"/>
        </w:rPr>
        <w:t>ы</w:t>
      </w:r>
      <w:r w:rsidRPr="002060F6">
        <w:rPr>
          <w:rFonts w:ascii="Times New Roman" w:hAnsi="Times New Roman"/>
          <w:color w:val="000000" w:themeColor="text1"/>
          <w:sz w:val="24"/>
          <w:szCs w:val="24"/>
        </w:rPr>
        <w:t xml:space="preserve"> – </w:t>
      </w:r>
      <w:r w:rsidRPr="002060F6">
        <w:rPr>
          <w:rFonts w:ascii="Times New Roman" w:hAnsi="Times New Roman"/>
          <w:bCs/>
          <w:color w:val="000000" w:themeColor="text1"/>
          <w:sz w:val="24"/>
          <w:szCs w:val="24"/>
        </w:rPr>
        <w:t>5976</w:t>
      </w:r>
      <w:r w:rsidR="00AB2001">
        <w:rPr>
          <w:rFonts w:ascii="Times New Roman" w:hAnsi="Times New Roman"/>
          <w:bCs/>
          <w:color w:val="000000" w:themeColor="text1"/>
          <w:sz w:val="24"/>
          <w:szCs w:val="24"/>
        </w:rPr>
        <w:t xml:space="preserve"> учеников</w:t>
      </w:r>
      <w:r w:rsidRPr="002060F6">
        <w:rPr>
          <w:rFonts w:ascii="Times New Roman" w:hAnsi="Times New Roman"/>
          <w:bCs/>
          <w:color w:val="000000" w:themeColor="text1"/>
          <w:sz w:val="24"/>
          <w:szCs w:val="24"/>
        </w:rPr>
        <w:t>.</w:t>
      </w:r>
    </w:p>
    <w:p w:rsidR="00844D40" w:rsidRPr="002060F6" w:rsidRDefault="00844D40"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Общее количество педагогов (с учетом руководителей)в образовательных организациях, подведомственных Кетовскому</w:t>
      </w:r>
      <w:r w:rsidR="00EE1346">
        <w:rPr>
          <w:rFonts w:ascii="Times New Roman" w:hAnsi="Times New Roman"/>
          <w:color w:val="000000" w:themeColor="text1"/>
          <w:sz w:val="24"/>
          <w:szCs w:val="24"/>
        </w:rPr>
        <w:t xml:space="preserve"> </w:t>
      </w:r>
      <w:r w:rsidR="00AB2001">
        <w:rPr>
          <w:rFonts w:ascii="Times New Roman" w:hAnsi="Times New Roman"/>
          <w:color w:val="000000" w:themeColor="text1"/>
          <w:sz w:val="24"/>
          <w:szCs w:val="24"/>
        </w:rPr>
        <w:t>управлению народного образования</w:t>
      </w:r>
      <w:r w:rsidRPr="002060F6">
        <w:rPr>
          <w:rFonts w:ascii="Times New Roman" w:hAnsi="Times New Roman"/>
          <w:color w:val="000000" w:themeColor="text1"/>
          <w:sz w:val="24"/>
          <w:szCs w:val="24"/>
        </w:rPr>
        <w:t xml:space="preserve">, в 2020 г. составило 697 человек. </w:t>
      </w:r>
    </w:p>
    <w:p w:rsidR="00844D40" w:rsidRPr="002060F6" w:rsidRDefault="00844D40"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Из них:</w:t>
      </w:r>
    </w:p>
    <w:p w:rsidR="00844D40" w:rsidRPr="002060F6" w:rsidRDefault="00844D40" w:rsidP="008D507E">
      <w:pPr>
        <w:shd w:val="clear" w:color="auto" w:fill="FFFFFF" w:themeFill="background1"/>
        <w:spacing w:after="0" w:line="240" w:lineRule="auto"/>
        <w:ind w:right="-166" w:firstLine="708"/>
        <w:jc w:val="both"/>
        <w:rPr>
          <w:rFonts w:ascii="Times New Roman" w:hAnsi="Times New Roman"/>
          <w:i/>
          <w:color w:val="000000" w:themeColor="text1"/>
          <w:sz w:val="24"/>
          <w:szCs w:val="24"/>
        </w:rPr>
      </w:pPr>
      <w:r w:rsidRPr="002060F6">
        <w:rPr>
          <w:rFonts w:ascii="Times New Roman" w:hAnsi="Times New Roman"/>
          <w:color w:val="000000" w:themeColor="text1"/>
          <w:sz w:val="24"/>
          <w:szCs w:val="24"/>
        </w:rPr>
        <w:t xml:space="preserve">- педагоги дошкольного образования </w:t>
      </w:r>
      <w:r w:rsidR="00DA71B1">
        <w:rPr>
          <w:rFonts w:ascii="Times New Roman" w:hAnsi="Times New Roman"/>
          <w:color w:val="000000" w:themeColor="text1"/>
          <w:sz w:val="24"/>
          <w:szCs w:val="24"/>
        </w:rPr>
        <w:t>–</w:t>
      </w:r>
      <w:r w:rsidRPr="002060F6">
        <w:rPr>
          <w:rFonts w:ascii="Times New Roman" w:hAnsi="Times New Roman"/>
          <w:color w:val="000000" w:themeColor="text1"/>
          <w:sz w:val="24"/>
          <w:szCs w:val="24"/>
        </w:rPr>
        <w:t xml:space="preserve"> 245чел</w:t>
      </w:r>
      <w:r w:rsidR="00AB2001">
        <w:rPr>
          <w:rFonts w:ascii="Times New Roman" w:hAnsi="Times New Roman"/>
          <w:color w:val="000000" w:themeColor="text1"/>
          <w:sz w:val="24"/>
          <w:szCs w:val="24"/>
        </w:rPr>
        <w:t>овек</w:t>
      </w:r>
      <w:r w:rsidRPr="002060F6">
        <w:rPr>
          <w:rFonts w:ascii="Times New Roman" w:hAnsi="Times New Roman"/>
          <w:color w:val="000000" w:themeColor="text1"/>
          <w:sz w:val="24"/>
          <w:szCs w:val="24"/>
        </w:rPr>
        <w:t xml:space="preserve"> (2019 г. </w:t>
      </w:r>
      <w:r w:rsidR="00DA71B1">
        <w:rPr>
          <w:rFonts w:ascii="Times New Roman" w:hAnsi="Times New Roman"/>
          <w:color w:val="000000" w:themeColor="text1"/>
          <w:sz w:val="24"/>
          <w:szCs w:val="24"/>
        </w:rPr>
        <w:t>–</w:t>
      </w:r>
      <w:r w:rsidRPr="002060F6">
        <w:rPr>
          <w:rFonts w:ascii="Times New Roman" w:hAnsi="Times New Roman"/>
          <w:color w:val="000000" w:themeColor="text1"/>
          <w:sz w:val="24"/>
          <w:szCs w:val="24"/>
        </w:rPr>
        <w:t xml:space="preserve"> 252);</w:t>
      </w:r>
    </w:p>
    <w:p w:rsidR="00844D40" w:rsidRPr="002060F6" w:rsidRDefault="00844D40" w:rsidP="008D507E">
      <w:pPr>
        <w:shd w:val="clear" w:color="auto" w:fill="FFFFFF" w:themeFill="background1"/>
        <w:spacing w:after="0" w:line="240" w:lineRule="auto"/>
        <w:ind w:left="709" w:right="-166"/>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 xml:space="preserve">- педагоги школ (начального - среднего образования) </w:t>
      </w:r>
      <w:r w:rsidR="00DA71B1">
        <w:rPr>
          <w:rFonts w:ascii="Times New Roman" w:hAnsi="Times New Roman"/>
          <w:color w:val="000000" w:themeColor="text1"/>
          <w:sz w:val="24"/>
          <w:szCs w:val="24"/>
        </w:rPr>
        <w:t>–</w:t>
      </w:r>
      <w:r w:rsidRPr="002060F6">
        <w:rPr>
          <w:rFonts w:ascii="Times New Roman" w:hAnsi="Times New Roman"/>
          <w:color w:val="000000" w:themeColor="text1"/>
          <w:sz w:val="24"/>
          <w:szCs w:val="24"/>
        </w:rPr>
        <w:t xml:space="preserve"> 438че</w:t>
      </w:r>
      <w:r w:rsidR="00AB2001">
        <w:rPr>
          <w:rFonts w:ascii="Times New Roman" w:hAnsi="Times New Roman"/>
          <w:color w:val="000000" w:themeColor="text1"/>
          <w:sz w:val="24"/>
          <w:szCs w:val="24"/>
        </w:rPr>
        <w:t>ловек</w:t>
      </w:r>
      <w:r w:rsidRPr="002060F6">
        <w:rPr>
          <w:rFonts w:ascii="Times New Roman" w:hAnsi="Times New Roman"/>
          <w:color w:val="000000" w:themeColor="text1"/>
          <w:sz w:val="24"/>
          <w:szCs w:val="24"/>
        </w:rPr>
        <w:t xml:space="preserve"> (2019 г. </w:t>
      </w:r>
      <w:r w:rsidR="00DA71B1">
        <w:rPr>
          <w:rFonts w:ascii="Times New Roman" w:hAnsi="Times New Roman"/>
          <w:color w:val="000000" w:themeColor="text1"/>
          <w:sz w:val="24"/>
          <w:szCs w:val="24"/>
        </w:rPr>
        <w:t>–</w:t>
      </w:r>
      <w:r w:rsidRPr="002060F6">
        <w:rPr>
          <w:rFonts w:ascii="Times New Roman" w:hAnsi="Times New Roman"/>
          <w:color w:val="000000" w:themeColor="text1"/>
          <w:sz w:val="24"/>
          <w:szCs w:val="24"/>
        </w:rPr>
        <w:t xml:space="preserve"> 431);</w:t>
      </w:r>
    </w:p>
    <w:p w:rsidR="00844D40" w:rsidRPr="002060F6" w:rsidRDefault="00844D40" w:rsidP="008D507E">
      <w:pPr>
        <w:shd w:val="clear" w:color="auto" w:fill="FFFFFF" w:themeFill="background1"/>
        <w:spacing w:after="0" w:line="240" w:lineRule="auto"/>
        <w:ind w:left="709" w:right="-166"/>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 xml:space="preserve">- педагоги детско-юношеского центра </w:t>
      </w:r>
      <w:r w:rsidR="00DA71B1">
        <w:rPr>
          <w:rFonts w:ascii="Times New Roman" w:hAnsi="Times New Roman"/>
          <w:color w:val="000000" w:themeColor="text1"/>
          <w:sz w:val="24"/>
          <w:szCs w:val="24"/>
        </w:rPr>
        <w:t>–</w:t>
      </w:r>
      <w:r w:rsidRPr="002060F6">
        <w:rPr>
          <w:rFonts w:ascii="Times New Roman" w:hAnsi="Times New Roman"/>
          <w:color w:val="000000" w:themeColor="text1"/>
          <w:sz w:val="24"/>
          <w:szCs w:val="24"/>
        </w:rPr>
        <w:t xml:space="preserve"> 14чел</w:t>
      </w:r>
      <w:r w:rsidR="00AB2001">
        <w:rPr>
          <w:rFonts w:ascii="Times New Roman" w:hAnsi="Times New Roman"/>
          <w:color w:val="000000" w:themeColor="text1"/>
          <w:sz w:val="24"/>
          <w:szCs w:val="24"/>
        </w:rPr>
        <w:t>овек</w:t>
      </w:r>
      <w:r w:rsidRPr="002060F6">
        <w:rPr>
          <w:rFonts w:ascii="Times New Roman" w:hAnsi="Times New Roman"/>
          <w:color w:val="000000" w:themeColor="text1"/>
          <w:sz w:val="24"/>
          <w:szCs w:val="24"/>
        </w:rPr>
        <w:t xml:space="preserve"> (2019 г. </w:t>
      </w:r>
      <w:r w:rsidR="00DA71B1">
        <w:rPr>
          <w:rFonts w:ascii="Times New Roman" w:hAnsi="Times New Roman"/>
          <w:color w:val="000000" w:themeColor="text1"/>
          <w:sz w:val="24"/>
          <w:szCs w:val="24"/>
        </w:rPr>
        <w:t>–</w:t>
      </w:r>
      <w:r w:rsidRPr="002060F6">
        <w:rPr>
          <w:rFonts w:ascii="Times New Roman" w:hAnsi="Times New Roman"/>
          <w:color w:val="000000" w:themeColor="text1"/>
          <w:sz w:val="24"/>
          <w:szCs w:val="24"/>
        </w:rPr>
        <w:t xml:space="preserve"> 16).</w:t>
      </w:r>
    </w:p>
    <w:p w:rsidR="00844D40" w:rsidRPr="002060F6" w:rsidRDefault="00844D40" w:rsidP="008D507E">
      <w:pPr>
        <w:shd w:val="clear" w:color="auto" w:fill="FFFFFF" w:themeFill="background1"/>
        <w:spacing w:after="0" w:line="240" w:lineRule="auto"/>
        <w:ind w:right="-166" w:firstLine="708"/>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В рамках национального проекта «Образование» Кетовский район участвует в реализации нескольких региональных проектов.</w:t>
      </w:r>
    </w:p>
    <w:p w:rsidR="00844D40" w:rsidRPr="002060F6" w:rsidRDefault="00844D40"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В 2020 году открыт Центр образования цифрового и гуманитарного профилей «Точка роста» на базе Каширинской СОШ. В школе установлено оборудование на сумму более 1 млн. рублей для реализации образовательных программ по информатике, ОБЖ и технологии. Обучающиеся не только Каширинской СОШ, но и соседних школ получают необходимые навыки по договору сетевого взаимодействия.</w:t>
      </w:r>
    </w:p>
    <w:p w:rsidR="00AB2001" w:rsidRPr="002060F6" w:rsidRDefault="00AB2001" w:rsidP="00AB2001">
      <w:pPr>
        <w:pStyle w:val="a9"/>
        <w:shd w:val="clear" w:color="auto" w:fill="FFFFFF" w:themeFill="background1"/>
        <w:spacing w:after="0" w:line="240" w:lineRule="auto"/>
        <w:ind w:left="0" w:right="-166" w:firstLine="709"/>
        <w:jc w:val="both"/>
        <w:rPr>
          <w:rFonts w:ascii="Times New Roman" w:hAnsi="Times New Roman"/>
          <w:b/>
          <w:color w:val="000000" w:themeColor="text1"/>
          <w:sz w:val="24"/>
          <w:szCs w:val="24"/>
        </w:rPr>
      </w:pPr>
      <w:r w:rsidRPr="002060F6">
        <w:rPr>
          <w:rFonts w:ascii="Times New Roman" w:hAnsi="Times New Roman"/>
          <w:color w:val="000000" w:themeColor="text1"/>
          <w:sz w:val="24"/>
          <w:szCs w:val="24"/>
        </w:rPr>
        <w:t xml:space="preserve">Для создания условий современной и безопасной «Цифровой образовательной среды»в 2020 году Лесниковский лицей, Введенская СОШ № 2, Кетовская СОШ, Садовская СОШ, Каширинская СОШ, Колташевская СОШ оснащены современным цифровым оборудованием, объем финансирования составил более 13 млн. рублей. </w:t>
      </w:r>
    </w:p>
    <w:p w:rsidR="00844D40" w:rsidRPr="002060F6" w:rsidRDefault="00DA71B1" w:rsidP="008D507E">
      <w:pPr>
        <w:pStyle w:val="a9"/>
        <w:shd w:val="clear" w:color="auto" w:fill="FFFFFF" w:themeFill="background1"/>
        <w:spacing w:after="0" w:line="240" w:lineRule="auto"/>
        <w:ind w:left="0" w:right="-166"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w:t>
      </w:r>
      <w:r w:rsidR="00844D40" w:rsidRPr="002060F6">
        <w:rPr>
          <w:rFonts w:ascii="Times New Roman" w:hAnsi="Times New Roman"/>
          <w:color w:val="000000" w:themeColor="text1"/>
          <w:sz w:val="24"/>
          <w:szCs w:val="24"/>
        </w:rPr>
        <w:t xml:space="preserve"> рамках реализации Проекта «Успех каждого ребенка» проведен ремонт спортивных залов в Введенской СОШ № 2 и Иковской СОШ на сумму более 6,5 млн. рублей.</w:t>
      </w:r>
    </w:p>
    <w:p w:rsidR="00844D40" w:rsidRPr="002060F6" w:rsidRDefault="00844D40" w:rsidP="008D507E">
      <w:pPr>
        <w:pStyle w:val="a9"/>
        <w:shd w:val="clear" w:color="auto" w:fill="FFFFFF" w:themeFill="background1"/>
        <w:spacing w:after="0" w:line="240" w:lineRule="auto"/>
        <w:ind w:left="0"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 xml:space="preserve">По национальному проекту «Демография» в районе реализуется </w:t>
      </w:r>
      <w:r w:rsidRPr="002060F6">
        <w:rPr>
          <w:rStyle w:val="FontStyle32"/>
          <w:rFonts w:ascii="Times New Roman" w:hAnsi="Times New Roman" w:cs="Times New Roman"/>
          <w:color w:val="000000" w:themeColor="text1"/>
          <w:sz w:val="24"/>
          <w:szCs w:val="24"/>
        </w:rPr>
        <w:t xml:space="preserve">федеральный проект </w:t>
      </w:r>
      <w:r w:rsidRPr="002060F6">
        <w:rPr>
          <w:rFonts w:ascii="Times New Roman" w:hAnsi="Times New Roman"/>
          <w:bCs/>
          <w:color w:val="000000" w:themeColor="text1"/>
          <w:sz w:val="24"/>
          <w:szCs w:val="24"/>
        </w:rPr>
        <w:t xml:space="preserve">«Содействие занятости женщин - создание условий дошкольного образования для детей в возрасте до трех лет». </w:t>
      </w:r>
      <w:r w:rsidRPr="002060F6">
        <w:rPr>
          <w:rFonts w:ascii="Times New Roman" w:hAnsi="Times New Roman"/>
          <w:color w:val="000000" w:themeColor="text1"/>
          <w:sz w:val="24"/>
          <w:szCs w:val="24"/>
        </w:rPr>
        <w:t>В 2020 году в с</w:t>
      </w:r>
      <w:r w:rsidR="00AB2001">
        <w:rPr>
          <w:rFonts w:ascii="Times New Roman" w:hAnsi="Times New Roman"/>
          <w:color w:val="000000" w:themeColor="text1"/>
          <w:sz w:val="24"/>
          <w:szCs w:val="24"/>
        </w:rPr>
        <w:t>еле</w:t>
      </w:r>
      <w:r w:rsidRPr="002060F6">
        <w:rPr>
          <w:rFonts w:ascii="Times New Roman" w:hAnsi="Times New Roman"/>
          <w:color w:val="000000" w:themeColor="text1"/>
          <w:sz w:val="24"/>
          <w:szCs w:val="24"/>
        </w:rPr>
        <w:t xml:space="preserve">Кетово открылся детский сад-ясли на 140 мест. В 2021 году </w:t>
      </w:r>
      <w:r w:rsidR="00DA71B1">
        <w:rPr>
          <w:rFonts w:ascii="Times New Roman" w:hAnsi="Times New Roman"/>
          <w:color w:val="000000" w:themeColor="text1"/>
          <w:sz w:val="24"/>
          <w:szCs w:val="24"/>
        </w:rPr>
        <w:t xml:space="preserve">планируется </w:t>
      </w:r>
      <w:r w:rsidRPr="002060F6">
        <w:rPr>
          <w:rFonts w:ascii="Times New Roman" w:hAnsi="Times New Roman"/>
          <w:color w:val="000000" w:themeColor="text1"/>
          <w:sz w:val="24"/>
          <w:szCs w:val="24"/>
        </w:rPr>
        <w:t>постро</w:t>
      </w:r>
      <w:r w:rsidR="00DA71B1">
        <w:rPr>
          <w:rFonts w:ascii="Times New Roman" w:hAnsi="Times New Roman"/>
          <w:color w:val="000000" w:themeColor="text1"/>
          <w:sz w:val="24"/>
          <w:szCs w:val="24"/>
        </w:rPr>
        <w:t xml:space="preserve">ить </w:t>
      </w:r>
      <w:r w:rsidRPr="002060F6">
        <w:rPr>
          <w:rFonts w:ascii="Times New Roman" w:hAnsi="Times New Roman"/>
          <w:color w:val="000000" w:themeColor="text1"/>
          <w:sz w:val="24"/>
          <w:szCs w:val="24"/>
        </w:rPr>
        <w:t xml:space="preserve">два детских сада-ясли на 140 мест в селах Большое Чаусово и Введенское. </w:t>
      </w:r>
    </w:p>
    <w:p w:rsidR="00844D40" w:rsidRPr="002060F6" w:rsidRDefault="00844D40" w:rsidP="008D507E">
      <w:pPr>
        <w:pStyle w:val="a9"/>
        <w:shd w:val="clear" w:color="auto" w:fill="FFFFFF" w:themeFill="background1"/>
        <w:spacing w:after="0" w:line="240" w:lineRule="auto"/>
        <w:ind w:left="0"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В 2020 году проведен ремонт в К</w:t>
      </w:r>
      <w:r w:rsidR="00AB2001">
        <w:rPr>
          <w:rFonts w:ascii="Times New Roman" w:hAnsi="Times New Roman"/>
          <w:color w:val="000000" w:themeColor="text1"/>
          <w:sz w:val="24"/>
          <w:szCs w:val="24"/>
        </w:rPr>
        <w:t xml:space="preserve">етовской СОШ и Падеринской СОШ. В настоящее время </w:t>
      </w:r>
      <w:r w:rsidRPr="002060F6">
        <w:rPr>
          <w:rFonts w:ascii="Times New Roman" w:hAnsi="Times New Roman"/>
          <w:color w:val="000000" w:themeColor="text1"/>
          <w:sz w:val="24"/>
          <w:szCs w:val="24"/>
        </w:rPr>
        <w:t>заверш</w:t>
      </w:r>
      <w:r w:rsidR="00AB2001">
        <w:rPr>
          <w:rFonts w:ascii="Times New Roman" w:hAnsi="Times New Roman"/>
          <w:color w:val="000000" w:themeColor="text1"/>
          <w:sz w:val="24"/>
          <w:szCs w:val="24"/>
        </w:rPr>
        <w:t>ился</w:t>
      </w:r>
      <w:r w:rsidRPr="002060F6">
        <w:rPr>
          <w:rFonts w:ascii="Times New Roman" w:hAnsi="Times New Roman"/>
          <w:color w:val="000000" w:themeColor="text1"/>
          <w:sz w:val="24"/>
          <w:szCs w:val="24"/>
        </w:rPr>
        <w:t xml:space="preserve"> ремонт в Введенской СОШ № </w:t>
      </w:r>
      <w:r w:rsidR="00AB2001">
        <w:rPr>
          <w:rFonts w:ascii="Times New Roman" w:hAnsi="Times New Roman"/>
          <w:color w:val="000000" w:themeColor="text1"/>
          <w:sz w:val="24"/>
          <w:szCs w:val="24"/>
        </w:rPr>
        <w:t>1</w:t>
      </w:r>
      <w:r w:rsidRPr="002060F6">
        <w:rPr>
          <w:rFonts w:ascii="Times New Roman" w:hAnsi="Times New Roman"/>
          <w:color w:val="000000" w:themeColor="text1"/>
          <w:sz w:val="24"/>
          <w:szCs w:val="24"/>
        </w:rPr>
        <w:t xml:space="preserve"> и Введенской СОШ № </w:t>
      </w:r>
      <w:r w:rsidR="00AB2001">
        <w:rPr>
          <w:rFonts w:ascii="Times New Roman" w:hAnsi="Times New Roman"/>
          <w:color w:val="000000" w:themeColor="text1"/>
          <w:sz w:val="24"/>
          <w:szCs w:val="24"/>
        </w:rPr>
        <w:t>2</w:t>
      </w:r>
      <w:r w:rsidRPr="002060F6">
        <w:rPr>
          <w:rFonts w:ascii="Times New Roman" w:hAnsi="Times New Roman"/>
          <w:color w:val="000000" w:themeColor="text1"/>
          <w:sz w:val="24"/>
          <w:szCs w:val="24"/>
        </w:rPr>
        <w:t>, на сумму 37 млн. рублей.</w:t>
      </w:r>
    </w:p>
    <w:p w:rsidR="00844D40" w:rsidRPr="002060F6" w:rsidRDefault="00AB2001" w:rsidP="008D507E">
      <w:pPr>
        <w:pStyle w:val="a9"/>
        <w:shd w:val="clear" w:color="auto" w:fill="FFFFFF" w:themeFill="background1"/>
        <w:spacing w:after="0" w:line="240" w:lineRule="auto"/>
        <w:ind w:left="0" w:right="-166"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Н</w:t>
      </w:r>
      <w:r w:rsidR="00844D40" w:rsidRPr="002060F6">
        <w:rPr>
          <w:rFonts w:ascii="Times New Roman" w:hAnsi="Times New Roman"/>
          <w:color w:val="000000" w:themeColor="text1"/>
          <w:sz w:val="24"/>
          <w:szCs w:val="24"/>
        </w:rPr>
        <w:t xml:space="preserve">а базе Кетовского детско-юношеского центра создан муниципальный штаб развития добровольчества, сформирован муниципальный штаб волонтеров по оказанию помощи людям в ситуации распространения коронавируса. Волонтеры штаба принимали и обрабатывали заявки, помогали зарегистрироваться на </w:t>
      </w:r>
      <w:hyperlink r:id="rId8" w:anchor="_blank" w:history="1">
        <w:r w:rsidR="00844D40" w:rsidRPr="002060F6">
          <w:rPr>
            <w:rStyle w:val="af0"/>
            <w:rFonts w:ascii="Times New Roman" w:hAnsi="Times New Roman"/>
            <w:color w:val="000000" w:themeColor="text1"/>
            <w:sz w:val="24"/>
            <w:szCs w:val="24"/>
          </w:rPr>
          <w:t>dobro.ru</w:t>
        </w:r>
      </w:hyperlink>
      <w:r w:rsidR="00844D40" w:rsidRPr="002060F6">
        <w:rPr>
          <w:rFonts w:ascii="Times New Roman" w:hAnsi="Times New Roman"/>
          <w:color w:val="000000" w:themeColor="text1"/>
          <w:sz w:val="24"/>
          <w:szCs w:val="24"/>
        </w:rPr>
        <w:t xml:space="preserve">., выполняли заявки по покупке продуктов, лекарств, выноса мусора, оплате ЖКХ, а также проводили акцию </w:t>
      </w:r>
      <w:hyperlink r:id="rId9" w:history="1">
        <w:r w:rsidR="00844D40" w:rsidRPr="002060F6">
          <w:rPr>
            <w:rStyle w:val="af0"/>
            <w:rFonts w:ascii="Times New Roman" w:hAnsi="Times New Roman"/>
            <w:color w:val="000000" w:themeColor="text1"/>
            <w:sz w:val="24"/>
            <w:szCs w:val="24"/>
          </w:rPr>
          <w:t>#тележкадобра</w:t>
        </w:r>
      </w:hyperlink>
      <w:r w:rsidR="00844D40" w:rsidRPr="002060F6">
        <w:rPr>
          <w:rFonts w:ascii="Times New Roman" w:hAnsi="Times New Roman"/>
          <w:color w:val="000000" w:themeColor="text1"/>
          <w:sz w:val="24"/>
          <w:szCs w:val="24"/>
        </w:rPr>
        <w:t>.</w:t>
      </w:r>
    </w:p>
    <w:p w:rsidR="00844D40" w:rsidRPr="002060F6" w:rsidRDefault="00AB2001" w:rsidP="008D507E">
      <w:pPr>
        <w:pStyle w:val="a7"/>
        <w:shd w:val="clear" w:color="auto" w:fill="FFFFFF" w:themeFill="background1"/>
        <w:spacing w:before="0" w:beforeAutospacing="0" w:after="0" w:afterAutospacing="0"/>
        <w:ind w:right="-166" w:firstLine="708"/>
        <w:jc w:val="both"/>
        <w:rPr>
          <w:color w:val="000000" w:themeColor="text1"/>
          <w:spacing w:val="4"/>
        </w:rPr>
      </w:pPr>
      <w:r>
        <w:rPr>
          <w:color w:val="000000" w:themeColor="text1"/>
          <w:spacing w:val="4"/>
        </w:rPr>
        <w:lastRenderedPageBreak/>
        <w:t>Н</w:t>
      </w:r>
      <w:r w:rsidR="00844D40" w:rsidRPr="002060F6">
        <w:rPr>
          <w:color w:val="000000" w:themeColor="text1"/>
          <w:spacing w:val="4"/>
        </w:rPr>
        <w:t xml:space="preserve">а президентской платформе «Россия - страна возможностей» прошел конкурс «Большая перемена». </w:t>
      </w:r>
      <w:r w:rsidR="00844D40" w:rsidRPr="002060F6">
        <w:rPr>
          <w:color w:val="000000" w:themeColor="text1"/>
        </w:rPr>
        <w:t xml:space="preserve">Обучающаяся 11 класса Лесниковского лицея вошла в число 1200 финалистов Всероссийского конкурса по направлению «Будь здоров», стала победителем, получила 1 млн. рублей. </w:t>
      </w:r>
    </w:p>
    <w:p w:rsidR="00844D40" w:rsidRPr="002060F6" w:rsidRDefault="00844D40" w:rsidP="008D507E">
      <w:pPr>
        <w:pStyle w:val="aa"/>
        <w:shd w:val="clear" w:color="auto" w:fill="FFFFFF" w:themeFill="background1"/>
        <w:spacing w:line="240" w:lineRule="auto"/>
        <w:ind w:right="-166" w:firstLine="709"/>
        <w:jc w:val="both"/>
        <w:rPr>
          <w:rFonts w:ascii="Times New Roman" w:hAnsi="Times New Roman" w:cs="Times New Roman"/>
          <w:color w:val="000000" w:themeColor="text1"/>
          <w:lang w:val="ru-RU"/>
        </w:rPr>
      </w:pPr>
      <w:r w:rsidRPr="002060F6">
        <w:rPr>
          <w:rFonts w:ascii="Times New Roman" w:hAnsi="Times New Roman" w:cs="Times New Roman"/>
          <w:color w:val="000000" w:themeColor="text1"/>
          <w:lang w:val="ru-RU"/>
        </w:rPr>
        <w:t>Одним из инструментов оценки качества образования являются Всероссийские проверочные работы и государственная итоговая аттестация обучающихся, которые в прошедшем учебном году из-за пандемии не были проведены. Из 522 обучающихся 9 классов 520 получили аттестаты об основном общем образовании; 16 выпускни</w:t>
      </w:r>
      <w:r w:rsidR="00CF7D81" w:rsidRPr="002060F6">
        <w:rPr>
          <w:rFonts w:ascii="Times New Roman" w:hAnsi="Times New Roman" w:cs="Times New Roman"/>
          <w:color w:val="000000" w:themeColor="text1"/>
          <w:lang w:val="ru-RU"/>
        </w:rPr>
        <w:t xml:space="preserve">кам выданы аттестаты с отличием, </w:t>
      </w:r>
      <w:r w:rsidRPr="002060F6">
        <w:rPr>
          <w:rFonts w:ascii="Times New Roman" w:hAnsi="Times New Roman" w:cs="Times New Roman"/>
          <w:color w:val="000000" w:themeColor="text1"/>
          <w:lang w:val="ru-RU"/>
        </w:rPr>
        <w:t xml:space="preserve">160 выпускников 11 классов школ района получили аттестаты о среднем общем образовании, из них 21 выпускник </w:t>
      </w:r>
      <w:r w:rsidR="00AB2001">
        <w:rPr>
          <w:rFonts w:ascii="Times New Roman" w:hAnsi="Times New Roman" w:cs="Times New Roman"/>
          <w:color w:val="000000" w:themeColor="text1"/>
          <w:lang w:val="ru-RU"/>
        </w:rPr>
        <w:t>–</w:t>
      </w:r>
      <w:r w:rsidRPr="002060F6">
        <w:rPr>
          <w:rFonts w:ascii="Times New Roman" w:hAnsi="Times New Roman" w:cs="Times New Roman"/>
          <w:color w:val="000000" w:themeColor="text1"/>
          <w:lang w:val="ru-RU"/>
        </w:rPr>
        <w:t xml:space="preserve"> аттестато среднем общем образовании с отличием и медал</w:t>
      </w:r>
      <w:r w:rsidR="00AB2001">
        <w:rPr>
          <w:rFonts w:ascii="Times New Roman" w:hAnsi="Times New Roman" w:cs="Times New Roman"/>
          <w:color w:val="000000" w:themeColor="text1"/>
          <w:lang w:val="ru-RU"/>
        </w:rPr>
        <w:t>ь</w:t>
      </w:r>
      <w:r w:rsidRPr="002060F6">
        <w:rPr>
          <w:rFonts w:ascii="Times New Roman" w:hAnsi="Times New Roman" w:cs="Times New Roman"/>
          <w:color w:val="000000" w:themeColor="text1"/>
          <w:lang w:val="ru-RU"/>
        </w:rPr>
        <w:t xml:space="preserve"> «За особые успехи в учении». </w:t>
      </w:r>
    </w:p>
    <w:p w:rsidR="00844D40" w:rsidRPr="002060F6" w:rsidRDefault="00844D40" w:rsidP="008D507E">
      <w:pPr>
        <w:pStyle w:val="12"/>
        <w:shd w:val="clear" w:color="auto" w:fill="FFFFFF" w:themeFill="background1"/>
        <w:spacing w:line="240" w:lineRule="auto"/>
        <w:ind w:right="-166" w:firstLine="709"/>
        <w:jc w:val="both"/>
        <w:rPr>
          <w:rFonts w:ascii="Times New Roman" w:hAnsi="Times New Roman" w:cs="Times New Roman"/>
          <w:color w:val="000000" w:themeColor="text1"/>
          <w:lang w:val="ru-RU"/>
        </w:rPr>
      </w:pPr>
      <w:r w:rsidRPr="002060F6">
        <w:rPr>
          <w:rFonts w:ascii="Times New Roman" w:hAnsi="Times New Roman" w:cs="Times New Roman"/>
          <w:color w:val="000000" w:themeColor="text1"/>
          <w:lang w:val="ru-RU"/>
        </w:rPr>
        <w:t xml:space="preserve">С целью обеспечения отдыха и оздоровления детей в августе 2020 года открыты 8 лагерей с дневным пребыванием на базе 8 общеобразовательных учреждений, в которых было оздоровлено 450 детей, из них </w:t>
      </w:r>
      <w:r w:rsidR="00DA71B1">
        <w:rPr>
          <w:rFonts w:ascii="Times New Roman" w:hAnsi="Times New Roman" w:cs="Times New Roman"/>
          <w:color w:val="000000" w:themeColor="text1"/>
          <w:lang w:val="ru-RU"/>
        </w:rPr>
        <w:t>–</w:t>
      </w:r>
      <w:r w:rsidRPr="002060F6">
        <w:rPr>
          <w:rFonts w:ascii="Times New Roman" w:hAnsi="Times New Roman" w:cs="Times New Roman"/>
          <w:color w:val="000000" w:themeColor="text1"/>
          <w:lang w:val="ru-RU"/>
        </w:rPr>
        <w:t xml:space="preserve"> 173, находящихся в трудной жизненной ситуации. </w:t>
      </w:r>
    </w:p>
    <w:p w:rsidR="00844D40" w:rsidRPr="002060F6" w:rsidRDefault="00844D40"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В загородных оздоровительных лагерях оздоровлено 160 детей (культурно-оздоровительный комплекс «Космос», санаторно-оздоровительный лагерь «Романтика»). В 2021 году планируется оздоровить 1800 детей.</w:t>
      </w:r>
    </w:p>
    <w:p w:rsidR="00CF7D81" w:rsidRPr="002060F6" w:rsidRDefault="00844D40" w:rsidP="008D507E">
      <w:pPr>
        <w:shd w:val="clear" w:color="auto" w:fill="FFFFFF" w:themeFill="background1"/>
        <w:spacing w:after="0" w:line="240" w:lineRule="auto"/>
        <w:ind w:right="-166" w:firstLine="709"/>
        <w:jc w:val="both"/>
        <w:rPr>
          <w:rFonts w:ascii="Times New Roman" w:hAnsi="Times New Roman"/>
          <w:color w:val="000000" w:themeColor="text1"/>
          <w:sz w:val="24"/>
          <w:szCs w:val="24"/>
        </w:rPr>
      </w:pPr>
      <w:r w:rsidRPr="002060F6">
        <w:rPr>
          <w:rFonts w:ascii="Times New Roman" w:eastAsia="ArialMT" w:hAnsi="Times New Roman"/>
          <w:color w:val="000000" w:themeColor="text1"/>
          <w:sz w:val="24"/>
          <w:szCs w:val="24"/>
        </w:rPr>
        <w:t>С 1 сентября 2020 года 2647 обучающихся 1-4 классов обеспечены горячим питанием</w:t>
      </w:r>
      <w:r w:rsidR="00DA71B1">
        <w:rPr>
          <w:rFonts w:ascii="Times New Roman" w:eastAsia="ArialMT" w:hAnsi="Times New Roman"/>
          <w:color w:val="000000" w:themeColor="text1"/>
          <w:sz w:val="24"/>
          <w:szCs w:val="24"/>
        </w:rPr>
        <w:t>,так же с</w:t>
      </w:r>
      <w:r w:rsidR="00CF7D81" w:rsidRPr="002060F6">
        <w:rPr>
          <w:rFonts w:ascii="Times New Roman" w:hAnsi="Times New Roman"/>
          <w:color w:val="000000" w:themeColor="text1"/>
          <w:sz w:val="24"/>
          <w:szCs w:val="24"/>
        </w:rPr>
        <w:t xml:space="preserve"> 1 сентября 2020 года введена выплата классным руководителям</w:t>
      </w:r>
      <w:r w:rsidR="00DA71B1" w:rsidRPr="002060F6">
        <w:rPr>
          <w:rFonts w:ascii="Times New Roman" w:hAnsi="Times New Roman"/>
          <w:color w:val="000000" w:themeColor="text1"/>
          <w:sz w:val="24"/>
          <w:szCs w:val="24"/>
        </w:rPr>
        <w:t>в размере 5 тыс.рублей</w:t>
      </w:r>
      <w:r w:rsidR="00DA71B1">
        <w:rPr>
          <w:rFonts w:ascii="Times New Roman" w:hAnsi="Times New Roman"/>
          <w:color w:val="000000" w:themeColor="text1"/>
          <w:sz w:val="24"/>
          <w:szCs w:val="24"/>
        </w:rPr>
        <w:t>.</w:t>
      </w:r>
    </w:p>
    <w:p w:rsidR="00844D40" w:rsidRPr="00AB2001" w:rsidRDefault="00844D40" w:rsidP="008D507E">
      <w:pPr>
        <w:shd w:val="clear" w:color="auto" w:fill="FFFFFF" w:themeFill="background1"/>
        <w:spacing w:after="0" w:line="240" w:lineRule="auto"/>
        <w:ind w:right="-166" w:firstLine="708"/>
        <w:jc w:val="both"/>
        <w:rPr>
          <w:rFonts w:ascii="Times New Roman" w:hAnsi="Times New Roman"/>
          <w:color w:val="000000" w:themeColor="text1"/>
          <w:sz w:val="24"/>
          <w:szCs w:val="24"/>
        </w:rPr>
      </w:pPr>
      <w:r w:rsidRPr="00AB2001">
        <w:rPr>
          <w:rFonts w:ascii="Times New Roman" w:hAnsi="Times New Roman"/>
          <w:color w:val="000000" w:themeColor="text1"/>
          <w:sz w:val="24"/>
          <w:szCs w:val="24"/>
        </w:rPr>
        <w:t xml:space="preserve">В 2020 году традиционно прошел районный конкурс «Фестиваль педагогического мастерства - 2020» </w:t>
      </w:r>
      <w:r w:rsidR="00CF7D81" w:rsidRPr="00AB2001">
        <w:rPr>
          <w:rFonts w:ascii="Times New Roman" w:hAnsi="Times New Roman"/>
          <w:color w:val="000000" w:themeColor="text1"/>
          <w:sz w:val="24"/>
          <w:szCs w:val="24"/>
        </w:rPr>
        <w:t>в Фестивале</w:t>
      </w:r>
      <w:r w:rsidRPr="00AB2001">
        <w:rPr>
          <w:rFonts w:ascii="Times New Roman" w:hAnsi="Times New Roman"/>
          <w:color w:val="000000" w:themeColor="text1"/>
          <w:sz w:val="24"/>
          <w:szCs w:val="24"/>
        </w:rPr>
        <w:t xml:space="preserve"> приняли участие 28 пе</w:t>
      </w:r>
      <w:r w:rsidR="00A954B8" w:rsidRPr="00AB2001">
        <w:rPr>
          <w:rFonts w:ascii="Times New Roman" w:hAnsi="Times New Roman"/>
          <w:color w:val="000000" w:themeColor="text1"/>
          <w:sz w:val="24"/>
          <w:szCs w:val="24"/>
        </w:rPr>
        <w:t>дагогов из 17 учреждений района</w:t>
      </w:r>
      <w:r w:rsidR="00CF7D81" w:rsidRPr="00AB2001">
        <w:rPr>
          <w:rFonts w:ascii="Times New Roman" w:hAnsi="Times New Roman"/>
          <w:color w:val="000000" w:themeColor="text1"/>
          <w:sz w:val="24"/>
          <w:szCs w:val="24"/>
        </w:rPr>
        <w:t xml:space="preserve">. </w:t>
      </w:r>
    </w:p>
    <w:p w:rsidR="00844D40" w:rsidRPr="00AB2001" w:rsidRDefault="00AB2001" w:rsidP="00AB2001">
      <w:pPr>
        <w:shd w:val="clear" w:color="auto" w:fill="FFFFFF" w:themeFill="background1"/>
        <w:spacing w:after="0" w:line="240" w:lineRule="auto"/>
        <w:ind w:right="-166" w:firstLine="708"/>
        <w:jc w:val="both"/>
        <w:rPr>
          <w:rFonts w:ascii="Times New Roman" w:hAnsi="Times New Roman"/>
          <w:color w:val="000000" w:themeColor="text1"/>
          <w:sz w:val="24"/>
          <w:szCs w:val="24"/>
        </w:rPr>
      </w:pPr>
      <w:r>
        <w:rPr>
          <w:rFonts w:ascii="Times New Roman" w:hAnsi="Times New Roman"/>
          <w:bCs/>
          <w:color w:val="000000" w:themeColor="text1"/>
          <w:sz w:val="24"/>
          <w:szCs w:val="24"/>
        </w:rPr>
        <w:t>П</w:t>
      </w:r>
      <w:r w:rsidR="00844D40" w:rsidRPr="00AB2001">
        <w:rPr>
          <w:rFonts w:ascii="Times New Roman" w:hAnsi="Times New Roman"/>
          <w:bCs/>
          <w:color w:val="000000" w:themeColor="text1"/>
          <w:sz w:val="24"/>
          <w:szCs w:val="24"/>
        </w:rPr>
        <w:t>ризерами областного этапа «Фестиваль педагогического мастерства - 2020»</w:t>
      </w:r>
      <w:r w:rsidR="00844D40" w:rsidRPr="00AB2001">
        <w:rPr>
          <w:rFonts w:ascii="Times New Roman" w:hAnsi="Times New Roman"/>
          <w:color w:val="000000" w:themeColor="text1"/>
          <w:sz w:val="24"/>
          <w:szCs w:val="24"/>
        </w:rPr>
        <w:t xml:space="preserve"> стали Недокушева Татьяна Николаевна, педагог дополнительного образованияМКОУ ДО «Кетовский детско-юношеский центр» и педагогический клуб Кетовского района «Мудрец».</w:t>
      </w:r>
    </w:p>
    <w:p w:rsidR="00844D40" w:rsidRPr="00AB2001" w:rsidRDefault="00AB2001" w:rsidP="008D507E">
      <w:pPr>
        <w:shd w:val="clear" w:color="auto" w:fill="FFFFFF" w:themeFill="background1"/>
        <w:tabs>
          <w:tab w:val="left" w:pos="284"/>
        </w:tabs>
        <w:spacing w:after="0" w:line="240" w:lineRule="auto"/>
        <w:ind w:right="-166"/>
        <w:jc w:val="both"/>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t>Д</w:t>
      </w:r>
      <w:r w:rsidR="00844D40" w:rsidRPr="00AB2001">
        <w:rPr>
          <w:rFonts w:ascii="Times New Roman" w:hAnsi="Times New Roman"/>
          <w:color w:val="000000" w:themeColor="text1"/>
          <w:sz w:val="24"/>
          <w:szCs w:val="24"/>
        </w:rPr>
        <w:t>обрецова Светлана Михайловна, учитель русского языка и литературы МКОУ «Кетовская средняя общеобразовательная школа имени контр-адмирала Иванова В.Ф.» стала победителем конкурса на получение премии лучшим учителям Курганской области за достижения в педагогической деятельности в 2020 году.</w:t>
      </w:r>
    </w:p>
    <w:p w:rsidR="00844D40" w:rsidRPr="002060F6" w:rsidRDefault="00844D40" w:rsidP="008D507E">
      <w:pPr>
        <w:pStyle w:val="rtejustify"/>
        <w:shd w:val="clear" w:color="auto" w:fill="FFFFFF" w:themeFill="background1"/>
        <w:spacing w:before="0" w:beforeAutospacing="0" w:after="0" w:afterAutospacing="0"/>
        <w:ind w:right="-166" w:firstLine="709"/>
        <w:jc w:val="both"/>
        <w:rPr>
          <w:rFonts w:ascii="Times New Roman" w:hAnsi="Times New Roman"/>
          <w:color w:val="000000" w:themeColor="text1"/>
        </w:rPr>
      </w:pPr>
      <w:r w:rsidRPr="002060F6">
        <w:rPr>
          <w:rFonts w:ascii="Times New Roman" w:hAnsi="Times New Roman"/>
          <w:color w:val="000000" w:themeColor="text1"/>
        </w:rPr>
        <w:t xml:space="preserve">В 2020 году в рамках программы «Земский учитель» по результатам конкурсного отбора 5 педагогов приняты на работу в Введенскую СОШ № 1, Кетовскую СОШ (2 чел.), Падеринскую СОШ, Лесниковский лицей (компенсационная выплата составила 1 млн. рублей). </w:t>
      </w:r>
    </w:p>
    <w:p w:rsidR="00844D40" w:rsidRPr="002060F6" w:rsidRDefault="00844D40" w:rsidP="008D507E">
      <w:pPr>
        <w:shd w:val="clear" w:color="auto" w:fill="FFFFFF" w:themeFill="background1"/>
        <w:spacing w:after="0" w:line="240" w:lineRule="auto"/>
        <w:ind w:right="-166"/>
        <w:jc w:val="both"/>
        <w:rPr>
          <w:rFonts w:ascii="Times New Roman" w:hAnsi="Times New Roman"/>
          <w:b/>
          <w:i/>
          <w:color w:val="000000" w:themeColor="text1"/>
          <w:sz w:val="24"/>
          <w:szCs w:val="24"/>
          <w:u w:val="single"/>
        </w:rPr>
      </w:pPr>
    </w:p>
    <w:p w:rsidR="00844D40" w:rsidRPr="005F3C48" w:rsidRDefault="00CF7D81" w:rsidP="008D507E">
      <w:pPr>
        <w:shd w:val="clear" w:color="auto" w:fill="FFFFFF" w:themeFill="background1"/>
        <w:spacing w:after="0" w:line="240" w:lineRule="auto"/>
        <w:ind w:right="-166" w:firstLine="709"/>
        <w:jc w:val="both"/>
        <w:rPr>
          <w:rFonts w:ascii="Times New Roman" w:hAnsi="Times New Roman"/>
          <w:b/>
          <w:color w:val="000000" w:themeColor="text1"/>
          <w:sz w:val="24"/>
          <w:szCs w:val="24"/>
          <w:u w:val="single"/>
        </w:rPr>
      </w:pPr>
      <w:r w:rsidRPr="005F3C48">
        <w:rPr>
          <w:rFonts w:ascii="Times New Roman" w:hAnsi="Times New Roman"/>
          <w:b/>
          <w:color w:val="000000" w:themeColor="text1"/>
          <w:sz w:val="24"/>
          <w:szCs w:val="24"/>
          <w:u w:val="single"/>
        </w:rPr>
        <w:t>К</w:t>
      </w:r>
      <w:r w:rsidR="00844D40" w:rsidRPr="005F3C48">
        <w:rPr>
          <w:rFonts w:ascii="Times New Roman" w:hAnsi="Times New Roman"/>
          <w:b/>
          <w:color w:val="000000" w:themeColor="text1"/>
          <w:sz w:val="24"/>
          <w:szCs w:val="24"/>
          <w:u w:val="single"/>
        </w:rPr>
        <w:t>ультура</w:t>
      </w:r>
    </w:p>
    <w:p w:rsidR="00844D40" w:rsidRPr="002060F6" w:rsidRDefault="00844D40" w:rsidP="008D507E">
      <w:pPr>
        <w:shd w:val="clear" w:color="auto" w:fill="FFFFFF" w:themeFill="background1"/>
        <w:overflowPunct w:val="0"/>
        <w:autoSpaceDE w:val="0"/>
        <w:autoSpaceDN w:val="0"/>
        <w:adjustRightInd w:val="0"/>
        <w:spacing w:after="0" w:line="240" w:lineRule="auto"/>
        <w:ind w:right="-166" w:firstLine="708"/>
        <w:jc w:val="both"/>
        <w:textAlignment w:val="baseline"/>
        <w:rPr>
          <w:rFonts w:ascii="Times New Roman" w:hAnsi="Times New Roman"/>
          <w:color w:val="000000" w:themeColor="text1"/>
          <w:sz w:val="24"/>
          <w:szCs w:val="24"/>
        </w:rPr>
      </w:pPr>
      <w:r w:rsidRPr="002060F6">
        <w:rPr>
          <w:rFonts w:ascii="Times New Roman" w:hAnsi="Times New Roman"/>
          <w:color w:val="000000" w:themeColor="text1"/>
          <w:sz w:val="24"/>
          <w:szCs w:val="24"/>
        </w:rPr>
        <w:t xml:space="preserve">Сфера культуры насчитывает 67 учреждений: 31 культурно-досуговое учреждение, 31 общедоступная библиотека и пять учреждений дополнительного образования в сфере культуры (детские  музыкальные школы). </w:t>
      </w:r>
    </w:p>
    <w:p w:rsidR="00844D40" w:rsidRPr="002060F6" w:rsidRDefault="00844D40" w:rsidP="008D507E">
      <w:pPr>
        <w:shd w:val="clear" w:color="auto" w:fill="FFFFFF" w:themeFill="background1"/>
        <w:overflowPunct w:val="0"/>
        <w:autoSpaceDE w:val="0"/>
        <w:autoSpaceDN w:val="0"/>
        <w:adjustRightInd w:val="0"/>
        <w:spacing w:after="0" w:line="240" w:lineRule="auto"/>
        <w:ind w:right="-166" w:firstLine="709"/>
        <w:jc w:val="both"/>
        <w:textAlignment w:val="baseline"/>
        <w:rPr>
          <w:rFonts w:ascii="Times New Roman" w:hAnsi="Times New Roman"/>
          <w:color w:val="000000" w:themeColor="text1"/>
          <w:sz w:val="24"/>
          <w:szCs w:val="24"/>
        </w:rPr>
      </w:pPr>
      <w:r w:rsidRPr="002060F6">
        <w:rPr>
          <w:rFonts w:ascii="Times New Roman" w:hAnsi="Times New Roman"/>
          <w:color w:val="000000" w:themeColor="text1"/>
          <w:sz w:val="24"/>
          <w:szCs w:val="24"/>
        </w:rPr>
        <w:t>В отрасли трудится 247 человек, в том числе 4 молодых специалиста, 14 работающих обучаются в специальных средних и высших учебных заведениях. Повышение квалификации прошли 32 работника, в том числе 10 в рамках национального проекта «Культура» федерального проекта «Творческие люди». Средняя заработная плата работников культуры составила 26</w:t>
      </w:r>
      <w:r w:rsidR="00AB2001">
        <w:rPr>
          <w:rFonts w:ascii="Times New Roman" w:hAnsi="Times New Roman"/>
          <w:color w:val="000000" w:themeColor="text1"/>
          <w:sz w:val="24"/>
          <w:szCs w:val="24"/>
        </w:rPr>
        <w:t>178 рублей.</w:t>
      </w:r>
    </w:p>
    <w:p w:rsidR="00844D40" w:rsidRPr="002060F6" w:rsidRDefault="00844D40" w:rsidP="008D507E">
      <w:pPr>
        <w:shd w:val="clear" w:color="auto" w:fill="FFFFFF" w:themeFill="background1"/>
        <w:spacing w:after="0" w:line="240" w:lineRule="auto"/>
        <w:ind w:right="-166" w:firstLine="720"/>
        <w:contextualSpacing/>
        <w:jc w:val="both"/>
        <w:rPr>
          <w:rFonts w:ascii="Times New Roman" w:eastAsia="Arial Unicode MS" w:hAnsi="Times New Roman"/>
          <w:color w:val="000000" w:themeColor="text1"/>
          <w:sz w:val="24"/>
          <w:szCs w:val="24"/>
        </w:rPr>
      </w:pPr>
      <w:r w:rsidRPr="002060F6">
        <w:rPr>
          <w:rFonts w:ascii="Times New Roman" w:hAnsi="Times New Roman"/>
          <w:color w:val="000000" w:themeColor="text1"/>
          <w:sz w:val="24"/>
          <w:szCs w:val="24"/>
        </w:rPr>
        <w:t xml:space="preserve">В 2020 году на территории района успешно реализован федеральный  </w:t>
      </w:r>
      <w:r w:rsidRPr="002060F6">
        <w:rPr>
          <w:rFonts w:ascii="Times New Roman" w:eastAsia="Arial Unicode MS" w:hAnsi="Times New Roman"/>
          <w:color w:val="000000" w:themeColor="text1"/>
          <w:sz w:val="24"/>
          <w:szCs w:val="24"/>
        </w:rPr>
        <w:t xml:space="preserve">проект «Культурная среда» в рамках национального проекта «Культура». </w:t>
      </w:r>
      <w:r w:rsidRPr="002060F6">
        <w:rPr>
          <w:rFonts w:ascii="Times New Roman" w:hAnsi="Times New Roman"/>
          <w:color w:val="000000" w:themeColor="text1"/>
          <w:sz w:val="24"/>
          <w:szCs w:val="24"/>
        </w:rPr>
        <w:t>Духовой оркестр «Академия» Лесниковской детской музыкальной школы удостоен звания лауреата Всероссийского фестиваля-конкурса в номинации «Культура - это мы!» и гранта в сумме 2 млн.руб. Приобретены  духовые музыкальные инструменты, концертные костюмы для участников оркестра, снят фильм об оркестре, проведены мастер–классы.</w:t>
      </w:r>
    </w:p>
    <w:p w:rsidR="00844D40" w:rsidRPr="002060F6" w:rsidRDefault="00844D40" w:rsidP="008D507E">
      <w:pPr>
        <w:shd w:val="clear" w:color="auto" w:fill="FFFFFF" w:themeFill="background1"/>
        <w:spacing w:after="0" w:line="240" w:lineRule="auto"/>
        <w:ind w:right="-166" w:firstLine="720"/>
        <w:contextualSpacing/>
        <w:jc w:val="both"/>
        <w:rPr>
          <w:rFonts w:ascii="Times New Roman" w:eastAsia="Arial Unicode MS" w:hAnsi="Times New Roman"/>
          <w:color w:val="000000" w:themeColor="text1"/>
          <w:sz w:val="24"/>
          <w:szCs w:val="24"/>
        </w:rPr>
      </w:pPr>
      <w:r w:rsidRPr="002060F6">
        <w:rPr>
          <w:rFonts w:ascii="Times New Roman" w:eastAsia="Arial Unicode MS" w:hAnsi="Times New Roman"/>
          <w:color w:val="000000" w:themeColor="text1"/>
          <w:sz w:val="24"/>
          <w:szCs w:val="24"/>
        </w:rPr>
        <w:t xml:space="preserve"> На условиях софинансирования проведен капитальный ремонт районного Дома культуры на сумму 19,1 млн. руб. По федеральному проекту «Культура малой Родины» для Кетовской централизованной клубной системы района приобретены музыкальные инструменты, театральные кресла, оборудование для проведения массовых мероприятий. Общая сумма межбюджетных трансфертов составила более 6,5 млн.руб.</w:t>
      </w:r>
    </w:p>
    <w:p w:rsidR="00844D40" w:rsidRPr="002060F6" w:rsidRDefault="00844D40" w:rsidP="008D507E">
      <w:pPr>
        <w:shd w:val="clear" w:color="auto" w:fill="FFFFFF" w:themeFill="background1"/>
        <w:spacing w:after="0" w:line="240" w:lineRule="auto"/>
        <w:ind w:right="-166" w:firstLine="720"/>
        <w:contextualSpacing/>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В рамках Инвестиционной программы Курганской области, при поддержке Правительства ЯНАО в 2020 году начата реконструкция Введенской музыкальной школы, сметная стоимость проекта 21,6 млн. руб</w:t>
      </w:r>
      <w:r w:rsidR="00812458">
        <w:rPr>
          <w:rFonts w:ascii="Times New Roman" w:hAnsi="Times New Roman"/>
          <w:color w:val="000000" w:themeColor="text1"/>
          <w:sz w:val="24"/>
          <w:szCs w:val="24"/>
        </w:rPr>
        <w:t>лей</w:t>
      </w:r>
      <w:r w:rsidRPr="002060F6">
        <w:rPr>
          <w:rFonts w:ascii="Times New Roman" w:hAnsi="Times New Roman"/>
          <w:color w:val="000000" w:themeColor="text1"/>
          <w:sz w:val="24"/>
          <w:szCs w:val="24"/>
        </w:rPr>
        <w:t>. В 2020 году освоено 16,5 млн. руб</w:t>
      </w:r>
      <w:r w:rsidR="00812458">
        <w:rPr>
          <w:rFonts w:ascii="Times New Roman" w:hAnsi="Times New Roman"/>
          <w:color w:val="000000" w:themeColor="text1"/>
          <w:sz w:val="24"/>
          <w:szCs w:val="24"/>
        </w:rPr>
        <w:t>лей</w:t>
      </w:r>
      <w:r w:rsidRPr="002060F6">
        <w:rPr>
          <w:rFonts w:ascii="Times New Roman" w:hAnsi="Times New Roman"/>
          <w:color w:val="000000" w:themeColor="text1"/>
          <w:sz w:val="24"/>
          <w:szCs w:val="24"/>
        </w:rPr>
        <w:t>.</w:t>
      </w:r>
    </w:p>
    <w:p w:rsidR="00844D40" w:rsidRPr="002060F6" w:rsidRDefault="00844D40" w:rsidP="008D507E">
      <w:pPr>
        <w:shd w:val="clear" w:color="auto" w:fill="FFFFFF" w:themeFill="background1"/>
        <w:spacing w:after="0" w:line="240" w:lineRule="auto"/>
        <w:ind w:right="-166" w:firstLine="720"/>
        <w:contextualSpacing/>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 xml:space="preserve">Светлополянский сельский Дом культуры и Сычевская библиотека вошли в число победителей областного конкурса на материальную поддержку из федерального бюджета «Лучшее сельское </w:t>
      </w:r>
      <w:r w:rsidRPr="002060F6">
        <w:rPr>
          <w:rFonts w:ascii="Times New Roman" w:hAnsi="Times New Roman"/>
          <w:color w:val="000000" w:themeColor="text1"/>
          <w:sz w:val="24"/>
          <w:szCs w:val="24"/>
        </w:rPr>
        <w:lastRenderedPageBreak/>
        <w:t>муниципальное учреждение культуры», сумма 220 тыс.руб</w:t>
      </w:r>
      <w:r w:rsidR="00812458">
        <w:rPr>
          <w:rFonts w:ascii="Times New Roman" w:hAnsi="Times New Roman"/>
          <w:color w:val="000000" w:themeColor="text1"/>
          <w:sz w:val="24"/>
          <w:szCs w:val="24"/>
        </w:rPr>
        <w:t>лей</w:t>
      </w:r>
      <w:r w:rsidRPr="002060F6">
        <w:rPr>
          <w:rFonts w:ascii="Times New Roman" w:hAnsi="Times New Roman"/>
          <w:color w:val="000000" w:themeColor="text1"/>
          <w:sz w:val="24"/>
          <w:szCs w:val="24"/>
        </w:rPr>
        <w:t xml:space="preserve"> направлена на приобретение концертных костюмов для творческих коллективов, пополнение книжного фонда.</w:t>
      </w:r>
    </w:p>
    <w:p w:rsidR="00812458" w:rsidRDefault="00844D40" w:rsidP="008D507E">
      <w:pPr>
        <w:shd w:val="clear" w:color="auto" w:fill="FFFFFF" w:themeFill="background1"/>
        <w:spacing w:after="0" w:line="240" w:lineRule="auto"/>
        <w:ind w:right="-166" w:firstLine="720"/>
        <w:contextualSpacing/>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Планы работы учреждений культуры на 2020 год существенно изменила сложная эпидемиологическая обстановка в период пандемии и переход на удаленное обслуживание населения учреждениями культуры и досуга. Работа библиотек по обслуживанию населения возобновилась в мае со значительными  ограничениями, что привело к снижению показателей деятельности библиотек. По состоянию на 01.01.2021 г</w:t>
      </w:r>
      <w:r w:rsidR="00812458">
        <w:rPr>
          <w:rFonts w:ascii="Times New Roman" w:hAnsi="Times New Roman"/>
          <w:color w:val="000000" w:themeColor="text1"/>
          <w:sz w:val="24"/>
          <w:szCs w:val="24"/>
        </w:rPr>
        <w:t>.</w:t>
      </w:r>
      <w:r w:rsidRPr="002060F6">
        <w:rPr>
          <w:rFonts w:ascii="Times New Roman" w:hAnsi="Times New Roman"/>
          <w:color w:val="000000" w:themeColor="text1"/>
          <w:sz w:val="24"/>
          <w:szCs w:val="24"/>
        </w:rPr>
        <w:t xml:space="preserve"> число зарегистрированных пользователей библиотек уменьшилось на 1846 чел</w:t>
      </w:r>
      <w:r w:rsidR="00812458">
        <w:rPr>
          <w:rFonts w:ascii="Times New Roman" w:hAnsi="Times New Roman"/>
          <w:color w:val="000000" w:themeColor="text1"/>
          <w:sz w:val="24"/>
          <w:szCs w:val="24"/>
        </w:rPr>
        <w:t>овек</w:t>
      </w:r>
      <w:r w:rsidRPr="002060F6">
        <w:rPr>
          <w:rFonts w:ascii="Times New Roman" w:hAnsi="Times New Roman"/>
          <w:color w:val="000000" w:themeColor="text1"/>
          <w:sz w:val="24"/>
          <w:szCs w:val="24"/>
        </w:rPr>
        <w:t xml:space="preserve"> и составило 15067 чел.; количество посещений библиотек составило 114</w:t>
      </w:r>
      <w:r w:rsidR="00231C49">
        <w:rPr>
          <w:rFonts w:ascii="Times New Roman" w:hAnsi="Times New Roman"/>
          <w:color w:val="000000" w:themeColor="text1"/>
          <w:sz w:val="24"/>
          <w:szCs w:val="24"/>
        </w:rPr>
        <w:t xml:space="preserve"> тыс. </w:t>
      </w:r>
      <w:r w:rsidRPr="002060F6">
        <w:rPr>
          <w:rFonts w:ascii="Times New Roman" w:hAnsi="Times New Roman"/>
          <w:color w:val="000000" w:themeColor="text1"/>
          <w:sz w:val="24"/>
          <w:szCs w:val="24"/>
        </w:rPr>
        <w:t>628 чел., уменьшилось на 76232 чел</w:t>
      </w:r>
      <w:r w:rsidR="00812458">
        <w:rPr>
          <w:rFonts w:ascii="Times New Roman" w:hAnsi="Times New Roman"/>
          <w:color w:val="000000" w:themeColor="text1"/>
          <w:sz w:val="24"/>
          <w:szCs w:val="24"/>
        </w:rPr>
        <w:t>овек</w:t>
      </w:r>
      <w:r w:rsidRPr="002060F6">
        <w:rPr>
          <w:rFonts w:ascii="Times New Roman" w:hAnsi="Times New Roman"/>
          <w:color w:val="000000" w:themeColor="text1"/>
          <w:sz w:val="24"/>
          <w:szCs w:val="24"/>
        </w:rPr>
        <w:t xml:space="preserve">. </w:t>
      </w:r>
    </w:p>
    <w:p w:rsidR="00844D40" w:rsidRPr="002060F6" w:rsidRDefault="00844D40" w:rsidP="008D507E">
      <w:pPr>
        <w:shd w:val="clear" w:color="auto" w:fill="FFFFFF" w:themeFill="background1"/>
        <w:spacing w:after="0" w:line="240" w:lineRule="auto"/>
        <w:ind w:right="-166" w:firstLine="720"/>
        <w:contextualSpacing/>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В библиотеках проведено 2094 мероприятия. Значимым событием стало присвоено имя П.Кочегина, участника ВО</w:t>
      </w:r>
      <w:r w:rsidR="00EE1346">
        <w:rPr>
          <w:rFonts w:ascii="Times New Roman" w:hAnsi="Times New Roman"/>
          <w:color w:val="000000" w:themeColor="text1"/>
          <w:sz w:val="24"/>
          <w:szCs w:val="24"/>
        </w:rPr>
        <w:t>В</w:t>
      </w:r>
      <w:r w:rsidRPr="002060F6">
        <w:rPr>
          <w:rFonts w:ascii="Times New Roman" w:hAnsi="Times New Roman"/>
          <w:color w:val="000000" w:themeColor="text1"/>
          <w:sz w:val="24"/>
          <w:szCs w:val="24"/>
        </w:rPr>
        <w:t>, журналиста, писателя Шмаковской сельской библиотеке в ноябре 2020года.</w:t>
      </w:r>
    </w:p>
    <w:p w:rsidR="00844D40" w:rsidRPr="002060F6" w:rsidRDefault="00844D40" w:rsidP="008D507E">
      <w:pPr>
        <w:shd w:val="clear" w:color="auto" w:fill="FFFFFF" w:themeFill="background1"/>
        <w:spacing w:after="0" w:line="240" w:lineRule="auto"/>
        <w:ind w:right="-166" w:firstLine="720"/>
        <w:contextualSpacing/>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 xml:space="preserve">Активная работа с населением велась библиотеками в социальных сетях. В целях обеспечения открытости и доступности информации при оказании учреждением услуг населению создан официальный сайт МКУ «Кетовская централизованная библиотечная система».Библиотеки подключены к сети Интернет, компьютерный парк составляет 43ед., имеется доступ к электронным ресурсам Национальной электронной библиотеки. </w:t>
      </w:r>
    </w:p>
    <w:p w:rsidR="00844D40" w:rsidRPr="002060F6" w:rsidRDefault="00844D40" w:rsidP="008D507E">
      <w:pPr>
        <w:shd w:val="clear" w:color="auto" w:fill="FFFFFF" w:themeFill="background1"/>
        <w:spacing w:after="0" w:line="240" w:lineRule="auto"/>
        <w:ind w:right="-166" w:firstLine="720"/>
        <w:contextualSpacing/>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Сельские Дома культуры в течение всего периода оказывали услуги культуры дистанционно: концерты, мини-спектакли, детские конкурсы рисунков, викторины, районные фестивали и конкурсы художественной самодеятельности, мастер-классы, акции, проводились уличные  мини-мероприятия, т.к. массовые мероприятия до конца года оставались под запретом. Число проведенных офлайн мероприятий составило 4363 с числом посетителей 123916 чел. В онлайн формате проведено 5690 мероприятий, число просмотров составило 998473 ед. В 3-м квартале начал работу официальный сайт Кетовской централизованной клубной системы.</w:t>
      </w:r>
    </w:p>
    <w:p w:rsidR="00844D40" w:rsidRPr="002060F6" w:rsidRDefault="00844D40" w:rsidP="008D507E">
      <w:pPr>
        <w:shd w:val="clear" w:color="auto" w:fill="FFFFFF" w:themeFill="background1"/>
        <w:spacing w:after="0" w:line="240" w:lineRule="auto"/>
        <w:ind w:right="-166"/>
        <w:contextualSpacing/>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ab/>
        <w:t>Система дополнительного образования сферы культуры включает в себя 5 детских музыкальных школ. Охват детей художественным образованием в возрасте от 7 до 15 лет составил 7,5%. Обучение учащихся велось в дистанционном режиме, несмотря на это, в 2020 году обучающиеся ДМШ активно участвовали в международных, всероссийских, региональных онлайн конкурсах, завоевав более 200 дипломов.</w:t>
      </w:r>
    </w:p>
    <w:p w:rsidR="00CF7D81" w:rsidRPr="005F3C48" w:rsidRDefault="00CF7D81" w:rsidP="008D507E">
      <w:pPr>
        <w:shd w:val="clear" w:color="auto" w:fill="FFFFFF" w:themeFill="background1"/>
        <w:tabs>
          <w:tab w:val="left" w:pos="851"/>
          <w:tab w:val="left" w:pos="1134"/>
        </w:tabs>
        <w:spacing w:after="0" w:line="240" w:lineRule="auto"/>
        <w:ind w:left="567" w:right="-166" w:firstLine="709"/>
        <w:jc w:val="both"/>
        <w:rPr>
          <w:rFonts w:ascii="Times New Roman" w:hAnsi="Times New Roman"/>
          <w:b/>
          <w:color w:val="000000" w:themeColor="text1"/>
          <w:sz w:val="24"/>
          <w:szCs w:val="24"/>
          <w:u w:val="single"/>
        </w:rPr>
      </w:pPr>
      <w:r w:rsidRPr="005F3C48">
        <w:rPr>
          <w:rFonts w:ascii="Times New Roman" w:hAnsi="Times New Roman"/>
          <w:b/>
          <w:color w:val="000000" w:themeColor="text1"/>
          <w:sz w:val="24"/>
          <w:szCs w:val="24"/>
          <w:u w:val="single"/>
        </w:rPr>
        <w:t xml:space="preserve">Физическая культура </w:t>
      </w:r>
    </w:p>
    <w:p w:rsidR="00B32424" w:rsidRPr="002060F6" w:rsidRDefault="00794397" w:rsidP="008D507E">
      <w:pPr>
        <w:shd w:val="clear" w:color="auto" w:fill="FFFFFF" w:themeFill="background1"/>
        <w:spacing w:after="0" w:line="240" w:lineRule="auto"/>
        <w:ind w:right="-166"/>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2E0510" w:rsidRPr="002060F6">
        <w:rPr>
          <w:rFonts w:ascii="Times New Roman" w:hAnsi="Times New Roman"/>
          <w:color w:val="000000" w:themeColor="text1"/>
          <w:sz w:val="24"/>
          <w:szCs w:val="24"/>
        </w:rPr>
        <w:t xml:space="preserve">Органом  управления в сфере физической культуры и спорта в Кетовском районе является Комитет по физической культуре и спорту Кетовского района. Подразделением является МКОУДО </w:t>
      </w:r>
      <w:r w:rsidR="002D4897">
        <w:rPr>
          <w:rFonts w:ascii="Times New Roman" w:hAnsi="Times New Roman"/>
          <w:color w:val="000000" w:themeColor="text1"/>
          <w:sz w:val="24"/>
          <w:szCs w:val="24"/>
        </w:rPr>
        <w:t>«</w:t>
      </w:r>
      <w:r w:rsidR="002E0510" w:rsidRPr="002060F6">
        <w:rPr>
          <w:rFonts w:ascii="Times New Roman" w:hAnsi="Times New Roman"/>
          <w:color w:val="000000" w:themeColor="text1"/>
          <w:sz w:val="24"/>
          <w:szCs w:val="24"/>
        </w:rPr>
        <w:t>Кетовская</w:t>
      </w:r>
      <w:r w:rsidR="00EE1346">
        <w:rPr>
          <w:rFonts w:ascii="Times New Roman" w:hAnsi="Times New Roman"/>
          <w:color w:val="000000" w:themeColor="text1"/>
          <w:sz w:val="24"/>
          <w:szCs w:val="24"/>
        </w:rPr>
        <w:t xml:space="preserve"> </w:t>
      </w:r>
      <w:r w:rsidR="002E0510" w:rsidRPr="002060F6">
        <w:rPr>
          <w:rFonts w:ascii="Times New Roman" w:hAnsi="Times New Roman"/>
          <w:color w:val="000000" w:themeColor="text1"/>
          <w:sz w:val="24"/>
          <w:szCs w:val="24"/>
        </w:rPr>
        <w:t>районная ДЮСШ имени Охохонина В.Ф.</w:t>
      </w:r>
      <w:r w:rsidR="002D4897">
        <w:rPr>
          <w:rFonts w:ascii="Times New Roman" w:hAnsi="Times New Roman"/>
          <w:color w:val="000000" w:themeColor="text1"/>
          <w:sz w:val="24"/>
          <w:szCs w:val="24"/>
        </w:rPr>
        <w:t>»</w:t>
      </w:r>
      <w:r w:rsidR="002E0510" w:rsidRPr="002060F6">
        <w:rPr>
          <w:rFonts w:ascii="Times New Roman" w:hAnsi="Times New Roman"/>
          <w:color w:val="000000" w:themeColor="text1"/>
          <w:sz w:val="24"/>
          <w:szCs w:val="24"/>
        </w:rPr>
        <w:t>В районе ведут работу 100 работников физической культуры и спорта.</w:t>
      </w:r>
    </w:p>
    <w:p w:rsidR="00B32424" w:rsidRPr="002060F6" w:rsidRDefault="00B32424" w:rsidP="002D4897">
      <w:pPr>
        <w:shd w:val="clear" w:color="auto" w:fill="FFFFFF" w:themeFill="background1"/>
        <w:spacing w:after="0" w:line="240" w:lineRule="auto"/>
        <w:ind w:right="-166" w:firstLine="708"/>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Кетовская  районная детско-юношеская спортивная школа культивирует 8 видов спорта (футбол, волейбол, баскетбол, легкая атлетика, полиатлон, гиревой спорт, шахматы, хоккей), количество учащихся составляет 568 человек. В ДЮСШ ведут работу 16 тренеров-преподавателей и центр тестирования ГТО.</w:t>
      </w:r>
    </w:p>
    <w:p w:rsidR="002E0510" w:rsidRPr="002060F6" w:rsidRDefault="00794397" w:rsidP="008D507E">
      <w:pPr>
        <w:shd w:val="clear" w:color="auto" w:fill="FFFFFF" w:themeFill="background1"/>
        <w:spacing w:after="0" w:line="240" w:lineRule="auto"/>
        <w:ind w:right="-166"/>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2E0510" w:rsidRPr="002060F6">
        <w:rPr>
          <w:rFonts w:ascii="Times New Roman" w:hAnsi="Times New Roman"/>
          <w:color w:val="000000" w:themeColor="text1"/>
          <w:sz w:val="24"/>
          <w:szCs w:val="24"/>
        </w:rPr>
        <w:t xml:space="preserve">В 2020 году построена спортивная площадка ГТО по федеральному проекту </w:t>
      </w:r>
      <w:r w:rsidR="002D4897">
        <w:rPr>
          <w:rFonts w:ascii="Times New Roman" w:hAnsi="Times New Roman"/>
          <w:color w:val="000000" w:themeColor="text1"/>
          <w:sz w:val="24"/>
          <w:szCs w:val="24"/>
        </w:rPr>
        <w:t>«</w:t>
      </w:r>
      <w:r w:rsidR="002E0510" w:rsidRPr="002060F6">
        <w:rPr>
          <w:rFonts w:ascii="Times New Roman" w:hAnsi="Times New Roman"/>
          <w:color w:val="000000" w:themeColor="text1"/>
          <w:sz w:val="24"/>
          <w:szCs w:val="24"/>
        </w:rPr>
        <w:t>Спорт-норма жизни</w:t>
      </w:r>
      <w:r w:rsidR="002D4897">
        <w:rPr>
          <w:rFonts w:ascii="Times New Roman" w:hAnsi="Times New Roman"/>
          <w:color w:val="000000" w:themeColor="text1"/>
          <w:sz w:val="24"/>
          <w:szCs w:val="24"/>
        </w:rPr>
        <w:t>»</w:t>
      </w:r>
      <w:r w:rsidR="002E0510" w:rsidRPr="002060F6">
        <w:rPr>
          <w:rFonts w:ascii="Times New Roman" w:hAnsi="Times New Roman"/>
          <w:color w:val="000000" w:themeColor="text1"/>
          <w:sz w:val="24"/>
          <w:szCs w:val="24"/>
        </w:rPr>
        <w:t xml:space="preserve"> на территории Кетовской ДЮСШ в с. Кетово, площадки </w:t>
      </w:r>
      <w:r w:rsidR="002D4897">
        <w:rPr>
          <w:rFonts w:ascii="Times New Roman" w:hAnsi="Times New Roman"/>
          <w:color w:val="000000" w:themeColor="text1"/>
          <w:sz w:val="24"/>
          <w:szCs w:val="24"/>
        </w:rPr>
        <w:t>«</w:t>
      </w:r>
      <w:r w:rsidR="002E0510" w:rsidRPr="002060F6">
        <w:rPr>
          <w:rFonts w:ascii="Times New Roman" w:hAnsi="Times New Roman"/>
          <w:color w:val="000000" w:themeColor="text1"/>
          <w:sz w:val="24"/>
          <w:szCs w:val="24"/>
        </w:rPr>
        <w:t>Варкаут</w:t>
      </w:r>
      <w:r w:rsidR="002D4897">
        <w:rPr>
          <w:rFonts w:ascii="Times New Roman" w:hAnsi="Times New Roman"/>
          <w:color w:val="000000" w:themeColor="text1"/>
          <w:sz w:val="24"/>
          <w:szCs w:val="24"/>
        </w:rPr>
        <w:t>»</w:t>
      </w:r>
      <w:r w:rsidR="002E0510" w:rsidRPr="002060F6">
        <w:rPr>
          <w:rFonts w:ascii="Times New Roman" w:hAnsi="Times New Roman"/>
          <w:color w:val="000000" w:themeColor="text1"/>
          <w:sz w:val="24"/>
          <w:szCs w:val="24"/>
        </w:rPr>
        <w:t xml:space="preserve"> в пос.Старый Просвет, пос.</w:t>
      </w:r>
      <w:r w:rsidR="002D4897">
        <w:rPr>
          <w:rFonts w:ascii="Times New Roman" w:hAnsi="Times New Roman"/>
          <w:color w:val="000000" w:themeColor="text1"/>
          <w:sz w:val="24"/>
          <w:szCs w:val="24"/>
        </w:rPr>
        <w:t>Введенское</w:t>
      </w:r>
      <w:r w:rsidR="002E0510" w:rsidRPr="002060F6">
        <w:rPr>
          <w:rFonts w:ascii="Times New Roman" w:hAnsi="Times New Roman"/>
          <w:color w:val="000000" w:themeColor="text1"/>
          <w:sz w:val="24"/>
          <w:szCs w:val="24"/>
        </w:rPr>
        <w:t xml:space="preserve">, с.Падеринское, с.Пименовка. </w:t>
      </w:r>
    </w:p>
    <w:p w:rsidR="00812458" w:rsidRDefault="002E0510" w:rsidP="002D4897">
      <w:pPr>
        <w:shd w:val="clear" w:color="auto" w:fill="FFFFFF" w:themeFill="background1"/>
        <w:spacing w:after="0" w:line="240" w:lineRule="auto"/>
        <w:ind w:right="-166" w:firstLine="708"/>
        <w:jc w:val="both"/>
        <w:rPr>
          <w:rFonts w:ascii="Times New Roman" w:hAnsi="Times New Roman"/>
          <w:color w:val="000000" w:themeColor="text1"/>
          <w:sz w:val="24"/>
          <w:szCs w:val="24"/>
          <w:shd w:val="clear" w:color="auto" w:fill="FFFFFF"/>
        </w:rPr>
      </w:pPr>
      <w:r w:rsidRPr="002060F6">
        <w:rPr>
          <w:rFonts w:ascii="Times New Roman" w:hAnsi="Times New Roman"/>
          <w:color w:val="000000" w:themeColor="text1"/>
          <w:sz w:val="24"/>
          <w:szCs w:val="24"/>
        </w:rPr>
        <w:t xml:space="preserve">За 2020 год Комитетом по физической культуре и спорту Кетовского района проведено 31 районное спортивно-массовое мероприятие, в которых приняли участие около 2500 человек. </w:t>
      </w:r>
      <w:r w:rsidR="00CF7D81" w:rsidRPr="002060F6">
        <w:rPr>
          <w:rFonts w:ascii="Times New Roman" w:hAnsi="Times New Roman"/>
          <w:color w:val="000000" w:themeColor="text1"/>
          <w:sz w:val="24"/>
          <w:szCs w:val="24"/>
        </w:rPr>
        <w:t>Традиционно</w:t>
      </w:r>
      <w:r w:rsidRPr="002060F6">
        <w:rPr>
          <w:rFonts w:ascii="Times New Roman" w:hAnsi="Times New Roman"/>
          <w:color w:val="000000" w:themeColor="text1"/>
          <w:sz w:val="24"/>
          <w:szCs w:val="24"/>
        </w:rPr>
        <w:t>соревнования по легкой атлетике на призы Главы Кетовского района, открытое Первенство и Чемпионат Кетовского района по футболу, «Папа, мама, школа, я – шахматная семья», Кубок Победы по футболу. Многие соревнования проходили в онлайн-режиме, такие как шахматы, гиревой спорт, ВФСК ГТО.</w:t>
      </w:r>
    </w:p>
    <w:p w:rsidR="002E0510" w:rsidRPr="002060F6" w:rsidRDefault="002E0510" w:rsidP="002D4897">
      <w:pPr>
        <w:shd w:val="clear" w:color="auto" w:fill="FFFFFF" w:themeFill="background1"/>
        <w:spacing w:after="0" w:line="240" w:lineRule="auto"/>
        <w:ind w:right="-166" w:firstLine="708"/>
        <w:jc w:val="both"/>
        <w:rPr>
          <w:rFonts w:ascii="Times New Roman" w:hAnsi="Times New Roman"/>
          <w:color w:val="000000" w:themeColor="text1"/>
          <w:sz w:val="24"/>
          <w:szCs w:val="24"/>
          <w:shd w:val="clear" w:color="auto" w:fill="FFFFFF"/>
        </w:rPr>
      </w:pPr>
      <w:r w:rsidRPr="002060F6">
        <w:rPr>
          <w:rFonts w:ascii="Times New Roman" w:hAnsi="Times New Roman"/>
          <w:color w:val="000000" w:themeColor="text1"/>
          <w:sz w:val="24"/>
          <w:szCs w:val="24"/>
          <w:shd w:val="clear" w:color="auto" w:fill="FFFFFF"/>
        </w:rPr>
        <w:t xml:space="preserve">В районе ежегодно проводится Спартакиада учащихся по 11 видам спорта. </w:t>
      </w:r>
      <w:r w:rsidRPr="002060F6">
        <w:rPr>
          <w:rFonts w:ascii="Times New Roman" w:eastAsia="BatangChe" w:hAnsi="Times New Roman"/>
          <w:color w:val="000000" w:themeColor="text1"/>
          <w:sz w:val="24"/>
          <w:szCs w:val="24"/>
        </w:rPr>
        <w:t>Спортсмены Кетовского района приняли участие в 47 соревнованиях областного масштаба и 7 Всероссийских.</w:t>
      </w:r>
      <w:r w:rsidRPr="002060F6">
        <w:rPr>
          <w:rFonts w:ascii="Times New Roman" w:hAnsi="Times New Roman"/>
          <w:color w:val="000000" w:themeColor="text1"/>
          <w:sz w:val="24"/>
          <w:szCs w:val="24"/>
          <w:shd w:val="clear" w:color="auto" w:fill="FFFFFF"/>
        </w:rPr>
        <w:t>В 22 образовательных организациях созданы спортивные клубы, которые осуществ</w:t>
      </w:r>
      <w:r w:rsidR="00B32424" w:rsidRPr="002060F6">
        <w:rPr>
          <w:rFonts w:ascii="Times New Roman" w:hAnsi="Times New Roman"/>
          <w:color w:val="000000" w:themeColor="text1"/>
          <w:sz w:val="24"/>
          <w:szCs w:val="24"/>
          <w:shd w:val="clear" w:color="auto" w:fill="FFFFFF"/>
        </w:rPr>
        <w:t xml:space="preserve">ляют работу с 2694 обучающимися, </w:t>
      </w:r>
      <w:r w:rsidRPr="002060F6">
        <w:rPr>
          <w:rFonts w:ascii="Times New Roman" w:hAnsi="Times New Roman"/>
          <w:color w:val="000000" w:themeColor="text1"/>
          <w:sz w:val="24"/>
          <w:szCs w:val="24"/>
          <w:shd w:val="clear" w:color="auto" w:fill="FFFFFF"/>
        </w:rPr>
        <w:t>совместно с центром тестирования ГТО Кетовского района осуществляют подготовку обучающихся к выполнению нормативов испытаний комплекса ГТО.</w:t>
      </w:r>
      <w:r w:rsidR="00B32424" w:rsidRPr="002060F6">
        <w:rPr>
          <w:rFonts w:ascii="Times New Roman" w:hAnsi="Times New Roman"/>
          <w:color w:val="000000" w:themeColor="text1"/>
          <w:sz w:val="24"/>
          <w:szCs w:val="24"/>
          <w:shd w:val="clear" w:color="auto" w:fill="FFFFFF"/>
        </w:rPr>
        <w:t xml:space="preserve"> По итогам работы центра тестирования </w:t>
      </w:r>
      <w:r w:rsidR="00812458">
        <w:rPr>
          <w:rFonts w:ascii="Times New Roman" w:hAnsi="Times New Roman"/>
          <w:color w:val="000000" w:themeColor="text1"/>
          <w:sz w:val="24"/>
          <w:szCs w:val="24"/>
          <w:shd w:val="clear" w:color="auto" w:fill="FFFFFF"/>
        </w:rPr>
        <w:t xml:space="preserve">в </w:t>
      </w:r>
      <w:r w:rsidR="00B32424" w:rsidRPr="002060F6">
        <w:rPr>
          <w:rFonts w:ascii="Times New Roman" w:hAnsi="Times New Roman"/>
          <w:color w:val="000000" w:themeColor="text1"/>
          <w:sz w:val="24"/>
          <w:szCs w:val="24"/>
          <w:shd w:val="clear" w:color="auto" w:fill="FFFFFF"/>
        </w:rPr>
        <w:t>Кетовско</w:t>
      </w:r>
      <w:r w:rsidR="00812458">
        <w:rPr>
          <w:rFonts w:ascii="Times New Roman" w:hAnsi="Times New Roman"/>
          <w:color w:val="000000" w:themeColor="text1"/>
          <w:sz w:val="24"/>
          <w:szCs w:val="24"/>
          <w:shd w:val="clear" w:color="auto" w:fill="FFFFFF"/>
        </w:rPr>
        <w:t>м</w:t>
      </w:r>
      <w:r w:rsidR="00B32424" w:rsidRPr="002060F6">
        <w:rPr>
          <w:rFonts w:ascii="Times New Roman" w:hAnsi="Times New Roman"/>
          <w:color w:val="000000" w:themeColor="text1"/>
          <w:sz w:val="24"/>
          <w:szCs w:val="24"/>
          <w:shd w:val="clear" w:color="auto" w:fill="FFFFFF"/>
        </w:rPr>
        <w:t xml:space="preserve"> район</w:t>
      </w:r>
      <w:r w:rsidR="00812458">
        <w:rPr>
          <w:rFonts w:ascii="Times New Roman" w:hAnsi="Times New Roman"/>
          <w:color w:val="000000" w:themeColor="text1"/>
          <w:sz w:val="24"/>
          <w:szCs w:val="24"/>
          <w:shd w:val="clear" w:color="auto" w:fill="FFFFFF"/>
        </w:rPr>
        <w:t>е</w:t>
      </w:r>
      <w:r w:rsidR="00EE1346">
        <w:rPr>
          <w:rFonts w:ascii="Times New Roman" w:hAnsi="Times New Roman"/>
          <w:color w:val="000000" w:themeColor="text1"/>
          <w:sz w:val="24"/>
          <w:szCs w:val="24"/>
          <w:shd w:val="clear" w:color="auto" w:fill="FFFFFF"/>
        </w:rPr>
        <w:t xml:space="preserve"> </w:t>
      </w:r>
      <w:r w:rsidR="00812458">
        <w:rPr>
          <w:rFonts w:ascii="Times New Roman" w:hAnsi="Times New Roman"/>
          <w:color w:val="000000" w:themeColor="text1"/>
          <w:sz w:val="24"/>
          <w:szCs w:val="24"/>
          <w:shd w:val="clear" w:color="auto" w:fill="FFFFFF"/>
        </w:rPr>
        <w:t>прошли тестирование</w:t>
      </w:r>
      <w:r w:rsidR="00B32424" w:rsidRPr="002060F6">
        <w:rPr>
          <w:rFonts w:ascii="Times New Roman" w:hAnsi="Times New Roman"/>
          <w:color w:val="000000" w:themeColor="text1"/>
          <w:sz w:val="24"/>
          <w:szCs w:val="24"/>
          <w:shd w:val="clear" w:color="auto" w:fill="FFFFFF"/>
        </w:rPr>
        <w:t xml:space="preserve"> более </w:t>
      </w:r>
      <w:r w:rsidR="0047157A" w:rsidRPr="002060F6">
        <w:rPr>
          <w:rFonts w:ascii="Times New Roman" w:hAnsi="Times New Roman"/>
          <w:sz w:val="24"/>
          <w:szCs w:val="24"/>
        </w:rPr>
        <w:t xml:space="preserve">1060 человек, в возрасте от 6 </w:t>
      </w:r>
      <w:r w:rsidR="00812458">
        <w:rPr>
          <w:rFonts w:ascii="Times New Roman" w:hAnsi="Times New Roman"/>
          <w:sz w:val="24"/>
          <w:szCs w:val="24"/>
        </w:rPr>
        <w:t>до</w:t>
      </w:r>
      <w:r w:rsidR="0047157A" w:rsidRPr="002060F6">
        <w:rPr>
          <w:rFonts w:ascii="Times New Roman" w:hAnsi="Times New Roman"/>
          <w:sz w:val="24"/>
          <w:szCs w:val="24"/>
        </w:rPr>
        <w:t xml:space="preserve"> 79</w:t>
      </w:r>
      <w:r w:rsidR="00812458">
        <w:rPr>
          <w:rFonts w:ascii="Times New Roman" w:hAnsi="Times New Roman"/>
          <w:sz w:val="24"/>
          <w:szCs w:val="24"/>
        </w:rPr>
        <w:t xml:space="preserve"> лет</w:t>
      </w:r>
      <w:r w:rsidR="00B32424" w:rsidRPr="002060F6">
        <w:rPr>
          <w:rFonts w:ascii="Times New Roman" w:hAnsi="Times New Roman"/>
          <w:color w:val="000000" w:themeColor="text1"/>
          <w:sz w:val="24"/>
          <w:szCs w:val="24"/>
          <w:shd w:val="clear" w:color="auto" w:fill="FFFFFF"/>
        </w:rPr>
        <w:t>.</w:t>
      </w:r>
    </w:p>
    <w:p w:rsidR="0016243F" w:rsidRPr="002060F6" w:rsidRDefault="00794397" w:rsidP="0016243F">
      <w:pPr>
        <w:shd w:val="clear" w:color="auto" w:fill="FFFFFF" w:themeFill="background1"/>
        <w:spacing w:after="0" w:line="240" w:lineRule="auto"/>
        <w:ind w:right="-166"/>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r>
      <w:r w:rsidR="0016243F">
        <w:rPr>
          <w:rFonts w:ascii="Times New Roman" w:hAnsi="Times New Roman"/>
          <w:color w:val="000000" w:themeColor="text1"/>
          <w:sz w:val="24"/>
          <w:szCs w:val="24"/>
        </w:rPr>
        <w:t xml:space="preserve">Доля </w:t>
      </w:r>
      <w:r w:rsidR="0016243F" w:rsidRPr="002060F6">
        <w:rPr>
          <w:rFonts w:ascii="Times New Roman" w:hAnsi="Times New Roman"/>
          <w:color w:val="000000" w:themeColor="text1"/>
          <w:sz w:val="24"/>
          <w:szCs w:val="24"/>
        </w:rPr>
        <w:t>выполнивш</w:t>
      </w:r>
      <w:r w:rsidR="0016243F">
        <w:rPr>
          <w:rFonts w:ascii="Times New Roman" w:hAnsi="Times New Roman"/>
          <w:color w:val="000000" w:themeColor="text1"/>
          <w:sz w:val="24"/>
          <w:szCs w:val="24"/>
        </w:rPr>
        <w:t>их</w:t>
      </w:r>
      <w:r w:rsidR="0016243F" w:rsidRPr="002060F6">
        <w:rPr>
          <w:rFonts w:ascii="Times New Roman" w:hAnsi="Times New Roman"/>
          <w:color w:val="000000" w:themeColor="text1"/>
          <w:sz w:val="24"/>
          <w:szCs w:val="24"/>
        </w:rPr>
        <w:t xml:space="preserve"> нормативы испытаний (тестов) Всероссийского физкультурно-спортивного комплекса «Г</w:t>
      </w:r>
      <w:r w:rsidR="0016243F">
        <w:rPr>
          <w:rFonts w:ascii="Times New Roman" w:hAnsi="Times New Roman"/>
          <w:color w:val="000000" w:themeColor="text1"/>
          <w:sz w:val="24"/>
          <w:szCs w:val="24"/>
        </w:rPr>
        <w:t xml:space="preserve">отов к труду и обороне» (ГТО), от </w:t>
      </w:r>
      <w:r w:rsidR="0016243F" w:rsidRPr="002060F6">
        <w:rPr>
          <w:rFonts w:ascii="Times New Roman" w:hAnsi="Times New Roman"/>
          <w:color w:val="000000" w:themeColor="text1"/>
          <w:sz w:val="24"/>
          <w:szCs w:val="24"/>
        </w:rPr>
        <w:t>обще</w:t>
      </w:r>
      <w:r w:rsidR="0016243F">
        <w:rPr>
          <w:rFonts w:ascii="Times New Roman" w:hAnsi="Times New Roman"/>
          <w:color w:val="000000" w:themeColor="text1"/>
          <w:sz w:val="24"/>
          <w:szCs w:val="24"/>
        </w:rPr>
        <w:t>гоколичества граждан</w:t>
      </w:r>
      <w:r w:rsidR="0016243F" w:rsidRPr="002060F6">
        <w:rPr>
          <w:rFonts w:ascii="Times New Roman" w:hAnsi="Times New Roman"/>
          <w:color w:val="000000" w:themeColor="text1"/>
          <w:sz w:val="24"/>
          <w:szCs w:val="24"/>
        </w:rPr>
        <w:t>, принявш</w:t>
      </w:r>
      <w:r w:rsidR="0016243F">
        <w:rPr>
          <w:rFonts w:ascii="Times New Roman" w:hAnsi="Times New Roman"/>
          <w:color w:val="000000" w:themeColor="text1"/>
          <w:sz w:val="24"/>
          <w:szCs w:val="24"/>
        </w:rPr>
        <w:t>их</w:t>
      </w:r>
      <w:r w:rsidR="0016243F" w:rsidRPr="002060F6">
        <w:rPr>
          <w:rFonts w:ascii="Times New Roman" w:hAnsi="Times New Roman"/>
          <w:color w:val="000000" w:themeColor="text1"/>
          <w:sz w:val="24"/>
          <w:szCs w:val="24"/>
        </w:rPr>
        <w:t xml:space="preserve"> участие в выполнении нормативов</w:t>
      </w:r>
      <w:r w:rsidR="0016243F">
        <w:rPr>
          <w:rFonts w:ascii="Times New Roman" w:hAnsi="Times New Roman"/>
          <w:color w:val="000000" w:themeColor="text1"/>
          <w:sz w:val="24"/>
          <w:szCs w:val="24"/>
        </w:rPr>
        <w:t>,</w:t>
      </w:r>
      <w:r w:rsidR="0016243F" w:rsidRPr="002060F6">
        <w:rPr>
          <w:rFonts w:ascii="Times New Roman" w:hAnsi="Times New Roman"/>
          <w:color w:val="000000" w:themeColor="text1"/>
          <w:sz w:val="24"/>
          <w:szCs w:val="24"/>
        </w:rPr>
        <w:t xml:space="preserve"> составило 92%.</w:t>
      </w:r>
    </w:p>
    <w:p w:rsidR="00812458" w:rsidRDefault="00B32424" w:rsidP="0016243F">
      <w:pPr>
        <w:shd w:val="clear" w:color="auto" w:fill="FFFFFF" w:themeFill="background1"/>
        <w:spacing w:after="0" w:line="240" w:lineRule="auto"/>
        <w:ind w:right="-166" w:firstLine="708"/>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В 2020 году с</w:t>
      </w:r>
      <w:r w:rsidR="002E0510" w:rsidRPr="002060F6">
        <w:rPr>
          <w:rFonts w:ascii="Times New Roman" w:hAnsi="Times New Roman"/>
          <w:color w:val="000000" w:themeColor="text1"/>
          <w:sz w:val="24"/>
          <w:szCs w:val="24"/>
        </w:rPr>
        <w:t>оздан</w:t>
      </w:r>
      <w:r w:rsidR="00812458">
        <w:rPr>
          <w:rFonts w:ascii="Times New Roman" w:hAnsi="Times New Roman"/>
          <w:color w:val="000000" w:themeColor="text1"/>
          <w:sz w:val="24"/>
          <w:szCs w:val="24"/>
        </w:rPr>
        <w:t>ы</w:t>
      </w:r>
      <w:r w:rsidR="002E0510" w:rsidRPr="002060F6">
        <w:rPr>
          <w:rFonts w:ascii="Times New Roman" w:hAnsi="Times New Roman"/>
          <w:color w:val="000000" w:themeColor="text1"/>
          <w:sz w:val="24"/>
          <w:szCs w:val="24"/>
        </w:rPr>
        <w:t xml:space="preserve"> ФК «Кетово», выступающий в рай</w:t>
      </w:r>
      <w:r w:rsidR="00812458">
        <w:rPr>
          <w:rFonts w:ascii="Times New Roman" w:hAnsi="Times New Roman"/>
          <w:color w:val="000000" w:themeColor="text1"/>
          <w:sz w:val="24"/>
          <w:szCs w:val="24"/>
        </w:rPr>
        <w:t>онных и областных соревнованиях, и</w:t>
      </w:r>
      <w:r w:rsidR="002E0510" w:rsidRPr="002060F6">
        <w:rPr>
          <w:rFonts w:ascii="Times New Roman" w:hAnsi="Times New Roman"/>
          <w:color w:val="000000" w:themeColor="text1"/>
          <w:sz w:val="24"/>
          <w:szCs w:val="24"/>
        </w:rPr>
        <w:t xml:space="preserve"> спортивный клуб "Бульдозер", в котором ведется работа с обучающимися и студентами по лыжным гонкам и полиатлону.</w:t>
      </w:r>
    </w:p>
    <w:p w:rsidR="002E0510" w:rsidRPr="002060F6" w:rsidRDefault="002E0510" w:rsidP="00812458">
      <w:pPr>
        <w:shd w:val="clear" w:color="auto" w:fill="FFFFFF" w:themeFill="background1"/>
        <w:spacing w:after="0" w:line="240" w:lineRule="auto"/>
        <w:ind w:right="-166" w:firstLine="708"/>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На базе ФГБОУ ВПО «Курганская государственная сельскохозяйственная академия имени Т.С.Мальцева» создан спортивный клуб в котором занимаются 1940 студентов.</w:t>
      </w:r>
    </w:p>
    <w:p w:rsidR="002E0510" w:rsidRPr="002060F6" w:rsidRDefault="00794397" w:rsidP="008D507E">
      <w:pPr>
        <w:shd w:val="clear" w:color="auto" w:fill="FFFFFF" w:themeFill="background1"/>
        <w:spacing w:after="0" w:line="240" w:lineRule="auto"/>
        <w:ind w:right="-166"/>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2E0510" w:rsidRPr="002060F6">
        <w:rPr>
          <w:rFonts w:ascii="Times New Roman" w:hAnsi="Times New Roman"/>
          <w:color w:val="000000" w:themeColor="text1"/>
          <w:sz w:val="24"/>
          <w:szCs w:val="24"/>
        </w:rPr>
        <w:t xml:space="preserve">Организацией работы по месту жительства в 2020 году занимались тренеры-общественники. Двенадцатый год подряд в районе организована реализация областного социального проекта «Тренер-общественник Зауралья». В этом году за счет средств областного бюджета в районе работало 3 тренера-общественника, за счет районного бюджета </w:t>
      </w:r>
      <w:r w:rsidR="00812458">
        <w:rPr>
          <w:rFonts w:ascii="Times New Roman" w:hAnsi="Times New Roman"/>
          <w:color w:val="000000" w:themeColor="text1"/>
          <w:sz w:val="24"/>
          <w:szCs w:val="24"/>
        </w:rPr>
        <w:t>–</w:t>
      </w:r>
      <w:r w:rsidR="002E0510" w:rsidRPr="002060F6">
        <w:rPr>
          <w:rFonts w:ascii="Times New Roman" w:hAnsi="Times New Roman"/>
          <w:color w:val="000000" w:themeColor="text1"/>
          <w:sz w:val="24"/>
          <w:szCs w:val="24"/>
        </w:rPr>
        <w:t xml:space="preserve"> 8тренеров. В летнее время было охвачено около 300 детей и подростков, и более 100 человек взрослого населения Кетовского района. </w:t>
      </w:r>
    </w:p>
    <w:p w:rsidR="002E0510" w:rsidRPr="002060F6" w:rsidRDefault="002E0510" w:rsidP="002D4897">
      <w:pPr>
        <w:shd w:val="clear" w:color="auto" w:fill="FFFFFF" w:themeFill="background1"/>
        <w:spacing w:after="0" w:line="240" w:lineRule="auto"/>
        <w:ind w:right="-166" w:firstLine="708"/>
        <w:jc w:val="both"/>
        <w:rPr>
          <w:rFonts w:ascii="Times New Roman" w:hAnsi="Times New Roman"/>
          <w:color w:val="000000" w:themeColor="text1"/>
          <w:sz w:val="24"/>
          <w:szCs w:val="24"/>
        </w:rPr>
      </w:pPr>
      <w:r w:rsidRPr="002060F6">
        <w:rPr>
          <w:rFonts w:ascii="Times New Roman" w:hAnsi="Times New Roman"/>
          <w:color w:val="000000" w:themeColor="text1"/>
          <w:sz w:val="24"/>
          <w:szCs w:val="24"/>
        </w:rPr>
        <w:t xml:space="preserve">Главным итогом работы по развитию физической культуры и спорта в сельской местности стало увеличение количества </w:t>
      </w:r>
      <w:r w:rsidR="00812458">
        <w:rPr>
          <w:rFonts w:ascii="Times New Roman" w:hAnsi="Times New Roman"/>
          <w:color w:val="000000" w:themeColor="text1"/>
          <w:sz w:val="24"/>
          <w:szCs w:val="24"/>
        </w:rPr>
        <w:t xml:space="preserve">граждан, </w:t>
      </w:r>
      <w:r w:rsidRPr="002060F6">
        <w:rPr>
          <w:rFonts w:ascii="Times New Roman" w:hAnsi="Times New Roman"/>
          <w:color w:val="000000" w:themeColor="text1"/>
          <w:sz w:val="24"/>
          <w:szCs w:val="24"/>
        </w:rPr>
        <w:t xml:space="preserve">занимающихся физической культурой и спортом от общей численности населения Кетовского района до 46,3%. </w:t>
      </w:r>
    </w:p>
    <w:p w:rsidR="002E0510" w:rsidRPr="002060F6" w:rsidRDefault="00794397" w:rsidP="008D507E">
      <w:pPr>
        <w:shd w:val="clear" w:color="auto" w:fill="FFFFFF" w:themeFill="background1"/>
        <w:spacing w:after="0" w:line="240" w:lineRule="auto"/>
        <w:ind w:right="-166"/>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2E0510" w:rsidRPr="002060F6">
        <w:rPr>
          <w:rFonts w:ascii="Times New Roman" w:hAnsi="Times New Roman"/>
          <w:color w:val="000000" w:themeColor="text1"/>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Кетовского района, не имеющего противопоказаний для занятий физической культурой и спортом</w:t>
      </w:r>
      <w:r w:rsidR="00812458">
        <w:rPr>
          <w:rFonts w:ascii="Times New Roman" w:hAnsi="Times New Roman"/>
          <w:color w:val="000000" w:themeColor="text1"/>
          <w:sz w:val="24"/>
          <w:szCs w:val="24"/>
        </w:rPr>
        <w:t>,</w:t>
      </w:r>
      <w:r w:rsidR="002E0510" w:rsidRPr="002060F6">
        <w:rPr>
          <w:rFonts w:ascii="Times New Roman" w:hAnsi="Times New Roman"/>
          <w:color w:val="000000" w:themeColor="text1"/>
          <w:sz w:val="24"/>
          <w:szCs w:val="24"/>
        </w:rPr>
        <w:t xml:space="preserve"> составило 18,2% (569 чел).</w:t>
      </w:r>
    </w:p>
    <w:p w:rsidR="002060F6" w:rsidRPr="005F3C48" w:rsidRDefault="0016243F" w:rsidP="008D507E">
      <w:pPr>
        <w:spacing w:after="0" w:line="240" w:lineRule="auto"/>
        <w:ind w:right="-166" w:firstLine="708"/>
        <w:jc w:val="both"/>
        <w:rPr>
          <w:rFonts w:ascii="Times New Roman" w:hAnsi="Times New Roman"/>
          <w:b/>
          <w:sz w:val="24"/>
          <w:szCs w:val="24"/>
          <w:u w:val="single"/>
        </w:rPr>
      </w:pPr>
      <w:r>
        <w:rPr>
          <w:rFonts w:ascii="Times New Roman" w:hAnsi="Times New Roman"/>
          <w:b/>
          <w:sz w:val="24"/>
          <w:szCs w:val="24"/>
          <w:u w:val="single"/>
        </w:rPr>
        <w:t>Работа с о</w:t>
      </w:r>
      <w:r w:rsidR="002060F6" w:rsidRPr="005F3C48">
        <w:rPr>
          <w:rFonts w:ascii="Times New Roman" w:hAnsi="Times New Roman"/>
          <w:b/>
          <w:sz w:val="24"/>
          <w:szCs w:val="24"/>
          <w:u w:val="single"/>
        </w:rPr>
        <w:t>бращениями граждан</w:t>
      </w:r>
    </w:p>
    <w:p w:rsidR="002060F6" w:rsidRPr="00582287" w:rsidRDefault="0016243F" w:rsidP="008D507E">
      <w:pPr>
        <w:spacing w:after="0" w:line="240" w:lineRule="auto"/>
        <w:ind w:right="-166" w:firstLine="708"/>
        <w:jc w:val="both"/>
        <w:rPr>
          <w:rFonts w:ascii="Times New Roman" w:hAnsi="Times New Roman"/>
          <w:sz w:val="24"/>
          <w:szCs w:val="24"/>
        </w:rPr>
      </w:pPr>
      <w:r>
        <w:rPr>
          <w:rFonts w:ascii="Times New Roman" w:hAnsi="Times New Roman"/>
          <w:sz w:val="24"/>
          <w:szCs w:val="24"/>
        </w:rPr>
        <w:t>С</w:t>
      </w:r>
      <w:r w:rsidR="002060F6" w:rsidRPr="00582287">
        <w:rPr>
          <w:rFonts w:ascii="Times New Roman" w:hAnsi="Times New Roman"/>
          <w:sz w:val="24"/>
          <w:szCs w:val="24"/>
        </w:rPr>
        <w:t xml:space="preserve">овершенствование форм и методов </w:t>
      </w:r>
      <w:r>
        <w:rPr>
          <w:rFonts w:ascii="Times New Roman" w:hAnsi="Times New Roman"/>
          <w:sz w:val="24"/>
          <w:szCs w:val="24"/>
        </w:rPr>
        <w:t xml:space="preserve">работы с обращением граждан </w:t>
      </w:r>
      <w:r w:rsidR="002060F6" w:rsidRPr="00582287">
        <w:rPr>
          <w:rFonts w:ascii="Times New Roman" w:hAnsi="Times New Roman"/>
          <w:sz w:val="24"/>
          <w:szCs w:val="24"/>
        </w:rPr>
        <w:t>явля</w:t>
      </w:r>
      <w:r>
        <w:rPr>
          <w:rFonts w:ascii="Times New Roman" w:hAnsi="Times New Roman"/>
          <w:sz w:val="24"/>
          <w:szCs w:val="24"/>
        </w:rPr>
        <w:t>е</w:t>
      </w:r>
      <w:r w:rsidR="002060F6" w:rsidRPr="00582287">
        <w:rPr>
          <w:rFonts w:ascii="Times New Roman" w:hAnsi="Times New Roman"/>
          <w:sz w:val="24"/>
          <w:szCs w:val="24"/>
        </w:rPr>
        <w:t>тся одним из приоритет</w:t>
      </w:r>
      <w:r w:rsidR="002060F6">
        <w:rPr>
          <w:rFonts w:ascii="Times New Roman" w:hAnsi="Times New Roman"/>
          <w:sz w:val="24"/>
          <w:szCs w:val="24"/>
        </w:rPr>
        <w:t>ных направлений в деятельности А</w:t>
      </w:r>
      <w:r w:rsidR="002060F6" w:rsidRPr="00582287">
        <w:rPr>
          <w:rFonts w:ascii="Times New Roman" w:hAnsi="Times New Roman"/>
          <w:sz w:val="24"/>
          <w:szCs w:val="24"/>
        </w:rPr>
        <w:t>дминистраци</w:t>
      </w:r>
      <w:r w:rsidR="002060F6">
        <w:rPr>
          <w:rFonts w:ascii="Times New Roman" w:hAnsi="Times New Roman"/>
          <w:sz w:val="24"/>
          <w:szCs w:val="24"/>
        </w:rPr>
        <w:t>и Кетовского района</w:t>
      </w:r>
      <w:r w:rsidR="002060F6" w:rsidRPr="00582287">
        <w:rPr>
          <w:rFonts w:ascii="Times New Roman" w:hAnsi="Times New Roman"/>
          <w:sz w:val="24"/>
          <w:szCs w:val="24"/>
        </w:rPr>
        <w:t>. В результате этой работы поддерживается непосредственная связь с жителями района, когда на те или иные действия органов местного самоуправления приходят отзывы и предложения граждан.</w:t>
      </w:r>
    </w:p>
    <w:p w:rsidR="002060F6" w:rsidRDefault="002060F6" w:rsidP="008D507E">
      <w:pPr>
        <w:spacing w:after="0" w:line="240" w:lineRule="auto"/>
        <w:ind w:right="-166" w:firstLine="708"/>
        <w:jc w:val="both"/>
        <w:rPr>
          <w:rFonts w:ascii="Times New Roman" w:hAnsi="Times New Roman"/>
          <w:sz w:val="24"/>
          <w:szCs w:val="24"/>
        </w:rPr>
      </w:pPr>
      <w:r w:rsidRPr="00700817">
        <w:rPr>
          <w:rFonts w:ascii="Times New Roman" w:hAnsi="Times New Roman"/>
          <w:sz w:val="24"/>
          <w:szCs w:val="24"/>
        </w:rPr>
        <w:t>В 20</w:t>
      </w:r>
      <w:r>
        <w:rPr>
          <w:rFonts w:ascii="Times New Roman" w:hAnsi="Times New Roman"/>
          <w:sz w:val="24"/>
          <w:szCs w:val="24"/>
        </w:rPr>
        <w:t>20</w:t>
      </w:r>
      <w:r w:rsidRPr="00700817">
        <w:rPr>
          <w:rFonts w:ascii="Times New Roman" w:hAnsi="Times New Roman"/>
          <w:sz w:val="24"/>
          <w:szCs w:val="24"/>
        </w:rPr>
        <w:t xml:space="preserve"> году в </w:t>
      </w:r>
      <w:r>
        <w:rPr>
          <w:rFonts w:ascii="Times New Roman" w:hAnsi="Times New Roman"/>
          <w:sz w:val="24"/>
          <w:szCs w:val="24"/>
        </w:rPr>
        <w:t>А</w:t>
      </w:r>
      <w:r w:rsidRPr="00700817">
        <w:rPr>
          <w:rFonts w:ascii="Times New Roman" w:hAnsi="Times New Roman"/>
          <w:sz w:val="24"/>
          <w:szCs w:val="24"/>
        </w:rPr>
        <w:t xml:space="preserve">дминистрацию </w:t>
      </w:r>
      <w:r>
        <w:rPr>
          <w:rFonts w:ascii="Times New Roman" w:hAnsi="Times New Roman"/>
          <w:sz w:val="24"/>
          <w:szCs w:val="24"/>
        </w:rPr>
        <w:t xml:space="preserve">Кетовского района </w:t>
      </w:r>
      <w:r w:rsidRPr="00700817">
        <w:rPr>
          <w:rFonts w:ascii="Times New Roman" w:hAnsi="Times New Roman"/>
          <w:sz w:val="24"/>
          <w:szCs w:val="24"/>
        </w:rPr>
        <w:t xml:space="preserve">поступило </w:t>
      </w:r>
      <w:r>
        <w:rPr>
          <w:rFonts w:ascii="Times New Roman" w:hAnsi="Times New Roman"/>
          <w:sz w:val="24"/>
          <w:szCs w:val="24"/>
        </w:rPr>
        <w:t>1698 обращени</w:t>
      </w:r>
      <w:r w:rsidR="002D4897">
        <w:rPr>
          <w:rFonts w:ascii="Times New Roman" w:hAnsi="Times New Roman"/>
          <w:sz w:val="24"/>
          <w:szCs w:val="24"/>
        </w:rPr>
        <w:t>й, в том числе:</w:t>
      </w:r>
    </w:p>
    <w:p w:rsidR="002060F6" w:rsidRDefault="002D4897" w:rsidP="008D507E">
      <w:pPr>
        <w:spacing w:after="0" w:line="240" w:lineRule="auto"/>
        <w:ind w:right="-166" w:firstLine="708"/>
        <w:jc w:val="both"/>
        <w:rPr>
          <w:rFonts w:ascii="Times New Roman" w:eastAsia="Calibri" w:hAnsi="Times New Roman"/>
          <w:kern w:val="36"/>
          <w:sz w:val="24"/>
          <w:szCs w:val="24"/>
        </w:rPr>
      </w:pPr>
      <w:r>
        <w:rPr>
          <w:rFonts w:ascii="Times New Roman" w:hAnsi="Times New Roman"/>
          <w:sz w:val="24"/>
          <w:szCs w:val="24"/>
        </w:rPr>
        <w:t xml:space="preserve">- 653 </w:t>
      </w:r>
      <w:r w:rsidR="002060F6">
        <w:rPr>
          <w:rFonts w:ascii="Times New Roman" w:hAnsi="Times New Roman"/>
          <w:sz w:val="24"/>
          <w:szCs w:val="24"/>
        </w:rPr>
        <w:t>п</w:t>
      </w:r>
      <w:r w:rsidR="002060F6">
        <w:rPr>
          <w:rFonts w:ascii="Times New Roman" w:eastAsia="Calibri" w:hAnsi="Times New Roman"/>
          <w:sz w:val="24"/>
          <w:szCs w:val="24"/>
          <w:lang w:eastAsia="en-US"/>
        </w:rPr>
        <w:t>оступи</w:t>
      </w:r>
      <w:r>
        <w:rPr>
          <w:rFonts w:ascii="Times New Roman" w:eastAsia="Calibri" w:hAnsi="Times New Roman"/>
          <w:sz w:val="24"/>
          <w:szCs w:val="24"/>
          <w:lang w:eastAsia="en-US"/>
        </w:rPr>
        <w:t>ло</w:t>
      </w:r>
      <w:r w:rsidR="002060F6">
        <w:rPr>
          <w:rFonts w:ascii="Times New Roman" w:eastAsia="Calibri" w:hAnsi="Times New Roman"/>
          <w:sz w:val="24"/>
          <w:szCs w:val="24"/>
          <w:lang w:eastAsia="en-US"/>
        </w:rPr>
        <w:t xml:space="preserve"> в порядке, </w:t>
      </w:r>
      <w:r w:rsidR="002060F6" w:rsidRPr="00C85BAB">
        <w:rPr>
          <w:rFonts w:ascii="Times New Roman" w:eastAsia="Calibri" w:hAnsi="Times New Roman"/>
          <w:sz w:val="24"/>
          <w:szCs w:val="24"/>
          <w:lang w:eastAsia="en-US"/>
        </w:rPr>
        <w:t xml:space="preserve">установленном </w:t>
      </w:r>
      <w:r w:rsidR="002060F6" w:rsidRPr="00582287">
        <w:rPr>
          <w:rFonts w:ascii="Times New Roman" w:hAnsi="Times New Roman"/>
          <w:sz w:val="24"/>
          <w:szCs w:val="24"/>
        </w:rPr>
        <w:t xml:space="preserve">Федеральным </w:t>
      </w:r>
      <w:r w:rsidR="002060F6">
        <w:rPr>
          <w:rFonts w:ascii="Times New Roman" w:hAnsi="Times New Roman"/>
          <w:sz w:val="24"/>
          <w:szCs w:val="24"/>
        </w:rPr>
        <w:t>з</w:t>
      </w:r>
      <w:r w:rsidR="002060F6" w:rsidRPr="00582287">
        <w:rPr>
          <w:rFonts w:ascii="Times New Roman" w:hAnsi="Times New Roman"/>
          <w:sz w:val="24"/>
          <w:szCs w:val="24"/>
        </w:rPr>
        <w:t xml:space="preserve">аконом от </w:t>
      </w:r>
      <w:r>
        <w:rPr>
          <w:rFonts w:ascii="Times New Roman" w:hAnsi="Times New Roman"/>
          <w:sz w:val="24"/>
          <w:szCs w:val="24"/>
        </w:rPr>
        <w:t>0</w:t>
      </w:r>
      <w:r w:rsidR="002060F6" w:rsidRPr="00582287">
        <w:rPr>
          <w:rFonts w:ascii="Times New Roman" w:hAnsi="Times New Roman"/>
          <w:sz w:val="24"/>
          <w:szCs w:val="24"/>
        </w:rPr>
        <w:t>2.05.2006</w:t>
      </w:r>
      <w:r w:rsidR="002060F6">
        <w:rPr>
          <w:rFonts w:ascii="Times New Roman" w:hAnsi="Times New Roman"/>
          <w:sz w:val="24"/>
          <w:szCs w:val="24"/>
        </w:rPr>
        <w:t xml:space="preserve"> г.</w:t>
      </w:r>
      <w:r w:rsidR="002060F6" w:rsidRPr="00582287">
        <w:rPr>
          <w:rFonts w:ascii="Times New Roman" w:hAnsi="Times New Roman"/>
          <w:sz w:val="24"/>
          <w:szCs w:val="24"/>
        </w:rPr>
        <w:t xml:space="preserve"> № 59-ФЗ «О порядке рассмотрения обращений </w:t>
      </w:r>
      <w:r>
        <w:rPr>
          <w:rFonts w:ascii="Times New Roman" w:hAnsi="Times New Roman"/>
          <w:sz w:val="24"/>
          <w:szCs w:val="24"/>
        </w:rPr>
        <w:t>граждан Российской Федерации»;</w:t>
      </w:r>
    </w:p>
    <w:p w:rsidR="002060F6" w:rsidRDefault="002060F6" w:rsidP="008D507E">
      <w:pPr>
        <w:spacing w:after="0" w:line="240" w:lineRule="auto"/>
        <w:ind w:right="-166" w:firstLine="708"/>
        <w:jc w:val="both"/>
        <w:rPr>
          <w:rFonts w:ascii="Times New Roman" w:eastAsia="Calibri" w:hAnsi="Times New Roman"/>
          <w:kern w:val="36"/>
          <w:sz w:val="24"/>
          <w:szCs w:val="24"/>
        </w:rPr>
      </w:pPr>
      <w:r>
        <w:rPr>
          <w:rFonts w:ascii="Times New Roman" w:eastAsia="Calibri" w:hAnsi="Times New Roman"/>
          <w:kern w:val="36"/>
          <w:sz w:val="24"/>
          <w:szCs w:val="24"/>
        </w:rPr>
        <w:t xml:space="preserve">- </w:t>
      </w:r>
      <w:r w:rsidR="002D4897">
        <w:rPr>
          <w:rFonts w:ascii="Times New Roman" w:eastAsia="Calibri" w:hAnsi="Times New Roman"/>
          <w:kern w:val="36"/>
          <w:sz w:val="24"/>
          <w:szCs w:val="24"/>
        </w:rPr>
        <w:t xml:space="preserve">200 - </w:t>
      </w:r>
      <w:r>
        <w:rPr>
          <w:rFonts w:ascii="Times New Roman" w:eastAsia="Calibri" w:hAnsi="Times New Roman"/>
          <w:kern w:val="36"/>
          <w:sz w:val="24"/>
          <w:szCs w:val="24"/>
        </w:rPr>
        <w:t>ч</w:t>
      </w:r>
      <w:r w:rsidR="002D4897">
        <w:rPr>
          <w:rFonts w:ascii="Times New Roman" w:hAnsi="Times New Roman"/>
          <w:sz w:val="24"/>
          <w:szCs w:val="24"/>
        </w:rPr>
        <w:t>ерез социальные сети;</w:t>
      </w:r>
    </w:p>
    <w:p w:rsidR="002060F6" w:rsidRDefault="002060F6" w:rsidP="008D507E">
      <w:pPr>
        <w:spacing w:after="0" w:line="240" w:lineRule="auto"/>
        <w:ind w:right="-166" w:firstLine="708"/>
        <w:jc w:val="both"/>
        <w:rPr>
          <w:rFonts w:ascii="Times New Roman" w:eastAsia="Calibri" w:hAnsi="Times New Roman"/>
          <w:kern w:val="36"/>
          <w:sz w:val="24"/>
          <w:szCs w:val="24"/>
        </w:rPr>
      </w:pPr>
      <w:r>
        <w:rPr>
          <w:rFonts w:ascii="Times New Roman" w:eastAsia="Calibri" w:hAnsi="Times New Roman"/>
          <w:kern w:val="36"/>
          <w:sz w:val="24"/>
          <w:szCs w:val="24"/>
        </w:rPr>
        <w:t xml:space="preserve">- </w:t>
      </w:r>
      <w:r w:rsidR="002D4897">
        <w:rPr>
          <w:rFonts w:ascii="Times New Roman" w:eastAsia="Calibri" w:hAnsi="Times New Roman"/>
          <w:kern w:val="36"/>
          <w:sz w:val="24"/>
          <w:szCs w:val="24"/>
        </w:rPr>
        <w:t xml:space="preserve">618 – через </w:t>
      </w:r>
      <w:r>
        <w:rPr>
          <w:rFonts w:ascii="Times New Roman" w:eastAsia="Calibri" w:hAnsi="Times New Roman"/>
          <w:kern w:val="36"/>
          <w:sz w:val="24"/>
          <w:szCs w:val="24"/>
        </w:rPr>
        <w:t>сайт «Инцидент»</w:t>
      </w:r>
      <w:r w:rsidR="002D4897">
        <w:rPr>
          <w:rFonts w:ascii="Times New Roman" w:eastAsia="Calibri" w:hAnsi="Times New Roman"/>
          <w:kern w:val="36"/>
          <w:sz w:val="24"/>
          <w:szCs w:val="24"/>
        </w:rPr>
        <w:t>;</w:t>
      </w:r>
    </w:p>
    <w:p w:rsidR="002060F6" w:rsidRDefault="002060F6" w:rsidP="008D507E">
      <w:pPr>
        <w:spacing w:after="0" w:line="240" w:lineRule="auto"/>
        <w:ind w:right="-166" w:firstLine="708"/>
        <w:jc w:val="both"/>
        <w:rPr>
          <w:rFonts w:ascii="Times New Roman" w:eastAsia="Calibri" w:hAnsi="Times New Roman"/>
          <w:kern w:val="36"/>
          <w:sz w:val="24"/>
          <w:szCs w:val="24"/>
        </w:rPr>
      </w:pPr>
      <w:r>
        <w:rPr>
          <w:rFonts w:ascii="Times New Roman" w:eastAsia="Calibri" w:hAnsi="Times New Roman"/>
          <w:kern w:val="36"/>
          <w:sz w:val="24"/>
          <w:szCs w:val="24"/>
        </w:rPr>
        <w:t xml:space="preserve">- </w:t>
      </w:r>
      <w:r w:rsidR="002D4897">
        <w:rPr>
          <w:rFonts w:ascii="Times New Roman" w:eastAsia="Calibri" w:hAnsi="Times New Roman"/>
          <w:kern w:val="36"/>
          <w:sz w:val="24"/>
          <w:szCs w:val="24"/>
        </w:rPr>
        <w:t xml:space="preserve">223 – через </w:t>
      </w:r>
      <w:r>
        <w:rPr>
          <w:rFonts w:ascii="Times New Roman" w:eastAsia="Calibri" w:hAnsi="Times New Roman"/>
          <w:kern w:val="36"/>
          <w:sz w:val="24"/>
          <w:szCs w:val="24"/>
        </w:rPr>
        <w:t>сайт «Обратись»</w:t>
      </w:r>
      <w:r w:rsidR="002D4897">
        <w:rPr>
          <w:rFonts w:ascii="Times New Roman" w:eastAsia="Calibri" w:hAnsi="Times New Roman"/>
          <w:kern w:val="36"/>
          <w:sz w:val="24"/>
          <w:szCs w:val="24"/>
        </w:rPr>
        <w:t>;</w:t>
      </w:r>
    </w:p>
    <w:p w:rsidR="002060F6" w:rsidRDefault="002060F6" w:rsidP="008D507E">
      <w:pPr>
        <w:spacing w:after="0" w:line="240" w:lineRule="auto"/>
        <w:ind w:right="-166" w:firstLine="708"/>
        <w:jc w:val="both"/>
        <w:rPr>
          <w:rFonts w:ascii="Times New Roman" w:hAnsi="Times New Roman"/>
          <w:sz w:val="24"/>
          <w:szCs w:val="24"/>
        </w:rPr>
      </w:pPr>
      <w:r>
        <w:rPr>
          <w:rFonts w:ascii="Times New Roman" w:eastAsia="Calibri" w:hAnsi="Times New Roman"/>
          <w:kern w:val="36"/>
          <w:sz w:val="24"/>
          <w:szCs w:val="24"/>
        </w:rPr>
        <w:t xml:space="preserve">- </w:t>
      </w:r>
      <w:r w:rsidR="002D4897">
        <w:rPr>
          <w:rFonts w:ascii="Times New Roman" w:eastAsia="Calibri" w:hAnsi="Times New Roman"/>
          <w:kern w:val="36"/>
          <w:sz w:val="24"/>
          <w:szCs w:val="24"/>
        </w:rPr>
        <w:t xml:space="preserve">4 </w:t>
      </w:r>
      <w:r>
        <w:rPr>
          <w:rFonts w:ascii="Times New Roman" w:eastAsia="Calibri" w:hAnsi="Times New Roman"/>
          <w:kern w:val="36"/>
          <w:sz w:val="24"/>
          <w:szCs w:val="24"/>
        </w:rPr>
        <w:t>через Платформу обратной связи.</w:t>
      </w:r>
    </w:p>
    <w:p w:rsidR="002060F6" w:rsidRDefault="002060F6" w:rsidP="008D507E">
      <w:pPr>
        <w:spacing w:after="0" w:line="240" w:lineRule="auto"/>
        <w:ind w:right="-166" w:firstLine="708"/>
        <w:jc w:val="both"/>
        <w:rPr>
          <w:rFonts w:ascii="Times New Roman" w:hAnsi="Times New Roman"/>
          <w:sz w:val="24"/>
          <w:szCs w:val="24"/>
        </w:rPr>
      </w:pPr>
      <w:r w:rsidRPr="00A5271B">
        <w:rPr>
          <w:rFonts w:ascii="Times New Roman" w:hAnsi="Times New Roman"/>
          <w:sz w:val="24"/>
          <w:szCs w:val="24"/>
        </w:rPr>
        <w:t>Анализ поступивших обращений граждан показывает, чтопо</w:t>
      </w:r>
      <w:r w:rsidR="002D4897">
        <w:rPr>
          <w:rFonts w:ascii="Times New Roman" w:hAnsi="Times New Roman"/>
          <w:sz w:val="24"/>
          <w:szCs w:val="24"/>
        </w:rPr>
        <w:t>-</w:t>
      </w:r>
      <w:r w:rsidRPr="00A5271B">
        <w:rPr>
          <w:rFonts w:ascii="Times New Roman" w:hAnsi="Times New Roman"/>
          <w:sz w:val="24"/>
          <w:szCs w:val="24"/>
        </w:rPr>
        <w:t xml:space="preserve">прежнему актуальными вопросами для большинства жителей </w:t>
      </w:r>
      <w:r>
        <w:rPr>
          <w:rFonts w:ascii="Times New Roman" w:hAnsi="Times New Roman"/>
          <w:sz w:val="24"/>
          <w:szCs w:val="24"/>
        </w:rPr>
        <w:t xml:space="preserve">района </w:t>
      </w:r>
      <w:r w:rsidRPr="00A5271B">
        <w:rPr>
          <w:rFonts w:ascii="Times New Roman" w:hAnsi="Times New Roman"/>
          <w:sz w:val="24"/>
          <w:szCs w:val="24"/>
        </w:rPr>
        <w:t>являются вопросы</w:t>
      </w:r>
      <w:r>
        <w:rPr>
          <w:rFonts w:ascii="Times New Roman" w:hAnsi="Times New Roman"/>
          <w:sz w:val="24"/>
          <w:szCs w:val="24"/>
        </w:rPr>
        <w:t xml:space="preserve"> дорожной деятельности, вопросы составили 32,2%</w:t>
      </w:r>
      <w:r w:rsidR="002D4897">
        <w:rPr>
          <w:rFonts w:ascii="Times New Roman" w:hAnsi="Times New Roman"/>
          <w:sz w:val="24"/>
          <w:szCs w:val="24"/>
        </w:rPr>
        <w:t>,</w:t>
      </w:r>
      <w:r w:rsidRPr="00A5271B">
        <w:rPr>
          <w:rFonts w:ascii="Times New Roman" w:hAnsi="Times New Roman"/>
          <w:sz w:val="24"/>
          <w:szCs w:val="24"/>
        </w:rPr>
        <w:t xml:space="preserve"> от общего коли</w:t>
      </w:r>
      <w:r>
        <w:rPr>
          <w:rFonts w:ascii="Times New Roman" w:hAnsi="Times New Roman"/>
          <w:sz w:val="24"/>
          <w:szCs w:val="24"/>
        </w:rPr>
        <w:t>чества вопросов.</w:t>
      </w:r>
    </w:p>
    <w:p w:rsidR="002060F6" w:rsidRDefault="002060F6" w:rsidP="008D507E">
      <w:pPr>
        <w:spacing w:after="0" w:line="240" w:lineRule="auto"/>
        <w:ind w:right="-166"/>
        <w:jc w:val="both"/>
        <w:rPr>
          <w:rFonts w:ascii="Times New Roman" w:hAnsi="Times New Roman"/>
          <w:sz w:val="24"/>
          <w:szCs w:val="24"/>
        </w:rPr>
      </w:pPr>
      <w:r>
        <w:rPr>
          <w:rFonts w:ascii="Times New Roman" w:hAnsi="Times New Roman"/>
          <w:sz w:val="24"/>
          <w:szCs w:val="24"/>
        </w:rPr>
        <w:tab/>
      </w:r>
      <w:r w:rsidRPr="008E2560">
        <w:rPr>
          <w:rFonts w:ascii="Times New Roman" w:hAnsi="Times New Roman"/>
          <w:sz w:val="24"/>
          <w:szCs w:val="24"/>
        </w:rPr>
        <w:t>Контролю подлежат все зарегистрированные обращения г</w:t>
      </w:r>
      <w:r>
        <w:rPr>
          <w:rFonts w:ascii="Times New Roman" w:hAnsi="Times New Roman"/>
          <w:sz w:val="24"/>
          <w:szCs w:val="24"/>
        </w:rPr>
        <w:t xml:space="preserve">раждан, требующие рассмотрения. </w:t>
      </w:r>
      <w:r w:rsidRPr="008E2560">
        <w:rPr>
          <w:rFonts w:ascii="Times New Roman" w:hAnsi="Times New Roman"/>
          <w:sz w:val="24"/>
          <w:szCs w:val="24"/>
        </w:rPr>
        <w:t>Контроль за рассмотрением поступившего обращения гражданина начинается с момента его регистрации и заканчивается при регистрации и отправлении окончательного ответа его автору. Руководители структурных подразделений Администрации, работающие с обращениями, еженедельно рассматривают на оперативных совещаниях состояние исполнительской дисциплины по работе с обращениями граждан. Обращения граждан снимаются с контроля после рассмотрения их по существу, когда по ним приняты все необходимые меры и даны исчерпывающие ответы, соответствующие законодательству РФ.</w:t>
      </w:r>
      <w:bookmarkStart w:id="0" w:name="_GoBack"/>
      <w:bookmarkEnd w:id="0"/>
    </w:p>
    <w:sectPr w:rsidR="002060F6" w:rsidSect="005B36E6">
      <w:footerReference w:type="default" r:id="rId10"/>
      <w:pgSz w:w="11906" w:h="16838"/>
      <w:pgMar w:top="567" w:right="720"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5B4" w:rsidRDefault="001E65B4" w:rsidP="004B2457">
      <w:pPr>
        <w:spacing w:after="0" w:line="240" w:lineRule="auto"/>
      </w:pPr>
      <w:r>
        <w:separator/>
      </w:r>
    </w:p>
  </w:endnote>
  <w:endnote w:type="continuationSeparator" w:id="1">
    <w:p w:rsidR="001E65B4" w:rsidRDefault="001E65B4" w:rsidP="004B2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MT">
    <w:altName w:val="Arial"/>
    <w:charset w:val="CC"/>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255017"/>
      <w:docPartObj>
        <w:docPartGallery w:val="Page Numbers (Bottom of Page)"/>
        <w:docPartUnique/>
      </w:docPartObj>
    </w:sdtPr>
    <w:sdtContent>
      <w:p w:rsidR="0003438E" w:rsidRDefault="008D179E">
        <w:pPr>
          <w:pStyle w:val="ae"/>
          <w:jc w:val="right"/>
        </w:pPr>
        <w:r>
          <w:fldChar w:fldCharType="begin"/>
        </w:r>
        <w:r w:rsidR="0003438E">
          <w:instrText xml:space="preserve"> PAGE   \* MERGEFORMAT </w:instrText>
        </w:r>
        <w:r>
          <w:fldChar w:fldCharType="separate"/>
        </w:r>
        <w:r w:rsidR="00EE1346">
          <w:rPr>
            <w:noProof/>
          </w:rPr>
          <w:t>9</w:t>
        </w:r>
        <w:r>
          <w:rPr>
            <w:noProof/>
          </w:rPr>
          <w:fldChar w:fldCharType="end"/>
        </w:r>
      </w:p>
    </w:sdtContent>
  </w:sdt>
  <w:p w:rsidR="0003438E" w:rsidRDefault="0003438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5B4" w:rsidRDefault="001E65B4" w:rsidP="004B2457">
      <w:pPr>
        <w:spacing w:after="0" w:line="240" w:lineRule="auto"/>
      </w:pPr>
      <w:r>
        <w:separator/>
      </w:r>
    </w:p>
  </w:footnote>
  <w:footnote w:type="continuationSeparator" w:id="1">
    <w:p w:rsidR="001E65B4" w:rsidRDefault="001E65B4" w:rsidP="004B24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2256"/>
    <w:multiLevelType w:val="multilevel"/>
    <w:tmpl w:val="FD70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F40E6"/>
    <w:multiLevelType w:val="multilevel"/>
    <w:tmpl w:val="DD48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B957BA"/>
    <w:multiLevelType w:val="hybridMultilevel"/>
    <w:tmpl w:val="73D41476"/>
    <w:lvl w:ilvl="0" w:tplc="49E684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2FF2004"/>
    <w:multiLevelType w:val="hybridMultilevel"/>
    <w:tmpl w:val="EFCCF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F77C83"/>
    <w:multiLevelType w:val="multilevel"/>
    <w:tmpl w:val="E29614C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2865" w:hanging="2160"/>
      </w:pPr>
      <w:rPr>
        <w:rFonts w:hint="default"/>
      </w:rPr>
    </w:lvl>
  </w:abstractNum>
  <w:abstractNum w:abstractNumId="5">
    <w:nsid w:val="7C906D39"/>
    <w:multiLevelType w:val="hybridMultilevel"/>
    <w:tmpl w:val="321E301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45C4F"/>
    <w:rsid w:val="00015051"/>
    <w:rsid w:val="00021294"/>
    <w:rsid w:val="0003438E"/>
    <w:rsid w:val="000809F8"/>
    <w:rsid w:val="000944E0"/>
    <w:rsid w:val="000A49C2"/>
    <w:rsid w:val="000C64D2"/>
    <w:rsid w:val="000F5A69"/>
    <w:rsid w:val="0014444E"/>
    <w:rsid w:val="00151A35"/>
    <w:rsid w:val="0015721F"/>
    <w:rsid w:val="0016243F"/>
    <w:rsid w:val="00164E50"/>
    <w:rsid w:val="00195C50"/>
    <w:rsid w:val="001D3649"/>
    <w:rsid w:val="001E65B4"/>
    <w:rsid w:val="001F4586"/>
    <w:rsid w:val="002060F6"/>
    <w:rsid w:val="00230E07"/>
    <w:rsid w:val="00231C49"/>
    <w:rsid w:val="00261F00"/>
    <w:rsid w:val="002640F7"/>
    <w:rsid w:val="00290B3B"/>
    <w:rsid w:val="002A0344"/>
    <w:rsid w:val="002D4897"/>
    <w:rsid w:val="002E0510"/>
    <w:rsid w:val="002E4229"/>
    <w:rsid w:val="002F419C"/>
    <w:rsid w:val="00304AA7"/>
    <w:rsid w:val="00362025"/>
    <w:rsid w:val="00384B21"/>
    <w:rsid w:val="00394483"/>
    <w:rsid w:val="003B2649"/>
    <w:rsid w:val="003C6AAA"/>
    <w:rsid w:val="00400B80"/>
    <w:rsid w:val="00405D6B"/>
    <w:rsid w:val="00411E46"/>
    <w:rsid w:val="004138A2"/>
    <w:rsid w:val="004160A5"/>
    <w:rsid w:val="004423E7"/>
    <w:rsid w:val="0044448B"/>
    <w:rsid w:val="0045471C"/>
    <w:rsid w:val="00462A92"/>
    <w:rsid w:val="0047157A"/>
    <w:rsid w:val="004A6CCE"/>
    <w:rsid w:val="004B2457"/>
    <w:rsid w:val="004B4E80"/>
    <w:rsid w:val="004D34BF"/>
    <w:rsid w:val="00525BEF"/>
    <w:rsid w:val="005324EC"/>
    <w:rsid w:val="00533491"/>
    <w:rsid w:val="00541D90"/>
    <w:rsid w:val="00542C33"/>
    <w:rsid w:val="005620A1"/>
    <w:rsid w:val="005A0864"/>
    <w:rsid w:val="005A7F3A"/>
    <w:rsid w:val="005B36E6"/>
    <w:rsid w:val="005F3C48"/>
    <w:rsid w:val="00625916"/>
    <w:rsid w:val="0063662E"/>
    <w:rsid w:val="006560E8"/>
    <w:rsid w:val="00660083"/>
    <w:rsid w:val="00674D6B"/>
    <w:rsid w:val="0069143A"/>
    <w:rsid w:val="00691732"/>
    <w:rsid w:val="006D0459"/>
    <w:rsid w:val="006F393C"/>
    <w:rsid w:val="00736B37"/>
    <w:rsid w:val="0073782D"/>
    <w:rsid w:val="00772E95"/>
    <w:rsid w:val="0077499F"/>
    <w:rsid w:val="00787F53"/>
    <w:rsid w:val="00794397"/>
    <w:rsid w:val="007A21FD"/>
    <w:rsid w:val="007B692D"/>
    <w:rsid w:val="007D7AE7"/>
    <w:rsid w:val="007E0B12"/>
    <w:rsid w:val="007E1E0A"/>
    <w:rsid w:val="007E66FA"/>
    <w:rsid w:val="00812458"/>
    <w:rsid w:val="00832C80"/>
    <w:rsid w:val="00844D40"/>
    <w:rsid w:val="00865EA5"/>
    <w:rsid w:val="00875D69"/>
    <w:rsid w:val="008B2816"/>
    <w:rsid w:val="008C6F64"/>
    <w:rsid w:val="008D179E"/>
    <w:rsid w:val="008D1DA8"/>
    <w:rsid w:val="008D507E"/>
    <w:rsid w:val="008D532B"/>
    <w:rsid w:val="008E7029"/>
    <w:rsid w:val="00900F83"/>
    <w:rsid w:val="00933B3B"/>
    <w:rsid w:val="00945C4F"/>
    <w:rsid w:val="0095081E"/>
    <w:rsid w:val="009509C2"/>
    <w:rsid w:val="0099667D"/>
    <w:rsid w:val="009C0207"/>
    <w:rsid w:val="00A4372D"/>
    <w:rsid w:val="00A954B8"/>
    <w:rsid w:val="00A9749E"/>
    <w:rsid w:val="00AB2001"/>
    <w:rsid w:val="00AE3A52"/>
    <w:rsid w:val="00AF7A3B"/>
    <w:rsid w:val="00B32424"/>
    <w:rsid w:val="00B40F84"/>
    <w:rsid w:val="00B4434C"/>
    <w:rsid w:val="00B46B22"/>
    <w:rsid w:val="00B748E9"/>
    <w:rsid w:val="00BB1CCE"/>
    <w:rsid w:val="00BB2081"/>
    <w:rsid w:val="00BD7938"/>
    <w:rsid w:val="00BF4ED1"/>
    <w:rsid w:val="00C12643"/>
    <w:rsid w:val="00C6239D"/>
    <w:rsid w:val="00C65B7E"/>
    <w:rsid w:val="00CC161D"/>
    <w:rsid w:val="00CF7D81"/>
    <w:rsid w:val="00D66ED8"/>
    <w:rsid w:val="00D74EE6"/>
    <w:rsid w:val="00DA576E"/>
    <w:rsid w:val="00DA71B1"/>
    <w:rsid w:val="00E04ED5"/>
    <w:rsid w:val="00E505CE"/>
    <w:rsid w:val="00E84D68"/>
    <w:rsid w:val="00EB1F43"/>
    <w:rsid w:val="00EE1346"/>
    <w:rsid w:val="00EF42AD"/>
    <w:rsid w:val="00F658FA"/>
    <w:rsid w:val="00F6759F"/>
    <w:rsid w:val="00F7653A"/>
    <w:rsid w:val="00F9105F"/>
    <w:rsid w:val="00FB567A"/>
    <w:rsid w:val="00FB7A36"/>
    <w:rsid w:val="00FE1621"/>
    <w:rsid w:val="00FF4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C4F"/>
    <w:rPr>
      <w:rFonts w:ascii="Calibri" w:eastAsia="Times New Roman" w:hAnsi="Calibri" w:cs="Times New Roman"/>
      <w:lang w:eastAsia="ru-RU"/>
    </w:rPr>
  </w:style>
  <w:style w:type="paragraph" w:styleId="1">
    <w:name w:val="heading 1"/>
    <w:basedOn w:val="a"/>
    <w:next w:val="a"/>
    <w:link w:val="10"/>
    <w:uiPriority w:val="9"/>
    <w:qFormat/>
    <w:rsid w:val="00E04ED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945C4F"/>
    <w:pPr>
      <w:tabs>
        <w:tab w:val="center" w:pos="4677"/>
        <w:tab w:val="right" w:pos="9355"/>
      </w:tabs>
      <w:spacing w:after="0" w:line="240" w:lineRule="auto"/>
      <w:jc w:val="both"/>
    </w:pPr>
    <w:rPr>
      <w:rFonts w:ascii="Times New Roman" w:hAnsi="Times New Roman"/>
      <w:kern w:val="28"/>
      <w:sz w:val="28"/>
      <w:szCs w:val="20"/>
    </w:rPr>
  </w:style>
  <w:style w:type="paragraph" w:customStyle="1" w:styleId="Standard">
    <w:name w:val="Standard"/>
    <w:rsid w:val="00E04ED5"/>
    <w:pPr>
      <w:suppressAutoHyphens/>
      <w:autoSpaceDN w:val="0"/>
      <w:textAlignment w:val="baseline"/>
    </w:pPr>
    <w:rPr>
      <w:rFonts w:ascii="Calibri" w:eastAsia="SimSun" w:hAnsi="Calibri" w:cs="Calibri"/>
      <w:kern w:val="3"/>
      <w:lang w:eastAsia="ru-RU"/>
    </w:rPr>
  </w:style>
  <w:style w:type="character" w:customStyle="1" w:styleId="10">
    <w:name w:val="Заголовок 1 Знак"/>
    <w:basedOn w:val="a0"/>
    <w:link w:val="1"/>
    <w:uiPriority w:val="9"/>
    <w:rsid w:val="00E04ED5"/>
    <w:rPr>
      <w:rFonts w:ascii="Cambria" w:eastAsia="Times New Roman" w:hAnsi="Cambria" w:cs="Times New Roman"/>
      <w:b/>
      <w:bCs/>
      <w:kern w:val="32"/>
      <w:sz w:val="32"/>
      <w:szCs w:val="32"/>
      <w:lang w:eastAsia="ru-RU"/>
    </w:rPr>
  </w:style>
  <w:style w:type="paragraph" w:styleId="a3">
    <w:name w:val="Body Text"/>
    <w:aliases w:val="Основной тек"/>
    <w:basedOn w:val="a"/>
    <w:link w:val="a4"/>
    <w:rsid w:val="00E04ED5"/>
    <w:pPr>
      <w:spacing w:after="120" w:line="240" w:lineRule="auto"/>
    </w:pPr>
    <w:rPr>
      <w:rFonts w:ascii="Times New Roman" w:hAnsi="Times New Roman"/>
      <w:sz w:val="24"/>
      <w:szCs w:val="24"/>
    </w:rPr>
  </w:style>
  <w:style w:type="character" w:customStyle="1" w:styleId="a4">
    <w:name w:val="Основной текст Знак"/>
    <w:aliases w:val="Основной тек Знак"/>
    <w:basedOn w:val="a0"/>
    <w:link w:val="a3"/>
    <w:rsid w:val="00E04ED5"/>
    <w:rPr>
      <w:rFonts w:ascii="Times New Roman" w:eastAsia="Times New Roman" w:hAnsi="Times New Roman" w:cs="Times New Roman"/>
      <w:sz w:val="24"/>
      <w:szCs w:val="24"/>
      <w:lang w:eastAsia="ru-RU"/>
    </w:rPr>
  </w:style>
  <w:style w:type="paragraph" w:styleId="a5">
    <w:name w:val="No Spacing"/>
    <w:link w:val="a6"/>
    <w:uiPriority w:val="1"/>
    <w:qFormat/>
    <w:rsid w:val="00E04ED5"/>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E04ED5"/>
    <w:rPr>
      <w:rFonts w:ascii="Calibri" w:eastAsia="Times New Roman" w:hAnsi="Calibri" w:cs="Times New Roman"/>
      <w:lang w:eastAsia="ru-RU"/>
    </w:rPr>
  </w:style>
  <w:style w:type="paragraph" w:customStyle="1" w:styleId="Default">
    <w:name w:val="Default"/>
    <w:rsid w:val="006F393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3">
    <w:name w:val="Body Text 3"/>
    <w:basedOn w:val="a"/>
    <w:link w:val="30"/>
    <w:uiPriority w:val="99"/>
    <w:semiHidden/>
    <w:unhideWhenUsed/>
    <w:rsid w:val="006F393C"/>
    <w:pPr>
      <w:spacing w:after="120"/>
    </w:pPr>
    <w:rPr>
      <w:sz w:val="16"/>
      <w:szCs w:val="16"/>
    </w:rPr>
  </w:style>
  <w:style w:type="character" w:customStyle="1" w:styleId="30">
    <w:name w:val="Основной текст 3 Знак"/>
    <w:basedOn w:val="a0"/>
    <w:link w:val="3"/>
    <w:rsid w:val="006F393C"/>
    <w:rPr>
      <w:rFonts w:ascii="Calibri" w:eastAsia="Times New Roman" w:hAnsi="Calibri" w:cs="Times New Roman"/>
      <w:sz w:val="16"/>
      <w:szCs w:val="16"/>
      <w:lang w:eastAsia="ru-RU"/>
    </w:rPr>
  </w:style>
  <w:style w:type="paragraph" w:styleId="a7">
    <w:name w:val="Normal (Web)"/>
    <w:aliases w:val="Маркированный 2,Обычный (Web),Маркированный 2 Знак Знак Знак Знак,Маркированный 2 Знак Знак,Маркированный 2 Знак Знак Знак,Обычный (веб) Знак1,Обычный (веб) Знак Знак,Обычный (веб) Знак Знак Знак,Обычный (веб)24 Знак Знак,Маркированный"/>
    <w:basedOn w:val="a"/>
    <w:link w:val="a8"/>
    <w:uiPriority w:val="99"/>
    <w:unhideWhenUsed/>
    <w:qFormat/>
    <w:rsid w:val="0014444E"/>
    <w:pPr>
      <w:spacing w:before="100" w:beforeAutospacing="1" w:after="100" w:afterAutospacing="1" w:line="240" w:lineRule="auto"/>
    </w:pPr>
    <w:rPr>
      <w:rFonts w:ascii="Times New Roman" w:hAnsi="Times New Roman"/>
      <w:sz w:val="24"/>
      <w:szCs w:val="24"/>
    </w:rPr>
  </w:style>
  <w:style w:type="paragraph" w:styleId="a9">
    <w:name w:val="List Paragraph"/>
    <w:basedOn w:val="a"/>
    <w:uiPriority w:val="99"/>
    <w:qFormat/>
    <w:rsid w:val="00B4434C"/>
    <w:pPr>
      <w:ind w:left="720"/>
      <w:contextualSpacing/>
    </w:pPr>
  </w:style>
  <w:style w:type="character" w:customStyle="1" w:styleId="FontStyle32">
    <w:name w:val="Font Style32"/>
    <w:uiPriority w:val="99"/>
    <w:rsid w:val="00B4434C"/>
    <w:rPr>
      <w:rFonts w:ascii="Arial" w:hAnsi="Arial" w:cs="Arial"/>
      <w:sz w:val="22"/>
      <w:szCs w:val="22"/>
    </w:rPr>
  </w:style>
  <w:style w:type="character" w:customStyle="1" w:styleId="a8">
    <w:name w:val="Обычный (веб) Знак"/>
    <w:aliases w:val="Маркированный 2 Знак,Обычный (Web) Знак,Маркированный 2 Знак Знак Знак Знак Знак,Маркированный 2 Знак Знак Знак1,Маркированный 2 Знак Знак Знак Знак1,Обычный (веб) Знак1 Знак,Обычный (веб) Знак Знак Знак1,Маркированный Знак"/>
    <w:link w:val="a7"/>
    <w:uiPriority w:val="99"/>
    <w:locked/>
    <w:rsid w:val="00B4434C"/>
    <w:rPr>
      <w:rFonts w:ascii="Times New Roman" w:eastAsia="Times New Roman" w:hAnsi="Times New Roman" w:cs="Times New Roman"/>
      <w:sz w:val="24"/>
      <w:szCs w:val="24"/>
      <w:lang w:eastAsia="ru-RU"/>
    </w:rPr>
  </w:style>
  <w:style w:type="paragraph" w:customStyle="1" w:styleId="aa">
    <w:name w:val="Базовый"/>
    <w:qFormat/>
    <w:rsid w:val="00B4434C"/>
    <w:pPr>
      <w:tabs>
        <w:tab w:val="left" w:pos="709"/>
      </w:tabs>
      <w:suppressAutoHyphens/>
      <w:spacing w:after="0" w:line="276" w:lineRule="atLeast"/>
    </w:pPr>
    <w:rPr>
      <w:rFonts w:ascii="Calibri" w:eastAsia="Times New Roman" w:hAnsi="Calibri" w:cs="Calibri"/>
      <w:color w:val="00000A"/>
      <w:sz w:val="24"/>
      <w:szCs w:val="24"/>
      <w:lang w:val="en-US" w:eastAsia="zh-CN"/>
    </w:rPr>
  </w:style>
  <w:style w:type="character" w:styleId="ab">
    <w:name w:val="Emphasis"/>
    <w:basedOn w:val="a0"/>
    <w:uiPriority w:val="99"/>
    <w:qFormat/>
    <w:rsid w:val="00B4434C"/>
    <w:rPr>
      <w:i/>
      <w:iCs/>
    </w:rPr>
  </w:style>
  <w:style w:type="paragraph" w:styleId="ac">
    <w:name w:val="header"/>
    <w:basedOn w:val="a"/>
    <w:link w:val="ad"/>
    <w:uiPriority w:val="99"/>
    <w:semiHidden/>
    <w:unhideWhenUsed/>
    <w:rsid w:val="004B245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B2457"/>
    <w:rPr>
      <w:rFonts w:ascii="Calibri" w:eastAsia="Times New Roman" w:hAnsi="Calibri" w:cs="Times New Roman"/>
      <w:lang w:eastAsia="ru-RU"/>
    </w:rPr>
  </w:style>
  <w:style w:type="paragraph" w:styleId="ae">
    <w:name w:val="footer"/>
    <w:basedOn w:val="a"/>
    <w:link w:val="af"/>
    <w:uiPriority w:val="99"/>
    <w:unhideWhenUsed/>
    <w:rsid w:val="004B245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B2457"/>
    <w:rPr>
      <w:rFonts w:ascii="Calibri" w:eastAsia="Times New Roman" w:hAnsi="Calibri" w:cs="Times New Roman"/>
      <w:lang w:eastAsia="ru-RU"/>
    </w:rPr>
  </w:style>
  <w:style w:type="character" w:customStyle="1" w:styleId="FontStyle31">
    <w:name w:val="Font Style31"/>
    <w:basedOn w:val="a0"/>
    <w:rsid w:val="00865EA5"/>
    <w:rPr>
      <w:rFonts w:ascii="Arial" w:hAnsi="Arial" w:cs="Arial"/>
      <w:sz w:val="22"/>
      <w:szCs w:val="22"/>
    </w:rPr>
  </w:style>
  <w:style w:type="paragraph" w:customStyle="1" w:styleId="Style6">
    <w:name w:val="Style6"/>
    <w:basedOn w:val="a"/>
    <w:uiPriority w:val="99"/>
    <w:rsid w:val="00542C33"/>
    <w:pPr>
      <w:widowControl w:val="0"/>
      <w:autoSpaceDE w:val="0"/>
      <w:autoSpaceDN w:val="0"/>
      <w:adjustRightInd w:val="0"/>
      <w:spacing w:after="0" w:line="240" w:lineRule="auto"/>
    </w:pPr>
    <w:rPr>
      <w:rFonts w:ascii="Arial Narrow" w:hAnsi="Arial Narrow"/>
      <w:sz w:val="24"/>
      <w:szCs w:val="24"/>
    </w:rPr>
  </w:style>
  <w:style w:type="paragraph" w:customStyle="1" w:styleId="rtejustify">
    <w:name w:val="rtejustify"/>
    <w:basedOn w:val="a"/>
    <w:uiPriority w:val="99"/>
    <w:rsid w:val="00844D40"/>
    <w:pPr>
      <w:spacing w:before="100" w:beforeAutospacing="1" w:after="100" w:afterAutospacing="1" w:line="240" w:lineRule="auto"/>
    </w:pPr>
    <w:rPr>
      <w:sz w:val="24"/>
      <w:szCs w:val="24"/>
    </w:rPr>
  </w:style>
  <w:style w:type="character" w:styleId="af0">
    <w:name w:val="Hyperlink"/>
    <w:rsid w:val="00844D40"/>
    <w:rPr>
      <w:color w:val="000080"/>
      <w:u w:val="single"/>
    </w:rPr>
  </w:style>
  <w:style w:type="paragraph" w:customStyle="1" w:styleId="12">
    <w:name w:val="Обычный1"/>
    <w:rsid w:val="00844D40"/>
    <w:pPr>
      <w:tabs>
        <w:tab w:val="left" w:pos="709"/>
      </w:tabs>
      <w:suppressAutoHyphens/>
      <w:spacing w:after="0" w:line="276" w:lineRule="atLeast"/>
    </w:pPr>
    <w:rPr>
      <w:rFonts w:ascii="Calibri" w:eastAsia="Times New Roman" w:hAnsi="Calibri" w:cs="Calibri"/>
      <w:color w:val="00000A"/>
      <w:sz w:val="24"/>
      <w:szCs w:val="24"/>
      <w:lang w:val="en-US" w:eastAsia="zh-CN"/>
    </w:rPr>
  </w:style>
  <w:style w:type="paragraph" w:styleId="af1">
    <w:name w:val="Body Text Indent"/>
    <w:basedOn w:val="a"/>
    <w:link w:val="af2"/>
    <w:rsid w:val="00844D40"/>
    <w:pPr>
      <w:spacing w:after="120"/>
      <w:ind w:left="283"/>
    </w:pPr>
    <w:rPr>
      <w:lang w:eastAsia="en-US"/>
    </w:rPr>
  </w:style>
  <w:style w:type="character" w:customStyle="1" w:styleId="af2">
    <w:name w:val="Основной текст с отступом Знак"/>
    <w:basedOn w:val="a0"/>
    <w:link w:val="af1"/>
    <w:rsid w:val="00844D40"/>
    <w:rPr>
      <w:rFonts w:ascii="Calibri" w:eastAsia="Times New Roman" w:hAnsi="Calibri" w:cs="Times New Roman"/>
    </w:rPr>
  </w:style>
  <w:style w:type="character" w:styleId="af3">
    <w:name w:val="Strong"/>
    <w:basedOn w:val="a0"/>
    <w:uiPriority w:val="22"/>
    <w:qFormat/>
    <w:rsid w:val="002E05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C4F"/>
    <w:rPr>
      <w:rFonts w:ascii="Calibri" w:eastAsia="Times New Roman" w:hAnsi="Calibri" w:cs="Times New Roman"/>
      <w:lang w:eastAsia="ru-RU"/>
    </w:rPr>
  </w:style>
  <w:style w:type="paragraph" w:styleId="1">
    <w:name w:val="heading 1"/>
    <w:basedOn w:val="a"/>
    <w:next w:val="a"/>
    <w:link w:val="10"/>
    <w:uiPriority w:val="9"/>
    <w:qFormat/>
    <w:rsid w:val="00E04ED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945C4F"/>
    <w:pPr>
      <w:tabs>
        <w:tab w:val="center" w:pos="4677"/>
        <w:tab w:val="right" w:pos="9355"/>
      </w:tabs>
      <w:spacing w:after="0" w:line="240" w:lineRule="auto"/>
      <w:jc w:val="both"/>
    </w:pPr>
    <w:rPr>
      <w:rFonts w:ascii="Times New Roman" w:hAnsi="Times New Roman"/>
      <w:kern w:val="28"/>
      <w:sz w:val="28"/>
      <w:szCs w:val="20"/>
    </w:rPr>
  </w:style>
  <w:style w:type="paragraph" w:customStyle="1" w:styleId="Standard">
    <w:name w:val="Standard"/>
    <w:rsid w:val="00E04ED5"/>
    <w:pPr>
      <w:suppressAutoHyphens/>
      <w:autoSpaceDN w:val="0"/>
      <w:textAlignment w:val="baseline"/>
    </w:pPr>
    <w:rPr>
      <w:rFonts w:ascii="Calibri" w:eastAsia="SimSun" w:hAnsi="Calibri" w:cs="Calibri"/>
      <w:kern w:val="3"/>
      <w:lang w:eastAsia="ru-RU"/>
    </w:rPr>
  </w:style>
  <w:style w:type="character" w:customStyle="1" w:styleId="10">
    <w:name w:val="Заголовок 1 Знак"/>
    <w:basedOn w:val="a0"/>
    <w:link w:val="1"/>
    <w:uiPriority w:val="9"/>
    <w:rsid w:val="00E04ED5"/>
    <w:rPr>
      <w:rFonts w:ascii="Cambria" w:eastAsia="Times New Roman" w:hAnsi="Cambria" w:cs="Times New Roman"/>
      <w:b/>
      <w:bCs/>
      <w:kern w:val="32"/>
      <w:sz w:val="32"/>
      <w:szCs w:val="32"/>
      <w:lang w:eastAsia="ru-RU"/>
    </w:rPr>
  </w:style>
  <w:style w:type="paragraph" w:styleId="a3">
    <w:name w:val="Body Text"/>
    <w:aliases w:val="Основной тек"/>
    <w:basedOn w:val="a"/>
    <w:link w:val="a4"/>
    <w:rsid w:val="00E04ED5"/>
    <w:pPr>
      <w:spacing w:after="120" w:line="240" w:lineRule="auto"/>
    </w:pPr>
    <w:rPr>
      <w:rFonts w:ascii="Times New Roman" w:hAnsi="Times New Roman"/>
      <w:sz w:val="24"/>
      <w:szCs w:val="24"/>
    </w:rPr>
  </w:style>
  <w:style w:type="character" w:customStyle="1" w:styleId="a4">
    <w:name w:val="Основной текст Знак"/>
    <w:aliases w:val="Основной тек Знак"/>
    <w:basedOn w:val="a0"/>
    <w:link w:val="a3"/>
    <w:rsid w:val="00E04ED5"/>
    <w:rPr>
      <w:rFonts w:ascii="Times New Roman" w:eastAsia="Times New Roman" w:hAnsi="Times New Roman" w:cs="Times New Roman"/>
      <w:sz w:val="24"/>
      <w:szCs w:val="24"/>
      <w:lang w:eastAsia="ru-RU"/>
    </w:rPr>
  </w:style>
  <w:style w:type="paragraph" w:styleId="a5">
    <w:name w:val="No Spacing"/>
    <w:link w:val="a6"/>
    <w:uiPriority w:val="1"/>
    <w:qFormat/>
    <w:rsid w:val="00E04ED5"/>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E04ED5"/>
    <w:rPr>
      <w:rFonts w:ascii="Calibri" w:eastAsia="Times New Roman" w:hAnsi="Calibri" w:cs="Times New Roman"/>
      <w:lang w:eastAsia="ru-RU"/>
    </w:rPr>
  </w:style>
  <w:style w:type="paragraph" w:customStyle="1" w:styleId="Default">
    <w:name w:val="Default"/>
    <w:rsid w:val="006F393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3">
    <w:name w:val="Body Text 3"/>
    <w:basedOn w:val="a"/>
    <w:link w:val="30"/>
    <w:uiPriority w:val="99"/>
    <w:semiHidden/>
    <w:unhideWhenUsed/>
    <w:rsid w:val="006F393C"/>
    <w:pPr>
      <w:spacing w:after="120"/>
    </w:pPr>
    <w:rPr>
      <w:sz w:val="16"/>
      <w:szCs w:val="16"/>
    </w:rPr>
  </w:style>
  <w:style w:type="character" w:customStyle="1" w:styleId="30">
    <w:name w:val="Основной текст 3 Знак"/>
    <w:basedOn w:val="a0"/>
    <w:link w:val="3"/>
    <w:rsid w:val="006F393C"/>
    <w:rPr>
      <w:rFonts w:ascii="Calibri" w:eastAsia="Times New Roman" w:hAnsi="Calibri" w:cs="Times New Roman"/>
      <w:sz w:val="16"/>
      <w:szCs w:val="16"/>
      <w:lang w:eastAsia="ru-RU"/>
    </w:rPr>
  </w:style>
  <w:style w:type="paragraph" w:styleId="a7">
    <w:name w:val="Normal (Web)"/>
    <w:aliases w:val="Маркированный 2,Обычный (Web),Маркированный 2 Знак Знак Знак Знак,Маркированный 2 Знак Знак,Маркированный 2 Знак Знак Знак,Обычный (веб) Знак1,Обычный (веб) Знак Знак,Обычный (веб) Знак Знак Знак,Обычный (веб)24 Знак Знак,Маркированный"/>
    <w:basedOn w:val="a"/>
    <w:link w:val="a8"/>
    <w:uiPriority w:val="99"/>
    <w:unhideWhenUsed/>
    <w:qFormat/>
    <w:rsid w:val="0014444E"/>
    <w:pPr>
      <w:spacing w:before="100" w:beforeAutospacing="1" w:after="100" w:afterAutospacing="1" w:line="240" w:lineRule="auto"/>
    </w:pPr>
    <w:rPr>
      <w:rFonts w:ascii="Times New Roman" w:hAnsi="Times New Roman"/>
      <w:sz w:val="24"/>
      <w:szCs w:val="24"/>
    </w:rPr>
  </w:style>
  <w:style w:type="paragraph" w:styleId="a9">
    <w:name w:val="List Paragraph"/>
    <w:basedOn w:val="a"/>
    <w:uiPriority w:val="99"/>
    <w:qFormat/>
    <w:rsid w:val="00B4434C"/>
    <w:pPr>
      <w:ind w:left="720"/>
      <w:contextualSpacing/>
    </w:pPr>
  </w:style>
  <w:style w:type="character" w:customStyle="1" w:styleId="FontStyle32">
    <w:name w:val="Font Style32"/>
    <w:uiPriority w:val="99"/>
    <w:rsid w:val="00B4434C"/>
    <w:rPr>
      <w:rFonts w:ascii="Arial" w:hAnsi="Arial" w:cs="Arial"/>
      <w:sz w:val="22"/>
      <w:szCs w:val="22"/>
    </w:rPr>
  </w:style>
  <w:style w:type="character" w:customStyle="1" w:styleId="a8">
    <w:name w:val="Обычный (веб) Знак"/>
    <w:aliases w:val="Маркированный 2 Знак,Обычный (Web) Знак,Маркированный 2 Знак Знак Знак Знак Знак,Маркированный 2 Знак Знак Знак1,Маркированный 2 Знак Знак Знак Знак1,Обычный (веб) Знак1 Знак,Обычный (веб) Знак Знак Знак1,Маркированный Знак"/>
    <w:link w:val="a7"/>
    <w:uiPriority w:val="99"/>
    <w:locked/>
    <w:rsid w:val="00B4434C"/>
    <w:rPr>
      <w:rFonts w:ascii="Times New Roman" w:eastAsia="Times New Roman" w:hAnsi="Times New Roman" w:cs="Times New Roman"/>
      <w:sz w:val="24"/>
      <w:szCs w:val="24"/>
      <w:lang w:eastAsia="ru-RU"/>
    </w:rPr>
  </w:style>
  <w:style w:type="paragraph" w:customStyle="1" w:styleId="aa">
    <w:name w:val="Базовый"/>
    <w:qFormat/>
    <w:rsid w:val="00B4434C"/>
    <w:pPr>
      <w:tabs>
        <w:tab w:val="left" w:pos="709"/>
      </w:tabs>
      <w:suppressAutoHyphens/>
      <w:spacing w:after="0" w:line="276" w:lineRule="atLeast"/>
    </w:pPr>
    <w:rPr>
      <w:rFonts w:ascii="Calibri" w:eastAsia="Times New Roman" w:hAnsi="Calibri" w:cs="Calibri"/>
      <w:color w:val="00000A"/>
      <w:sz w:val="24"/>
      <w:szCs w:val="24"/>
      <w:lang w:val="en-US" w:eastAsia="zh-CN"/>
    </w:rPr>
  </w:style>
  <w:style w:type="character" w:styleId="ab">
    <w:name w:val="Emphasis"/>
    <w:basedOn w:val="a0"/>
    <w:uiPriority w:val="99"/>
    <w:qFormat/>
    <w:rsid w:val="00B4434C"/>
    <w:rPr>
      <w:i/>
      <w:iCs/>
    </w:rPr>
  </w:style>
  <w:style w:type="paragraph" w:styleId="ac">
    <w:name w:val="header"/>
    <w:basedOn w:val="a"/>
    <w:link w:val="ad"/>
    <w:uiPriority w:val="99"/>
    <w:semiHidden/>
    <w:unhideWhenUsed/>
    <w:rsid w:val="004B245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B2457"/>
    <w:rPr>
      <w:rFonts w:ascii="Calibri" w:eastAsia="Times New Roman" w:hAnsi="Calibri" w:cs="Times New Roman"/>
      <w:lang w:eastAsia="ru-RU"/>
    </w:rPr>
  </w:style>
  <w:style w:type="paragraph" w:styleId="ae">
    <w:name w:val="footer"/>
    <w:basedOn w:val="a"/>
    <w:link w:val="af"/>
    <w:uiPriority w:val="99"/>
    <w:unhideWhenUsed/>
    <w:rsid w:val="004B245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B2457"/>
    <w:rPr>
      <w:rFonts w:ascii="Calibri" w:eastAsia="Times New Roman" w:hAnsi="Calibri" w:cs="Times New Roman"/>
      <w:lang w:eastAsia="ru-RU"/>
    </w:rPr>
  </w:style>
  <w:style w:type="character" w:customStyle="1" w:styleId="FontStyle31">
    <w:name w:val="Font Style31"/>
    <w:basedOn w:val="a0"/>
    <w:rsid w:val="00865EA5"/>
    <w:rPr>
      <w:rFonts w:ascii="Arial" w:hAnsi="Arial" w:cs="Arial"/>
      <w:sz w:val="22"/>
      <w:szCs w:val="22"/>
    </w:rPr>
  </w:style>
  <w:style w:type="paragraph" w:customStyle="1" w:styleId="Style6">
    <w:name w:val="Style6"/>
    <w:basedOn w:val="a"/>
    <w:uiPriority w:val="99"/>
    <w:rsid w:val="00542C33"/>
    <w:pPr>
      <w:widowControl w:val="0"/>
      <w:autoSpaceDE w:val="0"/>
      <w:autoSpaceDN w:val="0"/>
      <w:adjustRightInd w:val="0"/>
      <w:spacing w:after="0" w:line="240" w:lineRule="auto"/>
    </w:pPr>
    <w:rPr>
      <w:rFonts w:ascii="Arial Narrow" w:hAnsi="Arial Narrow"/>
      <w:sz w:val="24"/>
      <w:szCs w:val="24"/>
    </w:rPr>
  </w:style>
  <w:style w:type="paragraph" w:customStyle="1" w:styleId="rtejustify">
    <w:name w:val="rtejustify"/>
    <w:basedOn w:val="a"/>
    <w:uiPriority w:val="99"/>
    <w:rsid w:val="00844D40"/>
    <w:pPr>
      <w:spacing w:before="100" w:beforeAutospacing="1" w:after="100" w:afterAutospacing="1" w:line="240" w:lineRule="auto"/>
    </w:pPr>
    <w:rPr>
      <w:sz w:val="24"/>
      <w:szCs w:val="24"/>
    </w:rPr>
  </w:style>
  <w:style w:type="character" w:styleId="af0">
    <w:name w:val="Hyperlink"/>
    <w:rsid w:val="00844D40"/>
    <w:rPr>
      <w:color w:val="000080"/>
      <w:u w:val="single"/>
    </w:rPr>
  </w:style>
  <w:style w:type="paragraph" w:customStyle="1" w:styleId="12">
    <w:name w:val="Обычный1"/>
    <w:rsid w:val="00844D40"/>
    <w:pPr>
      <w:tabs>
        <w:tab w:val="left" w:pos="709"/>
      </w:tabs>
      <w:suppressAutoHyphens/>
      <w:spacing w:after="0" w:line="276" w:lineRule="atLeast"/>
    </w:pPr>
    <w:rPr>
      <w:rFonts w:ascii="Calibri" w:eastAsia="Times New Roman" w:hAnsi="Calibri" w:cs="Calibri"/>
      <w:color w:val="00000A"/>
      <w:sz w:val="24"/>
      <w:szCs w:val="24"/>
      <w:lang w:val="en-US" w:eastAsia="zh-CN"/>
    </w:rPr>
  </w:style>
  <w:style w:type="paragraph" w:styleId="af1">
    <w:name w:val="Body Text Indent"/>
    <w:basedOn w:val="a"/>
    <w:link w:val="af2"/>
    <w:rsid w:val="00844D40"/>
    <w:pPr>
      <w:spacing w:after="120"/>
      <w:ind w:left="283"/>
    </w:pPr>
    <w:rPr>
      <w:lang w:eastAsia="en-US"/>
    </w:rPr>
  </w:style>
  <w:style w:type="character" w:customStyle="1" w:styleId="af2">
    <w:name w:val="Основной текст с отступом Знак"/>
    <w:basedOn w:val="a0"/>
    <w:link w:val="af1"/>
    <w:rsid w:val="00844D40"/>
    <w:rPr>
      <w:rFonts w:ascii="Calibri" w:eastAsia="Times New Roman" w:hAnsi="Calibri" w:cs="Times New Roman"/>
    </w:rPr>
  </w:style>
  <w:style w:type="character" w:styleId="af3">
    <w:name w:val="Strong"/>
    <w:basedOn w:val="a0"/>
    <w:uiPriority w:val="22"/>
    <w:qFormat/>
    <w:rsid w:val="002E0510"/>
    <w:rPr>
      <w:b/>
      <w:bCs/>
    </w:rPr>
  </w:style>
</w:styles>
</file>

<file path=word/webSettings.xml><?xml version="1.0" encoding="utf-8"?>
<w:webSettings xmlns:r="http://schemas.openxmlformats.org/officeDocument/2006/relationships" xmlns:w="http://schemas.openxmlformats.org/wordprocessingml/2006/main">
  <w:divs>
    <w:div w:id="498470016">
      <w:bodyDiv w:val="1"/>
      <w:marLeft w:val="0"/>
      <w:marRight w:val="0"/>
      <w:marTop w:val="0"/>
      <w:marBottom w:val="0"/>
      <w:divBdr>
        <w:top w:val="none" w:sz="0" w:space="0" w:color="auto"/>
        <w:left w:val="none" w:sz="0" w:space="0" w:color="auto"/>
        <w:bottom w:val="none" w:sz="0" w:space="0" w:color="auto"/>
        <w:right w:val="none" w:sz="0" w:space="0" w:color="auto"/>
      </w:divBdr>
    </w:div>
    <w:div w:id="546457198">
      <w:bodyDiv w:val="1"/>
      <w:marLeft w:val="0"/>
      <w:marRight w:val="0"/>
      <w:marTop w:val="0"/>
      <w:marBottom w:val="0"/>
      <w:divBdr>
        <w:top w:val="none" w:sz="0" w:space="0" w:color="auto"/>
        <w:left w:val="none" w:sz="0" w:space="0" w:color="auto"/>
        <w:bottom w:val="none" w:sz="0" w:space="0" w:color="auto"/>
        <w:right w:val="none" w:sz="0" w:space="0" w:color="auto"/>
      </w:divBdr>
    </w:div>
    <w:div w:id="707534984">
      <w:bodyDiv w:val="1"/>
      <w:marLeft w:val="0"/>
      <w:marRight w:val="0"/>
      <w:marTop w:val="0"/>
      <w:marBottom w:val="0"/>
      <w:divBdr>
        <w:top w:val="none" w:sz="0" w:space="0" w:color="auto"/>
        <w:left w:val="none" w:sz="0" w:space="0" w:color="auto"/>
        <w:bottom w:val="none" w:sz="0" w:space="0" w:color="auto"/>
        <w:right w:val="none" w:sz="0" w:space="0" w:color="auto"/>
      </w:divBdr>
    </w:div>
    <w:div w:id="1094786378">
      <w:bodyDiv w:val="1"/>
      <w:marLeft w:val="0"/>
      <w:marRight w:val="0"/>
      <w:marTop w:val="0"/>
      <w:marBottom w:val="0"/>
      <w:divBdr>
        <w:top w:val="none" w:sz="0" w:space="0" w:color="auto"/>
        <w:left w:val="none" w:sz="0" w:space="0" w:color="auto"/>
        <w:bottom w:val="none" w:sz="0" w:space="0" w:color="auto"/>
        <w:right w:val="none" w:sz="0" w:space="0" w:color="auto"/>
      </w:divBdr>
    </w:div>
    <w:div w:id="1198280106">
      <w:bodyDiv w:val="1"/>
      <w:marLeft w:val="0"/>
      <w:marRight w:val="0"/>
      <w:marTop w:val="0"/>
      <w:marBottom w:val="0"/>
      <w:divBdr>
        <w:top w:val="none" w:sz="0" w:space="0" w:color="auto"/>
        <w:left w:val="none" w:sz="0" w:space="0" w:color="auto"/>
        <w:bottom w:val="none" w:sz="0" w:space="0" w:color="auto"/>
        <w:right w:val="none" w:sz="0" w:space="0" w:color="auto"/>
      </w:divBdr>
    </w:div>
    <w:div w:id="1333946690">
      <w:bodyDiv w:val="1"/>
      <w:marLeft w:val="0"/>
      <w:marRight w:val="0"/>
      <w:marTop w:val="0"/>
      <w:marBottom w:val="0"/>
      <w:divBdr>
        <w:top w:val="none" w:sz="0" w:space="0" w:color="auto"/>
        <w:left w:val="none" w:sz="0" w:space="0" w:color="auto"/>
        <w:bottom w:val="none" w:sz="0" w:space="0" w:color="auto"/>
        <w:right w:val="none" w:sz="0" w:space="0" w:color="auto"/>
      </w:divBdr>
      <w:divsChild>
        <w:div w:id="631252196">
          <w:marLeft w:val="0"/>
          <w:marRight w:val="0"/>
          <w:marTop w:val="0"/>
          <w:marBottom w:val="0"/>
          <w:divBdr>
            <w:top w:val="none" w:sz="0" w:space="0" w:color="auto"/>
            <w:left w:val="none" w:sz="0" w:space="0" w:color="auto"/>
            <w:bottom w:val="none" w:sz="0" w:space="0" w:color="auto"/>
            <w:right w:val="none" w:sz="0" w:space="0" w:color="auto"/>
          </w:divBdr>
        </w:div>
        <w:div w:id="1414401341">
          <w:marLeft w:val="0"/>
          <w:marRight w:val="0"/>
          <w:marTop w:val="0"/>
          <w:marBottom w:val="0"/>
          <w:divBdr>
            <w:top w:val="none" w:sz="0" w:space="0" w:color="auto"/>
            <w:left w:val="none" w:sz="0" w:space="0" w:color="auto"/>
            <w:bottom w:val="none" w:sz="0" w:space="0" w:color="auto"/>
            <w:right w:val="none" w:sz="0" w:space="0" w:color="auto"/>
          </w:divBdr>
        </w:div>
        <w:div w:id="1823933828">
          <w:marLeft w:val="0"/>
          <w:marRight w:val="0"/>
          <w:marTop w:val="0"/>
          <w:marBottom w:val="0"/>
          <w:divBdr>
            <w:top w:val="none" w:sz="0" w:space="0" w:color="auto"/>
            <w:left w:val="none" w:sz="0" w:space="0" w:color="auto"/>
            <w:bottom w:val="none" w:sz="0" w:space="0" w:color="auto"/>
            <w:right w:val="none" w:sz="0" w:space="0" w:color="auto"/>
          </w:divBdr>
        </w:div>
        <w:div w:id="790979198">
          <w:marLeft w:val="0"/>
          <w:marRight w:val="0"/>
          <w:marTop w:val="0"/>
          <w:marBottom w:val="0"/>
          <w:divBdr>
            <w:top w:val="none" w:sz="0" w:space="0" w:color="auto"/>
            <w:left w:val="none" w:sz="0" w:space="0" w:color="auto"/>
            <w:bottom w:val="none" w:sz="0" w:space="0" w:color="auto"/>
            <w:right w:val="none" w:sz="0" w:space="0" w:color="auto"/>
          </w:divBdr>
        </w:div>
        <w:div w:id="483552324">
          <w:marLeft w:val="0"/>
          <w:marRight w:val="0"/>
          <w:marTop w:val="0"/>
          <w:marBottom w:val="0"/>
          <w:divBdr>
            <w:top w:val="none" w:sz="0" w:space="0" w:color="auto"/>
            <w:left w:val="none" w:sz="0" w:space="0" w:color="auto"/>
            <w:bottom w:val="none" w:sz="0" w:space="0" w:color="auto"/>
            <w:right w:val="none" w:sz="0" w:space="0" w:color="auto"/>
          </w:divBdr>
        </w:div>
        <w:div w:id="251621604">
          <w:marLeft w:val="0"/>
          <w:marRight w:val="0"/>
          <w:marTop w:val="0"/>
          <w:marBottom w:val="0"/>
          <w:divBdr>
            <w:top w:val="none" w:sz="0" w:space="0" w:color="auto"/>
            <w:left w:val="none" w:sz="0" w:space="0" w:color="auto"/>
            <w:bottom w:val="none" w:sz="0" w:space="0" w:color="auto"/>
            <w:right w:val="none" w:sz="0" w:space="0" w:color="auto"/>
          </w:divBdr>
        </w:div>
        <w:div w:id="1947885043">
          <w:marLeft w:val="0"/>
          <w:marRight w:val="0"/>
          <w:marTop w:val="0"/>
          <w:marBottom w:val="0"/>
          <w:divBdr>
            <w:top w:val="none" w:sz="0" w:space="0" w:color="auto"/>
            <w:left w:val="none" w:sz="0" w:space="0" w:color="auto"/>
            <w:bottom w:val="none" w:sz="0" w:space="0" w:color="auto"/>
            <w:right w:val="none" w:sz="0" w:space="0" w:color="auto"/>
          </w:divBdr>
        </w:div>
        <w:div w:id="1462651827">
          <w:marLeft w:val="0"/>
          <w:marRight w:val="0"/>
          <w:marTop w:val="0"/>
          <w:marBottom w:val="0"/>
          <w:divBdr>
            <w:top w:val="none" w:sz="0" w:space="0" w:color="auto"/>
            <w:left w:val="none" w:sz="0" w:space="0" w:color="auto"/>
            <w:bottom w:val="none" w:sz="0" w:space="0" w:color="auto"/>
            <w:right w:val="none" w:sz="0" w:space="0" w:color="auto"/>
          </w:divBdr>
        </w:div>
        <w:div w:id="631252227">
          <w:marLeft w:val="0"/>
          <w:marRight w:val="0"/>
          <w:marTop w:val="0"/>
          <w:marBottom w:val="0"/>
          <w:divBdr>
            <w:top w:val="none" w:sz="0" w:space="0" w:color="auto"/>
            <w:left w:val="none" w:sz="0" w:space="0" w:color="auto"/>
            <w:bottom w:val="none" w:sz="0" w:space="0" w:color="auto"/>
            <w:right w:val="none" w:sz="0" w:space="0" w:color="auto"/>
          </w:divBdr>
        </w:div>
        <w:div w:id="1923635730">
          <w:marLeft w:val="0"/>
          <w:marRight w:val="0"/>
          <w:marTop w:val="0"/>
          <w:marBottom w:val="0"/>
          <w:divBdr>
            <w:top w:val="none" w:sz="0" w:space="0" w:color="auto"/>
            <w:left w:val="none" w:sz="0" w:space="0" w:color="auto"/>
            <w:bottom w:val="none" w:sz="0" w:space="0" w:color="auto"/>
            <w:right w:val="none" w:sz="0" w:space="0" w:color="auto"/>
          </w:divBdr>
        </w:div>
        <w:div w:id="54158708">
          <w:marLeft w:val="0"/>
          <w:marRight w:val="0"/>
          <w:marTop w:val="0"/>
          <w:marBottom w:val="0"/>
          <w:divBdr>
            <w:top w:val="none" w:sz="0" w:space="0" w:color="auto"/>
            <w:left w:val="none" w:sz="0" w:space="0" w:color="auto"/>
            <w:bottom w:val="none" w:sz="0" w:space="0" w:color="auto"/>
            <w:right w:val="none" w:sz="0" w:space="0" w:color="auto"/>
          </w:divBdr>
        </w:div>
        <w:div w:id="843325774">
          <w:marLeft w:val="0"/>
          <w:marRight w:val="0"/>
          <w:marTop w:val="0"/>
          <w:marBottom w:val="0"/>
          <w:divBdr>
            <w:top w:val="none" w:sz="0" w:space="0" w:color="auto"/>
            <w:left w:val="none" w:sz="0" w:space="0" w:color="auto"/>
            <w:bottom w:val="none" w:sz="0" w:space="0" w:color="auto"/>
            <w:right w:val="none" w:sz="0" w:space="0" w:color="auto"/>
          </w:divBdr>
        </w:div>
        <w:div w:id="1072972611">
          <w:marLeft w:val="0"/>
          <w:marRight w:val="0"/>
          <w:marTop w:val="0"/>
          <w:marBottom w:val="0"/>
          <w:divBdr>
            <w:top w:val="none" w:sz="0" w:space="0" w:color="auto"/>
            <w:left w:val="none" w:sz="0" w:space="0" w:color="auto"/>
            <w:bottom w:val="none" w:sz="0" w:space="0" w:color="auto"/>
            <w:right w:val="none" w:sz="0" w:space="0" w:color="auto"/>
          </w:divBdr>
        </w:div>
        <w:div w:id="1955944203">
          <w:marLeft w:val="0"/>
          <w:marRight w:val="0"/>
          <w:marTop w:val="0"/>
          <w:marBottom w:val="0"/>
          <w:divBdr>
            <w:top w:val="none" w:sz="0" w:space="0" w:color="auto"/>
            <w:left w:val="none" w:sz="0" w:space="0" w:color="auto"/>
            <w:bottom w:val="none" w:sz="0" w:space="0" w:color="auto"/>
            <w:right w:val="none" w:sz="0" w:space="0" w:color="auto"/>
          </w:divBdr>
        </w:div>
        <w:div w:id="1350720660">
          <w:marLeft w:val="0"/>
          <w:marRight w:val="0"/>
          <w:marTop w:val="0"/>
          <w:marBottom w:val="0"/>
          <w:divBdr>
            <w:top w:val="none" w:sz="0" w:space="0" w:color="auto"/>
            <w:left w:val="none" w:sz="0" w:space="0" w:color="auto"/>
            <w:bottom w:val="none" w:sz="0" w:space="0" w:color="auto"/>
            <w:right w:val="none" w:sz="0" w:space="0" w:color="auto"/>
          </w:divBdr>
        </w:div>
        <w:div w:id="1053388593">
          <w:marLeft w:val="0"/>
          <w:marRight w:val="0"/>
          <w:marTop w:val="0"/>
          <w:marBottom w:val="0"/>
          <w:divBdr>
            <w:top w:val="none" w:sz="0" w:space="0" w:color="auto"/>
            <w:left w:val="none" w:sz="0" w:space="0" w:color="auto"/>
            <w:bottom w:val="none" w:sz="0" w:space="0" w:color="auto"/>
            <w:right w:val="none" w:sz="0" w:space="0" w:color="auto"/>
          </w:divBdr>
        </w:div>
        <w:div w:id="1173684686">
          <w:marLeft w:val="0"/>
          <w:marRight w:val="0"/>
          <w:marTop w:val="0"/>
          <w:marBottom w:val="0"/>
          <w:divBdr>
            <w:top w:val="none" w:sz="0" w:space="0" w:color="auto"/>
            <w:left w:val="none" w:sz="0" w:space="0" w:color="auto"/>
            <w:bottom w:val="none" w:sz="0" w:space="0" w:color="auto"/>
            <w:right w:val="none" w:sz="0" w:space="0" w:color="auto"/>
          </w:divBdr>
        </w:div>
        <w:div w:id="1218199384">
          <w:marLeft w:val="0"/>
          <w:marRight w:val="0"/>
          <w:marTop w:val="0"/>
          <w:marBottom w:val="0"/>
          <w:divBdr>
            <w:top w:val="none" w:sz="0" w:space="0" w:color="auto"/>
            <w:left w:val="none" w:sz="0" w:space="0" w:color="auto"/>
            <w:bottom w:val="none" w:sz="0" w:space="0" w:color="auto"/>
            <w:right w:val="none" w:sz="0" w:space="0" w:color="auto"/>
          </w:divBdr>
        </w:div>
        <w:div w:id="777287656">
          <w:marLeft w:val="0"/>
          <w:marRight w:val="0"/>
          <w:marTop w:val="0"/>
          <w:marBottom w:val="0"/>
          <w:divBdr>
            <w:top w:val="none" w:sz="0" w:space="0" w:color="auto"/>
            <w:left w:val="none" w:sz="0" w:space="0" w:color="auto"/>
            <w:bottom w:val="none" w:sz="0" w:space="0" w:color="auto"/>
            <w:right w:val="none" w:sz="0" w:space="0" w:color="auto"/>
          </w:divBdr>
        </w:div>
        <w:div w:id="457263251">
          <w:marLeft w:val="0"/>
          <w:marRight w:val="0"/>
          <w:marTop w:val="0"/>
          <w:marBottom w:val="0"/>
          <w:divBdr>
            <w:top w:val="none" w:sz="0" w:space="0" w:color="auto"/>
            <w:left w:val="none" w:sz="0" w:space="0" w:color="auto"/>
            <w:bottom w:val="none" w:sz="0" w:space="0" w:color="auto"/>
            <w:right w:val="none" w:sz="0" w:space="0" w:color="auto"/>
          </w:divBdr>
        </w:div>
        <w:div w:id="1279752291">
          <w:marLeft w:val="0"/>
          <w:marRight w:val="0"/>
          <w:marTop w:val="0"/>
          <w:marBottom w:val="0"/>
          <w:divBdr>
            <w:top w:val="none" w:sz="0" w:space="0" w:color="auto"/>
            <w:left w:val="none" w:sz="0" w:space="0" w:color="auto"/>
            <w:bottom w:val="none" w:sz="0" w:space="0" w:color="auto"/>
            <w:right w:val="none" w:sz="0" w:space="0" w:color="auto"/>
          </w:divBdr>
        </w:div>
        <w:div w:id="549532747">
          <w:marLeft w:val="0"/>
          <w:marRight w:val="0"/>
          <w:marTop w:val="0"/>
          <w:marBottom w:val="0"/>
          <w:divBdr>
            <w:top w:val="none" w:sz="0" w:space="0" w:color="auto"/>
            <w:left w:val="none" w:sz="0" w:space="0" w:color="auto"/>
            <w:bottom w:val="none" w:sz="0" w:space="0" w:color="auto"/>
            <w:right w:val="none" w:sz="0" w:space="0" w:color="auto"/>
          </w:divBdr>
        </w:div>
        <w:div w:id="1188060579">
          <w:marLeft w:val="0"/>
          <w:marRight w:val="0"/>
          <w:marTop w:val="0"/>
          <w:marBottom w:val="0"/>
          <w:divBdr>
            <w:top w:val="none" w:sz="0" w:space="0" w:color="auto"/>
            <w:left w:val="none" w:sz="0" w:space="0" w:color="auto"/>
            <w:bottom w:val="none" w:sz="0" w:space="0" w:color="auto"/>
            <w:right w:val="none" w:sz="0" w:space="0" w:color="auto"/>
          </w:divBdr>
        </w:div>
        <w:div w:id="1371609126">
          <w:marLeft w:val="0"/>
          <w:marRight w:val="0"/>
          <w:marTop w:val="0"/>
          <w:marBottom w:val="0"/>
          <w:divBdr>
            <w:top w:val="none" w:sz="0" w:space="0" w:color="auto"/>
            <w:left w:val="none" w:sz="0" w:space="0" w:color="auto"/>
            <w:bottom w:val="none" w:sz="0" w:space="0" w:color="auto"/>
            <w:right w:val="none" w:sz="0" w:space="0" w:color="auto"/>
          </w:divBdr>
        </w:div>
        <w:div w:id="1984003988">
          <w:marLeft w:val="0"/>
          <w:marRight w:val="0"/>
          <w:marTop w:val="0"/>
          <w:marBottom w:val="0"/>
          <w:divBdr>
            <w:top w:val="none" w:sz="0" w:space="0" w:color="auto"/>
            <w:left w:val="none" w:sz="0" w:space="0" w:color="auto"/>
            <w:bottom w:val="none" w:sz="0" w:space="0" w:color="auto"/>
            <w:right w:val="none" w:sz="0" w:space="0" w:color="auto"/>
          </w:divBdr>
        </w:div>
        <w:div w:id="1955475094">
          <w:marLeft w:val="0"/>
          <w:marRight w:val="0"/>
          <w:marTop w:val="0"/>
          <w:marBottom w:val="0"/>
          <w:divBdr>
            <w:top w:val="none" w:sz="0" w:space="0" w:color="auto"/>
            <w:left w:val="none" w:sz="0" w:space="0" w:color="auto"/>
            <w:bottom w:val="none" w:sz="0" w:space="0" w:color="auto"/>
            <w:right w:val="none" w:sz="0" w:space="0" w:color="auto"/>
          </w:divBdr>
        </w:div>
        <w:div w:id="954794505">
          <w:marLeft w:val="0"/>
          <w:marRight w:val="0"/>
          <w:marTop w:val="0"/>
          <w:marBottom w:val="0"/>
          <w:divBdr>
            <w:top w:val="none" w:sz="0" w:space="0" w:color="auto"/>
            <w:left w:val="none" w:sz="0" w:space="0" w:color="auto"/>
            <w:bottom w:val="none" w:sz="0" w:space="0" w:color="auto"/>
            <w:right w:val="none" w:sz="0" w:space="0" w:color="auto"/>
          </w:divBdr>
        </w:div>
        <w:div w:id="600527364">
          <w:marLeft w:val="0"/>
          <w:marRight w:val="0"/>
          <w:marTop w:val="0"/>
          <w:marBottom w:val="0"/>
          <w:divBdr>
            <w:top w:val="none" w:sz="0" w:space="0" w:color="auto"/>
            <w:left w:val="none" w:sz="0" w:space="0" w:color="auto"/>
            <w:bottom w:val="none" w:sz="0" w:space="0" w:color="auto"/>
            <w:right w:val="none" w:sz="0" w:space="0" w:color="auto"/>
          </w:divBdr>
        </w:div>
        <w:div w:id="1968273562">
          <w:marLeft w:val="0"/>
          <w:marRight w:val="0"/>
          <w:marTop w:val="0"/>
          <w:marBottom w:val="0"/>
          <w:divBdr>
            <w:top w:val="none" w:sz="0" w:space="0" w:color="auto"/>
            <w:left w:val="none" w:sz="0" w:space="0" w:color="auto"/>
            <w:bottom w:val="none" w:sz="0" w:space="0" w:color="auto"/>
            <w:right w:val="none" w:sz="0" w:space="0" w:color="auto"/>
          </w:divBdr>
        </w:div>
        <w:div w:id="1486312737">
          <w:marLeft w:val="0"/>
          <w:marRight w:val="0"/>
          <w:marTop w:val="0"/>
          <w:marBottom w:val="0"/>
          <w:divBdr>
            <w:top w:val="none" w:sz="0" w:space="0" w:color="auto"/>
            <w:left w:val="none" w:sz="0" w:space="0" w:color="auto"/>
            <w:bottom w:val="none" w:sz="0" w:space="0" w:color="auto"/>
            <w:right w:val="none" w:sz="0" w:space="0" w:color="auto"/>
          </w:divBdr>
        </w:div>
        <w:div w:id="1675916702">
          <w:marLeft w:val="0"/>
          <w:marRight w:val="0"/>
          <w:marTop w:val="0"/>
          <w:marBottom w:val="0"/>
          <w:divBdr>
            <w:top w:val="none" w:sz="0" w:space="0" w:color="auto"/>
            <w:left w:val="none" w:sz="0" w:space="0" w:color="auto"/>
            <w:bottom w:val="none" w:sz="0" w:space="0" w:color="auto"/>
            <w:right w:val="none" w:sz="0" w:space="0" w:color="auto"/>
          </w:divBdr>
        </w:div>
        <w:div w:id="1760590691">
          <w:marLeft w:val="0"/>
          <w:marRight w:val="0"/>
          <w:marTop w:val="0"/>
          <w:marBottom w:val="0"/>
          <w:divBdr>
            <w:top w:val="none" w:sz="0" w:space="0" w:color="auto"/>
            <w:left w:val="none" w:sz="0" w:space="0" w:color="auto"/>
            <w:bottom w:val="none" w:sz="0" w:space="0" w:color="auto"/>
            <w:right w:val="none" w:sz="0" w:space="0" w:color="auto"/>
          </w:divBdr>
        </w:div>
        <w:div w:id="696855013">
          <w:marLeft w:val="0"/>
          <w:marRight w:val="0"/>
          <w:marTop w:val="0"/>
          <w:marBottom w:val="0"/>
          <w:divBdr>
            <w:top w:val="none" w:sz="0" w:space="0" w:color="auto"/>
            <w:left w:val="none" w:sz="0" w:space="0" w:color="auto"/>
            <w:bottom w:val="none" w:sz="0" w:space="0" w:color="auto"/>
            <w:right w:val="none" w:sz="0" w:space="0" w:color="auto"/>
          </w:divBdr>
        </w:div>
      </w:divsChild>
    </w:div>
    <w:div w:id="210522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dobro.ru&amp;post=-173953125_331&amp;cc_key="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k.com/feed?section=search&amp;q=%23&#1090;&#1077;&#1083;&#1077;&#1078;&#1082;&#1072;&#1076;&#1086;&#1073;&#1088;&#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F2EB9-94BE-4C86-AA83-B30117E7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3210</Words>
  <Characters>31788</Characters>
  <Application>Microsoft Office Word</Application>
  <DocSecurity>0</DocSecurity>
  <Lines>3178</Lines>
  <Paragraphs>1399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user</cp:lastModifiedBy>
  <cp:revision>2</cp:revision>
  <cp:lastPrinted>2020-03-24T07:54:00Z</cp:lastPrinted>
  <dcterms:created xsi:type="dcterms:W3CDTF">2021-04-01T11:48:00Z</dcterms:created>
  <dcterms:modified xsi:type="dcterms:W3CDTF">2021-04-01T11:48:00Z</dcterms:modified>
</cp:coreProperties>
</file>