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7E" w:rsidRDefault="00717A7E" w:rsidP="00717A7E">
      <w:pPr>
        <w:spacing w:after="0" w:line="240" w:lineRule="auto"/>
        <w:ind w:firstLine="703"/>
        <w:jc w:val="center"/>
        <w:rPr>
          <w:rFonts w:ascii="Times New Roman" w:eastAsia="Times New Roman" w:hAnsi="Times New Roman" w:cs="Times New Roman"/>
          <w:b/>
          <w:bCs/>
          <w:color w:val="000000"/>
          <w:sz w:val="24"/>
          <w:szCs w:val="24"/>
        </w:rPr>
      </w:pPr>
      <w:r w:rsidRPr="00717A7E">
        <w:rPr>
          <w:rFonts w:ascii="Times New Roman" w:eastAsia="Times New Roman" w:hAnsi="Times New Roman" w:cs="Times New Roman"/>
          <w:b/>
          <w:bCs/>
          <w:color w:val="000000"/>
          <w:sz w:val="24"/>
          <w:szCs w:val="24"/>
        </w:rPr>
        <w:t>Отчет</w:t>
      </w:r>
    </w:p>
    <w:p w:rsidR="00717A7E" w:rsidRPr="00717A7E" w:rsidRDefault="00717A7E" w:rsidP="00717A7E">
      <w:pPr>
        <w:spacing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b/>
          <w:bCs/>
          <w:color w:val="000000"/>
          <w:sz w:val="24"/>
          <w:szCs w:val="24"/>
        </w:rPr>
        <w:t>о ходе реализации Плана мероприятий по реализации</w:t>
      </w:r>
    </w:p>
    <w:p w:rsidR="00717A7E" w:rsidRDefault="00717A7E" w:rsidP="00717A7E">
      <w:pPr>
        <w:spacing w:after="0" w:line="240" w:lineRule="auto"/>
        <w:ind w:firstLine="703"/>
        <w:jc w:val="center"/>
        <w:rPr>
          <w:rFonts w:ascii="Times New Roman" w:eastAsia="Times New Roman" w:hAnsi="Times New Roman" w:cs="Times New Roman"/>
          <w:b/>
          <w:bCs/>
          <w:color w:val="000000"/>
          <w:sz w:val="24"/>
          <w:szCs w:val="24"/>
        </w:rPr>
      </w:pPr>
      <w:r w:rsidRPr="00717A7E">
        <w:rPr>
          <w:rFonts w:ascii="Times New Roman" w:eastAsia="Times New Roman" w:hAnsi="Times New Roman" w:cs="Times New Roman"/>
          <w:b/>
          <w:bCs/>
          <w:color w:val="000000"/>
          <w:sz w:val="24"/>
          <w:szCs w:val="24"/>
        </w:rPr>
        <w:t xml:space="preserve">Стратегии социально-экономического развития Кетовского района Курганской области </w:t>
      </w:r>
      <w:r>
        <w:rPr>
          <w:rFonts w:ascii="Times New Roman" w:eastAsia="Times New Roman" w:hAnsi="Times New Roman" w:cs="Times New Roman"/>
          <w:b/>
          <w:bCs/>
          <w:color w:val="000000"/>
          <w:sz w:val="24"/>
          <w:szCs w:val="24"/>
        </w:rPr>
        <w:t>до 2020 года</w:t>
      </w:r>
    </w:p>
    <w:p w:rsidR="006A7C21" w:rsidRDefault="006A7C21" w:rsidP="00717A7E">
      <w:pPr>
        <w:spacing w:after="0" w:line="240" w:lineRule="auto"/>
        <w:ind w:firstLine="703"/>
        <w:jc w:val="center"/>
        <w:rPr>
          <w:rFonts w:ascii="Times New Roman" w:eastAsia="Times New Roman" w:hAnsi="Times New Roman" w:cs="Times New Roman"/>
          <w:b/>
          <w:bCs/>
          <w:color w:val="000000"/>
          <w:sz w:val="24"/>
          <w:szCs w:val="24"/>
        </w:rPr>
      </w:pPr>
    </w:p>
    <w:p w:rsidR="00717A7E" w:rsidRDefault="00717A7E" w:rsidP="00717A7E">
      <w:pPr>
        <w:spacing w:after="0" w:line="240" w:lineRule="auto"/>
        <w:ind w:firstLine="703"/>
        <w:jc w:val="center"/>
        <w:rPr>
          <w:rFonts w:ascii="Times New Roman" w:eastAsia="Times New Roman" w:hAnsi="Times New Roman" w:cs="Times New Roman"/>
          <w:b/>
          <w:bCs/>
          <w:color w:val="000000"/>
          <w:sz w:val="24"/>
          <w:szCs w:val="24"/>
        </w:rPr>
      </w:pPr>
      <w:r w:rsidRPr="00717A7E">
        <w:rPr>
          <w:rFonts w:ascii="Times New Roman" w:eastAsia="Times New Roman" w:hAnsi="Times New Roman" w:cs="Times New Roman"/>
          <w:b/>
          <w:bCs/>
          <w:color w:val="000000"/>
          <w:sz w:val="24"/>
          <w:szCs w:val="24"/>
        </w:rPr>
        <w:t>за 201</w:t>
      </w:r>
      <w:r>
        <w:rPr>
          <w:rFonts w:ascii="Times New Roman" w:eastAsia="Times New Roman" w:hAnsi="Times New Roman" w:cs="Times New Roman"/>
          <w:b/>
          <w:bCs/>
          <w:color w:val="000000"/>
          <w:sz w:val="24"/>
          <w:szCs w:val="24"/>
        </w:rPr>
        <w:t>8</w:t>
      </w:r>
      <w:r w:rsidRPr="00717A7E">
        <w:rPr>
          <w:rFonts w:ascii="Times New Roman" w:eastAsia="Times New Roman" w:hAnsi="Times New Roman" w:cs="Times New Roman"/>
          <w:b/>
          <w:bCs/>
          <w:color w:val="000000"/>
          <w:sz w:val="24"/>
          <w:szCs w:val="24"/>
        </w:rPr>
        <w:t xml:space="preserve"> год</w:t>
      </w:r>
    </w:p>
    <w:p w:rsidR="006A7C21" w:rsidRPr="00717A7E" w:rsidRDefault="006A7C21" w:rsidP="00717A7E">
      <w:pPr>
        <w:spacing w:after="0" w:line="240" w:lineRule="auto"/>
        <w:ind w:firstLine="703"/>
        <w:jc w:val="center"/>
        <w:rPr>
          <w:rFonts w:ascii="Times New Roman" w:eastAsia="Times New Roman" w:hAnsi="Times New Roman" w:cs="Times New Roman"/>
          <w:b/>
          <w:bCs/>
          <w:color w:val="000000"/>
          <w:sz w:val="24"/>
          <w:szCs w:val="24"/>
        </w:rPr>
      </w:pPr>
    </w:p>
    <w:p w:rsidR="00717A7E" w:rsidRDefault="00717A7E" w:rsidP="00717A7E">
      <w:pPr>
        <w:pStyle w:val="a3"/>
        <w:numPr>
          <w:ilvl w:val="0"/>
          <w:numId w:val="1"/>
        </w:numPr>
        <w:jc w:val="both"/>
        <w:rPr>
          <w:b/>
        </w:rPr>
      </w:pPr>
      <w:r w:rsidRPr="00EF71AA">
        <w:rPr>
          <w:b/>
        </w:rPr>
        <w:t>Демографическая политика</w:t>
      </w:r>
    </w:p>
    <w:p w:rsidR="00DA77F1" w:rsidRPr="00EF71AA" w:rsidRDefault="00DA77F1" w:rsidP="00DA77F1">
      <w:pPr>
        <w:pStyle w:val="a3"/>
        <w:ind w:left="720"/>
        <w:jc w:val="both"/>
        <w:rPr>
          <w:b/>
        </w:rPr>
      </w:pPr>
    </w:p>
    <w:p w:rsidR="00623050" w:rsidRDefault="00623050" w:rsidP="00DA77F1">
      <w:pPr>
        <w:pStyle w:val="a3"/>
        <w:numPr>
          <w:ilvl w:val="1"/>
          <w:numId w:val="6"/>
        </w:numPr>
        <w:jc w:val="both"/>
        <w:rPr>
          <w:rFonts w:eastAsia="Times New Roman"/>
          <w:b/>
          <w:kern w:val="0"/>
        </w:rPr>
      </w:pP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DA77F1" w:rsidRPr="00623050" w:rsidRDefault="00DA77F1" w:rsidP="00DA77F1">
      <w:pPr>
        <w:pStyle w:val="a3"/>
        <w:ind w:left="405"/>
        <w:jc w:val="both"/>
        <w:rPr>
          <w:rFonts w:eastAsia="Times New Roman"/>
          <w:b/>
        </w:rPr>
      </w:pPr>
    </w:p>
    <w:p w:rsidR="007B2288" w:rsidRDefault="007B2288" w:rsidP="007B2288">
      <w:pPr>
        <w:pStyle w:val="a3"/>
        <w:jc w:val="both"/>
        <w:rPr>
          <w:rFonts w:eastAsia="Times New Roman"/>
        </w:rPr>
      </w:pPr>
      <w:r w:rsidRPr="00717A7E">
        <w:rPr>
          <w:rFonts w:eastAsia="Times New Roman"/>
        </w:rPr>
        <w:t>Задачи:</w:t>
      </w:r>
    </w:p>
    <w:p w:rsidR="00DA77F1" w:rsidRDefault="00DA77F1" w:rsidP="007B2288">
      <w:pPr>
        <w:pStyle w:val="a3"/>
        <w:jc w:val="both"/>
        <w:rPr>
          <w:rFonts w:eastAsia="Times New Roman"/>
        </w:rPr>
      </w:pPr>
    </w:p>
    <w:p w:rsidR="007B2288" w:rsidRDefault="007B2288" w:rsidP="007B2288">
      <w:pPr>
        <w:pStyle w:val="a3"/>
        <w:jc w:val="both"/>
      </w:pPr>
      <w:r>
        <w:rPr>
          <w:rFonts w:eastAsia="Times New Roman"/>
        </w:rPr>
        <w:t xml:space="preserve">- </w:t>
      </w:r>
      <w:r w:rsidRPr="00717A7E">
        <w:rPr>
          <w:rFonts w:eastAsia="Times New Roman"/>
          <w:kern w:val="0"/>
        </w:rPr>
        <w:t>повышение рождаемости</w:t>
      </w:r>
      <w:r>
        <w:t>;</w:t>
      </w:r>
      <w:r w:rsidRPr="00717A7E">
        <w:t xml:space="preserve"> </w:t>
      </w:r>
    </w:p>
    <w:p w:rsidR="007B2288" w:rsidRDefault="007B2288" w:rsidP="007B2288">
      <w:pPr>
        <w:pStyle w:val="a3"/>
        <w:jc w:val="both"/>
      </w:pPr>
      <w:r>
        <w:t xml:space="preserve">- </w:t>
      </w:r>
      <w:r w:rsidRPr="00717A7E">
        <w:rPr>
          <w:rFonts w:eastAsia="Times New Roman"/>
          <w:kern w:val="0"/>
        </w:rPr>
        <w:t>обеспечение межведомственного взаимодействия в вопросах улучшения демографической ситуации, качества жизни населения</w:t>
      </w:r>
      <w:r>
        <w:t>;</w:t>
      </w:r>
    </w:p>
    <w:p w:rsidR="007B2288" w:rsidRDefault="007B2288" w:rsidP="007B2288">
      <w:pPr>
        <w:pStyle w:val="a3"/>
        <w:jc w:val="both"/>
      </w:pPr>
      <w:r>
        <w:t xml:space="preserve">- </w:t>
      </w:r>
      <w:r w:rsidRPr="00717A7E">
        <w:rPr>
          <w:rFonts w:eastAsia="Times New Roman"/>
          <w:kern w:val="0"/>
        </w:rPr>
        <w:t>снижение уровня смертности, особенно в трудоспособном возрасте</w:t>
      </w:r>
      <w:r>
        <w:t>;</w:t>
      </w:r>
    </w:p>
    <w:p w:rsidR="007B2288" w:rsidRDefault="007B2288" w:rsidP="007B2288">
      <w:pPr>
        <w:pStyle w:val="a3"/>
        <w:jc w:val="both"/>
        <w:rPr>
          <w:rFonts w:eastAsia="Times New Roman"/>
          <w:kern w:val="0"/>
        </w:rPr>
      </w:pPr>
      <w:r>
        <w:t xml:space="preserve">- </w:t>
      </w:r>
      <w:r w:rsidRPr="00717A7E">
        <w:rPr>
          <w:rFonts w:eastAsia="Times New Roman"/>
          <w:kern w:val="0"/>
        </w:rPr>
        <w:t>укрепление здоровья населения</w:t>
      </w:r>
      <w:r w:rsidRPr="00717A7E">
        <w:t xml:space="preserve">, </w:t>
      </w:r>
      <w:r w:rsidRPr="00717A7E">
        <w:rPr>
          <w:rFonts w:eastAsia="Times New Roman"/>
          <w:kern w:val="0"/>
        </w:rPr>
        <w:t>укрепление института семьи.</w:t>
      </w:r>
    </w:p>
    <w:p w:rsidR="007B2288" w:rsidRDefault="007B2288" w:rsidP="007B2288">
      <w:pPr>
        <w:pStyle w:val="a3"/>
        <w:jc w:val="both"/>
        <w:rPr>
          <w:rFonts w:eastAsia="Times New Roman"/>
          <w:kern w:val="0"/>
        </w:rPr>
      </w:pPr>
    </w:p>
    <w:p w:rsidR="007B2288" w:rsidRPr="006D2550" w:rsidRDefault="007B2288" w:rsidP="007B2288">
      <w:pPr>
        <w:spacing w:after="0" w:line="240" w:lineRule="auto"/>
        <w:ind w:firstLine="709"/>
        <w:jc w:val="both"/>
        <w:rPr>
          <w:rFonts w:ascii="Times New Roman" w:hAnsi="Times New Roman" w:cs="Times New Roman"/>
          <w:sz w:val="24"/>
          <w:szCs w:val="24"/>
        </w:rPr>
      </w:pPr>
      <w:r w:rsidRPr="006D2550">
        <w:rPr>
          <w:rFonts w:ascii="Times New Roman" w:eastAsia="Times New Roman" w:hAnsi="Times New Roman" w:cs="Times New Roman"/>
          <w:sz w:val="24"/>
          <w:szCs w:val="24"/>
        </w:rPr>
        <w:t>По численн</w:t>
      </w:r>
      <w:r w:rsidRPr="006D2550">
        <w:rPr>
          <w:rFonts w:ascii="Times New Roman" w:hAnsi="Times New Roman" w:cs="Times New Roman"/>
          <w:sz w:val="24"/>
          <w:szCs w:val="24"/>
        </w:rPr>
        <w:t>ости населения район занимает 1</w:t>
      </w:r>
      <w:r w:rsidRPr="006D2550">
        <w:rPr>
          <w:rFonts w:ascii="Times New Roman" w:eastAsia="Times New Roman" w:hAnsi="Times New Roman" w:cs="Times New Roman"/>
          <w:sz w:val="24"/>
          <w:szCs w:val="24"/>
        </w:rPr>
        <w:t xml:space="preserve">-е место среди муниципальных районов </w:t>
      </w:r>
      <w:r w:rsidRPr="006D2550">
        <w:rPr>
          <w:rFonts w:ascii="Times New Roman" w:hAnsi="Times New Roman" w:cs="Times New Roman"/>
          <w:sz w:val="24"/>
          <w:szCs w:val="24"/>
        </w:rPr>
        <w:t xml:space="preserve">Курганской </w:t>
      </w:r>
      <w:r w:rsidRPr="006D2550">
        <w:rPr>
          <w:rFonts w:ascii="Times New Roman" w:eastAsia="Times New Roman" w:hAnsi="Times New Roman" w:cs="Times New Roman"/>
          <w:sz w:val="24"/>
          <w:szCs w:val="24"/>
        </w:rPr>
        <w:t xml:space="preserve"> области</w:t>
      </w:r>
      <w:r w:rsidRPr="006D2550">
        <w:rPr>
          <w:rFonts w:ascii="Times New Roman" w:hAnsi="Times New Roman" w:cs="Times New Roman"/>
          <w:sz w:val="24"/>
          <w:szCs w:val="24"/>
        </w:rPr>
        <w:t>.</w:t>
      </w:r>
    </w:p>
    <w:p w:rsidR="007B2288" w:rsidRPr="006D2550" w:rsidRDefault="007B2288" w:rsidP="007B2288">
      <w:pPr>
        <w:pStyle w:val="a3"/>
        <w:ind w:firstLine="703"/>
        <w:jc w:val="both"/>
      </w:pPr>
      <w:r w:rsidRPr="006D2550">
        <w:t xml:space="preserve">За январь – </w:t>
      </w:r>
      <w:r>
        <w:t>декабрь</w:t>
      </w:r>
      <w:r w:rsidRPr="006D2550">
        <w:t xml:space="preserve"> 2018 года естественная убыль составила </w:t>
      </w:r>
      <w:r>
        <w:rPr>
          <w:color w:val="000000" w:themeColor="text1"/>
        </w:rPr>
        <w:t>194</w:t>
      </w:r>
      <w:r w:rsidRPr="006D2550">
        <w:rPr>
          <w:color w:val="FF0000"/>
        </w:rPr>
        <w:t xml:space="preserve"> </w:t>
      </w:r>
      <w:r w:rsidRPr="006D2550">
        <w:t xml:space="preserve">человек (родилось </w:t>
      </w:r>
      <w:r w:rsidRPr="006D2550">
        <w:rPr>
          <w:color w:val="000000" w:themeColor="text1"/>
        </w:rPr>
        <w:t xml:space="preserve">– </w:t>
      </w:r>
      <w:r>
        <w:rPr>
          <w:color w:val="000000" w:themeColor="text1"/>
        </w:rPr>
        <w:t>480</w:t>
      </w:r>
      <w:r w:rsidRPr="006D2550">
        <w:rPr>
          <w:color w:val="000000" w:themeColor="text1"/>
        </w:rPr>
        <w:t xml:space="preserve"> детей, умерло – </w:t>
      </w:r>
      <w:r>
        <w:rPr>
          <w:color w:val="000000" w:themeColor="text1"/>
        </w:rPr>
        <w:t>674</w:t>
      </w:r>
      <w:r w:rsidRPr="006D2550">
        <w:rPr>
          <w:color w:val="FF0000"/>
        </w:rPr>
        <w:t xml:space="preserve"> </w:t>
      </w:r>
      <w:r w:rsidRPr="006D2550">
        <w:t>человек</w:t>
      </w:r>
      <w:r w:rsidR="00AC66C5">
        <w:rPr>
          <w:color w:val="000000" w:themeColor="text1"/>
        </w:rPr>
        <w:t>),</w:t>
      </w:r>
      <w:r w:rsidRPr="006D2550">
        <w:rPr>
          <w:color w:val="000000" w:themeColor="text1"/>
        </w:rPr>
        <w:t xml:space="preserve">  </w:t>
      </w:r>
      <w:r w:rsidRPr="006D2550">
        <w:t>сохраняется естественная убыль населения, показатель смертности превышает показатель рождаемости. Причинами высокой смертности в Кетовском районе является: неразвитая социальная защита населения, не</w:t>
      </w:r>
      <w:r w:rsidRPr="006D2550">
        <w:rPr>
          <w:color w:val="000000"/>
          <w:shd w:val="clear" w:color="auto" w:fill="FFFFFF"/>
        </w:rPr>
        <w:t>развитая профилактическая направленность здравоохранения</w:t>
      </w:r>
      <w:r w:rsidRPr="0008494D">
        <w:t xml:space="preserve"> </w:t>
      </w:r>
      <w:r>
        <w:t>(п</w:t>
      </w:r>
      <w:r w:rsidRPr="006D2550">
        <w:t>роводится профилактическая работа по выявлению факторов риска сердечно - сосудистых заболеваний, диспансеризация определенных гру</w:t>
      </w:r>
      <w:proofErr w:type="gramStart"/>
      <w:r w:rsidRPr="006D2550">
        <w:t>пп взр</w:t>
      </w:r>
      <w:proofErr w:type="gramEnd"/>
      <w:r w:rsidRPr="006D2550">
        <w:t>ослого населения</w:t>
      </w:r>
      <w:r>
        <w:t>, о</w:t>
      </w:r>
      <w:r w:rsidRPr="006D2550">
        <w:t>ткрыт реабилитационный центр</w:t>
      </w:r>
      <w:r w:rsidR="005D7428">
        <w:t>)</w:t>
      </w:r>
      <w:r w:rsidRPr="006D2550">
        <w:t xml:space="preserve">. Серьезной проблемой остается крайне высокая смертность мужчин в трудоспособном возрасте, особенно в сельской местности. </w:t>
      </w:r>
      <w:proofErr w:type="gramStart"/>
      <w:r w:rsidRPr="006D2550">
        <w:t>В результате сохраняется значительный разрыв в продолжительности жизни женщин и мужчин</w:t>
      </w:r>
      <w:r>
        <w:t>)</w:t>
      </w:r>
      <w:r w:rsidRPr="006D2550">
        <w:rPr>
          <w:color w:val="000000"/>
          <w:shd w:val="clear" w:color="auto" w:fill="FFFFFF"/>
        </w:rPr>
        <w:t xml:space="preserve">, низкая материально-техническая база учреждений здравоохранения, низкий уровень профилактики заболеваний и т.д. </w:t>
      </w:r>
      <w:proofErr w:type="gramEnd"/>
    </w:p>
    <w:p w:rsidR="005D7428" w:rsidRDefault="007B2288" w:rsidP="007B2288">
      <w:pPr>
        <w:pStyle w:val="a3"/>
        <w:ind w:firstLine="709"/>
        <w:jc w:val="both"/>
      </w:pPr>
      <w:r w:rsidRPr="006D2550">
        <w:t xml:space="preserve">Миграционная убыль за январь-декабрь 2018 г. составила </w:t>
      </w:r>
      <w:r>
        <w:t>129</w:t>
      </w:r>
      <w:r w:rsidRPr="006D2550">
        <w:t xml:space="preserve"> человек (прибыло на постоянное место жительства – 2</w:t>
      </w:r>
      <w:r>
        <w:t>973</w:t>
      </w:r>
      <w:r w:rsidRPr="006D2550">
        <w:t xml:space="preserve"> чел., убыло – </w:t>
      </w:r>
      <w:r>
        <w:t>3102</w:t>
      </w:r>
      <w:r w:rsidRPr="006D2550">
        <w:t xml:space="preserve"> чел.). </w:t>
      </w:r>
    </w:p>
    <w:p w:rsidR="007B2288" w:rsidRPr="006D2550" w:rsidRDefault="007B2288" w:rsidP="007B2288">
      <w:pPr>
        <w:pStyle w:val="a3"/>
        <w:ind w:firstLine="709"/>
        <w:jc w:val="both"/>
      </w:pPr>
      <w:r w:rsidRPr="006D2550">
        <w:t xml:space="preserve">Численность населения уменьшилась  на </w:t>
      </w:r>
      <w:r>
        <w:t>323</w:t>
      </w:r>
      <w:r w:rsidRPr="006D2550">
        <w:t xml:space="preserve"> чел. </w:t>
      </w:r>
    </w:p>
    <w:p w:rsidR="007B2288" w:rsidRDefault="007B2288" w:rsidP="007B2288">
      <w:pPr>
        <w:pStyle w:val="a3"/>
        <w:ind w:firstLine="709"/>
        <w:jc w:val="both"/>
      </w:pPr>
      <w:r w:rsidRPr="006D2550">
        <w:t xml:space="preserve">В рамках реализации программы «По оказанию содействия добровольному переселению соотечественников, проживающих за рубежом» в район на постоянное место жительство за январь – декабрь 2018 года прибыло 16 человек. </w:t>
      </w:r>
    </w:p>
    <w:p w:rsidR="007B2288" w:rsidRPr="006D2550" w:rsidRDefault="007B2288" w:rsidP="007B2288">
      <w:pPr>
        <w:pStyle w:val="a3"/>
        <w:ind w:firstLine="709"/>
        <w:jc w:val="both"/>
        <w:rPr>
          <w:color w:val="000000"/>
        </w:rPr>
      </w:pPr>
      <w:r>
        <w:t>В районе ведется работа по укреплению института семьи, возрождение и сохранение духовно-нравственных традиций семейных отношений.</w:t>
      </w:r>
      <w:r w:rsidRPr="00936B22">
        <w:rPr>
          <w:color w:val="000000"/>
        </w:rPr>
        <w:t xml:space="preserve"> </w:t>
      </w:r>
      <w:r w:rsidRPr="006D2550">
        <w:rPr>
          <w:color w:val="000000"/>
        </w:rPr>
        <w:t>За январь - ноябрь 2018 года зарегистрировано браков – 231 ед., разводов – 212 ед., количество разводов на 100 браков – 91,8.</w:t>
      </w:r>
    </w:p>
    <w:p w:rsidR="007B2288" w:rsidRDefault="007B2288" w:rsidP="007B2288">
      <w:pPr>
        <w:pStyle w:val="a3"/>
        <w:jc w:val="both"/>
        <w:rPr>
          <w:rFonts w:eastAsia="Times New Roman"/>
          <w:b/>
          <w:kern w:val="0"/>
        </w:rPr>
      </w:pPr>
    </w:p>
    <w:p w:rsidR="007B2288" w:rsidRDefault="007B2288" w:rsidP="007B2288">
      <w:pPr>
        <w:pStyle w:val="a3"/>
        <w:jc w:val="both"/>
        <w:rPr>
          <w:rFonts w:eastAsia="Times New Roman"/>
          <w:b/>
          <w:kern w:val="0"/>
        </w:rPr>
      </w:pPr>
    </w:p>
    <w:p w:rsidR="007B2288" w:rsidRPr="00623050" w:rsidRDefault="007B2288" w:rsidP="007B2288">
      <w:pPr>
        <w:pStyle w:val="a3"/>
        <w:jc w:val="both"/>
        <w:rPr>
          <w:b/>
        </w:rPr>
      </w:pPr>
      <w:r w:rsidRPr="00623050">
        <w:rPr>
          <w:rFonts w:eastAsia="Times New Roman"/>
          <w:b/>
          <w:kern w:val="0"/>
        </w:rPr>
        <w:lastRenderedPageBreak/>
        <w:t>1.2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7B2288" w:rsidRDefault="007B2288" w:rsidP="007B2288">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Целевые показатели:</w:t>
      </w:r>
    </w:p>
    <w:tbl>
      <w:tblPr>
        <w:tblStyle w:val="a6"/>
        <w:tblW w:w="0" w:type="auto"/>
        <w:tblLook w:val="04A0"/>
      </w:tblPr>
      <w:tblGrid>
        <w:gridCol w:w="540"/>
        <w:gridCol w:w="3455"/>
        <w:gridCol w:w="1547"/>
        <w:gridCol w:w="2061"/>
        <w:gridCol w:w="1794"/>
        <w:gridCol w:w="2363"/>
        <w:gridCol w:w="2743"/>
      </w:tblGrid>
      <w:tr w:rsidR="007B2288" w:rsidTr="00CC1FA2">
        <w:tc>
          <w:tcPr>
            <w:tcW w:w="540" w:type="dxa"/>
          </w:tcPr>
          <w:p w:rsidR="007B2288" w:rsidRDefault="007B2288"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537" w:type="dxa"/>
          </w:tcPr>
          <w:p w:rsidR="007B2288" w:rsidRDefault="007B2288"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560" w:type="dxa"/>
          </w:tcPr>
          <w:p w:rsidR="007B2288" w:rsidRDefault="007B2288"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6378" w:type="dxa"/>
            <w:gridSpan w:val="3"/>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2771" w:type="dxa"/>
          </w:tcPr>
          <w:p w:rsidR="007B2288" w:rsidRDefault="007B2288" w:rsidP="00106820">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w:t>
            </w:r>
            <w:r w:rsidR="00106820">
              <w:rPr>
                <w:rFonts w:ascii="Times New Roman" w:eastAsia="Times New Roman" w:hAnsi="Times New Roman" w:cs="Times New Roman"/>
                <w:bCs/>
                <w:sz w:val="24"/>
                <w:szCs w:val="24"/>
              </w:rPr>
              <w:t>выполнения</w:t>
            </w:r>
            <w:r>
              <w:rPr>
                <w:rFonts w:ascii="Times New Roman" w:eastAsia="Times New Roman" w:hAnsi="Times New Roman" w:cs="Times New Roman"/>
                <w:bCs/>
                <w:sz w:val="24"/>
                <w:szCs w:val="24"/>
              </w:rPr>
              <w:t xml:space="preserve"> установленных значений показателей</w:t>
            </w:r>
          </w:p>
        </w:tc>
      </w:tr>
      <w:tr w:rsidR="007B2288" w:rsidTr="00CC1FA2">
        <w:tc>
          <w:tcPr>
            <w:tcW w:w="540" w:type="dxa"/>
          </w:tcPr>
          <w:p w:rsidR="007B2288" w:rsidRDefault="007B2288" w:rsidP="00CC1FA2">
            <w:pPr>
              <w:spacing w:before="100" w:beforeAutospacing="1"/>
              <w:rPr>
                <w:rFonts w:ascii="Times New Roman" w:eastAsia="Times New Roman" w:hAnsi="Times New Roman" w:cs="Times New Roman"/>
                <w:sz w:val="24"/>
                <w:szCs w:val="24"/>
              </w:rPr>
            </w:pPr>
          </w:p>
        </w:tc>
        <w:tc>
          <w:tcPr>
            <w:tcW w:w="3537" w:type="dxa"/>
          </w:tcPr>
          <w:p w:rsidR="007B2288" w:rsidRDefault="007B2288" w:rsidP="00CC1FA2">
            <w:pPr>
              <w:spacing w:before="100" w:beforeAutospacing="1"/>
              <w:rPr>
                <w:rFonts w:ascii="Times New Roman" w:eastAsia="Times New Roman" w:hAnsi="Times New Roman" w:cs="Times New Roman"/>
                <w:sz w:val="24"/>
                <w:szCs w:val="24"/>
              </w:rPr>
            </w:pPr>
          </w:p>
        </w:tc>
        <w:tc>
          <w:tcPr>
            <w:tcW w:w="1560" w:type="dxa"/>
          </w:tcPr>
          <w:p w:rsidR="007B2288" w:rsidRDefault="007B2288" w:rsidP="00CC1FA2">
            <w:pPr>
              <w:spacing w:before="100" w:beforeAutospacing="1"/>
              <w:rPr>
                <w:rFonts w:ascii="Times New Roman" w:eastAsia="Times New Roman" w:hAnsi="Times New Roman" w:cs="Times New Roman"/>
                <w:sz w:val="24"/>
                <w:szCs w:val="24"/>
              </w:rPr>
            </w:pPr>
          </w:p>
        </w:tc>
        <w:tc>
          <w:tcPr>
            <w:tcW w:w="2126"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843"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2409"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2771" w:type="dxa"/>
          </w:tcPr>
          <w:p w:rsidR="007B2288" w:rsidRDefault="007B2288" w:rsidP="00CC1FA2">
            <w:pPr>
              <w:spacing w:before="100" w:beforeAutospacing="1"/>
              <w:rPr>
                <w:rFonts w:ascii="Times New Roman" w:eastAsia="Times New Roman" w:hAnsi="Times New Roman" w:cs="Times New Roman"/>
                <w:sz w:val="24"/>
                <w:szCs w:val="24"/>
              </w:rPr>
            </w:pPr>
          </w:p>
        </w:tc>
      </w:tr>
      <w:tr w:rsidR="007B2288" w:rsidTr="00CC1FA2">
        <w:tc>
          <w:tcPr>
            <w:tcW w:w="540" w:type="dxa"/>
          </w:tcPr>
          <w:p w:rsidR="007B2288" w:rsidRDefault="007B2288"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37" w:type="dxa"/>
          </w:tcPr>
          <w:p w:rsidR="007B2288" w:rsidRPr="00F451A4" w:rsidRDefault="007B2288" w:rsidP="00CC1FA2">
            <w:pPr>
              <w:pStyle w:val="a3"/>
              <w:jc w:val="both"/>
            </w:pPr>
            <w:r w:rsidRPr="00F451A4">
              <w:t>Смертность от всех причин</w:t>
            </w:r>
          </w:p>
        </w:tc>
        <w:tc>
          <w:tcPr>
            <w:tcW w:w="1560" w:type="dxa"/>
          </w:tcPr>
          <w:p w:rsidR="007B2288" w:rsidRPr="00F451A4" w:rsidRDefault="007B2288" w:rsidP="00CC1FA2">
            <w:pPr>
              <w:pStyle w:val="a3"/>
              <w:jc w:val="center"/>
            </w:pPr>
            <w:r w:rsidRPr="00F451A4">
              <w:rPr>
                <w:rFonts w:eastAsia="Times New Roman"/>
                <w:kern w:val="0"/>
              </w:rPr>
              <w:t>случаев на 1000 населения</w:t>
            </w:r>
          </w:p>
        </w:tc>
        <w:tc>
          <w:tcPr>
            <w:tcW w:w="2126"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43"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409"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p>
        </w:tc>
        <w:tc>
          <w:tcPr>
            <w:tcW w:w="2771" w:type="dxa"/>
          </w:tcPr>
          <w:p w:rsidR="007B2288" w:rsidRPr="00B71472" w:rsidRDefault="007B2288" w:rsidP="00CC1FA2">
            <w:pPr>
              <w:pStyle w:val="a7"/>
              <w:shd w:val="clear" w:color="auto" w:fill="FFFFFF"/>
              <w:spacing w:before="32" w:beforeAutospacing="0" w:after="64"/>
              <w:jc w:val="both"/>
            </w:pPr>
            <w:r>
              <w:rPr>
                <w:color w:val="000000"/>
              </w:rPr>
              <w:t>М</w:t>
            </w:r>
            <w:r w:rsidRPr="00B71472">
              <w:rPr>
                <w:color w:val="000000"/>
              </w:rPr>
              <w:t xml:space="preserve">едицина низкого качества, </w:t>
            </w:r>
            <w:r>
              <w:rPr>
                <w:color w:val="000000"/>
              </w:rPr>
              <w:t xml:space="preserve">неблагоприятная </w:t>
            </w:r>
            <w:r w:rsidRPr="00B71472">
              <w:rPr>
                <w:color w:val="000000"/>
              </w:rPr>
              <w:t xml:space="preserve"> экология</w:t>
            </w:r>
            <w:r>
              <w:rPr>
                <w:color w:val="000000"/>
              </w:rPr>
              <w:t xml:space="preserve">, отсутствие сбалансированного питания, </w:t>
            </w:r>
            <w:r w:rsidRPr="00B71472">
              <w:rPr>
                <w:color w:val="000000"/>
              </w:rPr>
              <w:t xml:space="preserve"> стрессы</w:t>
            </w:r>
          </w:p>
        </w:tc>
      </w:tr>
      <w:tr w:rsidR="007B2288" w:rsidTr="00CC1FA2">
        <w:tc>
          <w:tcPr>
            <w:tcW w:w="540" w:type="dxa"/>
          </w:tcPr>
          <w:p w:rsidR="007B2288" w:rsidRDefault="007B2288"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37" w:type="dxa"/>
          </w:tcPr>
          <w:p w:rsidR="007B2288" w:rsidRPr="00F451A4" w:rsidRDefault="007B2288" w:rsidP="00CC1FA2">
            <w:pPr>
              <w:pStyle w:val="a3"/>
              <w:jc w:val="both"/>
            </w:pPr>
            <w:r w:rsidRPr="00F451A4">
              <w:t>Рождаемость</w:t>
            </w:r>
          </w:p>
        </w:tc>
        <w:tc>
          <w:tcPr>
            <w:tcW w:w="1560" w:type="dxa"/>
          </w:tcPr>
          <w:p w:rsidR="007B2288" w:rsidRPr="00F451A4" w:rsidRDefault="007B2288" w:rsidP="00CC1FA2">
            <w:pPr>
              <w:pStyle w:val="a3"/>
              <w:jc w:val="center"/>
              <w:rPr>
                <w:rFonts w:eastAsia="Times New Roman"/>
                <w:kern w:val="0"/>
              </w:rPr>
            </w:pPr>
            <w:r w:rsidRPr="00F451A4">
              <w:rPr>
                <w:rFonts w:eastAsia="Times New Roman"/>
                <w:kern w:val="0"/>
              </w:rPr>
              <w:t>случаев на 1000 населения</w:t>
            </w:r>
          </w:p>
        </w:tc>
        <w:tc>
          <w:tcPr>
            <w:tcW w:w="2126"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843"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409"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w:t>
            </w:r>
          </w:p>
        </w:tc>
        <w:tc>
          <w:tcPr>
            <w:tcW w:w="2771" w:type="dxa"/>
          </w:tcPr>
          <w:p w:rsidR="007B2288" w:rsidRDefault="007B2288" w:rsidP="00CC1FA2">
            <w:pPr>
              <w:spacing w:before="100" w:beforeAutospacing="1"/>
              <w:jc w:val="both"/>
              <w:rPr>
                <w:rFonts w:ascii="Times New Roman" w:eastAsia="Times New Roman" w:hAnsi="Times New Roman" w:cs="Times New Roman"/>
                <w:sz w:val="24"/>
                <w:szCs w:val="24"/>
              </w:rPr>
            </w:pPr>
            <w:r w:rsidRPr="00B71472">
              <w:rPr>
                <w:rFonts w:ascii="Times New Roman" w:hAnsi="Times New Roman" w:cs="Times New Roman"/>
                <w:sz w:val="24"/>
                <w:szCs w:val="24"/>
                <w:shd w:val="clear" w:color="auto" w:fill="FFFFFF"/>
              </w:rPr>
              <w:t>Показатель обусловлен социально-</w:t>
            </w:r>
            <w:r>
              <w:rPr>
                <w:rFonts w:ascii="Times New Roman" w:hAnsi="Times New Roman" w:cs="Times New Roman"/>
                <w:sz w:val="24"/>
                <w:szCs w:val="24"/>
                <w:shd w:val="clear" w:color="auto" w:fill="FFFFFF"/>
              </w:rPr>
              <w:t>э</w:t>
            </w:r>
            <w:r w:rsidRPr="00B71472">
              <w:rPr>
                <w:rFonts w:ascii="Times New Roman" w:hAnsi="Times New Roman" w:cs="Times New Roman"/>
                <w:sz w:val="24"/>
                <w:szCs w:val="24"/>
                <w:shd w:val="clear" w:color="auto" w:fill="FFFFFF"/>
              </w:rPr>
              <w:t>кономическими условиями жизни</w:t>
            </w:r>
          </w:p>
        </w:tc>
      </w:tr>
      <w:tr w:rsidR="007B2288" w:rsidTr="00CC1FA2">
        <w:tc>
          <w:tcPr>
            <w:tcW w:w="540" w:type="dxa"/>
          </w:tcPr>
          <w:p w:rsidR="007B2288" w:rsidRDefault="007B2288"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37" w:type="dxa"/>
          </w:tcPr>
          <w:p w:rsidR="007B2288" w:rsidRPr="00F451A4" w:rsidRDefault="007B2288" w:rsidP="00CC1FA2">
            <w:pPr>
              <w:pStyle w:val="a3"/>
              <w:jc w:val="both"/>
            </w:pPr>
            <w:r w:rsidRPr="00F451A4">
              <w:t>Численность постоянного населения (среднегодовая)</w:t>
            </w:r>
          </w:p>
        </w:tc>
        <w:tc>
          <w:tcPr>
            <w:tcW w:w="1560" w:type="dxa"/>
          </w:tcPr>
          <w:p w:rsidR="007B2288" w:rsidRPr="00F451A4" w:rsidRDefault="007B2288" w:rsidP="00CC1FA2">
            <w:pPr>
              <w:pStyle w:val="a3"/>
              <w:jc w:val="center"/>
            </w:pPr>
            <w:r w:rsidRPr="00F451A4">
              <w:t>чел.</w:t>
            </w:r>
          </w:p>
        </w:tc>
        <w:tc>
          <w:tcPr>
            <w:tcW w:w="2126" w:type="dxa"/>
          </w:tcPr>
          <w:p w:rsidR="007B2288" w:rsidRPr="00D6212C" w:rsidRDefault="007B2288" w:rsidP="00CC1FA2">
            <w:pPr>
              <w:spacing w:before="100" w:beforeAutospacing="1"/>
              <w:jc w:val="center"/>
              <w:rPr>
                <w:rFonts w:ascii="Times New Roman" w:eastAsia="Times New Roman" w:hAnsi="Times New Roman" w:cs="Times New Roman"/>
                <w:sz w:val="24"/>
                <w:szCs w:val="24"/>
              </w:rPr>
            </w:pPr>
            <w:r w:rsidRPr="00D6212C">
              <w:rPr>
                <w:rFonts w:ascii="Times New Roman" w:hAnsi="Times New Roman" w:cs="Times New Roman"/>
              </w:rPr>
              <w:t>61</w:t>
            </w:r>
            <w:r>
              <w:rPr>
                <w:rFonts w:ascii="Times New Roman" w:hAnsi="Times New Roman" w:cs="Times New Roman"/>
              </w:rPr>
              <w:t>900</w:t>
            </w:r>
          </w:p>
        </w:tc>
        <w:tc>
          <w:tcPr>
            <w:tcW w:w="1843"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61694</w:t>
            </w:r>
          </w:p>
        </w:tc>
        <w:tc>
          <w:tcPr>
            <w:tcW w:w="2409"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w:t>
            </w:r>
          </w:p>
        </w:tc>
        <w:tc>
          <w:tcPr>
            <w:tcW w:w="2771"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смертности превысил показатель рождаемости на 129 чел. </w:t>
            </w:r>
          </w:p>
        </w:tc>
      </w:tr>
    </w:tbl>
    <w:p w:rsidR="007B2288" w:rsidRPr="00BF476D" w:rsidRDefault="007B2288" w:rsidP="007B2288">
      <w:pPr>
        <w:spacing w:before="100" w:beforeAutospacing="1" w:after="0" w:line="240" w:lineRule="auto"/>
        <w:jc w:val="both"/>
        <w:rPr>
          <w:rFonts w:ascii="Times New Roman" w:eastAsia="Times New Roman" w:hAnsi="Times New Roman" w:cs="Times New Roman"/>
          <w:b/>
          <w:sz w:val="24"/>
          <w:szCs w:val="24"/>
        </w:rPr>
      </w:pPr>
      <w:r w:rsidRPr="00BF476D">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rPr>
        <w:t xml:space="preserve"> </w:t>
      </w:r>
      <w:r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7B2288" w:rsidRDefault="007B2288" w:rsidP="007B2288">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0"/>
        <w:gridCol w:w="2477"/>
        <w:gridCol w:w="2392"/>
        <w:gridCol w:w="5593"/>
        <w:gridCol w:w="3501"/>
      </w:tblGrid>
      <w:tr w:rsidR="007B2288" w:rsidTr="00DA77F1">
        <w:tc>
          <w:tcPr>
            <w:tcW w:w="540" w:type="dxa"/>
          </w:tcPr>
          <w:p w:rsidR="007B2288" w:rsidRDefault="007B228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477" w:type="dxa"/>
          </w:tcPr>
          <w:p w:rsidR="007B2288" w:rsidRDefault="007B2288"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2392" w:type="dxa"/>
          </w:tcPr>
          <w:p w:rsidR="007B2288" w:rsidRDefault="007B2288"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5593" w:type="dxa"/>
          </w:tcPr>
          <w:p w:rsidR="007B2288" w:rsidRDefault="007B2288" w:rsidP="00CC1FA2">
            <w:pPr>
              <w:spacing w:before="100" w:beforeAutospacing="1"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реализации мероприятия</w:t>
            </w:r>
          </w:p>
          <w:p w:rsidR="007B2288" w:rsidRPr="007B2288" w:rsidRDefault="007B2288" w:rsidP="00CC1FA2">
            <w:pPr>
              <w:spacing w:before="100" w:beforeAutospacing="1"/>
              <w:jc w:val="center"/>
              <w:rPr>
                <w:rFonts w:ascii="Times New Roman" w:eastAsia="Times New Roman" w:hAnsi="Times New Roman" w:cs="Times New Roman"/>
                <w:sz w:val="24"/>
                <w:szCs w:val="24"/>
              </w:rPr>
            </w:pPr>
            <w:r w:rsidRPr="007B2288">
              <w:rPr>
                <w:rFonts w:ascii="Times New Roman" w:eastAsia="Times New Roman" w:hAnsi="Times New Roman" w:cs="Times New Roman"/>
                <w:bCs/>
                <w:sz w:val="24"/>
                <w:szCs w:val="24"/>
              </w:rPr>
              <w:t xml:space="preserve"> </w:t>
            </w:r>
            <w:proofErr w:type="gramStart"/>
            <w:r w:rsidRPr="007B2288">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501" w:type="dxa"/>
          </w:tcPr>
          <w:p w:rsidR="007B2288" w:rsidRDefault="007B2288" w:rsidP="00CC1FA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7B2288" w:rsidRDefault="007B2288" w:rsidP="00CC1FA2">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lang w:val="en-US"/>
              </w:rPr>
            </w:pPr>
            <w:r w:rsidRPr="00106D8B">
              <w:rPr>
                <w:rFonts w:ascii="Times New Roman" w:eastAsia="Times New Roman" w:hAnsi="Times New Roman" w:cs="Times New Roman"/>
                <w:sz w:val="24"/>
                <w:szCs w:val="24"/>
                <w:lang w:val="en-US"/>
              </w:rPr>
              <w:lastRenderedPageBreak/>
              <w:t>1.</w:t>
            </w:r>
          </w:p>
        </w:tc>
        <w:tc>
          <w:tcPr>
            <w:tcW w:w="2477" w:type="dxa"/>
          </w:tcPr>
          <w:p w:rsidR="007B2288" w:rsidRPr="00106D8B" w:rsidRDefault="007B2288" w:rsidP="00CC1FA2">
            <w:pPr>
              <w:pStyle w:val="a3"/>
              <w:jc w:val="both"/>
              <w:rPr>
                <w:rFonts w:eastAsia="Times New Roman"/>
                <w:kern w:val="0"/>
              </w:rPr>
            </w:pPr>
            <w:r w:rsidRPr="00106D8B">
              <w:rPr>
                <w:rFonts w:eastAsia="Times New Roman"/>
                <w:kern w:val="0"/>
              </w:rPr>
              <w:t xml:space="preserve">Осуществление мониторинга основных демографических показателей Кетовского района. </w:t>
            </w:r>
          </w:p>
        </w:tc>
        <w:tc>
          <w:tcPr>
            <w:tcW w:w="2392" w:type="dxa"/>
          </w:tcPr>
          <w:p w:rsidR="007B2288" w:rsidRPr="00106D8B" w:rsidRDefault="007B2288" w:rsidP="00CC1FA2">
            <w:pPr>
              <w:pStyle w:val="a3"/>
              <w:jc w:val="center"/>
            </w:pPr>
            <w:r w:rsidRPr="00106D8B">
              <w:t>Концепция демографического развития Курганской области на период до 2025 года</w:t>
            </w:r>
          </w:p>
        </w:tc>
        <w:tc>
          <w:tcPr>
            <w:tcW w:w="5593" w:type="dxa"/>
          </w:tcPr>
          <w:p w:rsidR="007B2288" w:rsidRDefault="007B2288" w:rsidP="00CC1FA2">
            <w:pPr>
              <w:pStyle w:val="a3"/>
              <w:jc w:val="both"/>
            </w:pPr>
            <w:r w:rsidRPr="00503803">
              <w:t xml:space="preserve">За январь – </w:t>
            </w:r>
            <w:r>
              <w:t>декабрь 2018</w:t>
            </w:r>
            <w:r w:rsidRPr="00503803">
              <w:t xml:space="preserve"> года естественная убыль составила </w:t>
            </w:r>
            <w:r>
              <w:t>194 человека</w:t>
            </w:r>
            <w:r w:rsidRPr="00503803">
              <w:t xml:space="preserve"> (родилось – </w:t>
            </w:r>
            <w:r>
              <w:t>480</w:t>
            </w:r>
            <w:r w:rsidRPr="00503803">
              <w:t xml:space="preserve"> детей, умерло – </w:t>
            </w:r>
            <w:r>
              <w:t>674 человек), миграционная</w:t>
            </w:r>
            <w:r w:rsidRPr="00503803">
              <w:t xml:space="preserve"> </w:t>
            </w:r>
            <w:r>
              <w:t>убыль</w:t>
            </w:r>
            <w:r w:rsidRPr="00503803">
              <w:t xml:space="preserve"> составил</w:t>
            </w:r>
            <w:r>
              <w:t>а</w:t>
            </w:r>
            <w:r w:rsidRPr="00503803">
              <w:t xml:space="preserve"> </w:t>
            </w:r>
            <w:r>
              <w:t xml:space="preserve">129 </w:t>
            </w:r>
            <w:r w:rsidRPr="00503803">
              <w:t>человек (прибыло на постоянное место жительства</w:t>
            </w:r>
            <w:r>
              <w:t xml:space="preserve"> </w:t>
            </w:r>
            <w:r w:rsidRPr="000C1403">
              <w:t xml:space="preserve">– </w:t>
            </w:r>
            <w:r>
              <w:t>2973 чел.</w:t>
            </w:r>
            <w:r w:rsidRPr="000C1403">
              <w:t xml:space="preserve">, убыло – </w:t>
            </w:r>
            <w:r>
              <w:t>3102 чел.</w:t>
            </w:r>
            <w:r w:rsidRPr="000C1403">
              <w:t xml:space="preserve">). </w:t>
            </w:r>
            <w:r>
              <w:t xml:space="preserve">Численность населения уменьшилась  на 323 чел. </w:t>
            </w:r>
          </w:p>
          <w:p w:rsidR="007B2288" w:rsidRDefault="007B2288" w:rsidP="00CC1FA2">
            <w:pPr>
              <w:pStyle w:val="a3"/>
              <w:jc w:val="both"/>
              <w:rPr>
                <w:color w:val="000000"/>
              </w:rPr>
            </w:pPr>
            <w:r w:rsidRPr="0009592B">
              <w:rPr>
                <w:color w:val="000000"/>
              </w:rPr>
              <w:t xml:space="preserve">За январь - </w:t>
            </w:r>
            <w:r>
              <w:rPr>
                <w:color w:val="000000"/>
              </w:rPr>
              <w:t>ноябрь 2018</w:t>
            </w:r>
            <w:r w:rsidRPr="0009592B">
              <w:rPr>
                <w:color w:val="000000"/>
              </w:rPr>
              <w:t xml:space="preserve"> года зарегистрировано браков – </w:t>
            </w:r>
            <w:r>
              <w:rPr>
                <w:color w:val="000000"/>
              </w:rPr>
              <w:t>231</w:t>
            </w:r>
            <w:r w:rsidRPr="0009592B">
              <w:rPr>
                <w:color w:val="000000"/>
              </w:rPr>
              <w:t xml:space="preserve"> ед., разводов – </w:t>
            </w:r>
            <w:r>
              <w:rPr>
                <w:color w:val="000000"/>
              </w:rPr>
              <w:t xml:space="preserve">212 </w:t>
            </w:r>
            <w:r w:rsidRPr="0009592B">
              <w:rPr>
                <w:color w:val="000000"/>
              </w:rPr>
              <w:t xml:space="preserve">ед., количество разводов на 100 браков – </w:t>
            </w:r>
            <w:r>
              <w:rPr>
                <w:color w:val="000000"/>
              </w:rPr>
              <w:t>91,8</w:t>
            </w:r>
            <w:r w:rsidRPr="0009592B">
              <w:rPr>
                <w:color w:val="000000"/>
              </w:rPr>
              <w:t>.</w:t>
            </w:r>
          </w:p>
          <w:p w:rsidR="007B2288" w:rsidRPr="00106D8B" w:rsidRDefault="007B2288" w:rsidP="00CC1FA2">
            <w:pPr>
              <w:pStyle w:val="a3"/>
              <w:jc w:val="both"/>
              <w:rPr>
                <w:rFonts w:eastAsia="Times New Roman"/>
              </w:rPr>
            </w:pPr>
            <w:r w:rsidRPr="000C1403">
              <w:t>В рамках реализации программы «По оказанию содействия добровольному переселению соотечественников, проживающих за рубежом» в район на по</w:t>
            </w:r>
            <w:r>
              <w:t xml:space="preserve">стоянное место жительство за январь – декабрь 2018 года </w:t>
            </w:r>
            <w:r w:rsidRPr="000C1403">
              <w:t>при</w:t>
            </w:r>
            <w:r>
              <w:t>было 16</w:t>
            </w:r>
            <w:r w:rsidRPr="000C1403">
              <w:t xml:space="preserve"> человек. </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t>2.</w:t>
            </w:r>
          </w:p>
        </w:tc>
        <w:tc>
          <w:tcPr>
            <w:tcW w:w="2477" w:type="dxa"/>
          </w:tcPr>
          <w:p w:rsidR="007B2288" w:rsidRPr="00106D8B" w:rsidRDefault="007B2288" w:rsidP="00CC1FA2">
            <w:pPr>
              <w:pStyle w:val="a3"/>
              <w:jc w:val="both"/>
              <w:rPr>
                <w:rFonts w:eastAsia="Times New Roman"/>
                <w:kern w:val="0"/>
              </w:rPr>
            </w:pPr>
            <w:r w:rsidRPr="00106D8B">
              <w:t xml:space="preserve">Использование основных демографических показателей при разработке муниципальных программ в Кетовском районе. </w:t>
            </w:r>
          </w:p>
        </w:tc>
        <w:tc>
          <w:tcPr>
            <w:tcW w:w="2392" w:type="dxa"/>
          </w:tcPr>
          <w:p w:rsidR="007B2288" w:rsidRPr="00106D8B" w:rsidRDefault="007B2288" w:rsidP="00CC1FA2">
            <w:pPr>
              <w:pStyle w:val="a3"/>
              <w:jc w:val="center"/>
            </w:pPr>
            <w:r w:rsidRPr="00106D8B">
              <w:t>Концепция демографического развития Курганской</w:t>
            </w:r>
            <w:r>
              <w:t xml:space="preserve"> области на период до 2025 года</w:t>
            </w:r>
          </w:p>
          <w:p w:rsidR="007B2288" w:rsidRPr="00106D8B" w:rsidRDefault="007B2288" w:rsidP="00CC1FA2">
            <w:pPr>
              <w:pStyle w:val="a3"/>
            </w:pPr>
          </w:p>
        </w:tc>
        <w:tc>
          <w:tcPr>
            <w:tcW w:w="5593" w:type="dxa"/>
          </w:tcPr>
          <w:p w:rsidR="007B2288" w:rsidRPr="00106D8B" w:rsidRDefault="007B2288" w:rsidP="00CC1FA2">
            <w:pPr>
              <w:spacing w:before="100" w:beforeAutospacing="1" w:after="119"/>
              <w:jc w:val="both"/>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t>При разработке муниципальных программ в Кетовском районе используются основные демографические показатели</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t>3.</w:t>
            </w:r>
          </w:p>
        </w:tc>
        <w:tc>
          <w:tcPr>
            <w:tcW w:w="2477" w:type="dxa"/>
          </w:tcPr>
          <w:p w:rsidR="007B2288" w:rsidRPr="00106D8B" w:rsidRDefault="007B2288" w:rsidP="00CC1FA2">
            <w:pPr>
              <w:pStyle w:val="a3"/>
              <w:jc w:val="both"/>
            </w:pPr>
            <w:r w:rsidRPr="00106D8B">
              <w:rPr>
                <w:color w:val="000000"/>
              </w:rPr>
              <w:t>Участие в реализации концепции демографического развития Курганской области до 2025 года.</w:t>
            </w:r>
          </w:p>
          <w:p w:rsidR="007B2288" w:rsidRPr="00106D8B" w:rsidRDefault="007B2288" w:rsidP="00CC1FA2">
            <w:pPr>
              <w:pStyle w:val="a3"/>
              <w:jc w:val="both"/>
            </w:pPr>
          </w:p>
        </w:tc>
        <w:tc>
          <w:tcPr>
            <w:tcW w:w="2392" w:type="dxa"/>
          </w:tcPr>
          <w:p w:rsidR="007B2288" w:rsidRPr="00106D8B" w:rsidRDefault="007B2288" w:rsidP="00CC1FA2">
            <w:pPr>
              <w:pStyle w:val="a3"/>
              <w:jc w:val="center"/>
            </w:pPr>
          </w:p>
        </w:tc>
        <w:tc>
          <w:tcPr>
            <w:tcW w:w="5593" w:type="dxa"/>
          </w:tcPr>
          <w:p w:rsidR="007B2288" w:rsidRPr="00C32188" w:rsidRDefault="007B2288" w:rsidP="00CC1FA2">
            <w:pPr>
              <w:jc w:val="both"/>
              <w:rPr>
                <w:rFonts w:ascii="Times New Roman" w:hAnsi="Times New Roman" w:cs="Times New Roman"/>
                <w:sz w:val="24"/>
                <w:szCs w:val="24"/>
              </w:rPr>
            </w:pPr>
            <w:r w:rsidRPr="00C32188">
              <w:rPr>
                <w:rFonts w:ascii="Times New Roman" w:hAnsi="Times New Roman" w:cs="Times New Roman"/>
                <w:sz w:val="24"/>
                <w:szCs w:val="24"/>
              </w:rPr>
              <w:t xml:space="preserve">Оказание первичной </w:t>
            </w:r>
            <w:proofErr w:type="gramStart"/>
            <w:r w:rsidRPr="00C32188">
              <w:rPr>
                <w:rFonts w:ascii="Times New Roman" w:hAnsi="Times New Roman" w:cs="Times New Roman"/>
                <w:sz w:val="24"/>
                <w:szCs w:val="24"/>
              </w:rPr>
              <w:t>медико</w:t>
            </w:r>
            <w:r>
              <w:rPr>
                <w:rFonts w:ascii="Times New Roman" w:hAnsi="Times New Roman" w:cs="Times New Roman"/>
                <w:sz w:val="24"/>
                <w:szCs w:val="24"/>
              </w:rPr>
              <w:t xml:space="preserve"> </w:t>
            </w:r>
            <w:r w:rsidRPr="00C32188">
              <w:rPr>
                <w:rFonts w:ascii="Times New Roman" w:hAnsi="Times New Roman" w:cs="Times New Roman"/>
                <w:sz w:val="24"/>
                <w:szCs w:val="24"/>
              </w:rPr>
              <w:t>- санитарной</w:t>
            </w:r>
            <w:proofErr w:type="gramEnd"/>
            <w:r w:rsidRPr="00C32188">
              <w:rPr>
                <w:rFonts w:ascii="Times New Roman" w:hAnsi="Times New Roman" w:cs="Times New Roman"/>
                <w:sz w:val="24"/>
                <w:szCs w:val="24"/>
              </w:rPr>
              <w:t xml:space="preserve"> помощи в амбула</w:t>
            </w:r>
            <w:r w:rsidRPr="00C32188">
              <w:rPr>
                <w:rFonts w:ascii="Times New Roman" w:hAnsi="Times New Roman" w:cs="Times New Roman"/>
                <w:sz w:val="24"/>
                <w:szCs w:val="24"/>
              </w:rPr>
              <w:softHyphen/>
              <w:t>торных условиях. Мощность (плановое посещение в смену)</w:t>
            </w:r>
            <w:r w:rsidR="004129A0">
              <w:rPr>
                <w:rFonts w:ascii="Times New Roman" w:hAnsi="Times New Roman" w:cs="Times New Roman"/>
                <w:sz w:val="24"/>
                <w:szCs w:val="24"/>
              </w:rPr>
              <w:t xml:space="preserve"> </w:t>
            </w:r>
            <w:r w:rsidRPr="00C32188">
              <w:rPr>
                <w:rFonts w:ascii="Times New Roman" w:hAnsi="Times New Roman" w:cs="Times New Roman"/>
                <w:sz w:val="24"/>
                <w:szCs w:val="24"/>
              </w:rPr>
              <w:t>- 900: для взрослых 850</w:t>
            </w:r>
            <w:r>
              <w:rPr>
                <w:rFonts w:ascii="Times New Roman" w:hAnsi="Times New Roman" w:cs="Times New Roman"/>
                <w:sz w:val="24"/>
                <w:szCs w:val="24"/>
              </w:rPr>
              <w:t>,</w:t>
            </w:r>
            <w:r w:rsidRPr="00C32188">
              <w:rPr>
                <w:rFonts w:ascii="Times New Roman" w:hAnsi="Times New Roman" w:cs="Times New Roman"/>
                <w:sz w:val="24"/>
                <w:szCs w:val="24"/>
              </w:rPr>
              <w:t xml:space="preserve"> для д</w:t>
            </w:r>
            <w:r>
              <w:rPr>
                <w:rFonts w:ascii="Times New Roman" w:hAnsi="Times New Roman" w:cs="Times New Roman"/>
                <w:sz w:val="24"/>
                <w:szCs w:val="24"/>
              </w:rPr>
              <w:t>етей 50. Число посещений за 2018 год: 301981</w:t>
            </w:r>
            <w:r w:rsidRPr="00C32188">
              <w:rPr>
                <w:rFonts w:ascii="Times New Roman" w:hAnsi="Times New Roman" w:cs="Times New Roman"/>
                <w:sz w:val="24"/>
                <w:szCs w:val="24"/>
              </w:rPr>
              <w:t xml:space="preserve"> из н</w:t>
            </w:r>
            <w:r>
              <w:rPr>
                <w:rFonts w:ascii="Times New Roman" w:hAnsi="Times New Roman" w:cs="Times New Roman"/>
                <w:sz w:val="24"/>
                <w:szCs w:val="24"/>
              </w:rPr>
              <w:t>их по поводу заболеваний 62272</w:t>
            </w:r>
            <w:r w:rsidRPr="00C32188">
              <w:rPr>
                <w:rFonts w:ascii="Times New Roman" w:hAnsi="Times New Roman" w:cs="Times New Roman"/>
                <w:sz w:val="24"/>
                <w:szCs w:val="24"/>
              </w:rPr>
              <w:t>, число</w:t>
            </w:r>
            <w:r>
              <w:rPr>
                <w:rFonts w:ascii="Times New Roman" w:hAnsi="Times New Roman" w:cs="Times New Roman"/>
                <w:sz w:val="24"/>
                <w:szCs w:val="24"/>
              </w:rPr>
              <w:t xml:space="preserve"> посещений врачами на дому 4921.</w:t>
            </w:r>
            <w:r w:rsidRPr="00C32188">
              <w:rPr>
                <w:rFonts w:ascii="Times New Roman" w:hAnsi="Times New Roman" w:cs="Times New Roman"/>
                <w:sz w:val="24"/>
                <w:szCs w:val="24"/>
              </w:rPr>
              <w:t xml:space="preserve"> Оказ</w:t>
            </w:r>
            <w:r>
              <w:rPr>
                <w:rFonts w:ascii="Times New Roman" w:hAnsi="Times New Roman" w:cs="Times New Roman"/>
                <w:sz w:val="24"/>
                <w:szCs w:val="24"/>
              </w:rPr>
              <w:t>ание неотложной помощи составило 15442</w:t>
            </w:r>
            <w:r w:rsidRPr="00C32188">
              <w:rPr>
                <w:rFonts w:ascii="Times New Roman" w:hAnsi="Times New Roman" w:cs="Times New Roman"/>
                <w:sz w:val="24"/>
                <w:szCs w:val="24"/>
              </w:rPr>
              <w:t xml:space="preserve"> человек. Профилактические осмотры и </w:t>
            </w:r>
            <w:proofErr w:type="gramStart"/>
            <w:r w:rsidRPr="00C32188">
              <w:rPr>
                <w:rFonts w:ascii="Times New Roman" w:hAnsi="Times New Roman" w:cs="Times New Roman"/>
                <w:sz w:val="24"/>
                <w:szCs w:val="24"/>
              </w:rPr>
              <w:t>диспансеризация</w:t>
            </w:r>
            <w:proofErr w:type="gramEnd"/>
            <w:r w:rsidRPr="00C32188">
              <w:rPr>
                <w:rFonts w:ascii="Times New Roman" w:hAnsi="Times New Roman" w:cs="Times New Roman"/>
                <w:sz w:val="24"/>
                <w:szCs w:val="24"/>
              </w:rPr>
              <w:t xml:space="preserve"> проведенные медицинской ор</w:t>
            </w:r>
            <w:r>
              <w:rPr>
                <w:rFonts w:ascii="Times New Roman" w:hAnsi="Times New Roman" w:cs="Times New Roman"/>
                <w:sz w:val="24"/>
                <w:szCs w:val="24"/>
              </w:rPr>
              <w:t>ганизацией: детей подлежало 9250, осмотрено 6451; взрослых  подлежало 12734, осмотрено 12772</w:t>
            </w:r>
            <w:r w:rsidRPr="00C32188">
              <w:rPr>
                <w:rFonts w:ascii="Times New Roman" w:hAnsi="Times New Roman" w:cs="Times New Roman"/>
                <w:sz w:val="24"/>
                <w:szCs w:val="24"/>
              </w:rPr>
              <w:t xml:space="preserve">; профилактические осмотры декретированных групп </w:t>
            </w:r>
            <w:r w:rsidRPr="00C32188">
              <w:rPr>
                <w:rFonts w:ascii="Times New Roman" w:hAnsi="Times New Roman" w:cs="Times New Roman"/>
                <w:sz w:val="24"/>
                <w:szCs w:val="24"/>
              </w:rPr>
              <w:lastRenderedPageBreak/>
              <w:t xml:space="preserve">взрослого населения: подлежало </w:t>
            </w:r>
            <w:r>
              <w:rPr>
                <w:rFonts w:ascii="Times New Roman" w:hAnsi="Times New Roman" w:cs="Times New Roman"/>
                <w:sz w:val="24"/>
                <w:szCs w:val="24"/>
              </w:rPr>
              <w:t>5500, осмотрено 3757</w:t>
            </w:r>
            <w:r w:rsidRPr="00C32188">
              <w:rPr>
                <w:rFonts w:ascii="Times New Roman" w:hAnsi="Times New Roman" w:cs="Times New Roman"/>
                <w:sz w:val="24"/>
                <w:szCs w:val="24"/>
              </w:rPr>
              <w:t xml:space="preserve"> человек. Профилактические осмотр</w:t>
            </w:r>
            <w:r>
              <w:rPr>
                <w:rFonts w:ascii="Times New Roman" w:hAnsi="Times New Roman" w:cs="Times New Roman"/>
                <w:sz w:val="24"/>
                <w:szCs w:val="24"/>
              </w:rPr>
              <w:t>ы на туберкулез: осмотрено 41528</w:t>
            </w:r>
            <w:r w:rsidRPr="00C32188">
              <w:rPr>
                <w:rFonts w:ascii="Times New Roman" w:hAnsi="Times New Roman" w:cs="Times New Roman"/>
                <w:sz w:val="24"/>
                <w:szCs w:val="24"/>
              </w:rPr>
              <w:t xml:space="preserve"> чел. Целевые осмотры на онкопа</w:t>
            </w:r>
            <w:r>
              <w:rPr>
                <w:rFonts w:ascii="Times New Roman" w:hAnsi="Times New Roman" w:cs="Times New Roman"/>
                <w:sz w:val="24"/>
                <w:szCs w:val="24"/>
              </w:rPr>
              <w:t>тологию: осмотрено всего – 38163</w:t>
            </w:r>
            <w:r w:rsidRPr="00C32188">
              <w:rPr>
                <w:rFonts w:ascii="Times New Roman" w:hAnsi="Times New Roman" w:cs="Times New Roman"/>
                <w:sz w:val="24"/>
                <w:szCs w:val="24"/>
              </w:rPr>
              <w:t>, из них мужчин -</w:t>
            </w:r>
            <w:r>
              <w:rPr>
                <w:rFonts w:ascii="Times New Roman" w:hAnsi="Times New Roman" w:cs="Times New Roman"/>
                <w:sz w:val="24"/>
                <w:szCs w:val="24"/>
              </w:rPr>
              <w:t xml:space="preserve"> 13485</w:t>
            </w:r>
            <w:r w:rsidRPr="00C32188">
              <w:rPr>
                <w:rFonts w:ascii="Times New Roman" w:hAnsi="Times New Roman" w:cs="Times New Roman"/>
                <w:sz w:val="24"/>
                <w:szCs w:val="24"/>
              </w:rPr>
              <w:t>,  женщин</w:t>
            </w:r>
            <w:r>
              <w:rPr>
                <w:rFonts w:ascii="Times New Roman" w:hAnsi="Times New Roman" w:cs="Times New Roman"/>
                <w:sz w:val="24"/>
                <w:szCs w:val="24"/>
              </w:rPr>
              <w:t xml:space="preserve"> </w:t>
            </w:r>
            <w:r w:rsidRPr="00C32188">
              <w:rPr>
                <w:rFonts w:ascii="Times New Roman" w:hAnsi="Times New Roman" w:cs="Times New Roman"/>
                <w:sz w:val="24"/>
                <w:szCs w:val="24"/>
              </w:rPr>
              <w:t>-</w:t>
            </w:r>
            <w:r>
              <w:rPr>
                <w:rFonts w:ascii="Times New Roman" w:hAnsi="Times New Roman" w:cs="Times New Roman"/>
                <w:sz w:val="24"/>
                <w:szCs w:val="24"/>
              </w:rPr>
              <w:t xml:space="preserve"> 24678</w:t>
            </w:r>
            <w:r w:rsidRPr="00C32188">
              <w:rPr>
                <w:rFonts w:ascii="Times New Roman" w:hAnsi="Times New Roman" w:cs="Times New Roman"/>
                <w:sz w:val="24"/>
                <w:szCs w:val="24"/>
              </w:rPr>
              <w:t>. Диспансерное наблюден</w:t>
            </w:r>
            <w:r>
              <w:rPr>
                <w:rFonts w:ascii="Times New Roman" w:hAnsi="Times New Roman" w:cs="Times New Roman"/>
                <w:sz w:val="24"/>
                <w:szCs w:val="24"/>
              </w:rPr>
              <w:t>ие ин</w:t>
            </w:r>
            <w:r>
              <w:rPr>
                <w:rFonts w:ascii="Times New Roman" w:hAnsi="Times New Roman" w:cs="Times New Roman"/>
                <w:sz w:val="24"/>
                <w:szCs w:val="24"/>
              </w:rPr>
              <w:softHyphen/>
              <w:t>валидов ВОВ: осмотрено 148</w:t>
            </w:r>
            <w:r w:rsidRPr="00C32188">
              <w:rPr>
                <w:rFonts w:ascii="Times New Roman" w:hAnsi="Times New Roman" w:cs="Times New Roman"/>
                <w:sz w:val="24"/>
                <w:szCs w:val="24"/>
              </w:rPr>
              <w:t xml:space="preserve"> человек.</w:t>
            </w:r>
          </w:p>
          <w:p w:rsidR="007B2288" w:rsidRPr="00C32188" w:rsidRDefault="007B2288" w:rsidP="00CC1FA2">
            <w:pPr>
              <w:jc w:val="both"/>
              <w:rPr>
                <w:rFonts w:ascii="Times New Roman" w:eastAsia="Times New Roman" w:hAnsi="Times New Roman" w:cs="Times New Roman"/>
                <w:sz w:val="24"/>
                <w:szCs w:val="24"/>
              </w:rPr>
            </w:pPr>
            <w:r w:rsidRPr="00C32188">
              <w:rPr>
                <w:rFonts w:ascii="Times New Roman" w:hAnsi="Times New Roman" w:cs="Times New Roman"/>
                <w:sz w:val="24"/>
                <w:szCs w:val="24"/>
              </w:rPr>
              <w:t>Деятельность стационарной службы: число кру</w:t>
            </w:r>
            <w:r>
              <w:rPr>
                <w:rFonts w:ascii="Times New Roman" w:hAnsi="Times New Roman" w:cs="Times New Roman"/>
                <w:sz w:val="24"/>
                <w:szCs w:val="24"/>
              </w:rPr>
              <w:t xml:space="preserve">глосуточных коек развернуто - 156 (план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/дней 51515, фактическая к/дней 49000</w:t>
            </w:r>
            <w:r w:rsidRPr="00C32188">
              <w:rPr>
                <w:rFonts w:ascii="Times New Roman" w:hAnsi="Times New Roman" w:cs="Times New Roman"/>
                <w:sz w:val="24"/>
                <w:szCs w:val="24"/>
              </w:rPr>
              <w:t xml:space="preserve">, </w:t>
            </w:r>
            <w:r>
              <w:rPr>
                <w:rFonts w:ascii="Times New Roman" w:hAnsi="Times New Roman" w:cs="Times New Roman"/>
                <w:sz w:val="24"/>
                <w:szCs w:val="24"/>
              </w:rPr>
              <w:t>процент выполнения 95,1</w:t>
            </w:r>
            <w:r w:rsidRPr="00C32188">
              <w:rPr>
                <w:rFonts w:ascii="Times New Roman" w:hAnsi="Times New Roman" w:cs="Times New Roman"/>
                <w:sz w:val="24"/>
                <w:szCs w:val="24"/>
              </w:rPr>
              <w:t>); дневной стационар при стационаре -</w:t>
            </w:r>
            <w:r>
              <w:rPr>
                <w:rFonts w:ascii="Times New Roman" w:hAnsi="Times New Roman" w:cs="Times New Roman"/>
                <w:sz w:val="24"/>
                <w:szCs w:val="24"/>
              </w:rPr>
              <w:t xml:space="preserve"> 31 (план к/дней 6706, фактическая к/дней 7997,  % выполнения 119,3</w:t>
            </w:r>
            <w:r w:rsidRPr="00C32188">
              <w:rPr>
                <w:rFonts w:ascii="Times New Roman" w:hAnsi="Times New Roman" w:cs="Times New Roman"/>
                <w:sz w:val="24"/>
                <w:szCs w:val="24"/>
              </w:rPr>
              <w:t>); дневной стационар при по</w:t>
            </w:r>
            <w:r>
              <w:rPr>
                <w:rFonts w:ascii="Times New Roman" w:hAnsi="Times New Roman" w:cs="Times New Roman"/>
                <w:sz w:val="24"/>
                <w:szCs w:val="24"/>
              </w:rPr>
              <w:t>ликлинике - 39 (план к/дней 10051, 11687 фактическая к/дней</w:t>
            </w:r>
            <w:r w:rsidRPr="00C32188">
              <w:rPr>
                <w:rFonts w:ascii="Times New Roman" w:hAnsi="Times New Roman" w:cs="Times New Roman"/>
                <w:sz w:val="24"/>
                <w:szCs w:val="24"/>
              </w:rPr>
              <w:t xml:space="preserve">, </w:t>
            </w:r>
            <w:r>
              <w:rPr>
                <w:rFonts w:ascii="Times New Roman" w:hAnsi="Times New Roman" w:cs="Times New Roman"/>
                <w:sz w:val="24"/>
                <w:szCs w:val="24"/>
              </w:rPr>
              <w:t>процент выполнения 116,3</w:t>
            </w:r>
            <w:r w:rsidRPr="00C32188">
              <w:rPr>
                <w:rFonts w:ascii="Times New Roman" w:hAnsi="Times New Roman" w:cs="Times New Roman"/>
                <w:sz w:val="24"/>
                <w:szCs w:val="24"/>
              </w:rPr>
              <w:t>); дневной стационар на дому -</w:t>
            </w:r>
            <w:r>
              <w:rPr>
                <w:rFonts w:ascii="Times New Roman" w:hAnsi="Times New Roman" w:cs="Times New Roman"/>
                <w:sz w:val="24"/>
                <w:szCs w:val="24"/>
              </w:rPr>
              <w:t xml:space="preserve"> 1 (план к/дней 244, </w:t>
            </w:r>
            <w:proofErr w:type="gramStart"/>
            <w:r>
              <w:rPr>
                <w:rFonts w:ascii="Times New Roman" w:hAnsi="Times New Roman" w:cs="Times New Roman"/>
                <w:sz w:val="24"/>
                <w:szCs w:val="24"/>
              </w:rPr>
              <w:t>фактическая</w:t>
            </w:r>
            <w:proofErr w:type="gramEnd"/>
            <w:r>
              <w:rPr>
                <w:rFonts w:ascii="Times New Roman" w:hAnsi="Times New Roman" w:cs="Times New Roman"/>
                <w:sz w:val="24"/>
                <w:szCs w:val="24"/>
              </w:rPr>
              <w:t xml:space="preserve"> к/дней 296</w:t>
            </w:r>
            <w:r w:rsidRPr="00C32188">
              <w:rPr>
                <w:rFonts w:ascii="Times New Roman" w:hAnsi="Times New Roman" w:cs="Times New Roman"/>
                <w:sz w:val="24"/>
                <w:szCs w:val="24"/>
              </w:rPr>
              <w:t xml:space="preserve">, </w:t>
            </w:r>
            <w:r>
              <w:rPr>
                <w:rFonts w:ascii="Times New Roman" w:hAnsi="Times New Roman" w:cs="Times New Roman"/>
                <w:sz w:val="24"/>
                <w:szCs w:val="24"/>
              </w:rPr>
              <w:t xml:space="preserve">процент выполнения 121,3 </w:t>
            </w:r>
            <w:r w:rsidRPr="00C32188">
              <w:rPr>
                <w:rFonts w:ascii="Times New Roman" w:hAnsi="Times New Roman" w:cs="Times New Roman"/>
                <w:sz w:val="24"/>
                <w:szCs w:val="24"/>
              </w:rPr>
              <w:t>%).</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lastRenderedPageBreak/>
              <w:t>4</w:t>
            </w:r>
          </w:p>
        </w:tc>
        <w:tc>
          <w:tcPr>
            <w:tcW w:w="2477" w:type="dxa"/>
          </w:tcPr>
          <w:p w:rsidR="007B2288" w:rsidRDefault="007B2288" w:rsidP="00CC1FA2">
            <w:pPr>
              <w:pStyle w:val="a3"/>
              <w:jc w:val="both"/>
              <w:rPr>
                <w:color w:val="000000"/>
              </w:rPr>
            </w:pPr>
            <w:r w:rsidRPr="00106D8B">
              <w:rPr>
                <w:color w:val="000000"/>
              </w:rPr>
              <w:t xml:space="preserve">Реализация комплекса мер по дальнейшему снижению числа преждевременного прерывания беременности (абортов): </w:t>
            </w:r>
          </w:p>
          <w:p w:rsidR="007B2288" w:rsidRDefault="007B2288" w:rsidP="00CC1FA2">
            <w:pPr>
              <w:pStyle w:val="a3"/>
              <w:jc w:val="both"/>
              <w:rPr>
                <w:color w:val="000000"/>
              </w:rPr>
            </w:pPr>
            <w:r w:rsidRPr="00106D8B">
              <w:rPr>
                <w:color w:val="000000"/>
              </w:rPr>
              <w:t xml:space="preserve">- проведение информационной работы по профилактике абортов в средствах массовой информации; </w:t>
            </w:r>
          </w:p>
          <w:p w:rsidR="007B2288" w:rsidRPr="00106D8B" w:rsidRDefault="007B2288" w:rsidP="00CC1FA2">
            <w:pPr>
              <w:pStyle w:val="a3"/>
              <w:jc w:val="both"/>
              <w:rPr>
                <w:color w:val="000000"/>
              </w:rPr>
            </w:pPr>
            <w:r w:rsidRPr="00106D8B">
              <w:rPr>
                <w:color w:val="000000"/>
              </w:rPr>
              <w:t xml:space="preserve">- проведение </w:t>
            </w:r>
            <w:r w:rsidRPr="00106D8B">
              <w:rPr>
                <w:color w:val="000000"/>
              </w:rPr>
              <w:lastRenderedPageBreak/>
              <w:t xml:space="preserve">семинаров для медицинских работников первичной </w:t>
            </w:r>
            <w:proofErr w:type="gramStart"/>
            <w:r w:rsidRPr="00106D8B">
              <w:rPr>
                <w:color w:val="000000"/>
              </w:rPr>
              <w:t>медико – санитарной</w:t>
            </w:r>
            <w:proofErr w:type="gramEnd"/>
            <w:r w:rsidRPr="00106D8B">
              <w:rPr>
                <w:color w:val="000000"/>
              </w:rPr>
              <w:t xml:space="preserve"> помощи по планированию семьи.</w:t>
            </w:r>
          </w:p>
        </w:tc>
        <w:tc>
          <w:tcPr>
            <w:tcW w:w="2392" w:type="dxa"/>
          </w:tcPr>
          <w:p w:rsidR="007B2288" w:rsidRPr="00106D8B" w:rsidRDefault="007B2288" w:rsidP="00CC1FA2">
            <w:pPr>
              <w:pStyle w:val="a3"/>
              <w:jc w:val="center"/>
            </w:pPr>
            <w:r w:rsidRPr="00106D8B">
              <w:lastRenderedPageBreak/>
              <w:t>Концепция демографического развития Курганской области на период до 2025 года</w:t>
            </w:r>
          </w:p>
        </w:tc>
        <w:tc>
          <w:tcPr>
            <w:tcW w:w="5593" w:type="dxa"/>
          </w:tcPr>
          <w:p w:rsidR="007B2288" w:rsidRPr="00053CC6" w:rsidRDefault="007B2288" w:rsidP="00CC1FA2">
            <w:pPr>
              <w:jc w:val="both"/>
              <w:rPr>
                <w:rFonts w:ascii="Times New Roman" w:eastAsia="Times New Roman" w:hAnsi="Times New Roman" w:cs="Times New Roman"/>
                <w:sz w:val="24"/>
                <w:szCs w:val="24"/>
              </w:rPr>
            </w:pPr>
            <w:r w:rsidRPr="00053CC6">
              <w:rPr>
                <w:rFonts w:ascii="Times New Roman" w:hAnsi="Times New Roman" w:cs="Times New Roman"/>
                <w:sz w:val="24"/>
                <w:szCs w:val="24"/>
              </w:rPr>
              <w:t>Состоит под н</w:t>
            </w:r>
            <w:r>
              <w:rPr>
                <w:rFonts w:ascii="Times New Roman" w:hAnsi="Times New Roman" w:cs="Times New Roman"/>
                <w:sz w:val="24"/>
                <w:szCs w:val="24"/>
              </w:rPr>
              <w:t>аблюдением на конец года женщин</w:t>
            </w:r>
            <w:r w:rsidRPr="00053CC6">
              <w:rPr>
                <w:rFonts w:ascii="Times New Roman" w:hAnsi="Times New Roman" w:cs="Times New Roman"/>
                <w:sz w:val="24"/>
                <w:szCs w:val="24"/>
              </w:rPr>
              <w:t>, имеющ</w:t>
            </w:r>
            <w:r>
              <w:rPr>
                <w:rFonts w:ascii="Times New Roman" w:hAnsi="Times New Roman" w:cs="Times New Roman"/>
                <w:sz w:val="24"/>
                <w:szCs w:val="24"/>
              </w:rPr>
              <w:t>их внутриматочные средства - 839</w:t>
            </w:r>
            <w:r w:rsidRPr="00053CC6">
              <w:rPr>
                <w:rFonts w:ascii="Times New Roman" w:hAnsi="Times New Roman" w:cs="Times New Roman"/>
                <w:sz w:val="24"/>
                <w:szCs w:val="24"/>
              </w:rPr>
              <w:t>; исполь</w:t>
            </w:r>
            <w:r w:rsidRPr="00053CC6">
              <w:rPr>
                <w:rFonts w:ascii="Times New Roman" w:hAnsi="Times New Roman" w:cs="Times New Roman"/>
                <w:sz w:val="24"/>
                <w:szCs w:val="24"/>
              </w:rPr>
              <w:softHyphen/>
              <w:t>зующих гормональную конт</w:t>
            </w:r>
            <w:r w:rsidRPr="00053CC6">
              <w:rPr>
                <w:rFonts w:ascii="Times New Roman" w:hAnsi="Times New Roman" w:cs="Times New Roman"/>
                <w:sz w:val="24"/>
                <w:szCs w:val="24"/>
              </w:rPr>
              <w:softHyphen/>
            </w:r>
            <w:r>
              <w:rPr>
                <w:rFonts w:ascii="Times New Roman" w:hAnsi="Times New Roman" w:cs="Times New Roman"/>
                <w:sz w:val="24"/>
                <w:szCs w:val="24"/>
              </w:rPr>
              <w:t>рацепцию - 1393</w:t>
            </w:r>
            <w:r w:rsidRPr="00053CC6">
              <w:rPr>
                <w:rFonts w:ascii="Times New Roman" w:hAnsi="Times New Roman" w:cs="Times New Roman"/>
                <w:sz w:val="24"/>
                <w:szCs w:val="24"/>
              </w:rPr>
              <w:t>. Введ</w:t>
            </w:r>
            <w:r>
              <w:rPr>
                <w:rFonts w:ascii="Times New Roman" w:hAnsi="Times New Roman" w:cs="Times New Roman"/>
                <w:sz w:val="24"/>
                <w:szCs w:val="24"/>
              </w:rPr>
              <w:t>ено внутриматочных спиралей - 13</w:t>
            </w:r>
            <w:r w:rsidRPr="00053CC6">
              <w:rPr>
                <w:rFonts w:ascii="Times New Roman" w:hAnsi="Times New Roman" w:cs="Times New Roman"/>
                <w:sz w:val="24"/>
                <w:szCs w:val="24"/>
              </w:rPr>
              <w:t>4. Проведено предабортных кон</w:t>
            </w:r>
            <w:r w:rsidRPr="00053CC6">
              <w:rPr>
                <w:rFonts w:ascii="Times New Roman" w:hAnsi="Times New Roman" w:cs="Times New Roman"/>
                <w:sz w:val="24"/>
                <w:szCs w:val="24"/>
              </w:rPr>
              <w:softHyphen/>
              <w:t xml:space="preserve">сультирований </w:t>
            </w:r>
            <w:r>
              <w:rPr>
                <w:rFonts w:ascii="Times New Roman" w:hAnsi="Times New Roman" w:cs="Times New Roman"/>
                <w:sz w:val="24"/>
                <w:szCs w:val="24"/>
              </w:rPr>
              <w:t xml:space="preserve">– 189 </w:t>
            </w:r>
            <w:r w:rsidRPr="00053CC6">
              <w:rPr>
                <w:rFonts w:ascii="Times New Roman" w:hAnsi="Times New Roman" w:cs="Times New Roman"/>
                <w:sz w:val="24"/>
                <w:szCs w:val="24"/>
              </w:rPr>
              <w:t>(количество женщин, изменивших реше</w:t>
            </w:r>
            <w:r w:rsidRPr="00053CC6">
              <w:rPr>
                <w:rFonts w:ascii="Times New Roman" w:hAnsi="Times New Roman" w:cs="Times New Roman"/>
                <w:sz w:val="24"/>
                <w:szCs w:val="24"/>
              </w:rPr>
              <w:softHyphen/>
              <w:t>ние послеабортного консульти</w:t>
            </w:r>
            <w:r w:rsidRPr="00053CC6">
              <w:rPr>
                <w:rFonts w:ascii="Times New Roman" w:hAnsi="Times New Roman" w:cs="Times New Roman"/>
                <w:sz w:val="24"/>
                <w:szCs w:val="24"/>
              </w:rPr>
              <w:softHyphen/>
              <w:t>рования и вставших на учет по беременности 12,  эффективность составила 7</w:t>
            </w:r>
            <w:r>
              <w:rPr>
                <w:rFonts w:ascii="Times New Roman" w:hAnsi="Times New Roman" w:cs="Times New Roman"/>
                <w:sz w:val="24"/>
                <w:szCs w:val="24"/>
              </w:rPr>
              <w:t xml:space="preserve">.1 </w:t>
            </w:r>
            <w:r w:rsidRPr="00053CC6">
              <w:rPr>
                <w:rFonts w:ascii="Times New Roman" w:hAnsi="Times New Roman" w:cs="Times New Roman"/>
                <w:sz w:val="24"/>
                <w:szCs w:val="24"/>
              </w:rPr>
              <w:t>%.</w:t>
            </w:r>
            <w:r>
              <w:rPr>
                <w:rFonts w:ascii="Times New Roman" w:hAnsi="Times New Roman" w:cs="Times New Roman"/>
                <w:sz w:val="24"/>
                <w:szCs w:val="24"/>
              </w:rPr>
              <w:t>)</w:t>
            </w:r>
            <w:r w:rsidRPr="00053CC6">
              <w:rPr>
                <w:rFonts w:ascii="Times New Roman" w:hAnsi="Times New Roman" w:cs="Times New Roman"/>
                <w:sz w:val="24"/>
                <w:szCs w:val="24"/>
              </w:rPr>
              <w:t xml:space="preserve"> Анализ абортов у девочек до 14 лет вк</w:t>
            </w:r>
            <w:r w:rsidRPr="00053CC6">
              <w:rPr>
                <w:rFonts w:ascii="Times New Roman" w:hAnsi="Times New Roman" w:cs="Times New Roman"/>
                <w:sz w:val="24"/>
                <w:szCs w:val="24"/>
              </w:rPr>
              <w:softHyphen/>
            </w:r>
            <w:r>
              <w:rPr>
                <w:rFonts w:ascii="Times New Roman" w:hAnsi="Times New Roman" w:cs="Times New Roman"/>
                <w:sz w:val="24"/>
                <w:szCs w:val="24"/>
              </w:rPr>
              <w:t>лючительно не зарегистрирова</w:t>
            </w:r>
            <w:r>
              <w:rPr>
                <w:rFonts w:ascii="Times New Roman" w:hAnsi="Times New Roman" w:cs="Times New Roman"/>
                <w:sz w:val="24"/>
                <w:szCs w:val="24"/>
              </w:rPr>
              <w:softHyphen/>
              <w:t>но. Роды – 1.</w:t>
            </w:r>
            <w:r w:rsidRPr="00053CC6">
              <w:rPr>
                <w:rFonts w:ascii="Times New Roman" w:hAnsi="Times New Roman" w:cs="Times New Roman"/>
                <w:sz w:val="24"/>
                <w:szCs w:val="24"/>
              </w:rPr>
              <w:t xml:space="preserve"> Анализ абортов у девушек в возрасте 15-17 лет не зарегистрировано. Проводится санитарно</w:t>
            </w:r>
            <w:r>
              <w:rPr>
                <w:rFonts w:ascii="Times New Roman" w:hAnsi="Times New Roman" w:cs="Times New Roman"/>
                <w:sz w:val="24"/>
                <w:szCs w:val="24"/>
              </w:rPr>
              <w:t xml:space="preserve"> </w:t>
            </w:r>
            <w:proofErr w:type="gramStart"/>
            <w:r w:rsidRPr="00053CC6">
              <w:rPr>
                <w:rFonts w:ascii="Times New Roman" w:hAnsi="Times New Roman" w:cs="Times New Roman"/>
                <w:sz w:val="24"/>
                <w:szCs w:val="24"/>
              </w:rPr>
              <w:t>-п</w:t>
            </w:r>
            <w:proofErr w:type="gramEnd"/>
            <w:r w:rsidRPr="00053CC6">
              <w:rPr>
                <w:rFonts w:ascii="Times New Roman" w:hAnsi="Times New Roman" w:cs="Times New Roman"/>
                <w:sz w:val="24"/>
                <w:szCs w:val="24"/>
              </w:rPr>
              <w:t>рофилакти</w:t>
            </w:r>
            <w:r>
              <w:rPr>
                <w:rFonts w:ascii="Times New Roman" w:hAnsi="Times New Roman" w:cs="Times New Roman"/>
                <w:sz w:val="24"/>
                <w:szCs w:val="24"/>
              </w:rPr>
              <w:t>ческая работа среди населения: 11 лекций, 123</w:t>
            </w:r>
            <w:r w:rsidRPr="00053CC6">
              <w:rPr>
                <w:rFonts w:ascii="Times New Roman" w:hAnsi="Times New Roman" w:cs="Times New Roman"/>
                <w:sz w:val="24"/>
                <w:szCs w:val="24"/>
              </w:rPr>
              <w:t xml:space="preserve"> бесед</w:t>
            </w:r>
            <w:r>
              <w:rPr>
                <w:rFonts w:ascii="Times New Roman" w:hAnsi="Times New Roman" w:cs="Times New Roman"/>
                <w:sz w:val="24"/>
                <w:szCs w:val="24"/>
              </w:rPr>
              <w:t>ы</w:t>
            </w:r>
            <w:r w:rsidRPr="00053CC6">
              <w:rPr>
                <w:rFonts w:ascii="Times New Roman" w:hAnsi="Times New Roman" w:cs="Times New Roman"/>
                <w:sz w:val="24"/>
                <w:szCs w:val="24"/>
              </w:rPr>
              <w:t xml:space="preserve">. Напечатано наглядных материалов - </w:t>
            </w:r>
            <w:r>
              <w:rPr>
                <w:rFonts w:ascii="Times New Roman" w:hAnsi="Times New Roman" w:cs="Times New Roman"/>
                <w:sz w:val="24"/>
                <w:szCs w:val="24"/>
              </w:rPr>
              <w:t>1</w:t>
            </w:r>
            <w:r w:rsidRPr="00053CC6">
              <w:rPr>
                <w:rFonts w:ascii="Times New Roman" w:hAnsi="Times New Roman" w:cs="Times New Roman"/>
                <w:sz w:val="24"/>
                <w:szCs w:val="24"/>
              </w:rPr>
              <w:t xml:space="preserve">500, </w:t>
            </w:r>
            <w:r>
              <w:rPr>
                <w:rFonts w:ascii="Times New Roman" w:hAnsi="Times New Roman" w:cs="Times New Roman"/>
                <w:sz w:val="24"/>
                <w:szCs w:val="24"/>
              </w:rPr>
              <w:t>оформлено уголков здоровья - 33</w:t>
            </w:r>
            <w:r w:rsidRPr="00053CC6">
              <w:rPr>
                <w:rFonts w:ascii="Times New Roman" w:hAnsi="Times New Roman" w:cs="Times New Roman"/>
                <w:sz w:val="24"/>
                <w:szCs w:val="24"/>
              </w:rPr>
              <w:t>,</w:t>
            </w:r>
            <w:r>
              <w:rPr>
                <w:rFonts w:ascii="Times New Roman" w:hAnsi="Times New Roman" w:cs="Times New Roman"/>
                <w:sz w:val="24"/>
                <w:szCs w:val="24"/>
              </w:rPr>
              <w:t xml:space="preserve"> </w:t>
            </w:r>
            <w:r w:rsidRPr="00053CC6">
              <w:rPr>
                <w:rFonts w:ascii="Times New Roman" w:hAnsi="Times New Roman" w:cs="Times New Roman"/>
                <w:sz w:val="24"/>
                <w:szCs w:val="24"/>
              </w:rPr>
              <w:t xml:space="preserve">статья в газету «Собеседник» - 1. Приняли </w:t>
            </w:r>
            <w:r w:rsidRPr="00053CC6">
              <w:rPr>
                <w:rFonts w:ascii="Times New Roman" w:hAnsi="Times New Roman" w:cs="Times New Roman"/>
                <w:sz w:val="24"/>
                <w:szCs w:val="24"/>
              </w:rPr>
              <w:lastRenderedPageBreak/>
              <w:t xml:space="preserve">участие в семинаре </w:t>
            </w:r>
            <w:r w:rsidRPr="00053CC6">
              <w:rPr>
                <w:rStyle w:val="Arial105pt"/>
                <w:rFonts w:ascii="Times New Roman" w:hAnsi="Times New Roman" w:cs="Times New Roman"/>
                <w:sz w:val="24"/>
                <w:szCs w:val="24"/>
              </w:rPr>
              <w:t>для медицинских работников первичной медико-санитарной помощи по планированию семьи.</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lastRenderedPageBreak/>
              <w:t>5</w:t>
            </w:r>
          </w:p>
        </w:tc>
        <w:tc>
          <w:tcPr>
            <w:tcW w:w="2477" w:type="dxa"/>
          </w:tcPr>
          <w:p w:rsidR="007B2288" w:rsidRPr="00106D8B" w:rsidRDefault="007B2288" w:rsidP="00CC1FA2">
            <w:pPr>
              <w:pStyle w:val="a3"/>
              <w:jc w:val="both"/>
            </w:pPr>
            <w:r w:rsidRPr="00106D8B">
              <w:rPr>
                <w:color w:val="000000"/>
              </w:rPr>
              <w:t xml:space="preserve">Повышение доступности медицинской помощи для жителей сельской местности и отдаленных муниципальных образований Кетовского района. </w:t>
            </w:r>
          </w:p>
        </w:tc>
        <w:tc>
          <w:tcPr>
            <w:tcW w:w="2392" w:type="dxa"/>
          </w:tcPr>
          <w:p w:rsidR="007B2288" w:rsidRPr="00106D8B" w:rsidRDefault="007B2288" w:rsidP="00CC1FA2">
            <w:pPr>
              <w:pStyle w:val="a3"/>
              <w:jc w:val="center"/>
            </w:pPr>
            <w:r w:rsidRPr="00106D8B">
              <w:t>Приоритетный национальный проект «Здоровье» в Курганской области</w:t>
            </w:r>
          </w:p>
          <w:p w:rsidR="007B2288" w:rsidRPr="00106D8B" w:rsidRDefault="007B2288" w:rsidP="00CC1FA2">
            <w:pPr>
              <w:pStyle w:val="a3"/>
              <w:jc w:val="center"/>
            </w:pPr>
          </w:p>
          <w:p w:rsidR="007B2288" w:rsidRPr="00106D8B" w:rsidRDefault="007B2288" w:rsidP="00CC1FA2">
            <w:pPr>
              <w:pStyle w:val="a3"/>
              <w:jc w:val="center"/>
            </w:pPr>
          </w:p>
        </w:tc>
        <w:tc>
          <w:tcPr>
            <w:tcW w:w="5593" w:type="dxa"/>
          </w:tcPr>
          <w:p w:rsidR="007B2288" w:rsidRPr="00EA3AC9" w:rsidRDefault="007B2288" w:rsidP="00CC1FA2">
            <w:pPr>
              <w:jc w:val="both"/>
              <w:rPr>
                <w:rFonts w:ascii="Times New Roman" w:eastAsia="Times New Roman" w:hAnsi="Times New Roman" w:cs="Times New Roman"/>
                <w:sz w:val="24"/>
                <w:szCs w:val="24"/>
              </w:rPr>
            </w:pPr>
            <w:r w:rsidRPr="00EA3AC9">
              <w:rPr>
                <w:rFonts w:ascii="Times New Roman" w:hAnsi="Times New Roman" w:cs="Times New Roman"/>
                <w:sz w:val="24"/>
                <w:szCs w:val="24"/>
              </w:rPr>
              <w:t>Работает выездная</w:t>
            </w:r>
            <w:r>
              <w:rPr>
                <w:rFonts w:ascii="Times New Roman" w:hAnsi="Times New Roman" w:cs="Times New Roman"/>
                <w:sz w:val="24"/>
                <w:szCs w:val="24"/>
              </w:rPr>
              <w:t xml:space="preserve"> </w:t>
            </w:r>
            <w:r w:rsidRPr="00EA3AC9">
              <w:rPr>
                <w:rFonts w:ascii="Times New Roman" w:hAnsi="Times New Roman" w:cs="Times New Roman"/>
                <w:sz w:val="24"/>
                <w:szCs w:val="24"/>
              </w:rPr>
              <w:t>(мобильная) бригада - 1.</w:t>
            </w:r>
            <w:r>
              <w:rPr>
                <w:rFonts w:ascii="Times New Roman" w:hAnsi="Times New Roman" w:cs="Times New Roman"/>
                <w:sz w:val="24"/>
                <w:szCs w:val="24"/>
              </w:rPr>
              <w:t xml:space="preserve"> Осмотрено – 18051 человек. </w:t>
            </w:r>
            <w:r w:rsidRPr="00EA3AC9">
              <w:rPr>
                <w:rFonts w:ascii="Times New Roman" w:hAnsi="Times New Roman" w:cs="Times New Roman"/>
                <w:sz w:val="24"/>
                <w:szCs w:val="24"/>
              </w:rPr>
              <w:t xml:space="preserve"> </w:t>
            </w:r>
            <w:proofErr w:type="gramStart"/>
            <w:r w:rsidRPr="00EA3AC9">
              <w:rPr>
                <w:rFonts w:ascii="Times New Roman" w:hAnsi="Times New Roman" w:cs="Times New Roman"/>
                <w:sz w:val="24"/>
                <w:szCs w:val="24"/>
              </w:rPr>
              <w:t xml:space="preserve">Передвижной маммограф: в период с 1 апреля по 31 октября </w:t>
            </w:r>
            <w:r>
              <w:rPr>
                <w:rFonts w:ascii="Times New Roman" w:hAnsi="Times New Roman" w:cs="Times New Roman"/>
                <w:sz w:val="24"/>
                <w:szCs w:val="24"/>
              </w:rPr>
              <w:t>2018 года.</w:t>
            </w:r>
            <w:proofErr w:type="gramEnd"/>
            <w:r>
              <w:rPr>
                <w:rFonts w:ascii="Times New Roman" w:hAnsi="Times New Roman" w:cs="Times New Roman"/>
                <w:sz w:val="24"/>
                <w:szCs w:val="24"/>
              </w:rPr>
              <w:t xml:space="preserve"> Осмотрено – 5952 человека. </w:t>
            </w:r>
            <w:r w:rsidRPr="00EA3AC9">
              <w:rPr>
                <w:rFonts w:ascii="Times New Roman" w:hAnsi="Times New Roman" w:cs="Times New Roman"/>
                <w:sz w:val="24"/>
                <w:szCs w:val="24"/>
              </w:rPr>
              <w:t>Передвижной флюорограф: май</w:t>
            </w:r>
            <w:r>
              <w:rPr>
                <w:rFonts w:ascii="Times New Roman" w:hAnsi="Times New Roman" w:cs="Times New Roman"/>
                <w:sz w:val="24"/>
                <w:szCs w:val="24"/>
              </w:rPr>
              <w:t xml:space="preserve"> - </w:t>
            </w:r>
            <w:r w:rsidRPr="00EA3AC9">
              <w:rPr>
                <w:rFonts w:ascii="Times New Roman" w:hAnsi="Times New Roman" w:cs="Times New Roman"/>
                <w:sz w:val="24"/>
                <w:szCs w:val="24"/>
              </w:rPr>
              <w:t xml:space="preserve"> сентябрь </w:t>
            </w:r>
            <w:r>
              <w:rPr>
                <w:rFonts w:ascii="Times New Roman" w:hAnsi="Times New Roman" w:cs="Times New Roman"/>
                <w:sz w:val="24"/>
                <w:szCs w:val="24"/>
              </w:rPr>
              <w:t>2018</w:t>
            </w:r>
            <w:r w:rsidRPr="00EA3AC9">
              <w:rPr>
                <w:rFonts w:ascii="Times New Roman" w:hAnsi="Times New Roman" w:cs="Times New Roman"/>
                <w:sz w:val="24"/>
                <w:szCs w:val="24"/>
              </w:rPr>
              <w:t xml:space="preserve"> года</w:t>
            </w:r>
            <w:r>
              <w:rPr>
                <w:rFonts w:ascii="Times New Roman" w:hAnsi="Times New Roman" w:cs="Times New Roman"/>
                <w:sz w:val="24"/>
                <w:szCs w:val="24"/>
              </w:rPr>
              <w:t>. Осмотрено – 7492 человека.</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t>6</w:t>
            </w:r>
          </w:p>
        </w:tc>
        <w:tc>
          <w:tcPr>
            <w:tcW w:w="2477" w:type="dxa"/>
          </w:tcPr>
          <w:p w:rsidR="007B2288" w:rsidRPr="00106D8B" w:rsidRDefault="007B2288" w:rsidP="00CC1FA2">
            <w:pPr>
              <w:pStyle w:val="a3"/>
              <w:jc w:val="both"/>
              <w:rPr>
                <w:color w:val="000000"/>
              </w:rPr>
            </w:pPr>
            <w:proofErr w:type="gramStart"/>
            <w:r w:rsidRPr="00106D8B">
              <w:rPr>
                <w:color w:val="000000"/>
              </w:rP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семейно - ориентированных перинатальных технологий, снижающих риск неблагоприятного исхода беременности и родов, укрепления </w:t>
            </w:r>
            <w:r w:rsidRPr="00106D8B">
              <w:rPr>
                <w:color w:val="000000"/>
              </w:rPr>
              <w:lastRenderedPageBreak/>
              <w:t>материально- 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w:t>
            </w:r>
            <w:proofErr w:type="gramEnd"/>
            <w:r w:rsidRPr="00106D8B">
              <w:rPr>
                <w:color w:val="000000"/>
              </w:rPr>
              <w:t xml:space="preserve"> детям. </w:t>
            </w:r>
          </w:p>
        </w:tc>
        <w:tc>
          <w:tcPr>
            <w:tcW w:w="2392" w:type="dxa"/>
          </w:tcPr>
          <w:p w:rsidR="007B2288" w:rsidRPr="00106D8B" w:rsidRDefault="007B2288" w:rsidP="00CC1FA2">
            <w:pPr>
              <w:pStyle w:val="a3"/>
              <w:jc w:val="center"/>
            </w:pPr>
            <w:r w:rsidRPr="00106D8B">
              <w:lastRenderedPageBreak/>
              <w:t>Концепция демографического развития Курганской области на период до 2025 года</w:t>
            </w:r>
          </w:p>
          <w:p w:rsidR="007B2288" w:rsidRPr="00106D8B" w:rsidRDefault="007B2288" w:rsidP="00CC1FA2">
            <w:pPr>
              <w:pStyle w:val="a3"/>
              <w:jc w:val="center"/>
            </w:pPr>
          </w:p>
          <w:p w:rsidR="007B2288" w:rsidRPr="00106D8B" w:rsidRDefault="007B2288" w:rsidP="00CC1FA2">
            <w:pPr>
              <w:pStyle w:val="a3"/>
              <w:jc w:val="center"/>
            </w:pPr>
          </w:p>
        </w:tc>
        <w:tc>
          <w:tcPr>
            <w:tcW w:w="5593" w:type="dxa"/>
          </w:tcPr>
          <w:p w:rsidR="007B2288" w:rsidRPr="009C32DB" w:rsidRDefault="007B2288" w:rsidP="006D146D">
            <w:pPr>
              <w:jc w:val="both"/>
              <w:rPr>
                <w:rFonts w:ascii="Times New Roman" w:eastAsia="Times New Roman" w:hAnsi="Times New Roman" w:cs="Times New Roman"/>
                <w:sz w:val="24"/>
                <w:szCs w:val="24"/>
              </w:rPr>
            </w:pPr>
            <w:r w:rsidRPr="008A3E88">
              <w:rPr>
                <w:rFonts w:ascii="Times New Roman" w:hAnsi="Times New Roman" w:cs="Times New Roman"/>
                <w:sz w:val="24"/>
                <w:szCs w:val="24"/>
              </w:rPr>
              <w:t>В</w:t>
            </w:r>
            <w:r w:rsidRPr="009C32DB">
              <w:rPr>
                <w:rFonts w:ascii="Times New Roman" w:hAnsi="Times New Roman" w:cs="Times New Roman"/>
                <w:sz w:val="24"/>
                <w:szCs w:val="24"/>
              </w:rPr>
              <w:t xml:space="preserve"> ГБУ «Кетовская ЦРБ</w:t>
            </w:r>
            <w:r w:rsidR="00870191">
              <w:rPr>
                <w:rFonts w:ascii="Times New Roman" w:hAnsi="Times New Roman" w:cs="Times New Roman"/>
                <w:sz w:val="24"/>
                <w:szCs w:val="24"/>
              </w:rPr>
              <w:t>» при поликлинике находится отделение</w:t>
            </w:r>
            <w:r w:rsidRPr="009C32DB">
              <w:rPr>
                <w:rFonts w:ascii="Times New Roman" w:hAnsi="Times New Roman" w:cs="Times New Roman"/>
                <w:sz w:val="24"/>
                <w:szCs w:val="24"/>
              </w:rPr>
              <w:t xml:space="preserve"> женской консультации. Обес</w:t>
            </w:r>
            <w:r w:rsidRPr="009C32DB">
              <w:rPr>
                <w:rFonts w:ascii="Times New Roman" w:hAnsi="Times New Roman" w:cs="Times New Roman"/>
                <w:sz w:val="24"/>
                <w:szCs w:val="24"/>
              </w:rPr>
              <w:softHyphen/>
              <w:t>печенность на 10 тыс. женщин врачами 5</w:t>
            </w:r>
            <w:r>
              <w:rPr>
                <w:rFonts w:ascii="Times New Roman" w:hAnsi="Times New Roman" w:cs="Times New Roman"/>
                <w:sz w:val="24"/>
                <w:szCs w:val="24"/>
              </w:rPr>
              <w:t xml:space="preserve"> </w:t>
            </w:r>
            <w:r w:rsidRPr="009C32DB">
              <w:rPr>
                <w:rFonts w:ascii="Times New Roman" w:hAnsi="Times New Roman" w:cs="Times New Roman"/>
                <w:sz w:val="24"/>
                <w:szCs w:val="24"/>
              </w:rPr>
              <w:t>(1,69), акушерками 14</w:t>
            </w:r>
            <w:r>
              <w:rPr>
                <w:rFonts w:ascii="Times New Roman" w:hAnsi="Times New Roman" w:cs="Times New Roman"/>
                <w:sz w:val="24"/>
                <w:szCs w:val="24"/>
              </w:rPr>
              <w:t xml:space="preserve"> </w:t>
            </w:r>
            <w:r w:rsidRPr="009C32DB">
              <w:rPr>
                <w:rFonts w:ascii="Times New Roman" w:hAnsi="Times New Roman" w:cs="Times New Roman"/>
                <w:sz w:val="24"/>
                <w:szCs w:val="24"/>
              </w:rPr>
              <w:t>(4,7).</w:t>
            </w:r>
            <w:r>
              <w:rPr>
                <w:rFonts w:ascii="Times New Roman" w:hAnsi="Times New Roman" w:cs="Times New Roman"/>
                <w:sz w:val="24"/>
                <w:szCs w:val="24"/>
              </w:rPr>
              <w:t xml:space="preserve"> </w:t>
            </w:r>
            <w:r w:rsidRPr="009C32DB">
              <w:rPr>
                <w:rFonts w:ascii="Times New Roman" w:hAnsi="Times New Roman" w:cs="Times New Roman"/>
                <w:sz w:val="24"/>
                <w:szCs w:val="24"/>
              </w:rPr>
              <w:t xml:space="preserve">Структура </w:t>
            </w:r>
            <w:proofErr w:type="gramStart"/>
            <w:r w:rsidRPr="009C32DB">
              <w:rPr>
                <w:rFonts w:ascii="Times New Roman" w:hAnsi="Times New Roman" w:cs="Times New Roman"/>
                <w:sz w:val="24"/>
                <w:szCs w:val="24"/>
              </w:rPr>
              <w:t>акушерско - гинекологического</w:t>
            </w:r>
            <w:proofErr w:type="gramEnd"/>
            <w:r w:rsidRPr="009C32DB">
              <w:rPr>
                <w:rFonts w:ascii="Times New Roman" w:hAnsi="Times New Roman" w:cs="Times New Roman"/>
                <w:sz w:val="24"/>
                <w:szCs w:val="24"/>
              </w:rPr>
              <w:t xml:space="preserve"> ко</w:t>
            </w:r>
            <w:r>
              <w:rPr>
                <w:rFonts w:ascii="Times New Roman" w:hAnsi="Times New Roman" w:cs="Times New Roman"/>
                <w:sz w:val="24"/>
                <w:szCs w:val="24"/>
              </w:rPr>
              <w:t>ечного фонда составляет всего 10</w:t>
            </w:r>
            <w:r w:rsidRPr="009C32DB">
              <w:rPr>
                <w:rFonts w:ascii="Times New Roman" w:hAnsi="Times New Roman" w:cs="Times New Roman"/>
                <w:sz w:val="24"/>
                <w:szCs w:val="24"/>
              </w:rPr>
              <w:t xml:space="preserve"> </w:t>
            </w:r>
            <w:r>
              <w:rPr>
                <w:rFonts w:ascii="Times New Roman" w:hAnsi="Times New Roman" w:cs="Times New Roman"/>
                <w:sz w:val="24"/>
                <w:szCs w:val="24"/>
              </w:rPr>
              <w:t xml:space="preserve">коек круглосуточного стационара: для патологии беременных 4 (3,0); гинекологические 6 </w:t>
            </w:r>
            <w:r w:rsidRPr="009C32DB">
              <w:rPr>
                <w:rFonts w:ascii="Times New Roman" w:hAnsi="Times New Roman" w:cs="Times New Roman"/>
                <w:sz w:val="24"/>
                <w:szCs w:val="24"/>
              </w:rPr>
              <w:t>(5,25)</w:t>
            </w:r>
            <w:r>
              <w:rPr>
                <w:rFonts w:ascii="Times New Roman" w:hAnsi="Times New Roman" w:cs="Times New Roman"/>
                <w:sz w:val="24"/>
                <w:szCs w:val="24"/>
              </w:rPr>
              <w:t xml:space="preserve">. </w:t>
            </w:r>
            <w:r w:rsidRPr="009C32DB">
              <w:rPr>
                <w:rFonts w:ascii="Times New Roman" w:hAnsi="Times New Roman" w:cs="Times New Roman"/>
                <w:sz w:val="24"/>
                <w:szCs w:val="24"/>
              </w:rPr>
              <w:t>Удельный вес коек для патологии беременности в общем числе акушерских коек 100</w:t>
            </w:r>
            <w:r>
              <w:rPr>
                <w:rFonts w:ascii="Times New Roman" w:hAnsi="Times New Roman" w:cs="Times New Roman"/>
                <w:sz w:val="24"/>
                <w:szCs w:val="24"/>
              </w:rPr>
              <w:t xml:space="preserve"> </w:t>
            </w:r>
            <w:r w:rsidRPr="009C32DB">
              <w:rPr>
                <w:rFonts w:ascii="Times New Roman" w:hAnsi="Times New Roman" w:cs="Times New Roman"/>
                <w:sz w:val="24"/>
                <w:szCs w:val="24"/>
              </w:rPr>
              <w:t>%.</w:t>
            </w:r>
            <w:r>
              <w:rPr>
                <w:rFonts w:ascii="Times New Roman" w:hAnsi="Times New Roman" w:cs="Times New Roman"/>
                <w:sz w:val="24"/>
                <w:szCs w:val="24"/>
              </w:rPr>
              <w:t xml:space="preserve"> </w:t>
            </w:r>
            <w:r w:rsidRPr="009C32DB">
              <w:rPr>
                <w:rFonts w:ascii="Times New Roman" w:hAnsi="Times New Roman" w:cs="Times New Roman"/>
                <w:sz w:val="24"/>
                <w:szCs w:val="24"/>
              </w:rPr>
              <w:t>Структура коек дневного пребывания при стационаре 10: патология беременности 5; ги</w:t>
            </w:r>
            <w:r w:rsidRPr="009C32DB">
              <w:rPr>
                <w:rFonts w:ascii="Times New Roman" w:hAnsi="Times New Roman" w:cs="Times New Roman"/>
                <w:sz w:val="24"/>
                <w:szCs w:val="24"/>
              </w:rPr>
              <w:softHyphen/>
              <w:t>некологические 5. Койки днев</w:t>
            </w:r>
            <w:r w:rsidRPr="009C32DB">
              <w:rPr>
                <w:rFonts w:ascii="Times New Roman" w:hAnsi="Times New Roman" w:cs="Times New Roman"/>
                <w:sz w:val="24"/>
                <w:szCs w:val="24"/>
              </w:rPr>
              <w:softHyphen/>
              <w:t>ного пребывания при поликли</w:t>
            </w:r>
            <w:r w:rsidRPr="009C32DB">
              <w:rPr>
                <w:rFonts w:ascii="Times New Roman" w:hAnsi="Times New Roman" w:cs="Times New Roman"/>
                <w:sz w:val="24"/>
                <w:szCs w:val="24"/>
              </w:rPr>
              <w:softHyphen/>
              <w:t>нике 6: патология беременности 3; гинекологические 3.</w:t>
            </w:r>
            <w:r>
              <w:rPr>
                <w:rFonts w:ascii="Times New Roman" w:hAnsi="Times New Roman" w:cs="Times New Roman"/>
                <w:sz w:val="24"/>
                <w:szCs w:val="24"/>
              </w:rPr>
              <w:t xml:space="preserve"> </w:t>
            </w:r>
            <w:r w:rsidRPr="009C32DB">
              <w:rPr>
                <w:rFonts w:ascii="Times New Roman" w:hAnsi="Times New Roman" w:cs="Times New Roman"/>
                <w:sz w:val="24"/>
                <w:szCs w:val="24"/>
              </w:rPr>
              <w:t>Ранняя явка беременных на «Д»</w:t>
            </w:r>
            <w:r>
              <w:rPr>
                <w:rFonts w:ascii="Times New Roman" w:hAnsi="Times New Roman" w:cs="Times New Roman"/>
                <w:sz w:val="24"/>
                <w:szCs w:val="24"/>
              </w:rPr>
              <w:t xml:space="preserve"> </w:t>
            </w:r>
            <w:r w:rsidRPr="009C32DB">
              <w:rPr>
                <w:rFonts w:ascii="Times New Roman" w:hAnsi="Times New Roman" w:cs="Times New Roman"/>
                <w:sz w:val="24"/>
                <w:szCs w:val="24"/>
              </w:rPr>
              <w:t>учет до 12 недель составляет 279</w:t>
            </w:r>
            <w:r>
              <w:rPr>
                <w:rFonts w:ascii="Times New Roman" w:hAnsi="Times New Roman" w:cs="Times New Roman"/>
                <w:sz w:val="24"/>
                <w:szCs w:val="24"/>
              </w:rPr>
              <w:t xml:space="preserve"> </w:t>
            </w:r>
            <w:r w:rsidRPr="009C32DB">
              <w:rPr>
                <w:rFonts w:ascii="Times New Roman" w:hAnsi="Times New Roman" w:cs="Times New Roman"/>
                <w:sz w:val="24"/>
                <w:szCs w:val="24"/>
              </w:rPr>
              <w:t>(88,9</w:t>
            </w:r>
            <w:r>
              <w:rPr>
                <w:rFonts w:ascii="Times New Roman" w:hAnsi="Times New Roman" w:cs="Times New Roman"/>
                <w:sz w:val="24"/>
                <w:szCs w:val="24"/>
              </w:rPr>
              <w:t>%</w:t>
            </w:r>
            <w:r w:rsidRPr="009C32DB">
              <w:rPr>
                <w:rFonts w:ascii="Times New Roman" w:hAnsi="Times New Roman" w:cs="Times New Roman"/>
                <w:sz w:val="24"/>
                <w:szCs w:val="24"/>
              </w:rPr>
              <w:t>). Диспансеризация девушек-под</w:t>
            </w:r>
            <w:r w:rsidRPr="009C32DB">
              <w:rPr>
                <w:rFonts w:ascii="Times New Roman" w:hAnsi="Times New Roman" w:cs="Times New Roman"/>
                <w:sz w:val="24"/>
                <w:szCs w:val="24"/>
              </w:rPr>
              <w:softHyphen/>
              <w:t>ростков (15-17 лет) подлежа</w:t>
            </w:r>
            <w:r>
              <w:rPr>
                <w:rFonts w:ascii="Times New Roman" w:hAnsi="Times New Roman" w:cs="Times New Roman"/>
                <w:sz w:val="24"/>
                <w:szCs w:val="24"/>
              </w:rPr>
              <w:t>т</w:t>
            </w:r>
            <w:r w:rsidRPr="009C32DB">
              <w:rPr>
                <w:rFonts w:ascii="Times New Roman" w:hAnsi="Times New Roman" w:cs="Times New Roman"/>
                <w:sz w:val="24"/>
                <w:szCs w:val="24"/>
              </w:rPr>
              <w:t xml:space="preserve"> 789 , осмотрено 317</w:t>
            </w:r>
            <w:r>
              <w:rPr>
                <w:rFonts w:ascii="Times New Roman" w:hAnsi="Times New Roman" w:cs="Times New Roman"/>
                <w:sz w:val="24"/>
                <w:szCs w:val="24"/>
              </w:rPr>
              <w:t xml:space="preserve"> </w:t>
            </w:r>
            <w:r w:rsidRPr="009C32DB">
              <w:rPr>
                <w:rFonts w:ascii="Times New Roman" w:hAnsi="Times New Roman" w:cs="Times New Roman"/>
                <w:sz w:val="24"/>
                <w:szCs w:val="24"/>
              </w:rPr>
              <w:t>(40,1</w:t>
            </w:r>
            <w:r>
              <w:rPr>
                <w:rFonts w:ascii="Times New Roman" w:hAnsi="Times New Roman" w:cs="Times New Roman"/>
                <w:sz w:val="24"/>
                <w:szCs w:val="24"/>
              </w:rPr>
              <w:t>%</w:t>
            </w:r>
            <w:r w:rsidRPr="009C32DB">
              <w:rPr>
                <w:rFonts w:ascii="Times New Roman" w:hAnsi="Times New Roman" w:cs="Times New Roman"/>
                <w:sz w:val="24"/>
                <w:szCs w:val="24"/>
              </w:rPr>
              <w:t xml:space="preserve">). В </w:t>
            </w:r>
            <w:proofErr w:type="gramStart"/>
            <w:r w:rsidRPr="009C32DB">
              <w:rPr>
                <w:rFonts w:ascii="Times New Roman" w:hAnsi="Times New Roman" w:cs="Times New Roman"/>
                <w:sz w:val="24"/>
                <w:szCs w:val="24"/>
              </w:rPr>
              <w:t>г</w:t>
            </w:r>
            <w:proofErr w:type="gramEnd"/>
            <w:r w:rsidRPr="009C32DB">
              <w:rPr>
                <w:rFonts w:ascii="Times New Roman" w:hAnsi="Times New Roman" w:cs="Times New Roman"/>
                <w:sz w:val="24"/>
                <w:szCs w:val="24"/>
              </w:rPr>
              <w:t>.</w:t>
            </w:r>
            <w:r>
              <w:rPr>
                <w:rFonts w:ascii="Times New Roman" w:hAnsi="Times New Roman" w:cs="Times New Roman"/>
                <w:sz w:val="24"/>
                <w:szCs w:val="24"/>
              </w:rPr>
              <w:t xml:space="preserve"> </w:t>
            </w:r>
            <w:r w:rsidR="006D146D">
              <w:rPr>
                <w:rFonts w:ascii="Times New Roman" w:hAnsi="Times New Roman" w:cs="Times New Roman"/>
                <w:sz w:val="24"/>
                <w:szCs w:val="24"/>
              </w:rPr>
              <w:t xml:space="preserve">Кургане </w:t>
            </w:r>
            <w:r w:rsidRPr="009C32DB">
              <w:rPr>
                <w:rFonts w:ascii="Times New Roman" w:hAnsi="Times New Roman" w:cs="Times New Roman"/>
                <w:sz w:val="24"/>
                <w:szCs w:val="24"/>
              </w:rPr>
              <w:t xml:space="preserve"> Областной </w:t>
            </w:r>
            <w:r w:rsidR="006D146D">
              <w:rPr>
                <w:rFonts w:ascii="Times New Roman" w:hAnsi="Times New Roman" w:cs="Times New Roman"/>
                <w:sz w:val="24"/>
                <w:szCs w:val="24"/>
              </w:rPr>
              <w:t xml:space="preserve">     </w:t>
            </w:r>
            <w:r w:rsidRPr="009C32DB">
              <w:rPr>
                <w:rFonts w:ascii="Times New Roman" w:hAnsi="Times New Roman" w:cs="Times New Roman"/>
                <w:sz w:val="24"/>
                <w:szCs w:val="24"/>
              </w:rPr>
              <w:t xml:space="preserve">перинатальный </w:t>
            </w:r>
            <w:r w:rsidR="006D146D">
              <w:rPr>
                <w:rFonts w:ascii="Times New Roman" w:hAnsi="Times New Roman" w:cs="Times New Roman"/>
                <w:sz w:val="24"/>
                <w:szCs w:val="24"/>
              </w:rPr>
              <w:t xml:space="preserve">  </w:t>
            </w:r>
            <w:r w:rsidRPr="009C32DB">
              <w:rPr>
                <w:rFonts w:ascii="Times New Roman" w:hAnsi="Times New Roman" w:cs="Times New Roman"/>
                <w:sz w:val="24"/>
                <w:szCs w:val="24"/>
              </w:rPr>
              <w:t xml:space="preserve">центр, </w:t>
            </w:r>
            <w:r w:rsidR="006D146D">
              <w:rPr>
                <w:rFonts w:ascii="Times New Roman" w:hAnsi="Times New Roman" w:cs="Times New Roman"/>
                <w:sz w:val="24"/>
                <w:szCs w:val="24"/>
              </w:rPr>
              <w:t xml:space="preserve">                  </w:t>
            </w:r>
            <w:r w:rsidRPr="009C32DB">
              <w:rPr>
                <w:rFonts w:ascii="Times New Roman" w:hAnsi="Times New Roman" w:cs="Times New Roman"/>
                <w:sz w:val="24"/>
                <w:szCs w:val="24"/>
              </w:rPr>
              <w:lastRenderedPageBreak/>
              <w:t>оказыва</w:t>
            </w:r>
            <w:r w:rsidR="006D146D">
              <w:rPr>
                <w:rFonts w:ascii="Times New Roman" w:hAnsi="Times New Roman" w:cs="Times New Roman"/>
                <w:sz w:val="24"/>
                <w:szCs w:val="24"/>
              </w:rPr>
              <w:t>ет</w:t>
            </w:r>
            <w:r w:rsidRPr="009C32DB">
              <w:rPr>
                <w:rFonts w:ascii="Times New Roman" w:hAnsi="Times New Roman" w:cs="Times New Roman"/>
                <w:sz w:val="24"/>
                <w:szCs w:val="24"/>
              </w:rPr>
              <w:t xml:space="preserve"> помощь женскому населению в</w:t>
            </w:r>
            <w:r>
              <w:rPr>
                <w:rFonts w:ascii="Times New Roman" w:hAnsi="Times New Roman" w:cs="Times New Roman"/>
                <w:sz w:val="24"/>
                <w:szCs w:val="24"/>
              </w:rPr>
              <w:t xml:space="preserve"> период беременности и родов, и</w:t>
            </w:r>
            <w:r w:rsidRPr="009C32DB">
              <w:rPr>
                <w:rFonts w:ascii="Times New Roman" w:hAnsi="Times New Roman" w:cs="Times New Roman"/>
                <w:sz w:val="24"/>
                <w:szCs w:val="24"/>
              </w:rPr>
              <w:t xml:space="preserve"> новорож</w:t>
            </w:r>
            <w:r w:rsidRPr="009C32DB">
              <w:rPr>
                <w:rFonts w:ascii="Times New Roman" w:hAnsi="Times New Roman" w:cs="Times New Roman"/>
                <w:sz w:val="24"/>
                <w:szCs w:val="24"/>
              </w:rPr>
              <w:softHyphen/>
              <w:t>денным детям. За счет развития семейно</w:t>
            </w:r>
            <w:r>
              <w:rPr>
                <w:rFonts w:ascii="Times New Roman" w:hAnsi="Times New Roman" w:cs="Times New Roman"/>
                <w:sz w:val="24"/>
                <w:szCs w:val="24"/>
              </w:rPr>
              <w:t xml:space="preserve"> </w:t>
            </w:r>
            <w:r w:rsidRPr="009C32DB">
              <w:rPr>
                <w:rFonts w:ascii="Times New Roman" w:hAnsi="Times New Roman" w:cs="Times New Roman"/>
                <w:sz w:val="24"/>
                <w:szCs w:val="24"/>
              </w:rPr>
              <w:t>-</w:t>
            </w:r>
            <w:r>
              <w:rPr>
                <w:rFonts w:ascii="Times New Roman" w:hAnsi="Times New Roman" w:cs="Times New Roman"/>
                <w:sz w:val="24"/>
                <w:szCs w:val="24"/>
              </w:rPr>
              <w:t xml:space="preserve"> </w:t>
            </w:r>
            <w:r w:rsidRPr="009C32DB">
              <w:rPr>
                <w:rFonts w:ascii="Times New Roman" w:hAnsi="Times New Roman" w:cs="Times New Roman"/>
                <w:sz w:val="24"/>
                <w:szCs w:val="24"/>
              </w:rPr>
              <w:t>ориентировочных тех</w:t>
            </w:r>
            <w:r w:rsidRPr="009C32DB">
              <w:rPr>
                <w:rFonts w:ascii="Times New Roman" w:hAnsi="Times New Roman" w:cs="Times New Roman"/>
                <w:sz w:val="24"/>
                <w:szCs w:val="24"/>
              </w:rPr>
              <w:softHyphen/>
              <w:t>нологий</w:t>
            </w:r>
            <w:r>
              <w:rPr>
                <w:rFonts w:ascii="Times New Roman" w:hAnsi="Times New Roman" w:cs="Times New Roman"/>
                <w:sz w:val="24"/>
                <w:szCs w:val="24"/>
              </w:rPr>
              <w:t>, снижающих риск неблагоприят</w:t>
            </w:r>
            <w:r w:rsidRPr="009C32DB">
              <w:rPr>
                <w:rFonts w:ascii="Times New Roman" w:hAnsi="Times New Roman" w:cs="Times New Roman"/>
                <w:sz w:val="24"/>
                <w:szCs w:val="24"/>
              </w:rPr>
              <w:t>ного исхода беремен</w:t>
            </w:r>
            <w:r w:rsidRPr="009C32DB">
              <w:rPr>
                <w:rFonts w:ascii="Times New Roman" w:hAnsi="Times New Roman" w:cs="Times New Roman"/>
                <w:sz w:val="24"/>
                <w:szCs w:val="24"/>
              </w:rPr>
              <w:softHyphen/>
              <w:t>ности и родов, укрепления материально - технического обеспе</w:t>
            </w:r>
            <w:r w:rsidRPr="009C32DB">
              <w:rPr>
                <w:rFonts w:ascii="Times New Roman" w:hAnsi="Times New Roman" w:cs="Times New Roman"/>
                <w:sz w:val="24"/>
                <w:szCs w:val="24"/>
              </w:rPr>
              <w:softHyphen/>
              <w:t>чения службы материнства и детства.</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lastRenderedPageBreak/>
              <w:t>7</w:t>
            </w:r>
          </w:p>
        </w:tc>
        <w:tc>
          <w:tcPr>
            <w:tcW w:w="2477" w:type="dxa"/>
          </w:tcPr>
          <w:p w:rsidR="007B2288" w:rsidRPr="00106D8B" w:rsidRDefault="007B2288" w:rsidP="00CC1FA2">
            <w:pPr>
              <w:pStyle w:val="a3"/>
              <w:jc w:val="both"/>
              <w:rPr>
                <w:rFonts w:eastAsia="Times New Roman"/>
                <w:kern w:val="0"/>
              </w:rPr>
            </w:pPr>
            <w:r w:rsidRPr="00106D8B">
              <w:rPr>
                <w:rFonts w:eastAsia="Times New Roman"/>
                <w:kern w:val="0"/>
              </w:rPr>
              <w:t xml:space="preserve">Реализация мероприятий по формированию здорового образа жизни населения и комплексной профилактике неинфекционных заболеваний в Кетовском районе, эффективной системы профилактики табачной, алкогольной и </w:t>
            </w:r>
            <w:r w:rsidRPr="00106D8B">
              <w:rPr>
                <w:rFonts w:eastAsia="Times New Roman"/>
                <w:kern w:val="0"/>
              </w:rPr>
              <w:lastRenderedPageBreak/>
              <w:t>наркотической зависимости.</w:t>
            </w:r>
          </w:p>
        </w:tc>
        <w:tc>
          <w:tcPr>
            <w:tcW w:w="2392" w:type="dxa"/>
          </w:tcPr>
          <w:p w:rsidR="007B2288" w:rsidRPr="00106D8B" w:rsidRDefault="007B2288" w:rsidP="00CC1FA2">
            <w:pPr>
              <w:pStyle w:val="a3"/>
              <w:jc w:val="center"/>
            </w:pPr>
            <w:r w:rsidRPr="00106D8B">
              <w:lastRenderedPageBreak/>
              <w:t>Концепция демографического развития Курганской области на период до 2025 года</w:t>
            </w:r>
          </w:p>
        </w:tc>
        <w:tc>
          <w:tcPr>
            <w:tcW w:w="5593" w:type="dxa"/>
          </w:tcPr>
          <w:p w:rsidR="007B2288" w:rsidRPr="00C255C1" w:rsidRDefault="007B2288" w:rsidP="00CC1FA2">
            <w:pPr>
              <w:jc w:val="both"/>
              <w:rPr>
                <w:rFonts w:ascii="Times New Roman" w:eastAsia="Times New Roman" w:hAnsi="Times New Roman" w:cs="Times New Roman"/>
                <w:sz w:val="24"/>
                <w:szCs w:val="24"/>
              </w:rPr>
            </w:pPr>
            <w:r w:rsidRPr="00C255C1">
              <w:rPr>
                <w:rFonts w:ascii="Times New Roman" w:hAnsi="Times New Roman" w:cs="Times New Roman"/>
                <w:sz w:val="24"/>
                <w:szCs w:val="24"/>
              </w:rPr>
              <w:t>Проведено массовых мероприятий (</w:t>
            </w:r>
            <w:proofErr w:type="gramStart"/>
            <w:r w:rsidRPr="00C255C1">
              <w:rPr>
                <w:rFonts w:ascii="Times New Roman" w:hAnsi="Times New Roman" w:cs="Times New Roman"/>
                <w:sz w:val="24"/>
                <w:szCs w:val="24"/>
              </w:rPr>
              <w:t>пропагандистско</w:t>
            </w:r>
            <w:r>
              <w:rPr>
                <w:rFonts w:ascii="Times New Roman" w:hAnsi="Times New Roman" w:cs="Times New Roman"/>
                <w:sz w:val="24"/>
                <w:szCs w:val="24"/>
              </w:rPr>
              <w:t xml:space="preserve"> </w:t>
            </w:r>
            <w:r w:rsidRPr="00C255C1">
              <w:rPr>
                <w:rFonts w:ascii="Times New Roman" w:hAnsi="Times New Roman" w:cs="Times New Roman"/>
                <w:sz w:val="24"/>
                <w:szCs w:val="24"/>
              </w:rPr>
              <w:t>-</w:t>
            </w:r>
            <w:r w:rsidR="00870191">
              <w:rPr>
                <w:rFonts w:ascii="Times New Roman" w:hAnsi="Times New Roman" w:cs="Times New Roman"/>
                <w:sz w:val="24"/>
                <w:szCs w:val="24"/>
              </w:rPr>
              <w:t xml:space="preserve"> </w:t>
            </w:r>
            <w:r w:rsidRPr="00C255C1">
              <w:rPr>
                <w:rFonts w:ascii="Times New Roman" w:hAnsi="Times New Roman" w:cs="Times New Roman"/>
                <w:sz w:val="24"/>
                <w:szCs w:val="24"/>
              </w:rPr>
              <w:t>оздоровительные</w:t>
            </w:r>
            <w:proofErr w:type="gramEnd"/>
            <w:r w:rsidRPr="00C255C1">
              <w:rPr>
                <w:rFonts w:ascii="Times New Roman" w:hAnsi="Times New Roman" w:cs="Times New Roman"/>
                <w:sz w:val="24"/>
                <w:szCs w:val="24"/>
              </w:rPr>
              <w:t xml:space="preserve"> акции к Всем</w:t>
            </w:r>
            <w:r>
              <w:rPr>
                <w:rFonts w:ascii="Times New Roman" w:hAnsi="Times New Roman" w:cs="Times New Roman"/>
                <w:sz w:val="24"/>
                <w:szCs w:val="24"/>
              </w:rPr>
              <w:t>ирным тематическим дням ВОЗ) - 7, приняли участие 842</w:t>
            </w:r>
            <w:r w:rsidRPr="00C255C1">
              <w:rPr>
                <w:rFonts w:ascii="Times New Roman" w:hAnsi="Times New Roman" w:cs="Times New Roman"/>
                <w:sz w:val="24"/>
                <w:szCs w:val="24"/>
              </w:rPr>
              <w:t xml:space="preserve"> чел. Противоалко</w:t>
            </w:r>
            <w:r>
              <w:rPr>
                <w:rFonts w:ascii="Times New Roman" w:hAnsi="Times New Roman" w:cs="Times New Roman"/>
                <w:sz w:val="24"/>
                <w:szCs w:val="24"/>
              </w:rPr>
              <w:t>гольная пропа</w:t>
            </w:r>
            <w:r>
              <w:rPr>
                <w:rFonts w:ascii="Times New Roman" w:hAnsi="Times New Roman" w:cs="Times New Roman"/>
                <w:sz w:val="24"/>
                <w:szCs w:val="24"/>
              </w:rPr>
              <w:softHyphen/>
              <w:t>ганда: лекций - 22, бесед - 705</w:t>
            </w:r>
            <w:r w:rsidRPr="00C255C1">
              <w:rPr>
                <w:rFonts w:ascii="Times New Roman" w:hAnsi="Times New Roman" w:cs="Times New Roman"/>
                <w:sz w:val="24"/>
                <w:szCs w:val="24"/>
              </w:rPr>
              <w:t>, с/б</w:t>
            </w:r>
            <w:r>
              <w:rPr>
                <w:rFonts w:ascii="Times New Roman" w:hAnsi="Times New Roman" w:cs="Times New Roman"/>
                <w:sz w:val="24"/>
                <w:szCs w:val="24"/>
              </w:rPr>
              <w:t xml:space="preserve"> - 4, уголки здоровья - 19</w:t>
            </w:r>
            <w:r w:rsidRPr="00C255C1">
              <w:rPr>
                <w:rFonts w:ascii="Times New Roman" w:hAnsi="Times New Roman" w:cs="Times New Roman"/>
                <w:sz w:val="24"/>
                <w:szCs w:val="24"/>
              </w:rPr>
              <w:t xml:space="preserve">. </w:t>
            </w:r>
            <w:r>
              <w:rPr>
                <w:rFonts w:ascii="Times New Roman" w:hAnsi="Times New Roman" w:cs="Times New Roman"/>
                <w:sz w:val="24"/>
                <w:szCs w:val="24"/>
              </w:rPr>
              <w:t>Тиражировано материалов</w:t>
            </w:r>
            <w:r w:rsidR="003320DE">
              <w:rPr>
                <w:rFonts w:ascii="Times New Roman" w:hAnsi="Times New Roman" w:cs="Times New Roman"/>
                <w:sz w:val="24"/>
                <w:szCs w:val="24"/>
              </w:rPr>
              <w:t xml:space="preserve"> </w:t>
            </w:r>
            <w:r>
              <w:rPr>
                <w:rFonts w:ascii="Times New Roman" w:hAnsi="Times New Roman" w:cs="Times New Roman"/>
                <w:sz w:val="24"/>
                <w:szCs w:val="24"/>
              </w:rPr>
              <w:t>- 500</w:t>
            </w:r>
            <w:r w:rsidRPr="00C255C1">
              <w:rPr>
                <w:rFonts w:ascii="Times New Roman" w:hAnsi="Times New Roman" w:cs="Times New Roman"/>
                <w:sz w:val="24"/>
                <w:szCs w:val="24"/>
              </w:rPr>
              <w:t xml:space="preserve"> штук Антиник</w:t>
            </w:r>
            <w:r>
              <w:rPr>
                <w:rFonts w:ascii="Times New Roman" w:hAnsi="Times New Roman" w:cs="Times New Roman"/>
                <w:sz w:val="24"/>
                <w:szCs w:val="24"/>
              </w:rPr>
              <w:t>отиновая пропаганда: лекций - 24, бесед - 509, уголки здоровья - 20. Тиражировано материалов</w:t>
            </w:r>
            <w:r w:rsidR="003320DE">
              <w:rPr>
                <w:rFonts w:ascii="Times New Roman" w:hAnsi="Times New Roman" w:cs="Times New Roman"/>
                <w:sz w:val="24"/>
                <w:szCs w:val="24"/>
              </w:rPr>
              <w:t xml:space="preserve"> </w:t>
            </w:r>
            <w:r>
              <w:rPr>
                <w:rFonts w:ascii="Times New Roman" w:hAnsi="Times New Roman" w:cs="Times New Roman"/>
                <w:sz w:val="24"/>
                <w:szCs w:val="24"/>
              </w:rPr>
              <w:t>- 2500</w:t>
            </w:r>
            <w:r w:rsidRPr="00C255C1">
              <w:rPr>
                <w:rFonts w:ascii="Times New Roman" w:hAnsi="Times New Roman" w:cs="Times New Roman"/>
                <w:sz w:val="24"/>
                <w:szCs w:val="24"/>
              </w:rPr>
              <w:t xml:space="preserve"> штук.</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lastRenderedPageBreak/>
              <w:t>8</w:t>
            </w:r>
          </w:p>
        </w:tc>
        <w:tc>
          <w:tcPr>
            <w:tcW w:w="2477" w:type="dxa"/>
          </w:tcPr>
          <w:p w:rsidR="007B2288" w:rsidRPr="00106D8B" w:rsidRDefault="007B2288" w:rsidP="00CC1FA2">
            <w:pPr>
              <w:pStyle w:val="a3"/>
              <w:jc w:val="both"/>
              <w:rPr>
                <w:color w:val="000000"/>
              </w:rPr>
            </w:pPr>
            <w:r w:rsidRPr="00085E62">
              <w:rPr>
                <w:color w:val="000000"/>
                <w:sz w:val="22"/>
                <w:szCs w:val="22"/>
              </w:rPr>
              <w:t>С</w:t>
            </w:r>
            <w:r w:rsidRPr="00085E62">
              <w:rPr>
                <w:sz w:val="22"/>
                <w:szCs w:val="22"/>
              </w:rPr>
              <w:t xml:space="preserve">окращение </w:t>
            </w:r>
            <w:r w:rsidRPr="00085E62">
              <w:rPr>
                <w:color w:val="000000"/>
                <w:sz w:val="22"/>
                <w:szCs w:val="22"/>
              </w:rPr>
              <w:t xml:space="preserve">уровня смертности от заболеваний </w:t>
            </w:r>
            <w:proofErr w:type="gramStart"/>
            <w:r w:rsidRPr="00085E62">
              <w:rPr>
                <w:color w:val="000000"/>
                <w:sz w:val="22"/>
                <w:szCs w:val="22"/>
              </w:rPr>
              <w:t>сердечно-сосудистой</w:t>
            </w:r>
            <w:proofErr w:type="gramEnd"/>
            <w:r w:rsidRPr="00085E62">
              <w:rPr>
                <w:color w:val="000000"/>
                <w:sz w:val="22"/>
                <w:szCs w:val="22"/>
              </w:rP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w:t>
            </w:r>
            <w:r w:rsidRPr="00106D8B">
              <w:rPr>
                <w:color w:val="000000"/>
              </w:rPr>
              <w:t xml:space="preserve"> развития указанных заболеваний.</w:t>
            </w:r>
          </w:p>
        </w:tc>
        <w:tc>
          <w:tcPr>
            <w:tcW w:w="2392" w:type="dxa"/>
          </w:tcPr>
          <w:p w:rsidR="007B2288" w:rsidRPr="00106D8B" w:rsidRDefault="007B2288" w:rsidP="00CC1FA2">
            <w:pPr>
              <w:pStyle w:val="a3"/>
              <w:jc w:val="center"/>
            </w:pPr>
            <w:r w:rsidRPr="00106D8B">
              <w:t xml:space="preserve">Концепция </w:t>
            </w:r>
            <w:proofErr w:type="gramStart"/>
            <w:r w:rsidRPr="00106D8B">
              <w:t>демографическо</w:t>
            </w:r>
            <w:r>
              <w:t>-</w:t>
            </w:r>
            <w:r w:rsidRPr="00106D8B">
              <w:t>го</w:t>
            </w:r>
            <w:proofErr w:type="gramEnd"/>
            <w:r>
              <w:t xml:space="preserve"> </w:t>
            </w:r>
            <w:r w:rsidRPr="00106D8B">
              <w:t xml:space="preserve"> развития Курганской области на период до 2025 года</w:t>
            </w:r>
          </w:p>
        </w:tc>
        <w:tc>
          <w:tcPr>
            <w:tcW w:w="5593" w:type="dxa"/>
          </w:tcPr>
          <w:p w:rsidR="007B2288" w:rsidRPr="00427AAC" w:rsidRDefault="007B2288" w:rsidP="00CC1FA2">
            <w:pPr>
              <w:jc w:val="both"/>
              <w:rPr>
                <w:rFonts w:ascii="Times New Roman" w:eastAsia="Times New Roman" w:hAnsi="Times New Roman" w:cs="Times New Roman"/>
              </w:rPr>
            </w:pPr>
            <w:r w:rsidRPr="00427AAC">
              <w:rPr>
                <w:rFonts w:ascii="Times New Roman" w:hAnsi="Times New Roman" w:cs="Times New Roman"/>
              </w:rPr>
              <w:t>Сокращение уровня смертности в анализе по сравнению с 2017 годом составила 36 (абс.) сохраненных жизней. Проводится профилактическая работа по выявлению факторов риска сердечно - сосудистых заболеваний, диспансеризация определенных гру</w:t>
            </w:r>
            <w:proofErr w:type="gramStart"/>
            <w:r w:rsidRPr="00427AAC">
              <w:rPr>
                <w:rFonts w:ascii="Times New Roman" w:hAnsi="Times New Roman" w:cs="Times New Roman"/>
              </w:rPr>
              <w:t>пп взр</w:t>
            </w:r>
            <w:proofErr w:type="gramEnd"/>
            <w:r w:rsidRPr="00427AAC">
              <w:rPr>
                <w:rFonts w:ascii="Times New Roman" w:hAnsi="Times New Roman" w:cs="Times New Roman"/>
              </w:rPr>
              <w:t>ослого населения (запланировано - 7809, осмотрено 7809). Открыт реабилитационный центр (функционирует с ноября 2015 года).</w:t>
            </w: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106D8B" w:rsidRDefault="007B2288" w:rsidP="00CC1FA2">
            <w:pPr>
              <w:spacing w:before="100" w:beforeAutospacing="1" w:after="119"/>
              <w:rPr>
                <w:rFonts w:ascii="Times New Roman" w:eastAsia="Times New Roman" w:hAnsi="Times New Roman" w:cs="Times New Roman"/>
                <w:sz w:val="24"/>
                <w:szCs w:val="24"/>
              </w:rPr>
            </w:pPr>
            <w:r w:rsidRPr="00106D8B">
              <w:rPr>
                <w:rFonts w:ascii="Times New Roman" w:eastAsia="Times New Roman" w:hAnsi="Times New Roman" w:cs="Times New Roman"/>
                <w:sz w:val="24"/>
                <w:szCs w:val="24"/>
              </w:rPr>
              <w:t>9</w:t>
            </w:r>
          </w:p>
        </w:tc>
        <w:tc>
          <w:tcPr>
            <w:tcW w:w="2477" w:type="dxa"/>
          </w:tcPr>
          <w:p w:rsidR="007B2288" w:rsidRPr="00085E62" w:rsidRDefault="007B2288" w:rsidP="00CC1FA2">
            <w:pPr>
              <w:pStyle w:val="a3"/>
              <w:jc w:val="both"/>
              <w:rPr>
                <w:sz w:val="22"/>
                <w:szCs w:val="22"/>
              </w:rPr>
            </w:pPr>
            <w:proofErr w:type="gramStart"/>
            <w:r w:rsidRPr="00085E62">
              <w:rPr>
                <w:color w:val="000000"/>
                <w:sz w:val="22"/>
                <w:szCs w:val="22"/>
              </w:rPr>
              <w:t xml:space="preserve">Улучшение материально-технического обеспечения учреждений здравоохранения, оказывающих помощь, в том числе экстренную, больным, страдающим сердечно - сосудистыми заболеваниями, оснащение и кадровое обеспечение учреждений здравоохранения в соответствии со </w:t>
            </w:r>
            <w:r w:rsidRPr="00085E62">
              <w:rPr>
                <w:color w:val="000000"/>
                <w:sz w:val="22"/>
                <w:szCs w:val="22"/>
              </w:rPr>
              <w:lastRenderedPageBreak/>
              <w:t xml:space="preserve">стандартами, создание необходимых служб в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 </w:t>
            </w:r>
            <w:proofErr w:type="gramEnd"/>
          </w:p>
        </w:tc>
        <w:tc>
          <w:tcPr>
            <w:tcW w:w="2392" w:type="dxa"/>
          </w:tcPr>
          <w:p w:rsidR="007B2288" w:rsidRPr="00106D8B" w:rsidRDefault="007B2288" w:rsidP="00CC1FA2">
            <w:pPr>
              <w:pStyle w:val="a3"/>
              <w:jc w:val="center"/>
            </w:pPr>
            <w:r w:rsidRPr="00106D8B">
              <w:lastRenderedPageBreak/>
              <w:t>Концепция демографического развития Курганской области на период до 2025 года</w:t>
            </w:r>
          </w:p>
          <w:p w:rsidR="007B2288" w:rsidRPr="00106D8B" w:rsidRDefault="007B2288" w:rsidP="00CC1FA2">
            <w:pPr>
              <w:pStyle w:val="a3"/>
              <w:jc w:val="center"/>
            </w:pPr>
          </w:p>
          <w:p w:rsidR="007B2288" w:rsidRPr="00106D8B" w:rsidRDefault="007B2288" w:rsidP="00CC1FA2">
            <w:pPr>
              <w:pStyle w:val="a3"/>
              <w:jc w:val="center"/>
            </w:pPr>
          </w:p>
          <w:p w:rsidR="007B2288" w:rsidRPr="00106D8B" w:rsidRDefault="007B2288" w:rsidP="00CC1FA2">
            <w:pPr>
              <w:pStyle w:val="a3"/>
              <w:jc w:val="center"/>
            </w:pPr>
          </w:p>
        </w:tc>
        <w:tc>
          <w:tcPr>
            <w:tcW w:w="5593" w:type="dxa"/>
          </w:tcPr>
          <w:p w:rsidR="007B2288" w:rsidRPr="00D43AF3" w:rsidRDefault="007B2288" w:rsidP="00CC1FA2">
            <w:pPr>
              <w:jc w:val="both"/>
              <w:rPr>
                <w:rFonts w:ascii="Times New Roman" w:hAnsi="Times New Roman" w:cs="Times New Roman"/>
                <w:sz w:val="24"/>
                <w:szCs w:val="24"/>
              </w:rPr>
            </w:pPr>
            <w:r w:rsidRPr="00D43AF3">
              <w:rPr>
                <w:rFonts w:ascii="Times New Roman" w:hAnsi="Times New Roman" w:cs="Times New Roman"/>
                <w:sz w:val="24"/>
                <w:szCs w:val="24"/>
              </w:rPr>
              <w:t>Отк</w:t>
            </w:r>
            <w:r>
              <w:rPr>
                <w:rFonts w:ascii="Times New Roman" w:hAnsi="Times New Roman" w:cs="Times New Roman"/>
                <w:sz w:val="24"/>
                <w:szCs w:val="24"/>
              </w:rPr>
              <w:t>рыт реабилитационный центр на 43</w:t>
            </w:r>
            <w:r w:rsidRPr="00D43AF3">
              <w:rPr>
                <w:rFonts w:ascii="Times New Roman" w:hAnsi="Times New Roman" w:cs="Times New Roman"/>
                <w:sz w:val="24"/>
                <w:szCs w:val="24"/>
              </w:rPr>
              <w:t xml:space="preserve"> койки в ноябре 2015 года. В </w:t>
            </w:r>
            <w:r>
              <w:rPr>
                <w:rFonts w:ascii="Times New Roman" w:hAnsi="Times New Roman" w:cs="Times New Roman"/>
                <w:sz w:val="24"/>
                <w:szCs w:val="24"/>
              </w:rPr>
              <w:t>настоящее время функционируют 44 койки</w:t>
            </w:r>
            <w:r w:rsidRPr="00D43AF3">
              <w:rPr>
                <w:rFonts w:ascii="Times New Roman" w:hAnsi="Times New Roman" w:cs="Times New Roman"/>
                <w:sz w:val="24"/>
                <w:szCs w:val="24"/>
              </w:rPr>
              <w:t xml:space="preserve"> круглосуточного стационара. В штате работают: врачи-реабилитологи, логопеды, инструктора ЛФК, методисты, массажисты и т.д. Материально</w:t>
            </w:r>
            <w:r>
              <w:rPr>
                <w:rFonts w:ascii="Times New Roman" w:hAnsi="Times New Roman" w:cs="Times New Roman"/>
                <w:sz w:val="24"/>
                <w:szCs w:val="24"/>
              </w:rPr>
              <w:t xml:space="preserve"> </w:t>
            </w:r>
            <w:r w:rsidRPr="00D43AF3">
              <w:rPr>
                <w:rFonts w:ascii="Times New Roman" w:hAnsi="Times New Roman" w:cs="Times New Roman"/>
                <w:sz w:val="24"/>
                <w:szCs w:val="24"/>
              </w:rPr>
              <w:t>-</w:t>
            </w:r>
            <w:r>
              <w:rPr>
                <w:rFonts w:ascii="Times New Roman" w:hAnsi="Times New Roman" w:cs="Times New Roman"/>
                <w:sz w:val="24"/>
                <w:szCs w:val="24"/>
              </w:rPr>
              <w:t xml:space="preserve"> </w:t>
            </w:r>
            <w:r w:rsidRPr="00D43AF3">
              <w:rPr>
                <w:rFonts w:ascii="Times New Roman" w:hAnsi="Times New Roman" w:cs="Times New Roman"/>
                <w:sz w:val="24"/>
                <w:szCs w:val="24"/>
              </w:rPr>
              <w:t>технически стационар обеспечен всем необходимым.</w:t>
            </w:r>
          </w:p>
          <w:p w:rsidR="007B2288" w:rsidRPr="00D43AF3" w:rsidRDefault="007B2288" w:rsidP="00CC1FA2">
            <w:pPr>
              <w:jc w:val="both"/>
              <w:rPr>
                <w:rFonts w:ascii="Times New Roman" w:eastAsia="Times New Roman" w:hAnsi="Times New Roman" w:cs="Times New Roman"/>
                <w:sz w:val="24"/>
                <w:szCs w:val="24"/>
              </w:rPr>
            </w:pPr>
          </w:p>
        </w:tc>
        <w:tc>
          <w:tcPr>
            <w:tcW w:w="3501" w:type="dxa"/>
          </w:tcPr>
          <w:p w:rsidR="007B2288" w:rsidRDefault="007B2288" w:rsidP="00CC1FA2">
            <w:pPr>
              <w:spacing w:before="100" w:beforeAutospacing="1"/>
              <w:jc w:val="center"/>
              <w:rPr>
                <w:rFonts w:ascii="Times New Roman" w:eastAsia="Times New Roman" w:hAnsi="Times New Roman" w:cs="Times New Roman"/>
                <w:sz w:val="24"/>
                <w:szCs w:val="24"/>
              </w:rPr>
            </w:pPr>
          </w:p>
        </w:tc>
      </w:tr>
      <w:tr w:rsidR="007B2288" w:rsidTr="00DA77F1">
        <w:tc>
          <w:tcPr>
            <w:tcW w:w="540" w:type="dxa"/>
          </w:tcPr>
          <w:p w:rsidR="007B2288" w:rsidRPr="00427AAC" w:rsidRDefault="007B2288" w:rsidP="00CC1FA2">
            <w:pPr>
              <w:spacing w:before="100" w:beforeAutospacing="1" w:after="119"/>
              <w:rPr>
                <w:rFonts w:ascii="Times New Roman" w:eastAsia="Times New Roman" w:hAnsi="Times New Roman" w:cs="Times New Roman"/>
              </w:rPr>
            </w:pPr>
            <w:r w:rsidRPr="00427AAC">
              <w:rPr>
                <w:rFonts w:ascii="Times New Roman" w:eastAsia="Times New Roman" w:hAnsi="Times New Roman" w:cs="Times New Roman"/>
              </w:rPr>
              <w:lastRenderedPageBreak/>
              <w:t>10</w:t>
            </w:r>
          </w:p>
        </w:tc>
        <w:tc>
          <w:tcPr>
            <w:tcW w:w="2477" w:type="dxa"/>
          </w:tcPr>
          <w:p w:rsidR="007B2288" w:rsidRPr="00427AAC" w:rsidRDefault="007B2288" w:rsidP="00CC1FA2">
            <w:pPr>
              <w:pStyle w:val="a3"/>
              <w:jc w:val="both"/>
              <w:rPr>
                <w:color w:val="000000"/>
                <w:sz w:val="22"/>
                <w:szCs w:val="22"/>
              </w:rPr>
            </w:pPr>
            <w:r w:rsidRPr="00427AAC">
              <w:rPr>
                <w:color w:val="000000"/>
                <w:sz w:val="22"/>
                <w:szCs w:val="22"/>
              </w:rPr>
              <w:t>Оказание материальной помощи на улучшение питания малоимущим семьям, воспитывающим восемь и более несовершеннолетних детей.</w:t>
            </w:r>
          </w:p>
        </w:tc>
        <w:tc>
          <w:tcPr>
            <w:tcW w:w="2392" w:type="dxa"/>
          </w:tcPr>
          <w:p w:rsidR="007B2288" w:rsidRPr="00427AAC" w:rsidRDefault="007B2288" w:rsidP="00CC1FA2">
            <w:pPr>
              <w:pStyle w:val="a3"/>
              <w:jc w:val="center"/>
              <w:rPr>
                <w:sz w:val="22"/>
                <w:szCs w:val="22"/>
              </w:rPr>
            </w:pPr>
            <w:r w:rsidRPr="00427AAC">
              <w:rPr>
                <w:sz w:val="22"/>
                <w:szCs w:val="22"/>
              </w:rPr>
              <w:t>Государственная программа Курганской области в сфере социальной защиты населения на 2014-2019 годы</w:t>
            </w:r>
          </w:p>
        </w:tc>
        <w:tc>
          <w:tcPr>
            <w:tcW w:w="5593" w:type="dxa"/>
          </w:tcPr>
          <w:p w:rsidR="007B2288" w:rsidRPr="00427AAC" w:rsidRDefault="007B2288" w:rsidP="00CC1FA2">
            <w:pPr>
              <w:jc w:val="both"/>
              <w:rPr>
                <w:rFonts w:ascii="Times New Roman" w:eastAsia="Times New Roman" w:hAnsi="Times New Roman" w:cs="Times New Roman"/>
                <w:color w:val="000000" w:themeColor="text1"/>
              </w:rPr>
            </w:pPr>
            <w:proofErr w:type="gramStart"/>
            <w:r w:rsidRPr="00427AAC">
              <w:rPr>
                <w:rFonts w:ascii="Times New Roman" w:eastAsia="Times New Roman" w:hAnsi="Times New Roman" w:cs="Times New Roman"/>
                <w:color w:val="000000" w:themeColor="text1"/>
              </w:rPr>
              <w:t>Согласно Закона</w:t>
            </w:r>
            <w:proofErr w:type="gramEnd"/>
            <w:r w:rsidRPr="00427AAC">
              <w:rPr>
                <w:rFonts w:ascii="Times New Roman" w:eastAsia="Times New Roman" w:hAnsi="Times New Roman" w:cs="Times New Roman"/>
                <w:color w:val="000000" w:themeColor="text1"/>
              </w:rPr>
              <w:t xml:space="preserve"> Курганской области от 02.07.2015 года № 71 «О государственной социальной помощи в Курганской области»  </w:t>
            </w:r>
          </w:p>
          <w:p w:rsidR="007B2288" w:rsidRPr="00427AAC" w:rsidRDefault="007B2288" w:rsidP="00CC1FA2">
            <w:pPr>
              <w:jc w:val="both"/>
              <w:rPr>
                <w:rFonts w:ascii="Times New Roman" w:eastAsia="Times New Roman" w:hAnsi="Times New Roman" w:cs="Times New Roman"/>
                <w:color w:val="000000" w:themeColor="text1"/>
              </w:rPr>
            </w:pPr>
            <w:r w:rsidRPr="00427AAC">
              <w:rPr>
                <w:rFonts w:ascii="Times New Roman" w:eastAsia="Times New Roman" w:hAnsi="Times New Roman" w:cs="Times New Roman"/>
                <w:color w:val="000000" w:themeColor="text1"/>
              </w:rPr>
              <w:t xml:space="preserve"> -</w:t>
            </w:r>
            <w:r w:rsidRPr="00427AAC">
              <w:rPr>
                <w:rFonts w:ascii="Arial" w:hAnsi="Arial" w:cs="Arial"/>
                <w:color w:val="000000" w:themeColor="text1"/>
              </w:rPr>
              <w:t xml:space="preserve"> </w:t>
            </w:r>
            <w:r w:rsidRPr="00427AAC">
              <w:rPr>
                <w:rFonts w:ascii="Times New Roman" w:eastAsia="Times New Roman" w:hAnsi="Times New Roman" w:cs="Times New Roman"/>
                <w:color w:val="000000" w:themeColor="text1"/>
              </w:rPr>
              <w:t>помощь на улучшение питания малоимущим семьям, воспитывающим восемь и более несовершеннолетних детей, в размере 3000-5000</w:t>
            </w:r>
            <w:r w:rsidRPr="00427AAC">
              <w:rPr>
                <w:rFonts w:ascii="Times New Roman" w:hAnsi="Times New Roman" w:cs="Times New Roman"/>
                <w:color w:val="000000" w:themeColor="text1"/>
              </w:rPr>
              <w:t xml:space="preserve"> </w:t>
            </w:r>
            <w:r w:rsidRPr="00427AAC">
              <w:rPr>
                <w:rFonts w:ascii="Times New Roman" w:eastAsia="Times New Roman" w:hAnsi="Times New Roman" w:cs="Times New Roman"/>
                <w:color w:val="000000" w:themeColor="text1"/>
              </w:rPr>
              <w:t>руб. (на основе социального контракта)</w:t>
            </w:r>
            <w:r w:rsidRPr="00427AAC">
              <w:rPr>
                <w:rFonts w:ascii="Times New Roman" w:hAnsi="Times New Roman" w:cs="Times New Roman"/>
                <w:color w:val="000000" w:themeColor="text1"/>
              </w:rPr>
              <w:t xml:space="preserve"> </w:t>
            </w:r>
            <w:r w:rsidRPr="00427AAC">
              <w:rPr>
                <w:rFonts w:ascii="Times New Roman" w:eastAsia="Times New Roman" w:hAnsi="Times New Roman" w:cs="Times New Roman"/>
                <w:color w:val="000000" w:themeColor="text1"/>
              </w:rPr>
              <w:t>оказана 3 семьям на общую сумму 73,7 тыс. руб.</w:t>
            </w:r>
          </w:p>
        </w:tc>
        <w:tc>
          <w:tcPr>
            <w:tcW w:w="3501" w:type="dxa"/>
          </w:tcPr>
          <w:p w:rsidR="007B2288" w:rsidRPr="00427AAC" w:rsidRDefault="007B2288" w:rsidP="00CC1FA2">
            <w:pPr>
              <w:spacing w:before="100" w:beforeAutospacing="1"/>
              <w:jc w:val="center"/>
              <w:rPr>
                <w:rFonts w:ascii="Times New Roman" w:eastAsia="Times New Roman" w:hAnsi="Times New Roman" w:cs="Times New Roman"/>
              </w:rPr>
            </w:pPr>
          </w:p>
        </w:tc>
      </w:tr>
    </w:tbl>
    <w:p w:rsidR="00AA69B9" w:rsidRPr="00717A7E" w:rsidRDefault="00AA69B9" w:rsidP="00EF71AA">
      <w:pPr>
        <w:spacing w:before="100" w:beforeAutospacing="1" w:after="0" w:line="240" w:lineRule="auto"/>
        <w:ind w:firstLine="703"/>
        <w:jc w:val="center"/>
        <w:rPr>
          <w:rFonts w:ascii="Times New Roman" w:eastAsia="Times New Roman" w:hAnsi="Times New Roman" w:cs="Times New Roman"/>
          <w:sz w:val="24"/>
          <w:szCs w:val="24"/>
        </w:rPr>
      </w:pPr>
    </w:p>
    <w:p w:rsidR="00EF71AA" w:rsidRDefault="00EF71AA" w:rsidP="003530E9">
      <w:pPr>
        <w:pStyle w:val="a3"/>
        <w:numPr>
          <w:ilvl w:val="0"/>
          <w:numId w:val="1"/>
        </w:numPr>
        <w:jc w:val="both"/>
        <w:rPr>
          <w:b/>
        </w:rPr>
      </w:pPr>
      <w:r w:rsidRPr="00F451A4">
        <w:rPr>
          <w:b/>
        </w:rPr>
        <w:t>Рынок труда. Повышение уровня жизни населения</w:t>
      </w:r>
    </w:p>
    <w:p w:rsidR="0020757D" w:rsidRPr="00A000EF" w:rsidRDefault="0020757D" w:rsidP="0020757D">
      <w:pPr>
        <w:pStyle w:val="a3"/>
        <w:ind w:left="720"/>
        <w:jc w:val="both"/>
        <w:rPr>
          <w:b/>
        </w:rPr>
      </w:pPr>
      <w:r w:rsidRPr="00A000EF">
        <w:rPr>
          <w:b/>
        </w:rPr>
        <w:t xml:space="preserve">2.1  </w:t>
      </w:r>
      <w:r w:rsidRPr="00A000EF">
        <w:rPr>
          <w:b/>
          <w:kern w:val="0"/>
        </w:rPr>
        <w:t xml:space="preserve">Информация о достижении поставленных задач. </w:t>
      </w:r>
    </w:p>
    <w:p w:rsidR="0020757D" w:rsidRPr="00A000EF" w:rsidRDefault="0020757D" w:rsidP="0020757D">
      <w:pPr>
        <w:pStyle w:val="a3"/>
        <w:ind w:left="720"/>
        <w:jc w:val="both"/>
      </w:pPr>
      <w:r w:rsidRPr="00A000EF">
        <w:t>Задачи:</w:t>
      </w:r>
    </w:p>
    <w:p w:rsidR="0020757D" w:rsidRDefault="0020757D" w:rsidP="0020757D">
      <w:pPr>
        <w:pStyle w:val="a3"/>
        <w:ind w:left="720"/>
        <w:jc w:val="both"/>
        <w:rPr>
          <w:kern w:val="0"/>
        </w:rPr>
      </w:pPr>
      <w:r w:rsidRPr="00A000EF">
        <w:rPr>
          <w:kern w:val="0"/>
        </w:rPr>
        <w:t>- снижение риска смертности, травматизма на производстве</w:t>
      </w:r>
      <w:r w:rsidR="00EC6CBC">
        <w:rPr>
          <w:kern w:val="0"/>
        </w:rPr>
        <w:t xml:space="preserve"> и профессиональных заболеваний;</w:t>
      </w:r>
    </w:p>
    <w:p w:rsidR="00676D1A" w:rsidRDefault="004C2640" w:rsidP="00676D1A">
      <w:pPr>
        <w:pStyle w:val="a3"/>
        <w:ind w:left="567" w:firstLine="142"/>
        <w:jc w:val="both"/>
      </w:pPr>
      <w:r>
        <w:t xml:space="preserve">- </w:t>
      </w:r>
      <w:r w:rsidR="00676D1A" w:rsidRPr="00376B71">
        <w:t>предоставление социальных гарантий работникам организаций через коллективные догово</w:t>
      </w:r>
      <w:r w:rsidR="00EC6CBC">
        <w:t>ры;</w:t>
      </w:r>
    </w:p>
    <w:p w:rsidR="00EC6CBC" w:rsidRPr="004C0BA5" w:rsidRDefault="00EC6CBC" w:rsidP="00EC6CBC">
      <w:pPr>
        <w:pStyle w:val="a3"/>
        <w:ind w:firstLine="709"/>
        <w:jc w:val="both"/>
        <w:rPr>
          <w:color w:val="000000"/>
        </w:rPr>
      </w:pPr>
      <w:r w:rsidRPr="004C0BA5">
        <w:rPr>
          <w:b/>
        </w:rPr>
        <w:t xml:space="preserve">- </w:t>
      </w:r>
      <w:r w:rsidRPr="004C0BA5">
        <w:rPr>
          <w:color w:val="000000"/>
        </w:rPr>
        <w:t>содействие в трудоустройстве граждан, ищущих работу, в том числе граждан, испытывающих трудности в поиске работы;</w:t>
      </w:r>
    </w:p>
    <w:p w:rsidR="00EC6CBC" w:rsidRPr="004C0BA5" w:rsidRDefault="00EC6CBC" w:rsidP="00EC6CBC">
      <w:pPr>
        <w:pStyle w:val="a3"/>
        <w:ind w:firstLine="709"/>
        <w:jc w:val="both"/>
        <w:rPr>
          <w:color w:val="000000"/>
        </w:rPr>
      </w:pPr>
      <w:r w:rsidRPr="004C0BA5">
        <w:rPr>
          <w:color w:val="000000"/>
        </w:rPr>
        <w:t>- разработка и реализация мер, направленных на повышение уровня заработной платы;</w:t>
      </w:r>
    </w:p>
    <w:p w:rsidR="00EC6CBC" w:rsidRPr="004C0BA5" w:rsidRDefault="00EC6CBC" w:rsidP="00EC6CBC">
      <w:pPr>
        <w:pStyle w:val="a3"/>
        <w:ind w:firstLine="709"/>
        <w:jc w:val="both"/>
        <w:rPr>
          <w:color w:val="000000"/>
        </w:rPr>
      </w:pPr>
      <w:r w:rsidRPr="004C0BA5">
        <w:rPr>
          <w:color w:val="000000"/>
        </w:rPr>
        <w:t>-  предоставление социальных гарантий работникам организаций через коллективные договоры;</w:t>
      </w:r>
    </w:p>
    <w:p w:rsidR="00EC6CBC" w:rsidRPr="004C0BA5" w:rsidRDefault="00EC6CBC" w:rsidP="00EC6CBC">
      <w:pPr>
        <w:pStyle w:val="a3"/>
        <w:ind w:firstLine="709"/>
        <w:jc w:val="both"/>
      </w:pPr>
      <w:r w:rsidRPr="004C0BA5">
        <w:rPr>
          <w:color w:val="000000"/>
        </w:rPr>
        <w:t xml:space="preserve">-  </w:t>
      </w:r>
      <w:r w:rsidRPr="004C0BA5">
        <w:t>снижение травматизма и профессиональных заболеваний, создание безопасных условий труда;</w:t>
      </w:r>
    </w:p>
    <w:p w:rsidR="00EC6CBC" w:rsidRPr="004C0BA5" w:rsidRDefault="00EC6CBC" w:rsidP="00EC6CBC">
      <w:pPr>
        <w:pStyle w:val="a3"/>
        <w:ind w:firstLine="709"/>
        <w:jc w:val="both"/>
      </w:pPr>
      <w:r w:rsidRPr="004C0BA5">
        <w:t>- содействие развитию партнёрства.</w:t>
      </w:r>
    </w:p>
    <w:p w:rsidR="00EC6CBC" w:rsidRPr="00376B71" w:rsidRDefault="00EC6CBC" w:rsidP="00676D1A">
      <w:pPr>
        <w:pStyle w:val="a3"/>
        <w:ind w:left="567" w:firstLine="142"/>
        <w:jc w:val="both"/>
      </w:pPr>
    </w:p>
    <w:p w:rsidR="00676D1A" w:rsidRPr="00676D1A" w:rsidRDefault="00676D1A" w:rsidP="00897804">
      <w:pPr>
        <w:spacing w:line="240" w:lineRule="auto"/>
        <w:ind w:left="-142" w:right="-172" w:firstLine="851"/>
        <w:contextualSpacing/>
        <w:jc w:val="both"/>
        <w:rPr>
          <w:rFonts w:ascii="Times New Roman" w:eastAsia="Calibri" w:hAnsi="Times New Roman" w:cs="Times New Roman"/>
          <w:sz w:val="24"/>
          <w:szCs w:val="24"/>
        </w:rPr>
      </w:pPr>
      <w:r w:rsidRPr="00676D1A">
        <w:rPr>
          <w:rFonts w:ascii="Times New Roman" w:eastAsia="Calibri" w:hAnsi="Times New Roman" w:cs="Times New Roman"/>
          <w:sz w:val="24"/>
          <w:szCs w:val="24"/>
        </w:rPr>
        <w:lastRenderedPageBreak/>
        <w:t xml:space="preserve"> На территории Кетовского района по состоянию на 31 декабря 2018 года коллективные договоры заключены и действуют</w:t>
      </w:r>
      <w:r w:rsidRPr="00676D1A">
        <w:rPr>
          <w:rFonts w:ascii="Times New Roman" w:eastAsia="Calibri" w:hAnsi="Times New Roman" w:cs="Times New Roman"/>
          <w:sz w:val="24"/>
          <w:szCs w:val="24"/>
          <w:shd w:val="clear" w:color="auto" w:fill="FFFFFF"/>
        </w:rPr>
        <w:t xml:space="preserve"> в 120 организациях всех форм собственности. </w:t>
      </w:r>
      <w:r w:rsidRPr="00676D1A">
        <w:rPr>
          <w:rFonts w:ascii="Times New Roman" w:eastAsia="Calibri" w:hAnsi="Times New Roman" w:cs="Times New Roman"/>
          <w:sz w:val="24"/>
          <w:szCs w:val="24"/>
        </w:rPr>
        <w:t>В разрезе отраслей высокий уровень охвата работников коллективными договорами отмечается в сферах образования и сельского хозяйства.</w:t>
      </w:r>
    </w:p>
    <w:p w:rsidR="00676D1A" w:rsidRPr="00676D1A" w:rsidRDefault="00676D1A" w:rsidP="00897804">
      <w:pPr>
        <w:spacing w:after="0" w:line="240" w:lineRule="auto"/>
        <w:ind w:left="-142" w:right="-170" w:firstLine="851"/>
        <w:jc w:val="both"/>
        <w:rPr>
          <w:rFonts w:ascii="Times New Roman" w:eastAsia="Times New Roman" w:hAnsi="Times New Roman" w:cs="Times New Roman"/>
          <w:sz w:val="24"/>
          <w:szCs w:val="24"/>
        </w:rPr>
      </w:pPr>
      <w:r w:rsidRPr="00676D1A">
        <w:rPr>
          <w:rFonts w:ascii="Times New Roman" w:eastAsia="Calibri" w:hAnsi="Times New Roman" w:cs="Times New Roman"/>
          <w:sz w:val="24"/>
          <w:szCs w:val="24"/>
          <w:shd w:val="clear" w:color="auto" w:fill="FFFFFF"/>
        </w:rPr>
        <w:t xml:space="preserve">Социальное регулирование трудовых отношений имеет </w:t>
      </w:r>
      <w:proofErr w:type="gramStart"/>
      <w:r w:rsidRPr="00676D1A">
        <w:rPr>
          <w:rFonts w:ascii="Times New Roman" w:eastAsia="Calibri" w:hAnsi="Times New Roman" w:cs="Times New Roman"/>
          <w:sz w:val="24"/>
          <w:szCs w:val="24"/>
          <w:shd w:val="clear" w:color="auto" w:fill="FFFFFF"/>
        </w:rPr>
        <w:t>важное значение</w:t>
      </w:r>
      <w:proofErr w:type="gramEnd"/>
      <w:r w:rsidRPr="00676D1A">
        <w:rPr>
          <w:rFonts w:ascii="Times New Roman" w:eastAsia="Calibri" w:hAnsi="Times New Roman" w:cs="Times New Roman"/>
          <w:sz w:val="24"/>
          <w:szCs w:val="24"/>
          <w:shd w:val="clear" w:color="auto" w:fill="FFFFFF"/>
        </w:rPr>
        <w:t xml:space="preserve"> в  развитии  рынка труда. Предоставление социальных гарантий работникам осуществляется посредством заключаемых между работниками и работодателем, в лице их представителей,</w:t>
      </w:r>
      <w:r w:rsidRPr="00676D1A">
        <w:rPr>
          <w:rFonts w:ascii="Times New Roman" w:eastAsia="Times New Roman" w:hAnsi="Times New Roman" w:cs="Times New Roman"/>
          <w:sz w:val="24"/>
          <w:szCs w:val="24"/>
        </w:rPr>
        <w:t xml:space="preserve"> коллективных договоров.</w:t>
      </w:r>
      <w:r w:rsidR="003E74EB">
        <w:rPr>
          <w:rFonts w:ascii="Times New Roman" w:eastAsia="Times New Roman" w:hAnsi="Times New Roman" w:cs="Times New Roman"/>
          <w:sz w:val="24"/>
          <w:szCs w:val="24"/>
        </w:rPr>
        <w:t xml:space="preserve"> </w:t>
      </w:r>
      <w:r w:rsidRPr="00676D1A">
        <w:rPr>
          <w:rFonts w:ascii="Times New Roman" w:eastAsia="Times New Roman" w:hAnsi="Times New Roman" w:cs="Times New Roman"/>
          <w:sz w:val="24"/>
          <w:szCs w:val="24"/>
        </w:rPr>
        <w:t xml:space="preserve">Предусмотренные коллективным договором социальные гарантии являются обязательными для выполнения сторонами, заключившими соглашение и принявшими на себя оговоренные обязательства. </w:t>
      </w:r>
    </w:p>
    <w:p w:rsidR="00676D1A" w:rsidRPr="00A000EF" w:rsidRDefault="00676D1A" w:rsidP="00676D1A">
      <w:pPr>
        <w:pStyle w:val="a3"/>
        <w:ind w:left="-142" w:right="-170" w:firstLine="851"/>
        <w:jc w:val="both"/>
        <w:rPr>
          <w:kern w:val="0"/>
        </w:rPr>
      </w:pPr>
      <w:r w:rsidRPr="00676D1A">
        <w:rPr>
          <w:rFonts w:eastAsia="Times New Roman"/>
          <w:kern w:val="0"/>
        </w:rPr>
        <w:t xml:space="preserve">В 2018 году количество заключенных в Кетовском районе коллективных договоров снизилось. Данная негативная динамика регулярно рассматривалась в течение года на ежеквартальных заседаниях районной трехсторонней комиссии по регулированию социально-трудовых отношений. В состав комиссии входят представители работодателей, работников и Администрации Кетовского района. На заседании районной трехсторонней комиссии прошедшем 28 июня 2018 года (протокол №2) было принято решение о проведении мониторинга выполнения действующих на территории Кетовского района коллективных договоров. Итоги мониторинга запланировано обсудить на заседании районной трехсторонней комиссии в первом квартале 2019 года. </w:t>
      </w:r>
      <w:proofErr w:type="gramStart"/>
      <w:r w:rsidRPr="00676D1A">
        <w:rPr>
          <w:rFonts w:eastAsia="Times New Roman"/>
          <w:kern w:val="0"/>
        </w:rPr>
        <w:t>В 2018 году</w:t>
      </w:r>
      <w:r w:rsidRPr="00376B71">
        <w:rPr>
          <w:rFonts w:eastAsia="Times New Roman"/>
          <w:kern w:val="0"/>
        </w:rPr>
        <w:t xml:space="preserve"> Администрацией Кетовского района было рекомендовано заключить коллективные договоры 23 организациям сферы ЖКХ и внебюджетного сектора (АО "Просвет", база отдыха «Болдинцево», ООО «ВЗБН» Долгих Сергей Юрьевич, «ЗауралСтройКомплект», ООО "Альфа Холдинг", ООО "Бентонит Кургана",  ООО "Завод Механический", ООО "ЗауралПромАрматура+", ООО "Зауральское", ООО "КурганЛеском", ООО "ПМК-4", ООО "Промтекстиль", ООО "Сибирь-Тэкс", ООО "Спецодежда", ООО «Бентизол», ООО «Уралтерракот» Воронин Юрий Геннадьевич, «Серебряный</w:t>
      </w:r>
      <w:proofErr w:type="gramEnd"/>
      <w:r w:rsidRPr="00376B71">
        <w:rPr>
          <w:rFonts w:eastAsia="Times New Roman"/>
          <w:kern w:val="0"/>
        </w:rPr>
        <w:t xml:space="preserve"> ручей» Кондратьев Игорь Витальевич, ООО «Тепловодосети», ООО «Теплосеть», ООО «Универсал 5», ООО  «Жилсервис», МУП «Родник», ИП</w:t>
      </w:r>
      <w:r w:rsidR="003E74EB">
        <w:rPr>
          <w:rFonts w:eastAsia="Times New Roman"/>
          <w:kern w:val="0"/>
        </w:rPr>
        <w:t xml:space="preserve"> </w:t>
      </w:r>
      <w:r w:rsidRPr="00376B71">
        <w:rPr>
          <w:rFonts w:eastAsia="Times New Roman"/>
          <w:kern w:val="0"/>
        </w:rPr>
        <w:t>Уткова</w:t>
      </w:r>
      <w:r w:rsidR="003E74EB">
        <w:rPr>
          <w:rFonts w:eastAsia="Times New Roman"/>
          <w:kern w:val="0"/>
        </w:rPr>
        <w:t xml:space="preserve"> </w:t>
      </w:r>
      <w:r w:rsidRPr="00376B71">
        <w:rPr>
          <w:rFonts w:eastAsia="Times New Roman"/>
          <w:kern w:val="0"/>
        </w:rPr>
        <w:t>С.В.). Руководителям указанных организаций Администрацией Кетовского района были направлены письма с рекомендацией о заключении коллективных договоров между руководителем и работниками. По состоянию на 11 февраля 2019 года информация о заключении коллективных договоров данными организациями отсутствует. В 2019 году работа с организациями всех форм собственности, осуществляющими деятельность на территории Кетовского района,  на предмет заключения коллективных договоров будет продолжена.</w:t>
      </w:r>
    </w:p>
    <w:p w:rsidR="00EC6CBC" w:rsidRPr="0033299D" w:rsidRDefault="00EC6CBC" w:rsidP="00EC6CBC">
      <w:pPr>
        <w:autoSpaceDE w:val="0"/>
        <w:autoSpaceDN w:val="0"/>
        <w:adjustRightInd w:val="0"/>
        <w:spacing w:after="0" w:line="240" w:lineRule="auto"/>
        <w:ind w:firstLine="709"/>
        <w:jc w:val="both"/>
        <w:rPr>
          <w:rFonts w:ascii="Times New Roman" w:hAnsi="Times New Roman" w:cs="Times New Roman"/>
          <w:sz w:val="24"/>
          <w:szCs w:val="24"/>
        </w:rPr>
      </w:pPr>
      <w:r w:rsidRPr="0033299D">
        <w:rPr>
          <w:rFonts w:ascii="Times New Roman" w:hAnsi="Times New Roman" w:cs="Times New Roman"/>
          <w:sz w:val="24"/>
          <w:szCs w:val="24"/>
        </w:rPr>
        <w:t xml:space="preserve">В рамках реализации государственной программы «Содействие занятости населения» за 2018 год: трудоустроен 568 человек, в том числе: инвалиды – 13, выпускники образовательных организаций – 2, </w:t>
      </w:r>
      <w:proofErr w:type="gramStart"/>
      <w:r w:rsidRPr="0033299D">
        <w:rPr>
          <w:rFonts w:ascii="Times New Roman" w:hAnsi="Times New Roman" w:cs="Times New Roman"/>
          <w:sz w:val="24"/>
          <w:szCs w:val="24"/>
        </w:rPr>
        <w:t>родители</w:t>
      </w:r>
      <w:proofErr w:type="gramEnd"/>
      <w:r w:rsidRPr="0033299D">
        <w:rPr>
          <w:rFonts w:ascii="Times New Roman" w:hAnsi="Times New Roman" w:cs="Times New Roman"/>
          <w:sz w:val="24"/>
          <w:szCs w:val="24"/>
        </w:rPr>
        <w:t xml:space="preserve"> имеющие несовершеннолетних детей – 116, граждане предпенсионного возраста - 30 , испытывающие трудности – 4. </w:t>
      </w:r>
    </w:p>
    <w:p w:rsidR="00EC6CBC" w:rsidRPr="000D0E40" w:rsidRDefault="00EC6CBC" w:rsidP="00EC6CBC">
      <w:pPr>
        <w:pStyle w:val="Default"/>
        <w:ind w:firstLine="709"/>
        <w:jc w:val="both"/>
        <w:rPr>
          <w:rFonts w:ascii="Times New Roman" w:hAnsi="Times New Roman" w:cs="Times New Roman"/>
          <w:color w:val="auto"/>
        </w:rPr>
      </w:pPr>
      <w:r w:rsidRPr="0033299D">
        <w:rPr>
          <w:rFonts w:ascii="Times New Roman" w:hAnsi="Times New Roman" w:cs="Times New Roman"/>
          <w:color w:val="auto"/>
        </w:rPr>
        <w:t>Трудоустроено на</w:t>
      </w:r>
      <w:r w:rsidRPr="000D0E40">
        <w:rPr>
          <w:rFonts w:ascii="Times New Roman" w:hAnsi="Times New Roman" w:cs="Times New Roman"/>
          <w:color w:val="auto"/>
        </w:rPr>
        <w:t xml:space="preserve"> временные и общественные работы: школьники – 205, безработные граждане – 35. </w:t>
      </w:r>
    </w:p>
    <w:p w:rsidR="00EC6CBC" w:rsidRPr="000D0E40" w:rsidRDefault="00EC6CBC" w:rsidP="0033299D">
      <w:pPr>
        <w:pStyle w:val="Default"/>
        <w:ind w:firstLine="709"/>
        <w:jc w:val="both"/>
        <w:rPr>
          <w:rFonts w:ascii="Times New Roman" w:hAnsi="Times New Roman" w:cs="Times New Roman"/>
          <w:color w:val="auto"/>
        </w:rPr>
      </w:pPr>
      <w:proofErr w:type="gramStart"/>
      <w:r w:rsidRPr="000D0E40">
        <w:rPr>
          <w:rFonts w:ascii="Times New Roman" w:hAnsi="Times New Roman" w:cs="Times New Roman"/>
          <w:color w:val="auto"/>
        </w:rPr>
        <w:t>Оказано государственных услуг:  профориентация – 902 гражданам (услуг - 992); психологическая поддержка - 105 гражданам (услуг – 115); социальная адаптация – 92 гражданам (услуг – 96); информирование 546 граждан (841 консультация), 50 работодателей (150 консультаций), 44 гражданина приступили к профессиональному обучению.</w:t>
      </w:r>
      <w:proofErr w:type="gramEnd"/>
      <w:r w:rsidRPr="000D0E40">
        <w:rPr>
          <w:rFonts w:ascii="Times New Roman" w:hAnsi="Times New Roman" w:cs="Times New Roman"/>
          <w:color w:val="auto"/>
        </w:rPr>
        <w:t xml:space="preserve"> </w:t>
      </w:r>
      <w:r w:rsidR="0033299D">
        <w:rPr>
          <w:rFonts w:ascii="Times New Roman" w:hAnsi="Times New Roman" w:cs="Times New Roman"/>
          <w:color w:val="auto"/>
        </w:rPr>
        <w:t xml:space="preserve"> </w:t>
      </w:r>
      <w:proofErr w:type="gramStart"/>
      <w:r w:rsidRPr="000D0E40">
        <w:rPr>
          <w:rFonts w:ascii="Times New Roman" w:hAnsi="Times New Roman" w:cs="Times New Roman"/>
          <w:color w:val="auto"/>
        </w:rPr>
        <w:t>В том числе: 42 - безработных граждан (из них 1 – инвалид); 2 – женщины, находящиеся в отпуске по уходу за ребенком до 3-х лет; 0 – пенсионеры. 70 граждан приступили к профессиональному обучению, в т.ч.  42 - безработных граждан (из них 1 – инвалид); 2 – женщины, находящиеся в отпуске по уходу за ребенком до 3-х лет;</w:t>
      </w:r>
      <w:proofErr w:type="gramEnd"/>
      <w:r w:rsidRPr="000D0E40">
        <w:rPr>
          <w:rFonts w:ascii="Times New Roman" w:hAnsi="Times New Roman" w:cs="Times New Roman"/>
          <w:color w:val="auto"/>
        </w:rPr>
        <w:t xml:space="preserve"> 0 – пенсионеры. </w:t>
      </w:r>
    </w:p>
    <w:p w:rsidR="00EC6CBC" w:rsidRPr="000D0E40" w:rsidRDefault="00EC6CBC" w:rsidP="00EC6CBC">
      <w:pPr>
        <w:pStyle w:val="a7"/>
        <w:spacing w:before="0" w:beforeAutospacing="0" w:after="0"/>
        <w:ind w:firstLine="709"/>
        <w:jc w:val="both"/>
        <w:rPr>
          <w:rStyle w:val="apple-converted-space"/>
          <w:shd w:val="clear" w:color="auto" w:fill="FFFFFF"/>
        </w:rPr>
      </w:pPr>
      <w:r w:rsidRPr="000D0E40">
        <w:t xml:space="preserve">В рамках работы антикризисного штаба ведется </w:t>
      </w:r>
      <w:r w:rsidRPr="000D0E40">
        <w:rPr>
          <w:color w:val="000000"/>
        </w:rPr>
        <w:t xml:space="preserve">работа по соблюдению трудовых прав граждан, по снижению  </w:t>
      </w:r>
      <w:r w:rsidRPr="000D0E40">
        <w:rPr>
          <w:rStyle w:val="apple-converted-space"/>
          <w:shd w:val="clear" w:color="auto" w:fill="FFFFFF"/>
        </w:rPr>
        <w:t>неформальной занятости и</w:t>
      </w:r>
      <w:r w:rsidRPr="000D0E40">
        <w:rPr>
          <w:color w:val="000000"/>
          <w:shd w:val="clear" w:color="auto" w:fill="FFFFFF"/>
        </w:rPr>
        <w:t xml:space="preserve"> реализации мер, направленных на повышение заработной платы. Работа </w:t>
      </w:r>
      <w:r w:rsidRPr="000D0E40">
        <w:rPr>
          <w:rStyle w:val="apple-converted-space"/>
          <w:shd w:val="clear" w:color="auto" w:fill="FFFFFF"/>
        </w:rPr>
        <w:t xml:space="preserve">ведется в тесном взаимодействии Администрации </w:t>
      </w:r>
      <w:bookmarkStart w:id="0" w:name="__DdeLink__54_677722077"/>
      <w:r w:rsidRPr="000D0E40">
        <w:rPr>
          <w:rStyle w:val="apple-converted-space"/>
          <w:shd w:val="clear" w:color="auto" w:fill="FFFFFF"/>
        </w:rPr>
        <w:lastRenderedPageBreak/>
        <w:t>Кетовского района</w:t>
      </w:r>
      <w:bookmarkEnd w:id="0"/>
      <w:r w:rsidRPr="000D0E40">
        <w:rPr>
          <w:rStyle w:val="apple-converted-space"/>
          <w:shd w:val="clear" w:color="auto" w:fill="FFFFFF"/>
        </w:rPr>
        <w:t xml:space="preserve">, Пенсионного фонда в Кетовском районе, Межрайонной ИФНС №7 по Курганской области, ГКУ Центра занятости </w:t>
      </w:r>
      <w:proofErr w:type="gramStart"/>
      <w:r w:rsidRPr="000D0E40">
        <w:rPr>
          <w:rStyle w:val="apple-converted-space"/>
          <w:shd w:val="clear" w:color="auto" w:fill="FFFFFF"/>
        </w:rPr>
        <w:t>г</w:t>
      </w:r>
      <w:proofErr w:type="gramEnd"/>
      <w:r w:rsidRPr="000D0E40">
        <w:rPr>
          <w:rStyle w:val="apple-converted-space"/>
          <w:shd w:val="clear" w:color="auto" w:fill="FFFFFF"/>
        </w:rPr>
        <w:t xml:space="preserve">. Кургана, прокуратуры Кетовского района. </w:t>
      </w:r>
      <w:r w:rsidRPr="000D0E40">
        <w:t xml:space="preserve">В 2018 году </w:t>
      </w:r>
      <w:proofErr w:type="gramStart"/>
      <w:r w:rsidRPr="000D0E40">
        <w:t>проведено 11 заседаний антикризисного штаба рассмотрено</w:t>
      </w:r>
      <w:proofErr w:type="gramEnd"/>
      <w:r w:rsidRPr="000D0E40">
        <w:t xml:space="preserve"> 89 работодателей. </w:t>
      </w:r>
      <w:r>
        <w:t xml:space="preserve">В Администрацию Кетовского района предоставлены трудовые договора, приведенные в соответствие с трудовым законодательством, заработная плата работников приведена в соответствие.  </w:t>
      </w:r>
    </w:p>
    <w:p w:rsidR="0020757D" w:rsidRPr="005A0E4D" w:rsidRDefault="0020757D" w:rsidP="0020757D">
      <w:pPr>
        <w:pStyle w:val="a3"/>
        <w:ind w:left="720"/>
        <w:jc w:val="both"/>
        <w:rPr>
          <w:color w:val="FF0000"/>
          <w:kern w:val="0"/>
        </w:rPr>
      </w:pPr>
    </w:p>
    <w:p w:rsidR="0020757D" w:rsidRPr="00A000EF" w:rsidRDefault="00A000EF" w:rsidP="0020757D">
      <w:pPr>
        <w:pStyle w:val="a3"/>
        <w:ind w:left="720"/>
        <w:jc w:val="both"/>
        <w:rPr>
          <w:b/>
        </w:rPr>
      </w:pPr>
      <w:r w:rsidRPr="00A000EF">
        <w:rPr>
          <w:b/>
          <w:kern w:val="0"/>
        </w:rPr>
        <w:t>2</w:t>
      </w:r>
      <w:r w:rsidR="0020757D" w:rsidRPr="00A000EF">
        <w:rPr>
          <w:b/>
          <w:kern w:val="0"/>
        </w:rPr>
        <w:t>.2  Сведения о достижении установленных значений показателей.</w:t>
      </w:r>
    </w:p>
    <w:p w:rsidR="0020757D" w:rsidRPr="00A000EF" w:rsidRDefault="0020757D" w:rsidP="0020757D">
      <w:pPr>
        <w:pStyle w:val="a5"/>
      </w:pPr>
      <w:r w:rsidRPr="00A000EF">
        <w:t>Целевые показатели:</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537"/>
        <w:gridCol w:w="1560"/>
        <w:gridCol w:w="1311"/>
        <w:gridCol w:w="1260"/>
        <w:gridCol w:w="1800"/>
        <w:gridCol w:w="4860"/>
      </w:tblGrid>
      <w:tr w:rsidR="0020757D" w:rsidRPr="005A0E4D" w:rsidTr="005F29D1">
        <w:tc>
          <w:tcPr>
            <w:tcW w:w="540" w:type="dxa"/>
            <w:vMerge w:val="restart"/>
          </w:tcPr>
          <w:p w:rsidR="0020757D" w:rsidRPr="00951EB9" w:rsidRDefault="0020757D" w:rsidP="005F29D1">
            <w:pPr>
              <w:spacing w:after="0" w:line="240" w:lineRule="auto"/>
              <w:rPr>
                <w:rFonts w:ascii="Times New Roman" w:hAnsi="Times New Roman"/>
                <w:sz w:val="24"/>
                <w:szCs w:val="24"/>
              </w:rPr>
            </w:pPr>
            <w:r w:rsidRPr="00951EB9">
              <w:rPr>
                <w:rFonts w:ascii="Times New Roman" w:hAnsi="Times New Roman"/>
                <w:sz w:val="24"/>
                <w:szCs w:val="24"/>
              </w:rPr>
              <w:t xml:space="preserve">№ </w:t>
            </w:r>
            <w:proofErr w:type="gramStart"/>
            <w:r w:rsidRPr="00951EB9">
              <w:rPr>
                <w:rFonts w:ascii="Times New Roman" w:hAnsi="Times New Roman"/>
                <w:sz w:val="24"/>
                <w:szCs w:val="24"/>
              </w:rPr>
              <w:t>п</w:t>
            </w:r>
            <w:proofErr w:type="gramEnd"/>
            <w:r w:rsidRPr="00951EB9">
              <w:rPr>
                <w:rFonts w:ascii="Times New Roman" w:hAnsi="Times New Roman"/>
                <w:sz w:val="24"/>
                <w:szCs w:val="24"/>
              </w:rPr>
              <w:t>/п</w:t>
            </w:r>
          </w:p>
        </w:tc>
        <w:tc>
          <w:tcPr>
            <w:tcW w:w="3537" w:type="dxa"/>
            <w:vMerge w:val="restart"/>
          </w:tcPr>
          <w:p w:rsidR="0020757D" w:rsidRPr="00951EB9" w:rsidRDefault="0020757D" w:rsidP="005F29D1">
            <w:pPr>
              <w:spacing w:after="0" w:line="240" w:lineRule="auto"/>
              <w:rPr>
                <w:rFonts w:ascii="Times New Roman" w:hAnsi="Times New Roman"/>
                <w:sz w:val="24"/>
                <w:szCs w:val="24"/>
              </w:rPr>
            </w:pPr>
            <w:r w:rsidRPr="00951EB9">
              <w:rPr>
                <w:rFonts w:ascii="Times New Roman" w:hAnsi="Times New Roman"/>
                <w:bCs/>
                <w:sz w:val="24"/>
                <w:szCs w:val="24"/>
              </w:rPr>
              <w:t>Наименование показателя</w:t>
            </w:r>
          </w:p>
        </w:tc>
        <w:tc>
          <w:tcPr>
            <w:tcW w:w="1560" w:type="dxa"/>
            <w:vMerge w:val="restart"/>
          </w:tcPr>
          <w:p w:rsidR="0020757D" w:rsidRPr="00951EB9" w:rsidRDefault="0020757D" w:rsidP="005F29D1">
            <w:pPr>
              <w:spacing w:after="0" w:line="240" w:lineRule="auto"/>
              <w:rPr>
                <w:rFonts w:ascii="Times New Roman" w:hAnsi="Times New Roman"/>
                <w:sz w:val="24"/>
                <w:szCs w:val="24"/>
              </w:rPr>
            </w:pPr>
            <w:r w:rsidRPr="00951EB9">
              <w:rPr>
                <w:rFonts w:ascii="Times New Roman" w:hAnsi="Times New Roman"/>
                <w:bCs/>
                <w:sz w:val="24"/>
                <w:szCs w:val="24"/>
              </w:rPr>
              <w:t>Единица измерения</w:t>
            </w:r>
          </w:p>
        </w:tc>
        <w:tc>
          <w:tcPr>
            <w:tcW w:w="4371" w:type="dxa"/>
            <w:gridSpan w:val="3"/>
          </w:tcPr>
          <w:p w:rsidR="0020757D" w:rsidRPr="00951EB9" w:rsidRDefault="0020757D" w:rsidP="005F29D1">
            <w:pPr>
              <w:spacing w:after="0" w:line="240" w:lineRule="auto"/>
              <w:jc w:val="center"/>
              <w:rPr>
                <w:rFonts w:ascii="Times New Roman" w:hAnsi="Times New Roman"/>
                <w:sz w:val="24"/>
                <w:szCs w:val="24"/>
              </w:rPr>
            </w:pPr>
            <w:r w:rsidRPr="00951EB9">
              <w:rPr>
                <w:rFonts w:ascii="Times New Roman" w:hAnsi="Times New Roman"/>
                <w:sz w:val="24"/>
                <w:szCs w:val="24"/>
              </w:rPr>
              <w:t>Значение целевых показателей</w:t>
            </w:r>
          </w:p>
        </w:tc>
        <w:tc>
          <w:tcPr>
            <w:tcW w:w="4860" w:type="dxa"/>
            <w:vMerge w:val="restart"/>
          </w:tcPr>
          <w:p w:rsidR="0020757D" w:rsidRPr="00951EB9" w:rsidRDefault="0020757D" w:rsidP="005F29D1">
            <w:pPr>
              <w:spacing w:after="0" w:line="240" w:lineRule="auto"/>
              <w:jc w:val="center"/>
              <w:rPr>
                <w:rFonts w:ascii="Times New Roman" w:hAnsi="Times New Roman"/>
                <w:sz w:val="24"/>
                <w:szCs w:val="24"/>
              </w:rPr>
            </w:pPr>
            <w:r w:rsidRPr="00951EB9">
              <w:rPr>
                <w:rFonts w:ascii="Times New Roman" w:hAnsi="Times New Roman"/>
                <w:bCs/>
                <w:sz w:val="24"/>
                <w:szCs w:val="24"/>
              </w:rPr>
              <w:t>Анализ причин  не</w:t>
            </w:r>
            <w:r w:rsidR="001C4397">
              <w:rPr>
                <w:rFonts w:ascii="Times New Roman" w:hAnsi="Times New Roman"/>
                <w:bCs/>
                <w:sz w:val="24"/>
                <w:szCs w:val="24"/>
              </w:rPr>
              <w:t xml:space="preserve"> </w:t>
            </w:r>
            <w:r w:rsidRPr="00951EB9">
              <w:rPr>
                <w:rFonts w:ascii="Times New Roman" w:hAnsi="Times New Roman"/>
                <w:bCs/>
                <w:sz w:val="24"/>
                <w:szCs w:val="24"/>
              </w:rPr>
              <w:t>достижения установленных значений показателей</w:t>
            </w:r>
          </w:p>
        </w:tc>
      </w:tr>
      <w:tr w:rsidR="0020757D" w:rsidRPr="005A0E4D" w:rsidTr="005F29D1">
        <w:tc>
          <w:tcPr>
            <w:tcW w:w="540" w:type="dxa"/>
            <w:vMerge/>
          </w:tcPr>
          <w:p w:rsidR="0020757D" w:rsidRPr="00951EB9" w:rsidRDefault="0020757D" w:rsidP="005F29D1">
            <w:pPr>
              <w:spacing w:before="100" w:beforeAutospacing="1" w:after="0" w:line="240" w:lineRule="auto"/>
              <w:rPr>
                <w:rFonts w:ascii="Times New Roman" w:hAnsi="Times New Roman"/>
                <w:sz w:val="24"/>
                <w:szCs w:val="24"/>
              </w:rPr>
            </w:pPr>
          </w:p>
        </w:tc>
        <w:tc>
          <w:tcPr>
            <w:tcW w:w="3537" w:type="dxa"/>
            <w:vMerge/>
          </w:tcPr>
          <w:p w:rsidR="0020757D" w:rsidRPr="00951EB9" w:rsidRDefault="0020757D" w:rsidP="005F29D1">
            <w:pPr>
              <w:spacing w:before="100" w:beforeAutospacing="1" w:after="0" w:line="240" w:lineRule="auto"/>
              <w:rPr>
                <w:rFonts w:ascii="Times New Roman" w:hAnsi="Times New Roman"/>
                <w:sz w:val="24"/>
                <w:szCs w:val="24"/>
              </w:rPr>
            </w:pPr>
          </w:p>
        </w:tc>
        <w:tc>
          <w:tcPr>
            <w:tcW w:w="1560" w:type="dxa"/>
            <w:vMerge/>
          </w:tcPr>
          <w:p w:rsidR="0020757D" w:rsidRPr="00951EB9" w:rsidRDefault="0020757D" w:rsidP="005F29D1">
            <w:pPr>
              <w:spacing w:before="100" w:beforeAutospacing="1" w:after="0" w:line="240" w:lineRule="auto"/>
              <w:rPr>
                <w:rFonts w:ascii="Times New Roman" w:hAnsi="Times New Roman"/>
                <w:sz w:val="24"/>
                <w:szCs w:val="24"/>
              </w:rPr>
            </w:pPr>
          </w:p>
        </w:tc>
        <w:tc>
          <w:tcPr>
            <w:tcW w:w="1311" w:type="dxa"/>
          </w:tcPr>
          <w:p w:rsidR="0020757D" w:rsidRPr="00951EB9" w:rsidRDefault="0020757D" w:rsidP="005F29D1">
            <w:pPr>
              <w:spacing w:before="100" w:beforeAutospacing="1" w:after="0" w:line="240" w:lineRule="auto"/>
              <w:jc w:val="center"/>
              <w:rPr>
                <w:rFonts w:ascii="Times New Roman" w:hAnsi="Times New Roman"/>
                <w:sz w:val="24"/>
                <w:szCs w:val="24"/>
              </w:rPr>
            </w:pPr>
            <w:r w:rsidRPr="00951EB9">
              <w:rPr>
                <w:rFonts w:ascii="Times New Roman" w:hAnsi="Times New Roman"/>
                <w:sz w:val="24"/>
                <w:szCs w:val="24"/>
              </w:rPr>
              <w:t>план</w:t>
            </w:r>
          </w:p>
        </w:tc>
        <w:tc>
          <w:tcPr>
            <w:tcW w:w="1260" w:type="dxa"/>
          </w:tcPr>
          <w:p w:rsidR="0020757D" w:rsidRPr="00951EB9" w:rsidRDefault="0020757D" w:rsidP="005F29D1">
            <w:pPr>
              <w:spacing w:before="100" w:beforeAutospacing="1" w:after="0" w:line="240" w:lineRule="auto"/>
              <w:jc w:val="center"/>
              <w:rPr>
                <w:rFonts w:ascii="Times New Roman" w:hAnsi="Times New Roman"/>
                <w:sz w:val="24"/>
                <w:szCs w:val="24"/>
              </w:rPr>
            </w:pPr>
            <w:r w:rsidRPr="00951EB9">
              <w:rPr>
                <w:rFonts w:ascii="Times New Roman" w:hAnsi="Times New Roman"/>
                <w:sz w:val="24"/>
                <w:szCs w:val="24"/>
              </w:rPr>
              <w:t>факт</w:t>
            </w:r>
          </w:p>
        </w:tc>
        <w:tc>
          <w:tcPr>
            <w:tcW w:w="1800" w:type="dxa"/>
          </w:tcPr>
          <w:p w:rsidR="0020757D" w:rsidRPr="00951EB9" w:rsidRDefault="0020757D" w:rsidP="005F29D1">
            <w:pPr>
              <w:spacing w:before="100" w:beforeAutospacing="1" w:after="0" w:line="240" w:lineRule="auto"/>
              <w:jc w:val="center"/>
              <w:rPr>
                <w:rFonts w:ascii="Times New Roman" w:hAnsi="Times New Roman"/>
                <w:sz w:val="24"/>
                <w:szCs w:val="24"/>
              </w:rPr>
            </w:pPr>
            <w:r w:rsidRPr="00951EB9">
              <w:rPr>
                <w:rFonts w:ascii="Times New Roman" w:hAnsi="Times New Roman"/>
                <w:bCs/>
                <w:sz w:val="24"/>
                <w:szCs w:val="24"/>
              </w:rPr>
              <w:t>% выполнения</w:t>
            </w:r>
          </w:p>
        </w:tc>
        <w:tc>
          <w:tcPr>
            <w:tcW w:w="4860" w:type="dxa"/>
            <w:vMerge/>
          </w:tcPr>
          <w:p w:rsidR="0020757D" w:rsidRPr="00951EB9" w:rsidRDefault="0020757D" w:rsidP="005F29D1">
            <w:pPr>
              <w:spacing w:before="100" w:beforeAutospacing="1" w:after="0" w:line="240" w:lineRule="auto"/>
              <w:rPr>
                <w:rFonts w:ascii="Times New Roman" w:hAnsi="Times New Roman"/>
                <w:sz w:val="24"/>
                <w:szCs w:val="24"/>
              </w:rPr>
            </w:pPr>
          </w:p>
        </w:tc>
      </w:tr>
      <w:tr w:rsidR="0020757D" w:rsidRPr="005A0E4D" w:rsidTr="005F29D1">
        <w:trPr>
          <w:trHeight w:val="1180"/>
        </w:trPr>
        <w:tc>
          <w:tcPr>
            <w:tcW w:w="540" w:type="dxa"/>
          </w:tcPr>
          <w:p w:rsidR="0020757D" w:rsidRPr="00951EB9" w:rsidRDefault="0020757D" w:rsidP="005F29D1">
            <w:pPr>
              <w:spacing w:after="0" w:line="240" w:lineRule="auto"/>
              <w:rPr>
                <w:rFonts w:ascii="Times New Roman" w:hAnsi="Times New Roman"/>
              </w:rPr>
            </w:pPr>
            <w:r w:rsidRPr="00951EB9">
              <w:rPr>
                <w:rFonts w:ascii="Times New Roman" w:hAnsi="Times New Roman"/>
              </w:rPr>
              <w:t>1.</w:t>
            </w:r>
          </w:p>
        </w:tc>
        <w:tc>
          <w:tcPr>
            <w:tcW w:w="3537" w:type="dxa"/>
          </w:tcPr>
          <w:p w:rsidR="0020757D" w:rsidRPr="00951EB9" w:rsidRDefault="0020757D" w:rsidP="005F29D1">
            <w:pPr>
              <w:pStyle w:val="a7"/>
              <w:spacing w:before="0" w:beforeAutospacing="0" w:after="0"/>
              <w:jc w:val="both"/>
              <w:rPr>
                <w:sz w:val="22"/>
                <w:szCs w:val="22"/>
              </w:rPr>
            </w:pPr>
            <w:r w:rsidRPr="00951EB9">
              <w:rPr>
                <w:sz w:val="22"/>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1560" w:type="dxa"/>
          </w:tcPr>
          <w:p w:rsidR="0020757D" w:rsidRPr="00951EB9" w:rsidRDefault="0020757D" w:rsidP="005F29D1">
            <w:pPr>
              <w:pStyle w:val="a7"/>
              <w:spacing w:before="0" w:beforeAutospacing="0" w:after="0"/>
              <w:jc w:val="center"/>
              <w:rPr>
                <w:sz w:val="22"/>
                <w:szCs w:val="22"/>
              </w:rPr>
            </w:pPr>
            <w:r w:rsidRPr="00951EB9">
              <w:rPr>
                <w:sz w:val="22"/>
                <w:szCs w:val="22"/>
              </w:rPr>
              <w:t>Человек в расчете на 1 тысячу работающих</w:t>
            </w:r>
          </w:p>
        </w:tc>
        <w:tc>
          <w:tcPr>
            <w:tcW w:w="1311" w:type="dxa"/>
          </w:tcPr>
          <w:p w:rsidR="0020757D" w:rsidRPr="001D54C5" w:rsidRDefault="0020757D" w:rsidP="002B0278">
            <w:pPr>
              <w:spacing w:after="0" w:line="240" w:lineRule="auto"/>
              <w:jc w:val="center"/>
              <w:rPr>
                <w:rFonts w:ascii="Times New Roman" w:hAnsi="Times New Roman" w:cs="Times New Roman"/>
                <w:bCs/>
              </w:rPr>
            </w:pPr>
            <w:r w:rsidRPr="001D54C5">
              <w:rPr>
                <w:rFonts w:ascii="Times New Roman" w:hAnsi="Times New Roman" w:cs="Times New Roman"/>
                <w:bCs/>
              </w:rPr>
              <w:t>1,05</w:t>
            </w:r>
          </w:p>
        </w:tc>
        <w:tc>
          <w:tcPr>
            <w:tcW w:w="126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0,97</w:t>
            </w:r>
          </w:p>
        </w:tc>
        <w:tc>
          <w:tcPr>
            <w:tcW w:w="180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92,4 %</w:t>
            </w:r>
          </w:p>
        </w:tc>
        <w:tc>
          <w:tcPr>
            <w:tcW w:w="4860" w:type="dxa"/>
          </w:tcPr>
          <w:p w:rsidR="0020757D" w:rsidRPr="00951EB9" w:rsidRDefault="0020757D" w:rsidP="005F29D1">
            <w:pPr>
              <w:spacing w:after="0" w:line="240" w:lineRule="auto"/>
              <w:jc w:val="both"/>
              <w:rPr>
                <w:rFonts w:ascii="Times New Roman" w:hAnsi="Times New Roman"/>
                <w:szCs w:val="24"/>
              </w:rPr>
            </w:pPr>
            <w:r w:rsidRPr="00951EB9">
              <w:rPr>
                <w:rFonts w:ascii="Times New Roman" w:hAnsi="Times New Roman"/>
              </w:rPr>
              <w:t>Соблюдение требований правил охраны труда и требований по безопасному производству работ</w:t>
            </w:r>
          </w:p>
        </w:tc>
      </w:tr>
      <w:tr w:rsidR="0020757D" w:rsidRPr="005A0E4D" w:rsidTr="005F29D1">
        <w:trPr>
          <w:trHeight w:val="1334"/>
        </w:trPr>
        <w:tc>
          <w:tcPr>
            <w:tcW w:w="540" w:type="dxa"/>
          </w:tcPr>
          <w:p w:rsidR="0020757D" w:rsidRPr="001F673D" w:rsidRDefault="0020757D" w:rsidP="005F29D1">
            <w:pPr>
              <w:spacing w:after="0" w:line="240" w:lineRule="auto"/>
              <w:rPr>
                <w:rFonts w:ascii="Times New Roman" w:hAnsi="Times New Roman"/>
              </w:rPr>
            </w:pPr>
            <w:r w:rsidRPr="001F673D">
              <w:rPr>
                <w:rFonts w:ascii="Times New Roman" w:hAnsi="Times New Roman"/>
              </w:rPr>
              <w:t>2.</w:t>
            </w:r>
          </w:p>
        </w:tc>
        <w:tc>
          <w:tcPr>
            <w:tcW w:w="3537" w:type="dxa"/>
          </w:tcPr>
          <w:p w:rsidR="0020757D" w:rsidRPr="001F673D" w:rsidRDefault="0020757D" w:rsidP="005F29D1">
            <w:pPr>
              <w:pStyle w:val="a7"/>
              <w:spacing w:before="0" w:beforeAutospacing="0" w:after="0"/>
              <w:jc w:val="both"/>
              <w:rPr>
                <w:sz w:val="22"/>
                <w:szCs w:val="22"/>
              </w:rPr>
            </w:pPr>
            <w:r w:rsidRPr="001F673D">
              <w:rPr>
                <w:sz w:val="22"/>
                <w:szCs w:val="22"/>
              </w:rPr>
              <w:t>Численность пострадавших в результате несчастных случаев на производстве с тяжелым исходом в расчете на 1 тысячу работающих</w:t>
            </w:r>
          </w:p>
        </w:tc>
        <w:tc>
          <w:tcPr>
            <w:tcW w:w="1560" w:type="dxa"/>
          </w:tcPr>
          <w:p w:rsidR="0020757D" w:rsidRPr="001F673D" w:rsidRDefault="0020757D" w:rsidP="005F29D1">
            <w:pPr>
              <w:pStyle w:val="a7"/>
              <w:spacing w:before="0" w:beforeAutospacing="0" w:after="0"/>
              <w:jc w:val="center"/>
              <w:rPr>
                <w:sz w:val="22"/>
                <w:szCs w:val="22"/>
              </w:rPr>
            </w:pPr>
            <w:r w:rsidRPr="001F673D">
              <w:rPr>
                <w:sz w:val="22"/>
                <w:szCs w:val="22"/>
              </w:rPr>
              <w:t>человек в расчете на 1 тысячу работающих</w:t>
            </w:r>
          </w:p>
        </w:tc>
        <w:tc>
          <w:tcPr>
            <w:tcW w:w="1311" w:type="dxa"/>
          </w:tcPr>
          <w:p w:rsidR="0020757D" w:rsidRPr="001D54C5" w:rsidRDefault="0020757D" w:rsidP="002B0278">
            <w:pPr>
              <w:spacing w:after="0" w:line="240" w:lineRule="auto"/>
              <w:jc w:val="center"/>
              <w:rPr>
                <w:rFonts w:ascii="Times New Roman" w:hAnsi="Times New Roman" w:cs="Times New Roman"/>
                <w:bCs/>
              </w:rPr>
            </w:pPr>
            <w:r w:rsidRPr="001D54C5">
              <w:rPr>
                <w:rFonts w:ascii="Times New Roman" w:hAnsi="Times New Roman" w:cs="Times New Roman"/>
                <w:bCs/>
              </w:rPr>
              <w:t>0,076</w:t>
            </w:r>
          </w:p>
        </w:tc>
        <w:tc>
          <w:tcPr>
            <w:tcW w:w="126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0,095</w:t>
            </w:r>
          </w:p>
        </w:tc>
        <w:tc>
          <w:tcPr>
            <w:tcW w:w="180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125%</w:t>
            </w:r>
          </w:p>
          <w:p w:rsidR="0020757D" w:rsidRPr="001D54C5" w:rsidRDefault="0020757D" w:rsidP="002B0278">
            <w:pPr>
              <w:pStyle w:val="3"/>
              <w:jc w:val="center"/>
              <w:rPr>
                <w:rFonts w:ascii="Times New Roman" w:hAnsi="Times New Roman" w:cs="Times New Roman"/>
                <w:sz w:val="22"/>
                <w:szCs w:val="22"/>
              </w:rPr>
            </w:pPr>
          </w:p>
        </w:tc>
        <w:tc>
          <w:tcPr>
            <w:tcW w:w="4860" w:type="dxa"/>
          </w:tcPr>
          <w:p w:rsidR="0020757D" w:rsidRPr="001F673D" w:rsidRDefault="0020757D" w:rsidP="005F29D1">
            <w:pPr>
              <w:spacing w:after="0" w:line="240" w:lineRule="auto"/>
              <w:jc w:val="both"/>
              <w:rPr>
                <w:rFonts w:ascii="Times New Roman" w:hAnsi="Times New Roman"/>
              </w:rPr>
            </w:pPr>
            <w:r w:rsidRPr="001F673D">
              <w:rPr>
                <w:rFonts w:ascii="Times New Roman" w:hAnsi="Times New Roman"/>
              </w:rPr>
              <w:t>Неудовлетворительная организация производства работ, нарушения требований безопасности, недостатки в обучении работников безопасности труда, нарушения трудовой дисциплины и т.д. </w:t>
            </w:r>
          </w:p>
        </w:tc>
      </w:tr>
      <w:tr w:rsidR="0020757D" w:rsidRPr="005A0E4D" w:rsidTr="005F29D1">
        <w:trPr>
          <w:trHeight w:val="713"/>
        </w:trPr>
        <w:tc>
          <w:tcPr>
            <w:tcW w:w="540" w:type="dxa"/>
          </w:tcPr>
          <w:p w:rsidR="0020757D" w:rsidRPr="001F673D" w:rsidRDefault="0020757D" w:rsidP="005F29D1">
            <w:pPr>
              <w:spacing w:after="0" w:line="240" w:lineRule="auto"/>
              <w:rPr>
                <w:rFonts w:ascii="Times New Roman" w:hAnsi="Times New Roman"/>
              </w:rPr>
            </w:pPr>
            <w:r w:rsidRPr="001F673D">
              <w:rPr>
                <w:rFonts w:ascii="Times New Roman" w:hAnsi="Times New Roman"/>
              </w:rPr>
              <w:t>3.</w:t>
            </w:r>
          </w:p>
        </w:tc>
        <w:tc>
          <w:tcPr>
            <w:tcW w:w="3537" w:type="dxa"/>
          </w:tcPr>
          <w:p w:rsidR="0020757D" w:rsidRPr="001F673D" w:rsidRDefault="0020757D" w:rsidP="005F29D1">
            <w:pPr>
              <w:pStyle w:val="a7"/>
              <w:spacing w:before="0" w:beforeAutospacing="0" w:after="0"/>
              <w:jc w:val="both"/>
              <w:rPr>
                <w:sz w:val="22"/>
                <w:szCs w:val="22"/>
              </w:rPr>
            </w:pPr>
            <w:r w:rsidRPr="001F673D">
              <w:rPr>
                <w:sz w:val="22"/>
                <w:szCs w:val="22"/>
              </w:rPr>
              <w:t>Удельный вес работников, занятых на рабочих местах, в отношении которых проведена специальная оценка условий труда, от общего количества работников организаций и предприятий всех форм собственности Кетовского района</w:t>
            </w:r>
          </w:p>
        </w:tc>
        <w:tc>
          <w:tcPr>
            <w:tcW w:w="1560" w:type="dxa"/>
          </w:tcPr>
          <w:p w:rsidR="0020757D" w:rsidRPr="001F673D" w:rsidRDefault="0020757D" w:rsidP="005F29D1">
            <w:pPr>
              <w:pStyle w:val="a7"/>
              <w:spacing w:before="0" w:beforeAutospacing="0" w:after="0"/>
              <w:jc w:val="center"/>
              <w:rPr>
                <w:sz w:val="22"/>
                <w:szCs w:val="22"/>
              </w:rPr>
            </w:pPr>
            <w:r w:rsidRPr="001F673D">
              <w:rPr>
                <w:sz w:val="22"/>
                <w:szCs w:val="22"/>
              </w:rPr>
              <w:t>%</w:t>
            </w:r>
          </w:p>
        </w:tc>
        <w:tc>
          <w:tcPr>
            <w:tcW w:w="1311" w:type="dxa"/>
          </w:tcPr>
          <w:p w:rsidR="0020757D" w:rsidRPr="001D54C5" w:rsidRDefault="0020757D" w:rsidP="002B0278">
            <w:pPr>
              <w:spacing w:after="0" w:line="240" w:lineRule="auto"/>
              <w:jc w:val="center"/>
              <w:rPr>
                <w:rFonts w:ascii="Times New Roman" w:hAnsi="Times New Roman" w:cs="Times New Roman"/>
                <w:bCs/>
              </w:rPr>
            </w:pPr>
            <w:r w:rsidRPr="001D54C5">
              <w:rPr>
                <w:rFonts w:ascii="Times New Roman" w:hAnsi="Times New Roman" w:cs="Times New Roman"/>
                <w:bCs/>
              </w:rPr>
              <w:t>77,0</w:t>
            </w:r>
          </w:p>
        </w:tc>
        <w:tc>
          <w:tcPr>
            <w:tcW w:w="126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77,1</w:t>
            </w:r>
          </w:p>
        </w:tc>
        <w:tc>
          <w:tcPr>
            <w:tcW w:w="1800" w:type="dxa"/>
          </w:tcPr>
          <w:p w:rsidR="0020757D" w:rsidRPr="001D54C5" w:rsidRDefault="0020757D" w:rsidP="002B0278">
            <w:pPr>
              <w:pStyle w:val="3"/>
              <w:jc w:val="center"/>
              <w:rPr>
                <w:rFonts w:ascii="Times New Roman" w:hAnsi="Times New Roman" w:cs="Times New Roman"/>
                <w:sz w:val="22"/>
                <w:szCs w:val="22"/>
              </w:rPr>
            </w:pPr>
            <w:r w:rsidRPr="001D54C5">
              <w:rPr>
                <w:rFonts w:ascii="Times New Roman" w:hAnsi="Times New Roman" w:cs="Times New Roman"/>
                <w:sz w:val="22"/>
                <w:szCs w:val="22"/>
              </w:rPr>
              <w:t>100,1 %</w:t>
            </w:r>
          </w:p>
        </w:tc>
        <w:tc>
          <w:tcPr>
            <w:tcW w:w="4860" w:type="dxa"/>
          </w:tcPr>
          <w:p w:rsidR="0020757D" w:rsidRPr="001F673D" w:rsidRDefault="0020757D" w:rsidP="005F29D1">
            <w:pPr>
              <w:tabs>
                <w:tab w:val="left" w:pos="1275"/>
              </w:tabs>
              <w:spacing w:after="0" w:line="240" w:lineRule="auto"/>
              <w:jc w:val="both"/>
              <w:rPr>
                <w:rFonts w:ascii="Times New Roman" w:hAnsi="Times New Roman"/>
              </w:rPr>
            </w:pPr>
            <w:r w:rsidRPr="001F673D">
              <w:rPr>
                <w:rFonts w:ascii="Times New Roman" w:hAnsi="Times New Roman"/>
              </w:rPr>
              <w:t>Удовлетворительная работа по информированию и организации проведения специальной оценки условий труда.</w:t>
            </w:r>
          </w:p>
        </w:tc>
      </w:tr>
      <w:tr w:rsidR="007E0A43" w:rsidRPr="005A0E4D" w:rsidTr="005F29D1">
        <w:trPr>
          <w:trHeight w:val="713"/>
        </w:trPr>
        <w:tc>
          <w:tcPr>
            <w:tcW w:w="540" w:type="dxa"/>
          </w:tcPr>
          <w:p w:rsidR="007E0A43" w:rsidRPr="007E0A43" w:rsidRDefault="007E0A43" w:rsidP="007E0A43">
            <w:pPr>
              <w:pStyle w:val="a3"/>
              <w:jc w:val="both"/>
              <w:rPr>
                <w:sz w:val="22"/>
                <w:szCs w:val="22"/>
              </w:rPr>
            </w:pPr>
            <w:r w:rsidRPr="007E0A43">
              <w:rPr>
                <w:sz w:val="22"/>
                <w:szCs w:val="22"/>
              </w:rPr>
              <w:t>4</w:t>
            </w:r>
          </w:p>
        </w:tc>
        <w:tc>
          <w:tcPr>
            <w:tcW w:w="3537" w:type="dxa"/>
          </w:tcPr>
          <w:p w:rsidR="007E0A43" w:rsidRPr="007E0A43" w:rsidRDefault="007E0A43" w:rsidP="00AF2012">
            <w:pPr>
              <w:pStyle w:val="a3"/>
              <w:jc w:val="both"/>
              <w:rPr>
                <w:sz w:val="22"/>
                <w:szCs w:val="22"/>
              </w:rPr>
            </w:pPr>
            <w:r w:rsidRPr="007E0A43">
              <w:rPr>
                <w:sz w:val="22"/>
                <w:szCs w:val="22"/>
              </w:rPr>
              <w:t>Количество заключенных</w:t>
            </w:r>
            <w:r w:rsidR="00AF2012">
              <w:rPr>
                <w:sz w:val="22"/>
                <w:szCs w:val="22"/>
              </w:rPr>
              <w:t xml:space="preserve"> </w:t>
            </w:r>
            <w:r w:rsidRPr="007E0A43">
              <w:rPr>
                <w:sz w:val="22"/>
                <w:szCs w:val="22"/>
              </w:rPr>
              <w:t>организациями, осуществляющими деятельность на территории Кетовского района, коллективных договоров</w:t>
            </w:r>
          </w:p>
        </w:tc>
        <w:tc>
          <w:tcPr>
            <w:tcW w:w="1560" w:type="dxa"/>
          </w:tcPr>
          <w:p w:rsidR="007E0A43" w:rsidRPr="007E0A43" w:rsidRDefault="007E0A43" w:rsidP="00802FB7">
            <w:pPr>
              <w:pStyle w:val="a3"/>
              <w:jc w:val="center"/>
              <w:rPr>
                <w:sz w:val="22"/>
                <w:szCs w:val="22"/>
              </w:rPr>
            </w:pPr>
            <w:r w:rsidRPr="007E0A43">
              <w:rPr>
                <w:sz w:val="22"/>
                <w:szCs w:val="22"/>
              </w:rPr>
              <w:t>ед.</w:t>
            </w:r>
          </w:p>
        </w:tc>
        <w:tc>
          <w:tcPr>
            <w:tcW w:w="1311" w:type="dxa"/>
          </w:tcPr>
          <w:p w:rsidR="007E0A43" w:rsidRPr="007E0A43" w:rsidRDefault="007E0A43" w:rsidP="00567B48">
            <w:pPr>
              <w:pStyle w:val="a3"/>
              <w:jc w:val="center"/>
              <w:rPr>
                <w:sz w:val="22"/>
                <w:szCs w:val="22"/>
              </w:rPr>
            </w:pPr>
            <w:r w:rsidRPr="007E0A43">
              <w:rPr>
                <w:sz w:val="22"/>
                <w:szCs w:val="22"/>
              </w:rPr>
              <w:t>129</w:t>
            </w:r>
          </w:p>
        </w:tc>
        <w:tc>
          <w:tcPr>
            <w:tcW w:w="1260" w:type="dxa"/>
          </w:tcPr>
          <w:p w:rsidR="007E0A43" w:rsidRPr="007E0A43" w:rsidRDefault="007E0A43" w:rsidP="00567B48">
            <w:pPr>
              <w:spacing w:after="0" w:line="240" w:lineRule="auto"/>
              <w:jc w:val="center"/>
              <w:rPr>
                <w:rFonts w:ascii="Times New Roman" w:hAnsi="Times New Roman" w:cs="Times New Roman"/>
              </w:rPr>
            </w:pPr>
            <w:r w:rsidRPr="007E0A43">
              <w:rPr>
                <w:rFonts w:ascii="Times New Roman" w:hAnsi="Times New Roman" w:cs="Times New Roman"/>
              </w:rPr>
              <w:t>120</w:t>
            </w:r>
          </w:p>
        </w:tc>
        <w:tc>
          <w:tcPr>
            <w:tcW w:w="1800" w:type="dxa"/>
          </w:tcPr>
          <w:p w:rsidR="007E0A43" w:rsidRPr="007E0A43" w:rsidRDefault="007E0A43" w:rsidP="00567B48">
            <w:pPr>
              <w:spacing w:after="0" w:line="240" w:lineRule="auto"/>
              <w:jc w:val="center"/>
              <w:rPr>
                <w:rFonts w:ascii="Times New Roman" w:hAnsi="Times New Roman" w:cs="Times New Roman"/>
              </w:rPr>
            </w:pPr>
            <w:r w:rsidRPr="007E0A43">
              <w:rPr>
                <w:rFonts w:ascii="Times New Roman" w:hAnsi="Times New Roman" w:cs="Times New Roman"/>
              </w:rPr>
              <w:t>93</w:t>
            </w:r>
          </w:p>
        </w:tc>
        <w:tc>
          <w:tcPr>
            <w:tcW w:w="4860" w:type="dxa"/>
          </w:tcPr>
          <w:p w:rsidR="007E0A43" w:rsidRPr="007E0A43" w:rsidRDefault="007E0A43" w:rsidP="007E0A43">
            <w:pPr>
              <w:spacing w:after="0" w:line="240" w:lineRule="auto"/>
              <w:jc w:val="both"/>
              <w:rPr>
                <w:rFonts w:ascii="Times New Roman" w:hAnsi="Times New Roman" w:cs="Times New Roman"/>
              </w:rPr>
            </w:pPr>
            <w:r w:rsidRPr="007E0A43">
              <w:rPr>
                <w:rFonts w:ascii="Times New Roman" w:hAnsi="Times New Roman" w:cs="Times New Roman"/>
              </w:rPr>
              <w:t>Снижение в 2018 году числа зарегистрированных коллективных договоров связано с реорганизацией и ликвидацией нескольких организаций, ранее осуществляющих свою хозяйственно-экономическую деятельность на территории Кетовского района</w:t>
            </w:r>
          </w:p>
        </w:tc>
      </w:tr>
      <w:tr w:rsidR="007E0A43" w:rsidRPr="005A0E4D" w:rsidTr="005F29D1">
        <w:trPr>
          <w:trHeight w:val="713"/>
        </w:trPr>
        <w:tc>
          <w:tcPr>
            <w:tcW w:w="540" w:type="dxa"/>
          </w:tcPr>
          <w:p w:rsidR="007E0A43" w:rsidRPr="007E0A43" w:rsidRDefault="007E0A43" w:rsidP="007E0A43">
            <w:pPr>
              <w:pStyle w:val="a3"/>
              <w:jc w:val="both"/>
              <w:rPr>
                <w:sz w:val="22"/>
                <w:szCs w:val="22"/>
              </w:rPr>
            </w:pPr>
            <w:r w:rsidRPr="007E0A43">
              <w:rPr>
                <w:sz w:val="22"/>
                <w:szCs w:val="22"/>
              </w:rPr>
              <w:lastRenderedPageBreak/>
              <w:t>5</w:t>
            </w:r>
          </w:p>
        </w:tc>
        <w:tc>
          <w:tcPr>
            <w:tcW w:w="3537" w:type="dxa"/>
          </w:tcPr>
          <w:p w:rsidR="007E0A43" w:rsidRPr="007E0A43" w:rsidRDefault="007E0A43" w:rsidP="007E0A43">
            <w:pPr>
              <w:spacing w:after="0" w:line="240" w:lineRule="auto"/>
              <w:jc w:val="both"/>
              <w:rPr>
                <w:rFonts w:ascii="Times New Roman" w:hAnsi="Times New Roman" w:cs="Times New Roman"/>
              </w:rPr>
            </w:pPr>
            <w:r w:rsidRPr="007E0A43">
              <w:rPr>
                <w:rFonts w:ascii="Times New Roman" w:eastAsia="Times New Roman" w:hAnsi="Times New Roman" w:cs="Times New Roman"/>
                <w:shd w:val="clear" w:color="auto" w:fill="FFFFFF"/>
              </w:rPr>
              <w:t>Количество мероприятий, направленных на решение наиболее актуальных задач социального развития коллектива (улучшение условий труда, обеспечение, социальной защиты работников, организация их отдыха и медицинского обслуживания), предусмотренных в коллективных договорах</w:t>
            </w:r>
          </w:p>
        </w:tc>
        <w:tc>
          <w:tcPr>
            <w:tcW w:w="1560" w:type="dxa"/>
          </w:tcPr>
          <w:p w:rsidR="007E0A43" w:rsidRPr="007E0A43" w:rsidRDefault="007E0A43" w:rsidP="001D54C5">
            <w:pPr>
              <w:pStyle w:val="a3"/>
              <w:jc w:val="center"/>
              <w:rPr>
                <w:sz w:val="22"/>
                <w:szCs w:val="22"/>
              </w:rPr>
            </w:pPr>
            <w:r w:rsidRPr="007E0A43">
              <w:rPr>
                <w:sz w:val="22"/>
                <w:szCs w:val="22"/>
              </w:rPr>
              <w:t>ед.</w:t>
            </w:r>
          </w:p>
        </w:tc>
        <w:tc>
          <w:tcPr>
            <w:tcW w:w="1311" w:type="dxa"/>
          </w:tcPr>
          <w:p w:rsidR="007E0A43" w:rsidRPr="007E0A43" w:rsidRDefault="007E0A43" w:rsidP="001D54C5">
            <w:pPr>
              <w:pStyle w:val="a3"/>
              <w:jc w:val="center"/>
              <w:rPr>
                <w:sz w:val="22"/>
                <w:szCs w:val="22"/>
              </w:rPr>
            </w:pPr>
            <w:r w:rsidRPr="007E0A43">
              <w:rPr>
                <w:sz w:val="22"/>
                <w:szCs w:val="22"/>
              </w:rPr>
              <w:t>не менее 5-ти</w:t>
            </w:r>
          </w:p>
        </w:tc>
        <w:tc>
          <w:tcPr>
            <w:tcW w:w="1260" w:type="dxa"/>
          </w:tcPr>
          <w:p w:rsidR="007E0A43" w:rsidRPr="007E0A43" w:rsidRDefault="007E0A43" w:rsidP="001D54C5">
            <w:pPr>
              <w:spacing w:after="0" w:line="240" w:lineRule="auto"/>
              <w:jc w:val="center"/>
              <w:rPr>
                <w:rFonts w:ascii="Times New Roman" w:hAnsi="Times New Roman" w:cs="Times New Roman"/>
              </w:rPr>
            </w:pPr>
            <w:r w:rsidRPr="007E0A43">
              <w:rPr>
                <w:rFonts w:ascii="Times New Roman" w:hAnsi="Times New Roman" w:cs="Times New Roman"/>
              </w:rPr>
              <w:t>5 и более</w:t>
            </w:r>
          </w:p>
        </w:tc>
        <w:tc>
          <w:tcPr>
            <w:tcW w:w="1800" w:type="dxa"/>
          </w:tcPr>
          <w:p w:rsidR="007E0A43" w:rsidRPr="007E0A43" w:rsidRDefault="007E0A43" w:rsidP="001D54C5">
            <w:pPr>
              <w:spacing w:after="0" w:line="240" w:lineRule="auto"/>
              <w:jc w:val="center"/>
              <w:rPr>
                <w:rFonts w:ascii="Times New Roman" w:hAnsi="Times New Roman" w:cs="Times New Roman"/>
              </w:rPr>
            </w:pPr>
            <w:r w:rsidRPr="007E0A43">
              <w:rPr>
                <w:rFonts w:ascii="Times New Roman" w:hAnsi="Times New Roman" w:cs="Times New Roman"/>
              </w:rPr>
              <w:t>100</w:t>
            </w:r>
          </w:p>
        </w:tc>
        <w:tc>
          <w:tcPr>
            <w:tcW w:w="4860" w:type="dxa"/>
          </w:tcPr>
          <w:p w:rsidR="007E0A43" w:rsidRPr="007E0A43" w:rsidRDefault="007E0A43" w:rsidP="007E0A43">
            <w:pPr>
              <w:shd w:val="clear" w:color="auto" w:fill="FFFFFF"/>
              <w:spacing w:after="0" w:line="240" w:lineRule="auto"/>
              <w:jc w:val="both"/>
              <w:rPr>
                <w:rFonts w:ascii="Times New Roman" w:hAnsi="Times New Roman" w:cs="Times New Roman"/>
              </w:rPr>
            </w:pPr>
            <w:r w:rsidRPr="007E0A43">
              <w:rPr>
                <w:rFonts w:ascii="Times New Roman" w:hAnsi="Times New Roman" w:cs="Times New Roman"/>
              </w:rPr>
              <w:t xml:space="preserve">Коллективные договоры включают в себя обязательный раздел «Социальные гарантии». Наиболее распространенными социальными </w:t>
            </w:r>
            <w:proofErr w:type="gramStart"/>
            <w:r w:rsidRPr="007E0A43">
              <w:rPr>
                <w:rFonts w:ascii="Times New Roman" w:hAnsi="Times New Roman" w:cs="Times New Roman"/>
              </w:rPr>
              <w:t>гарантиями</w:t>
            </w:r>
            <w:proofErr w:type="gramEnd"/>
            <w:r w:rsidRPr="007E0A43">
              <w:rPr>
                <w:rFonts w:ascii="Times New Roman" w:hAnsi="Times New Roman" w:cs="Times New Roman"/>
              </w:rPr>
              <w:t xml:space="preserve"> предусмотренными в коллективных договорах являются: </w:t>
            </w:r>
            <w:r w:rsidRPr="007E0A43">
              <w:rPr>
                <w:rFonts w:ascii="Times New Roman" w:eastAsia="Times New Roman" w:hAnsi="Times New Roman" w:cs="Times New Roman"/>
              </w:rPr>
              <w:t xml:space="preserve">дополнительные отпуска водителям за ненормированный рабочий день; оплачиваемый социальный отпуск на 3-5 дней по семейным обстоятельствам; отпуск без сохранения заработной платы по соглашению сторон; оказание материальной помощи к юбилею работника организации; предоставление транспорта при получении производственной травмы для доставки в лечебное учреждение и т.д. </w:t>
            </w:r>
          </w:p>
        </w:tc>
      </w:tr>
      <w:tr w:rsidR="00A201E9" w:rsidRPr="005A0E4D" w:rsidTr="005F29D1">
        <w:trPr>
          <w:trHeight w:val="713"/>
        </w:trPr>
        <w:tc>
          <w:tcPr>
            <w:tcW w:w="540" w:type="dxa"/>
          </w:tcPr>
          <w:p w:rsidR="00A201E9" w:rsidRPr="00E64388" w:rsidRDefault="00A201E9" w:rsidP="007E0A43">
            <w:pPr>
              <w:pStyle w:val="a3"/>
              <w:jc w:val="both"/>
              <w:rPr>
                <w:sz w:val="22"/>
                <w:szCs w:val="22"/>
              </w:rPr>
            </w:pPr>
            <w:r w:rsidRPr="00E64388">
              <w:rPr>
                <w:sz w:val="22"/>
                <w:szCs w:val="22"/>
              </w:rPr>
              <w:t>6</w:t>
            </w:r>
          </w:p>
        </w:tc>
        <w:tc>
          <w:tcPr>
            <w:tcW w:w="3537" w:type="dxa"/>
          </w:tcPr>
          <w:p w:rsidR="00A201E9" w:rsidRPr="00E64388" w:rsidRDefault="00A201E9" w:rsidP="00CC1FA2">
            <w:pPr>
              <w:pStyle w:val="a3"/>
              <w:jc w:val="both"/>
            </w:pPr>
            <w:r w:rsidRPr="00E64388">
              <w:t>Уровень общей безработицы</w:t>
            </w:r>
          </w:p>
        </w:tc>
        <w:tc>
          <w:tcPr>
            <w:tcW w:w="1560" w:type="dxa"/>
          </w:tcPr>
          <w:p w:rsidR="00A201E9" w:rsidRPr="00E64388" w:rsidRDefault="00A201E9" w:rsidP="00CC1FA2">
            <w:pPr>
              <w:pStyle w:val="a3"/>
              <w:jc w:val="center"/>
            </w:pPr>
            <w:r w:rsidRPr="00E64388">
              <w:t>%</w:t>
            </w:r>
          </w:p>
        </w:tc>
        <w:tc>
          <w:tcPr>
            <w:tcW w:w="1311" w:type="dxa"/>
          </w:tcPr>
          <w:p w:rsidR="00A201E9" w:rsidRPr="00E64388" w:rsidRDefault="00A201E9" w:rsidP="00CC1FA2">
            <w:pPr>
              <w:pStyle w:val="a3"/>
              <w:jc w:val="center"/>
            </w:pPr>
            <w:r w:rsidRPr="00E64388">
              <w:t>4,82</w:t>
            </w:r>
          </w:p>
        </w:tc>
        <w:tc>
          <w:tcPr>
            <w:tcW w:w="126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5,09</w:t>
            </w:r>
          </w:p>
        </w:tc>
        <w:tc>
          <w:tcPr>
            <w:tcW w:w="180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105,7</w:t>
            </w:r>
          </w:p>
        </w:tc>
        <w:tc>
          <w:tcPr>
            <w:tcW w:w="4860" w:type="dxa"/>
          </w:tcPr>
          <w:p w:rsidR="00A201E9" w:rsidRPr="00E64388" w:rsidRDefault="00D7714E" w:rsidP="007E0A43">
            <w:pPr>
              <w:shd w:val="clear" w:color="auto" w:fill="FFFFFF"/>
              <w:spacing w:after="0" w:line="240" w:lineRule="auto"/>
              <w:jc w:val="both"/>
              <w:rPr>
                <w:rFonts w:ascii="Times New Roman" w:hAnsi="Times New Roman" w:cs="Times New Roman"/>
              </w:rPr>
            </w:pPr>
            <w:r w:rsidRPr="00E64388">
              <w:rPr>
                <w:rFonts w:ascii="Times New Roman" w:hAnsi="Times New Roman" w:cs="Times New Roman"/>
              </w:rPr>
              <w:t xml:space="preserve">За счёт оптимизации рабочих мест </w:t>
            </w:r>
          </w:p>
        </w:tc>
      </w:tr>
      <w:tr w:rsidR="00A201E9" w:rsidRPr="005A0E4D" w:rsidTr="005F29D1">
        <w:trPr>
          <w:trHeight w:val="713"/>
        </w:trPr>
        <w:tc>
          <w:tcPr>
            <w:tcW w:w="540" w:type="dxa"/>
          </w:tcPr>
          <w:p w:rsidR="00A201E9" w:rsidRPr="00E64388" w:rsidRDefault="00A201E9" w:rsidP="007E0A43">
            <w:pPr>
              <w:pStyle w:val="a3"/>
              <w:jc w:val="both"/>
              <w:rPr>
                <w:sz w:val="22"/>
                <w:szCs w:val="22"/>
              </w:rPr>
            </w:pPr>
            <w:r w:rsidRPr="00E64388">
              <w:rPr>
                <w:sz w:val="22"/>
                <w:szCs w:val="22"/>
              </w:rPr>
              <w:t>7</w:t>
            </w:r>
          </w:p>
        </w:tc>
        <w:tc>
          <w:tcPr>
            <w:tcW w:w="3537" w:type="dxa"/>
          </w:tcPr>
          <w:p w:rsidR="00A201E9" w:rsidRPr="00E64388" w:rsidRDefault="00A201E9" w:rsidP="00CC1FA2">
            <w:pPr>
              <w:pStyle w:val="a3"/>
              <w:jc w:val="both"/>
            </w:pPr>
            <w:r w:rsidRPr="00E64388">
              <w:t>Уровень регистрируемой безработицы на конец года</w:t>
            </w:r>
          </w:p>
        </w:tc>
        <w:tc>
          <w:tcPr>
            <w:tcW w:w="1560" w:type="dxa"/>
          </w:tcPr>
          <w:p w:rsidR="00A201E9" w:rsidRPr="00E64388" w:rsidRDefault="00A201E9" w:rsidP="00CC1FA2">
            <w:pPr>
              <w:pStyle w:val="a3"/>
              <w:jc w:val="center"/>
            </w:pPr>
            <w:r w:rsidRPr="00E64388">
              <w:t>%</w:t>
            </w:r>
          </w:p>
        </w:tc>
        <w:tc>
          <w:tcPr>
            <w:tcW w:w="1311" w:type="dxa"/>
          </w:tcPr>
          <w:p w:rsidR="00A201E9" w:rsidRPr="00E64388" w:rsidRDefault="00A201E9" w:rsidP="00CC1FA2">
            <w:pPr>
              <w:pStyle w:val="a3"/>
              <w:jc w:val="center"/>
            </w:pPr>
            <w:r w:rsidRPr="00E64388">
              <w:t>1,66</w:t>
            </w:r>
          </w:p>
        </w:tc>
        <w:tc>
          <w:tcPr>
            <w:tcW w:w="126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1,31</w:t>
            </w:r>
          </w:p>
        </w:tc>
        <w:tc>
          <w:tcPr>
            <w:tcW w:w="180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78,9</w:t>
            </w:r>
          </w:p>
        </w:tc>
        <w:tc>
          <w:tcPr>
            <w:tcW w:w="4860" w:type="dxa"/>
          </w:tcPr>
          <w:p w:rsidR="00A201E9" w:rsidRPr="00E64388" w:rsidRDefault="00A201E9" w:rsidP="007E0A43">
            <w:pPr>
              <w:shd w:val="clear" w:color="auto" w:fill="FFFFFF"/>
              <w:spacing w:after="0" w:line="240" w:lineRule="auto"/>
              <w:jc w:val="both"/>
              <w:rPr>
                <w:rFonts w:ascii="Times New Roman" w:hAnsi="Times New Roman" w:cs="Times New Roman"/>
              </w:rPr>
            </w:pPr>
          </w:p>
        </w:tc>
      </w:tr>
      <w:tr w:rsidR="00A201E9" w:rsidRPr="005A0E4D" w:rsidTr="005F29D1">
        <w:trPr>
          <w:trHeight w:val="713"/>
        </w:trPr>
        <w:tc>
          <w:tcPr>
            <w:tcW w:w="540" w:type="dxa"/>
          </w:tcPr>
          <w:p w:rsidR="00A201E9" w:rsidRPr="00E64388" w:rsidRDefault="00A201E9" w:rsidP="007E0A43">
            <w:pPr>
              <w:pStyle w:val="a3"/>
              <w:jc w:val="both"/>
              <w:rPr>
                <w:sz w:val="22"/>
                <w:szCs w:val="22"/>
              </w:rPr>
            </w:pPr>
            <w:r w:rsidRPr="00E64388">
              <w:rPr>
                <w:sz w:val="22"/>
                <w:szCs w:val="22"/>
              </w:rPr>
              <w:t>8</w:t>
            </w:r>
          </w:p>
        </w:tc>
        <w:tc>
          <w:tcPr>
            <w:tcW w:w="3537" w:type="dxa"/>
          </w:tcPr>
          <w:p w:rsidR="00A201E9" w:rsidRPr="00E64388" w:rsidRDefault="00A201E9" w:rsidP="00CC1FA2">
            <w:pPr>
              <w:pStyle w:val="a3"/>
              <w:jc w:val="both"/>
            </w:pPr>
            <w:r w:rsidRPr="00E64388">
              <w:t>Численность безработных, зарегистрированных в органах службы занятости, на конец года</w:t>
            </w:r>
          </w:p>
        </w:tc>
        <w:tc>
          <w:tcPr>
            <w:tcW w:w="1560" w:type="dxa"/>
          </w:tcPr>
          <w:p w:rsidR="00A201E9" w:rsidRPr="00E64388" w:rsidRDefault="00A201E9" w:rsidP="00CC1FA2">
            <w:pPr>
              <w:pStyle w:val="a3"/>
              <w:jc w:val="center"/>
            </w:pPr>
            <w:r w:rsidRPr="00E64388">
              <w:t>чел.</w:t>
            </w:r>
          </w:p>
        </w:tc>
        <w:tc>
          <w:tcPr>
            <w:tcW w:w="1311" w:type="dxa"/>
          </w:tcPr>
          <w:p w:rsidR="00A201E9" w:rsidRPr="00E64388" w:rsidRDefault="00A201E9" w:rsidP="00CC1FA2">
            <w:pPr>
              <w:pStyle w:val="a3"/>
              <w:jc w:val="center"/>
            </w:pPr>
            <w:r w:rsidRPr="00E64388">
              <w:t>380</w:t>
            </w:r>
          </w:p>
        </w:tc>
        <w:tc>
          <w:tcPr>
            <w:tcW w:w="126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296</w:t>
            </w:r>
          </w:p>
        </w:tc>
        <w:tc>
          <w:tcPr>
            <w:tcW w:w="180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77,9</w:t>
            </w:r>
          </w:p>
        </w:tc>
        <w:tc>
          <w:tcPr>
            <w:tcW w:w="4860" w:type="dxa"/>
          </w:tcPr>
          <w:p w:rsidR="00A201E9" w:rsidRPr="00E64388" w:rsidRDefault="00A201E9" w:rsidP="007E0A43">
            <w:pPr>
              <w:shd w:val="clear" w:color="auto" w:fill="FFFFFF"/>
              <w:spacing w:after="0" w:line="240" w:lineRule="auto"/>
              <w:jc w:val="both"/>
              <w:rPr>
                <w:rFonts w:ascii="Times New Roman" w:hAnsi="Times New Roman" w:cs="Times New Roman"/>
              </w:rPr>
            </w:pPr>
          </w:p>
        </w:tc>
      </w:tr>
      <w:tr w:rsidR="00A201E9" w:rsidRPr="005A0E4D" w:rsidTr="005F29D1">
        <w:trPr>
          <w:trHeight w:val="713"/>
        </w:trPr>
        <w:tc>
          <w:tcPr>
            <w:tcW w:w="540" w:type="dxa"/>
          </w:tcPr>
          <w:p w:rsidR="00A201E9" w:rsidRPr="00E64388" w:rsidRDefault="00A201E9" w:rsidP="007E0A43">
            <w:pPr>
              <w:pStyle w:val="a3"/>
              <w:jc w:val="both"/>
              <w:rPr>
                <w:sz w:val="22"/>
                <w:szCs w:val="22"/>
              </w:rPr>
            </w:pPr>
            <w:r w:rsidRPr="00E64388">
              <w:rPr>
                <w:sz w:val="22"/>
                <w:szCs w:val="22"/>
              </w:rPr>
              <w:t>9</w:t>
            </w:r>
          </w:p>
        </w:tc>
        <w:tc>
          <w:tcPr>
            <w:tcW w:w="3537" w:type="dxa"/>
          </w:tcPr>
          <w:p w:rsidR="00A201E9" w:rsidRPr="00E64388" w:rsidRDefault="00A201E9" w:rsidP="00CC1FA2">
            <w:pPr>
              <w:pStyle w:val="a3"/>
              <w:jc w:val="both"/>
            </w:pPr>
            <w:r w:rsidRPr="00E64388">
              <w:t>Создание новых постоянных рабочих мест</w:t>
            </w:r>
          </w:p>
          <w:p w:rsidR="00A201E9" w:rsidRPr="00E64388" w:rsidRDefault="00A201E9" w:rsidP="00CC1FA2">
            <w:pPr>
              <w:pStyle w:val="a3"/>
              <w:jc w:val="both"/>
            </w:pPr>
          </w:p>
        </w:tc>
        <w:tc>
          <w:tcPr>
            <w:tcW w:w="1560" w:type="dxa"/>
          </w:tcPr>
          <w:p w:rsidR="00A201E9" w:rsidRPr="00E64388" w:rsidRDefault="00A201E9" w:rsidP="00CC1FA2">
            <w:pPr>
              <w:pStyle w:val="a3"/>
              <w:jc w:val="center"/>
            </w:pPr>
            <w:r w:rsidRPr="00E64388">
              <w:t>ед.</w:t>
            </w:r>
          </w:p>
        </w:tc>
        <w:tc>
          <w:tcPr>
            <w:tcW w:w="1311" w:type="dxa"/>
          </w:tcPr>
          <w:p w:rsidR="00A201E9" w:rsidRPr="00E64388" w:rsidRDefault="00A201E9" w:rsidP="00CC1FA2">
            <w:pPr>
              <w:pStyle w:val="a3"/>
              <w:jc w:val="center"/>
            </w:pPr>
            <w:r w:rsidRPr="00E64388">
              <w:t>226</w:t>
            </w:r>
          </w:p>
        </w:tc>
        <w:tc>
          <w:tcPr>
            <w:tcW w:w="126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239</w:t>
            </w:r>
          </w:p>
        </w:tc>
        <w:tc>
          <w:tcPr>
            <w:tcW w:w="180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105,7</w:t>
            </w:r>
          </w:p>
        </w:tc>
        <w:tc>
          <w:tcPr>
            <w:tcW w:w="4860" w:type="dxa"/>
          </w:tcPr>
          <w:p w:rsidR="00A201E9" w:rsidRPr="00E64388" w:rsidRDefault="00A201E9" w:rsidP="007E0A43">
            <w:pPr>
              <w:shd w:val="clear" w:color="auto" w:fill="FFFFFF"/>
              <w:spacing w:after="0" w:line="240" w:lineRule="auto"/>
              <w:jc w:val="both"/>
              <w:rPr>
                <w:rFonts w:ascii="Times New Roman" w:hAnsi="Times New Roman" w:cs="Times New Roman"/>
              </w:rPr>
            </w:pPr>
          </w:p>
        </w:tc>
      </w:tr>
      <w:tr w:rsidR="00A201E9" w:rsidRPr="005A0E4D" w:rsidTr="005F29D1">
        <w:trPr>
          <w:trHeight w:val="713"/>
        </w:trPr>
        <w:tc>
          <w:tcPr>
            <w:tcW w:w="540" w:type="dxa"/>
          </w:tcPr>
          <w:p w:rsidR="00A201E9" w:rsidRPr="00E64388" w:rsidRDefault="00A201E9" w:rsidP="007E0A43">
            <w:pPr>
              <w:pStyle w:val="a3"/>
              <w:jc w:val="both"/>
              <w:rPr>
                <w:sz w:val="22"/>
                <w:szCs w:val="22"/>
              </w:rPr>
            </w:pPr>
            <w:r w:rsidRPr="00E64388">
              <w:rPr>
                <w:sz w:val="22"/>
                <w:szCs w:val="22"/>
              </w:rPr>
              <w:t>10</w:t>
            </w:r>
          </w:p>
        </w:tc>
        <w:tc>
          <w:tcPr>
            <w:tcW w:w="3537" w:type="dxa"/>
          </w:tcPr>
          <w:p w:rsidR="00A201E9" w:rsidRPr="00E64388" w:rsidRDefault="00A201E9" w:rsidP="00CC1FA2">
            <w:pPr>
              <w:pStyle w:val="a3"/>
              <w:jc w:val="both"/>
            </w:pPr>
            <w:r w:rsidRPr="00E64388">
              <w:t>В том числе в сфере малого и среднего предпринимательства</w:t>
            </w:r>
          </w:p>
          <w:p w:rsidR="00A201E9" w:rsidRPr="00E64388" w:rsidRDefault="00A201E9" w:rsidP="00CC1FA2">
            <w:pPr>
              <w:pStyle w:val="a3"/>
              <w:jc w:val="both"/>
            </w:pPr>
          </w:p>
        </w:tc>
        <w:tc>
          <w:tcPr>
            <w:tcW w:w="1560" w:type="dxa"/>
          </w:tcPr>
          <w:p w:rsidR="00A201E9" w:rsidRPr="00E64388" w:rsidRDefault="00A201E9" w:rsidP="00CC1FA2">
            <w:pPr>
              <w:pStyle w:val="a3"/>
              <w:jc w:val="center"/>
            </w:pPr>
            <w:r w:rsidRPr="00E64388">
              <w:t>ед.</w:t>
            </w:r>
          </w:p>
        </w:tc>
        <w:tc>
          <w:tcPr>
            <w:tcW w:w="1311" w:type="dxa"/>
          </w:tcPr>
          <w:p w:rsidR="00A201E9" w:rsidRPr="00E64388" w:rsidRDefault="00A201E9" w:rsidP="00CC1FA2">
            <w:pPr>
              <w:pStyle w:val="a3"/>
              <w:jc w:val="center"/>
            </w:pPr>
            <w:r w:rsidRPr="00E64388">
              <w:t>226</w:t>
            </w:r>
          </w:p>
        </w:tc>
        <w:tc>
          <w:tcPr>
            <w:tcW w:w="126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239</w:t>
            </w:r>
          </w:p>
        </w:tc>
        <w:tc>
          <w:tcPr>
            <w:tcW w:w="1800" w:type="dxa"/>
          </w:tcPr>
          <w:p w:rsidR="00A201E9" w:rsidRPr="00E64388" w:rsidRDefault="00A201E9" w:rsidP="00CC1FA2">
            <w:pPr>
              <w:spacing w:before="100" w:beforeAutospacing="1" w:after="119" w:line="240" w:lineRule="auto"/>
              <w:jc w:val="center"/>
              <w:rPr>
                <w:rFonts w:ascii="Times New Roman" w:eastAsia="Times New Roman" w:hAnsi="Times New Roman" w:cs="Times New Roman"/>
                <w:sz w:val="24"/>
                <w:szCs w:val="24"/>
              </w:rPr>
            </w:pPr>
            <w:r w:rsidRPr="00E64388">
              <w:rPr>
                <w:rFonts w:ascii="Times New Roman" w:eastAsia="Times New Roman" w:hAnsi="Times New Roman" w:cs="Times New Roman"/>
                <w:sz w:val="24"/>
                <w:szCs w:val="24"/>
              </w:rPr>
              <w:t>105,7</w:t>
            </w:r>
          </w:p>
        </w:tc>
        <w:tc>
          <w:tcPr>
            <w:tcW w:w="4860" w:type="dxa"/>
          </w:tcPr>
          <w:p w:rsidR="00A201E9" w:rsidRPr="00E64388" w:rsidRDefault="00A201E9" w:rsidP="007E0A43">
            <w:pPr>
              <w:shd w:val="clear" w:color="auto" w:fill="FFFFFF"/>
              <w:spacing w:after="0" w:line="240" w:lineRule="auto"/>
              <w:jc w:val="both"/>
              <w:rPr>
                <w:rFonts w:ascii="Times New Roman" w:hAnsi="Times New Roman" w:cs="Times New Roman"/>
              </w:rPr>
            </w:pPr>
          </w:p>
        </w:tc>
      </w:tr>
    </w:tbl>
    <w:p w:rsidR="0020757D" w:rsidRDefault="004E4118" w:rsidP="00BA0F3B">
      <w:pPr>
        <w:pStyle w:val="a5"/>
        <w:spacing w:before="100" w:beforeAutospacing="1"/>
        <w:ind w:left="0" w:firstLine="851"/>
        <w:jc w:val="both"/>
        <w:rPr>
          <w:b/>
        </w:rPr>
      </w:pPr>
      <w:r w:rsidRPr="004E4118">
        <w:rPr>
          <w:b/>
        </w:rPr>
        <w:t>2</w:t>
      </w:r>
      <w:r w:rsidR="0020757D" w:rsidRPr="004E4118">
        <w:rPr>
          <w:b/>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4E4118" w:rsidRPr="004E4118" w:rsidRDefault="004E4118" w:rsidP="0020757D">
      <w:pPr>
        <w:pStyle w:val="a5"/>
        <w:spacing w:before="100" w:beforeAutospacing="1"/>
        <w:jc w:val="both"/>
        <w:rPr>
          <w:b/>
        </w:rPr>
      </w:pPr>
    </w:p>
    <w:p w:rsidR="0020757D" w:rsidRPr="004E4118" w:rsidRDefault="0020757D" w:rsidP="00BA0F3B">
      <w:pPr>
        <w:pStyle w:val="a5"/>
        <w:spacing w:before="100" w:beforeAutospacing="1"/>
        <w:jc w:val="center"/>
      </w:pPr>
      <w:r w:rsidRPr="004E4118">
        <w:t>Мероприятия по реализации стратегических направлений и достижению целевых показателей:</w:t>
      </w:r>
    </w:p>
    <w:p w:rsidR="0020757D" w:rsidRPr="005A0E4D" w:rsidRDefault="0020757D" w:rsidP="0020757D">
      <w:pPr>
        <w:pStyle w:val="a5"/>
        <w:spacing w:before="100" w:beforeAutospacing="1"/>
        <w:rPr>
          <w:color w:val="FF0000"/>
        </w:rPr>
      </w:pPr>
    </w:p>
    <w:tbl>
      <w:tblPr>
        <w:tblW w:w="14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808"/>
        <w:gridCol w:w="2392"/>
        <w:gridCol w:w="5641"/>
        <w:gridCol w:w="3536"/>
      </w:tblGrid>
      <w:tr w:rsidR="0020757D" w:rsidRPr="005A0E4D" w:rsidTr="005F29D1">
        <w:tc>
          <w:tcPr>
            <w:tcW w:w="540" w:type="dxa"/>
          </w:tcPr>
          <w:p w:rsidR="0020757D" w:rsidRPr="000B7E93" w:rsidRDefault="0020757D" w:rsidP="005F29D1">
            <w:pPr>
              <w:spacing w:before="100" w:beforeAutospacing="1" w:after="0" w:line="240" w:lineRule="auto"/>
              <w:jc w:val="center"/>
              <w:rPr>
                <w:rFonts w:ascii="Times New Roman" w:hAnsi="Times New Roman"/>
                <w:sz w:val="24"/>
                <w:szCs w:val="24"/>
              </w:rPr>
            </w:pPr>
            <w:r w:rsidRPr="000B7E93">
              <w:rPr>
                <w:rFonts w:ascii="Times New Roman" w:hAnsi="Times New Roman"/>
                <w:sz w:val="24"/>
                <w:szCs w:val="24"/>
              </w:rPr>
              <w:lastRenderedPageBreak/>
              <w:t xml:space="preserve">№ </w:t>
            </w:r>
            <w:proofErr w:type="gramStart"/>
            <w:r w:rsidRPr="000B7E93">
              <w:rPr>
                <w:rFonts w:ascii="Times New Roman" w:hAnsi="Times New Roman"/>
                <w:sz w:val="24"/>
                <w:szCs w:val="24"/>
              </w:rPr>
              <w:t>п</w:t>
            </w:r>
            <w:proofErr w:type="gramEnd"/>
            <w:r w:rsidRPr="000B7E93">
              <w:rPr>
                <w:rFonts w:ascii="Times New Roman" w:hAnsi="Times New Roman"/>
                <w:sz w:val="24"/>
                <w:szCs w:val="24"/>
              </w:rPr>
              <w:t>/п</w:t>
            </w:r>
          </w:p>
        </w:tc>
        <w:tc>
          <w:tcPr>
            <w:tcW w:w="2808" w:type="dxa"/>
          </w:tcPr>
          <w:p w:rsidR="0020757D" w:rsidRPr="000B7E93" w:rsidRDefault="0020757D" w:rsidP="005F29D1">
            <w:pPr>
              <w:spacing w:before="100" w:beforeAutospacing="1" w:after="0" w:line="240" w:lineRule="auto"/>
              <w:jc w:val="center"/>
              <w:rPr>
                <w:rFonts w:ascii="Times New Roman" w:hAnsi="Times New Roman"/>
                <w:sz w:val="24"/>
                <w:szCs w:val="24"/>
              </w:rPr>
            </w:pPr>
            <w:r w:rsidRPr="000B7E93">
              <w:rPr>
                <w:rFonts w:ascii="Times New Roman" w:hAnsi="Times New Roman"/>
                <w:bCs/>
                <w:sz w:val="24"/>
                <w:szCs w:val="24"/>
              </w:rPr>
              <w:t>Наименование мероприятия</w:t>
            </w:r>
          </w:p>
        </w:tc>
        <w:tc>
          <w:tcPr>
            <w:tcW w:w="2392" w:type="dxa"/>
          </w:tcPr>
          <w:p w:rsidR="0020757D" w:rsidRPr="000B7E93" w:rsidRDefault="0020757D" w:rsidP="005F29D1">
            <w:pPr>
              <w:spacing w:before="100" w:beforeAutospacing="1" w:after="0" w:line="240" w:lineRule="auto"/>
              <w:jc w:val="center"/>
              <w:rPr>
                <w:rFonts w:ascii="Times New Roman" w:hAnsi="Times New Roman"/>
                <w:sz w:val="24"/>
                <w:szCs w:val="24"/>
              </w:rPr>
            </w:pPr>
            <w:r w:rsidRPr="000B7E93">
              <w:rPr>
                <w:rFonts w:ascii="Times New Roman" w:hAnsi="Times New Roman"/>
                <w:bCs/>
                <w:sz w:val="24"/>
                <w:szCs w:val="24"/>
              </w:rPr>
              <w:t>Наименование государственной, муниципальной программы, в которой закреплено мероприятие</w:t>
            </w:r>
          </w:p>
        </w:tc>
        <w:tc>
          <w:tcPr>
            <w:tcW w:w="5641" w:type="dxa"/>
          </w:tcPr>
          <w:p w:rsidR="0020757D" w:rsidRPr="000B7E93" w:rsidRDefault="0020757D" w:rsidP="005F29D1">
            <w:pPr>
              <w:spacing w:before="100" w:beforeAutospacing="1" w:after="119" w:line="240" w:lineRule="auto"/>
              <w:jc w:val="center"/>
              <w:rPr>
                <w:rFonts w:ascii="Times New Roman" w:hAnsi="Times New Roman"/>
                <w:bCs/>
                <w:sz w:val="24"/>
                <w:szCs w:val="24"/>
              </w:rPr>
            </w:pPr>
            <w:r w:rsidRPr="000B7E93">
              <w:rPr>
                <w:rFonts w:ascii="Times New Roman" w:hAnsi="Times New Roman"/>
                <w:bCs/>
                <w:sz w:val="24"/>
                <w:szCs w:val="24"/>
              </w:rPr>
              <w:t>Результат реализации мероприятия</w:t>
            </w:r>
          </w:p>
          <w:p w:rsidR="0020757D" w:rsidRPr="000B7E93" w:rsidRDefault="0020757D" w:rsidP="005F29D1">
            <w:pPr>
              <w:spacing w:before="100" w:beforeAutospacing="1" w:after="0" w:line="240" w:lineRule="auto"/>
              <w:jc w:val="center"/>
              <w:rPr>
                <w:rFonts w:ascii="Times New Roman" w:hAnsi="Times New Roman"/>
                <w:sz w:val="24"/>
                <w:szCs w:val="24"/>
              </w:rPr>
            </w:pPr>
            <w:r w:rsidRPr="000B7E93">
              <w:rPr>
                <w:rFonts w:ascii="Times New Roman" w:hAnsi="Times New Roman"/>
                <w:bCs/>
                <w:sz w:val="24"/>
                <w:szCs w:val="24"/>
              </w:rPr>
              <w:t xml:space="preserve"> </w:t>
            </w:r>
            <w:proofErr w:type="gramStart"/>
            <w:r w:rsidRPr="000B7E93">
              <w:rPr>
                <w:rFonts w:ascii="Times New Roman" w:hAnsi="Times New Roman"/>
                <w:bCs/>
                <w:sz w:val="24"/>
                <w:szCs w:val="24"/>
              </w:rPr>
              <w:t>(с указанием источников финансирования и анализом их выполнения (при наличии таковых)</w:t>
            </w:r>
            <w:proofErr w:type="gramEnd"/>
          </w:p>
        </w:tc>
        <w:tc>
          <w:tcPr>
            <w:tcW w:w="3536" w:type="dxa"/>
          </w:tcPr>
          <w:p w:rsidR="0020757D" w:rsidRPr="000B7E93" w:rsidRDefault="0020757D" w:rsidP="005F29D1">
            <w:pPr>
              <w:spacing w:after="0" w:line="240" w:lineRule="auto"/>
              <w:jc w:val="center"/>
              <w:rPr>
                <w:rFonts w:ascii="Times New Roman" w:hAnsi="Times New Roman"/>
                <w:bCs/>
                <w:sz w:val="24"/>
                <w:szCs w:val="24"/>
              </w:rPr>
            </w:pPr>
            <w:r w:rsidRPr="000B7E93">
              <w:rPr>
                <w:rFonts w:ascii="Times New Roman" w:hAnsi="Times New Roman"/>
                <w:bCs/>
                <w:sz w:val="24"/>
                <w:szCs w:val="24"/>
              </w:rPr>
              <w:t xml:space="preserve">Анализ причин невыполнения мероприятий </w:t>
            </w:r>
          </w:p>
          <w:p w:rsidR="0020757D" w:rsidRPr="000B7E93" w:rsidRDefault="0020757D" w:rsidP="005F29D1">
            <w:pPr>
              <w:spacing w:after="0" w:line="240" w:lineRule="auto"/>
              <w:jc w:val="center"/>
              <w:rPr>
                <w:rFonts w:ascii="Times New Roman" w:hAnsi="Times New Roman"/>
                <w:sz w:val="24"/>
                <w:szCs w:val="24"/>
              </w:rPr>
            </w:pPr>
            <w:r w:rsidRPr="000B7E93">
              <w:rPr>
                <w:rFonts w:ascii="Times New Roman" w:hAnsi="Times New Roman"/>
                <w:bCs/>
                <w:sz w:val="24"/>
                <w:szCs w:val="24"/>
              </w:rPr>
              <w:t>Плана мероприятий</w:t>
            </w:r>
          </w:p>
        </w:tc>
      </w:tr>
      <w:tr w:rsidR="0020757D" w:rsidRPr="005A0E4D" w:rsidTr="005F29D1">
        <w:trPr>
          <w:trHeight w:val="784"/>
        </w:trPr>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w:t>
            </w:r>
          </w:p>
        </w:tc>
        <w:tc>
          <w:tcPr>
            <w:tcW w:w="2808" w:type="dxa"/>
          </w:tcPr>
          <w:p w:rsidR="0020757D" w:rsidRPr="00D34E1D" w:rsidRDefault="0020757D" w:rsidP="005F29D1">
            <w:pPr>
              <w:spacing w:after="0" w:line="240" w:lineRule="auto"/>
              <w:rPr>
                <w:rFonts w:ascii="Times New Roman" w:hAnsi="Times New Roman"/>
              </w:rPr>
            </w:pPr>
            <w:r w:rsidRPr="00D34E1D">
              <w:rPr>
                <w:rFonts w:ascii="Times New Roman" w:hAnsi="Times New Roman"/>
              </w:rPr>
              <w:t>Организация проведения мониторинга состояния условий и охраны труда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0B7E93">
            <w:pPr>
              <w:spacing w:after="0" w:line="240" w:lineRule="auto"/>
              <w:ind w:right="-23"/>
              <w:jc w:val="both"/>
              <w:rPr>
                <w:rFonts w:ascii="Times New Roman" w:hAnsi="Times New Roman"/>
              </w:rPr>
            </w:pPr>
            <w:r w:rsidRPr="00D34E1D">
              <w:rPr>
                <w:rFonts w:ascii="Times New Roman" w:hAnsi="Times New Roman"/>
              </w:rPr>
              <w:t>Ежеквартально проводится мониторинг и анализ производственного травматизма на территории Кетовского района.</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2.</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Обеспечение включения в программы и стратегии социально-экономического развития Кетовского района мероприятий, направленных на улучшение условий и охраны труда.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E1196A">
            <w:pPr>
              <w:spacing w:after="0" w:line="240" w:lineRule="auto"/>
              <w:ind w:right="-23"/>
              <w:jc w:val="both"/>
              <w:rPr>
                <w:rFonts w:ascii="Times New Roman" w:hAnsi="Times New Roman"/>
              </w:rPr>
            </w:pPr>
            <w:r w:rsidRPr="00D34E1D">
              <w:rPr>
                <w:rFonts w:ascii="Times New Roman" w:hAnsi="Times New Roman"/>
              </w:rPr>
              <w:t>В районе принята программа социально-экономического развития Кетовского района на 2018 год и среднесрочную перспективу, в которую включен раздел охраны труда и мероприятия, направленные на улучшение условий и охраны труда.</w:t>
            </w:r>
          </w:p>
        </w:tc>
        <w:tc>
          <w:tcPr>
            <w:tcW w:w="3536" w:type="dxa"/>
          </w:tcPr>
          <w:p w:rsidR="0020757D" w:rsidRPr="00D34E1D" w:rsidRDefault="0020757D" w:rsidP="005F29D1">
            <w:pPr>
              <w:spacing w:before="100" w:beforeAutospacing="1" w:after="0" w:line="240" w:lineRule="auto"/>
              <w:jc w:val="center"/>
              <w:rPr>
                <w:rFonts w:ascii="Times New Roman" w:hAnsi="Times New Roman"/>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3.</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Предоставление информации о состоянии условий и охраны труда, количества несчастных случаев на производстве органам государственной власти, органам местного самоуправления для принятия решений, направленных на профилактику производственного травматизма.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E339B4">
            <w:pPr>
              <w:spacing w:after="0" w:line="240" w:lineRule="auto"/>
              <w:ind w:right="-23"/>
              <w:jc w:val="both"/>
              <w:rPr>
                <w:rFonts w:ascii="Times New Roman" w:hAnsi="Times New Roman"/>
              </w:rPr>
            </w:pPr>
            <w:r w:rsidRPr="00D34E1D">
              <w:rPr>
                <w:rFonts w:ascii="Times New Roman" w:hAnsi="Times New Roman"/>
              </w:rPr>
              <w:t>Ежеквартально направляется информация о состоянии условий и охраны труда, а также анализ производственного травматизма в организациях и предприятиях Кетовского района.</w:t>
            </w:r>
          </w:p>
        </w:tc>
        <w:tc>
          <w:tcPr>
            <w:tcW w:w="3536" w:type="dxa"/>
          </w:tcPr>
          <w:p w:rsidR="0020757D" w:rsidRPr="00D34E1D" w:rsidRDefault="0020757D" w:rsidP="005F29D1">
            <w:pPr>
              <w:spacing w:before="100" w:beforeAutospacing="1" w:after="0" w:line="240" w:lineRule="auto"/>
              <w:jc w:val="center"/>
              <w:rPr>
                <w:rFonts w:ascii="Times New Roman" w:hAnsi="Times New Roman"/>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4.</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Организация и проведение семинаров, совещаний по вопросам безопасности, условий и охраны труда, взаимодействия по устранению нарушений </w:t>
            </w:r>
            <w:r w:rsidRPr="00D34E1D">
              <w:rPr>
                <w:rFonts w:ascii="Times New Roman" w:hAnsi="Times New Roman"/>
              </w:rPr>
              <w:lastRenderedPageBreak/>
              <w:t xml:space="preserve">требований законодательства об охране труда, в том числе на объектах повышенной опасности и топливно-энергетического комплекса; по внедрению передового опыта в области безопасности и охраны труда в организациях и предприятиях </w:t>
            </w:r>
            <w:r w:rsidR="001B2788" w:rsidRPr="00D34E1D">
              <w:rPr>
                <w:rFonts w:ascii="Times New Roman" w:hAnsi="Times New Roman"/>
              </w:rPr>
              <w:t xml:space="preserve"> </w:t>
            </w:r>
            <w:r w:rsidRPr="00D34E1D">
              <w:rPr>
                <w:rFonts w:ascii="Times New Roman" w:hAnsi="Times New Roman"/>
              </w:rPr>
              <w:t>района.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lastRenderedPageBreak/>
              <w:t>«Улучшение условий и охраны труда в Кетовском районе» на 2016 – 2020 годы</w:t>
            </w:r>
          </w:p>
        </w:tc>
        <w:tc>
          <w:tcPr>
            <w:tcW w:w="5641" w:type="dxa"/>
          </w:tcPr>
          <w:p w:rsidR="0020757D" w:rsidRPr="00D34E1D" w:rsidRDefault="0020757D" w:rsidP="00350C46">
            <w:pPr>
              <w:spacing w:after="0" w:line="240" w:lineRule="auto"/>
              <w:jc w:val="both"/>
              <w:rPr>
                <w:rFonts w:ascii="Times New Roman" w:hAnsi="Times New Roman"/>
              </w:rPr>
            </w:pPr>
            <w:r w:rsidRPr="00D34E1D">
              <w:rPr>
                <w:rFonts w:ascii="Times New Roman" w:hAnsi="Times New Roman"/>
              </w:rPr>
              <w:t xml:space="preserve">Общественный </w:t>
            </w:r>
            <w:proofErr w:type="gramStart"/>
            <w:r w:rsidRPr="00D34E1D">
              <w:rPr>
                <w:rFonts w:ascii="Times New Roman" w:hAnsi="Times New Roman"/>
              </w:rPr>
              <w:t>контроль за</w:t>
            </w:r>
            <w:proofErr w:type="gramEnd"/>
            <w:r w:rsidRPr="00D34E1D">
              <w:rPr>
                <w:rFonts w:ascii="Times New Roman" w:hAnsi="Times New Roman"/>
              </w:rPr>
              <w:t xml:space="preserve">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 которые вправе создавать в этих целях собственные инспекции, а также избирать </w:t>
            </w:r>
            <w:r w:rsidRPr="00D34E1D">
              <w:rPr>
                <w:rFonts w:ascii="Times New Roman" w:hAnsi="Times New Roman"/>
              </w:rPr>
              <w:lastRenderedPageBreak/>
              <w:t>уполномоченных (доверенных) лиц по охране труда профессиональных союзов и иных уполномоченных работниками представительных органов.</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lastRenderedPageBreak/>
              <w:t>5.</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Информирование по актуальным вопросам охраны труда организаций и населения с использованием печатных и электронных средств массовой информации, в информационно-телекоммуникационной сети «Интернет».</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AC582E">
            <w:pPr>
              <w:spacing w:after="0" w:line="240" w:lineRule="auto"/>
              <w:ind w:right="-34"/>
              <w:jc w:val="both"/>
              <w:rPr>
                <w:rFonts w:ascii="Times New Roman" w:hAnsi="Times New Roman"/>
              </w:rPr>
            </w:pPr>
            <w:r w:rsidRPr="00D34E1D">
              <w:rPr>
                <w:rFonts w:ascii="Times New Roman" w:hAnsi="Times New Roman"/>
              </w:rPr>
              <w:t>В 2018 году было опубликовано обращение Главы Кетовского района: «О необходимости проведения специальной оценки условий труда» в районной газете «Собеседник», размещено 4 статьи на актуальные темы по охране труда на официальном сайте Администрации Кетовского района в информационно-телекоммуникационной сети «Интернет».</w:t>
            </w:r>
          </w:p>
        </w:tc>
        <w:tc>
          <w:tcPr>
            <w:tcW w:w="3536" w:type="dxa"/>
          </w:tcPr>
          <w:p w:rsidR="0020757D" w:rsidRPr="00D34E1D" w:rsidRDefault="0020757D" w:rsidP="00AC582E">
            <w:pPr>
              <w:spacing w:before="100" w:beforeAutospacing="1" w:after="0" w:line="240" w:lineRule="auto"/>
              <w:jc w:val="both"/>
              <w:rPr>
                <w:rFonts w:ascii="Times New Roman" w:hAnsi="Times New Roman"/>
              </w:rPr>
            </w:pPr>
            <w:r w:rsidRPr="00D34E1D">
              <w:rPr>
                <w:rFonts w:ascii="Times New Roman" w:hAnsi="Times New Roman"/>
              </w:rPr>
              <w:t>Недостаточность бюджетного финансирования и контроля охраны труда.</w:t>
            </w: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6.</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Взаимодействие и оказание методической и консультационной помощи  работодателям и службам охраны труда предприятий и организаций района  всех форм собственности. </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5F29D1">
            <w:pPr>
              <w:pStyle w:val="a7"/>
              <w:spacing w:before="0" w:beforeAutospacing="0" w:after="0"/>
              <w:contextualSpacing/>
              <w:jc w:val="both"/>
              <w:rPr>
                <w:bCs/>
                <w:sz w:val="22"/>
                <w:szCs w:val="22"/>
              </w:rPr>
            </w:pPr>
            <w:r w:rsidRPr="00D34E1D">
              <w:rPr>
                <w:sz w:val="22"/>
                <w:szCs w:val="22"/>
              </w:rPr>
              <w:t>Консультативно-методическая поддержка руководителям, специалистам по вопросам охраны труда и трудового законодательства осуществлялась по мере поступления обращений (количество консультаций – 53).</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7.</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Обеспечение и проведение специальной оценки условий труда в организациях Кетовского района и отраслевых органах Администрации Кетовского района, в установленные </w:t>
            </w:r>
            <w:r w:rsidRPr="00D34E1D">
              <w:rPr>
                <w:rFonts w:ascii="Times New Roman" w:hAnsi="Times New Roman"/>
              </w:rPr>
              <w:lastRenderedPageBreak/>
              <w:t>действующим законодательством сроки.</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lastRenderedPageBreak/>
              <w:t>«Улучшение условий и охраны труда в Кетовском районе» на 2016 – 2020 годы</w:t>
            </w:r>
          </w:p>
        </w:tc>
        <w:tc>
          <w:tcPr>
            <w:tcW w:w="5641" w:type="dxa"/>
          </w:tcPr>
          <w:p w:rsidR="0020757D" w:rsidRPr="00D34E1D" w:rsidRDefault="0020757D" w:rsidP="008D6360">
            <w:pPr>
              <w:spacing w:after="0" w:line="240" w:lineRule="auto"/>
              <w:jc w:val="both"/>
              <w:rPr>
                <w:rFonts w:ascii="Times New Roman" w:hAnsi="Times New Roman"/>
              </w:rPr>
            </w:pPr>
            <w:r w:rsidRPr="00D34E1D">
              <w:rPr>
                <w:rFonts w:ascii="Times New Roman" w:hAnsi="Times New Roman"/>
              </w:rPr>
              <w:t>В 2018 году была проведена оценка условий труда на 994 рабочих местах в 32 организациях и предприятиях района. Бюджетных средств было запланировано 124 т.р., израсходовано – 1,4т.р.</w:t>
            </w:r>
          </w:p>
          <w:p w:rsidR="0020757D" w:rsidRPr="00D34E1D" w:rsidRDefault="0020757D" w:rsidP="008D6360">
            <w:pPr>
              <w:spacing w:after="0" w:line="240" w:lineRule="auto"/>
              <w:jc w:val="both"/>
              <w:rPr>
                <w:rFonts w:ascii="Times New Roman" w:hAnsi="Times New Roman"/>
              </w:rPr>
            </w:pPr>
            <w:r w:rsidRPr="00D34E1D">
              <w:rPr>
                <w:rFonts w:ascii="Times New Roman" w:hAnsi="Times New Roman"/>
              </w:rPr>
              <w:t xml:space="preserve">Из внебюджетных источников затрачено 2489 т.р. – это больше на 1089 т.р., чем было запланировано. </w:t>
            </w:r>
          </w:p>
        </w:tc>
        <w:tc>
          <w:tcPr>
            <w:tcW w:w="3536" w:type="dxa"/>
          </w:tcPr>
          <w:p w:rsidR="0020757D" w:rsidRPr="00D34E1D" w:rsidRDefault="0020757D" w:rsidP="008D6360">
            <w:pPr>
              <w:spacing w:before="100" w:beforeAutospacing="1" w:after="0" w:line="240" w:lineRule="auto"/>
              <w:jc w:val="both"/>
              <w:rPr>
                <w:rFonts w:ascii="Times New Roman" w:hAnsi="Times New Roman"/>
              </w:rPr>
            </w:pPr>
            <w:r w:rsidRPr="00D34E1D">
              <w:rPr>
                <w:rFonts w:ascii="Times New Roman" w:hAnsi="Times New Roman"/>
              </w:rPr>
              <w:t>Недостаточность бюджетного финансирования и контроля охраны труда.</w:t>
            </w: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lastRenderedPageBreak/>
              <w:t>8.</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Организация и проведение </w:t>
            </w:r>
            <w:proofErr w:type="gramStart"/>
            <w:r w:rsidRPr="00D34E1D">
              <w:rPr>
                <w:rFonts w:ascii="Times New Roman" w:hAnsi="Times New Roman"/>
              </w:rPr>
              <w:t>обучения по охране</w:t>
            </w:r>
            <w:proofErr w:type="gramEnd"/>
            <w:r w:rsidRPr="00D34E1D">
              <w:rPr>
                <w:rFonts w:ascii="Times New Roman" w:hAnsi="Times New Roman"/>
              </w:rPr>
              <w:t xml:space="preserve"> труда руководителей и  специалистов организаций Кетовского района и отраслевых органов Администрации Кетовского района.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694DC6">
            <w:pPr>
              <w:spacing w:after="0" w:line="240" w:lineRule="auto"/>
              <w:ind w:right="-34"/>
              <w:jc w:val="both"/>
              <w:rPr>
                <w:rFonts w:ascii="Times New Roman" w:hAnsi="Times New Roman"/>
              </w:rPr>
            </w:pPr>
            <w:r w:rsidRPr="00D34E1D">
              <w:rPr>
                <w:rFonts w:ascii="Times New Roman" w:hAnsi="Times New Roman"/>
              </w:rPr>
              <w:t>За прошедший год совместно с учебными центрами было обучено по охране труда и пожарно-техническому минимуму 110 руководителя и специалиста организаций и предприятий Кетовского района. Бюджетных средств было запланировано 67 т.р., израсходовано – 0 т.р.</w:t>
            </w:r>
          </w:p>
          <w:p w:rsidR="0020757D" w:rsidRPr="00D34E1D" w:rsidRDefault="0020757D" w:rsidP="00694DC6">
            <w:pPr>
              <w:spacing w:after="0" w:line="240" w:lineRule="auto"/>
              <w:ind w:right="-34"/>
              <w:jc w:val="both"/>
              <w:rPr>
                <w:rFonts w:ascii="Times New Roman" w:hAnsi="Times New Roman"/>
              </w:rPr>
            </w:pPr>
            <w:r w:rsidRPr="00D34E1D">
              <w:rPr>
                <w:rFonts w:ascii="Times New Roman" w:hAnsi="Times New Roman"/>
              </w:rPr>
              <w:t xml:space="preserve">Из внебюджетных источников затрачено 276 т.р. – это больше на 6 т.р., чем было запланировано.  </w:t>
            </w:r>
          </w:p>
        </w:tc>
        <w:tc>
          <w:tcPr>
            <w:tcW w:w="3536" w:type="dxa"/>
          </w:tcPr>
          <w:p w:rsidR="0020757D" w:rsidRPr="00D34E1D" w:rsidRDefault="0020757D" w:rsidP="00694DC6">
            <w:pPr>
              <w:spacing w:before="100" w:beforeAutospacing="1" w:after="0" w:line="240" w:lineRule="auto"/>
              <w:jc w:val="both"/>
              <w:rPr>
                <w:rFonts w:ascii="Times New Roman" w:hAnsi="Times New Roman"/>
              </w:rPr>
            </w:pPr>
            <w:r w:rsidRPr="00D34E1D">
              <w:rPr>
                <w:rFonts w:ascii="Times New Roman" w:hAnsi="Times New Roman"/>
              </w:rPr>
              <w:t>Недостаточность бюджетного финансирования и контроля охраны труда.</w:t>
            </w: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9.</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Организация  работы  межведомственной комиссии по охране труда при Администрации Кетовского района.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3A6AA1">
            <w:pPr>
              <w:spacing w:after="0" w:line="240" w:lineRule="auto"/>
              <w:jc w:val="both"/>
              <w:rPr>
                <w:rFonts w:ascii="Times New Roman" w:hAnsi="Times New Roman"/>
              </w:rPr>
            </w:pPr>
            <w:r w:rsidRPr="00D34E1D">
              <w:rPr>
                <w:rFonts w:ascii="Times New Roman" w:hAnsi="Times New Roman"/>
              </w:rPr>
              <w:t>Координацию работы по охране труда осуществляет районная межведомственная комиссия по охране труда. За текущий период проведено 4 заседания районной межведомственной комиссии, на которых рассмотрено 15 вопросов.</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10.</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Проведение районного ежегодного смотра-конкурса среди организаций Кетовского района на лучшую организацию работы по охране труда и организация ежегодного участия предприятий и организаций  Кетовского района в  областных и всероссийских конкурсах по охране труда и социальному партнерству.</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1A3EB3">
            <w:pPr>
              <w:spacing w:after="0" w:line="240" w:lineRule="auto"/>
              <w:ind w:right="-23"/>
              <w:jc w:val="both"/>
              <w:rPr>
                <w:rFonts w:ascii="Times New Roman" w:hAnsi="Times New Roman"/>
              </w:rPr>
            </w:pPr>
            <w:r w:rsidRPr="00D34E1D">
              <w:rPr>
                <w:rFonts w:ascii="Times New Roman" w:hAnsi="Times New Roman"/>
              </w:rPr>
              <w:t>Ежегодно организуется  и проводится районный смотр-конкурс по охране труда. По итогам 2017 года были признаны победителями:</w:t>
            </w:r>
          </w:p>
          <w:p w:rsidR="0020757D" w:rsidRPr="00D34E1D" w:rsidRDefault="0020757D" w:rsidP="001A3EB3">
            <w:pPr>
              <w:spacing w:after="0" w:line="240" w:lineRule="auto"/>
              <w:ind w:right="-23"/>
              <w:jc w:val="both"/>
              <w:rPr>
                <w:rFonts w:ascii="Times New Roman" w:hAnsi="Times New Roman"/>
              </w:rPr>
            </w:pPr>
            <w:r w:rsidRPr="00D34E1D">
              <w:rPr>
                <w:rFonts w:ascii="Times New Roman" w:hAnsi="Times New Roman"/>
              </w:rPr>
              <w:t xml:space="preserve">первое место – АО «Введенское ДРСУ «Автодорстрой», директор Попов Иван Владимирович, инженер по охране труда и технике безопасности Грибанов Александр Максимович; </w:t>
            </w:r>
          </w:p>
          <w:p w:rsidR="0020757D" w:rsidRPr="00D34E1D" w:rsidRDefault="0020757D" w:rsidP="001A3EB3">
            <w:pPr>
              <w:spacing w:after="0" w:line="240" w:lineRule="auto"/>
              <w:ind w:right="-23"/>
              <w:jc w:val="both"/>
              <w:rPr>
                <w:rFonts w:ascii="Times New Roman" w:hAnsi="Times New Roman"/>
              </w:rPr>
            </w:pPr>
            <w:r w:rsidRPr="00D34E1D">
              <w:rPr>
                <w:rFonts w:ascii="Times New Roman" w:hAnsi="Times New Roman"/>
              </w:rPr>
              <w:t>второе место – ООО «Учхоз «Каширинское», директор Исаков Михаил Викторович, инженер по охране труда и технике безопасности Жиров Виктор Григорьевич;</w:t>
            </w:r>
          </w:p>
          <w:p w:rsidR="0020757D" w:rsidRPr="00D34E1D" w:rsidRDefault="0020757D" w:rsidP="001A3EB3">
            <w:pPr>
              <w:spacing w:after="0" w:line="240" w:lineRule="auto"/>
              <w:ind w:right="-23"/>
              <w:jc w:val="both"/>
              <w:rPr>
                <w:rFonts w:ascii="Times New Roman" w:hAnsi="Times New Roman"/>
              </w:rPr>
            </w:pPr>
            <w:r w:rsidRPr="00D34E1D">
              <w:rPr>
                <w:rFonts w:ascii="Times New Roman" w:hAnsi="Times New Roman"/>
              </w:rPr>
              <w:t>третье место – МКДОУ «Лесниковский детский сад общеразвивающего вида №2», директор Щепелева Татьяна Павловна. Результаты за 2018 год будут подведены в феврале 2019 года на заседании межведомственной комиссии по охране труда. На проведение конкурса из районного бюджета израсходовано 6 т.р., как и было запланировано.</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11.</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Подготовка предложений для включения отдельным разделом по охране труда в районное трехстороннее соглашение. </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EB0593">
            <w:pPr>
              <w:spacing w:after="0" w:line="240" w:lineRule="auto"/>
              <w:jc w:val="both"/>
              <w:rPr>
                <w:rFonts w:ascii="Times New Roman" w:hAnsi="Times New Roman"/>
              </w:rPr>
            </w:pPr>
            <w:r w:rsidRPr="00D34E1D">
              <w:rPr>
                <w:rFonts w:ascii="Times New Roman" w:hAnsi="Times New Roman"/>
              </w:rPr>
              <w:t>В трехстороннее соглашение между Администрацией Кетовского района, представителями работодателя и координационным Советом профсоюзов Кетовского района разработан и включен отдельный раздел охраны труда.</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lastRenderedPageBreak/>
              <w:t>12.</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Проведение работы по заключению коллективных договоров в тех организациях,  в которых целесообразно их заключение.</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EB0593">
            <w:pPr>
              <w:spacing w:after="0" w:line="240" w:lineRule="auto"/>
              <w:jc w:val="both"/>
              <w:rPr>
                <w:rFonts w:ascii="Times New Roman" w:hAnsi="Times New Roman"/>
              </w:rPr>
            </w:pPr>
            <w:r w:rsidRPr="00D34E1D">
              <w:rPr>
                <w:rFonts w:ascii="Times New Roman" w:hAnsi="Times New Roman"/>
              </w:rPr>
              <w:t>Работа по заключению договоров не проводилась, т.к. во всех организациях и предприятиях района, в которых целесообразно было заключить коллективные договора, они были заключены.</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13.</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Организация и проведение на территории Кетовского района мероприятий в рамках Всемирного дня охраны труда.</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EB0593">
            <w:pPr>
              <w:spacing w:after="0" w:line="240" w:lineRule="auto"/>
              <w:jc w:val="both"/>
              <w:rPr>
                <w:rFonts w:ascii="Times New Roman" w:hAnsi="Times New Roman"/>
              </w:rPr>
            </w:pPr>
            <w:r w:rsidRPr="00D34E1D">
              <w:rPr>
                <w:rFonts w:ascii="Times New Roman" w:hAnsi="Times New Roman"/>
              </w:rPr>
              <w:t>Ежегодно в рамках Всемирного дня охраны труда проводится комплекс мероприятий, направленных на усиление внимания к проблемам безопасности на производстве, улучшение информирования работников о существующих рисках, способах защиты от них, повышение их сознательного отношения к собственной безопасности. В 2018 году было охвачено 3796  работников на 84 предприятиях района.</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14.</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Обеспечение участия страхователей в финансировании предупредительных мер по сокращению производственного травматизма и профессиональной заболеваемости работников организаций района за счет сре</w:t>
            </w:r>
            <w:proofErr w:type="gramStart"/>
            <w:r w:rsidRPr="00D34E1D">
              <w:rPr>
                <w:rFonts w:ascii="Times New Roman" w:hAnsi="Times New Roman"/>
              </w:rPr>
              <w:t>дств стр</w:t>
            </w:r>
            <w:proofErr w:type="gramEnd"/>
            <w:r w:rsidRPr="00D34E1D">
              <w:rPr>
                <w:rFonts w:ascii="Times New Roman" w:hAnsi="Times New Roman"/>
              </w:rPr>
              <w:t>аховых взносов по социальному страхованию.</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7E79E8">
            <w:pPr>
              <w:spacing w:after="0" w:line="240" w:lineRule="auto"/>
              <w:jc w:val="both"/>
              <w:rPr>
                <w:rFonts w:ascii="Times New Roman" w:hAnsi="Times New Roman"/>
              </w:rPr>
            </w:pPr>
            <w:r w:rsidRPr="00D34E1D">
              <w:rPr>
                <w:rFonts w:ascii="Times New Roman" w:hAnsi="Times New Roman"/>
              </w:rPr>
              <w:t>В 2018 году заявление на финансовое обеспечение предупредительных мер по сокращению производственного травматизма подали 8 предприятий и организаций района.</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15.</w:t>
            </w:r>
          </w:p>
        </w:tc>
        <w:tc>
          <w:tcPr>
            <w:tcW w:w="2808" w:type="dxa"/>
          </w:tcPr>
          <w:p w:rsidR="0020757D" w:rsidRPr="00D34E1D" w:rsidRDefault="0020757D" w:rsidP="005F29D1">
            <w:pPr>
              <w:spacing w:after="0" w:line="240" w:lineRule="auto"/>
              <w:jc w:val="both"/>
              <w:rPr>
                <w:rFonts w:ascii="Times New Roman" w:hAnsi="Times New Roman"/>
              </w:rPr>
            </w:pPr>
            <w:r w:rsidRPr="00D34E1D">
              <w:rPr>
                <w:rFonts w:ascii="Times New Roman" w:hAnsi="Times New Roman"/>
              </w:rPr>
              <w:t xml:space="preserve">Приобретение работникам, занятым на работах с вредными производственными факторами, а так же на работах, выполняемых в особых температурных условиях или связанных с загрязнением,  сертифицированных </w:t>
            </w:r>
            <w:r w:rsidRPr="00D34E1D">
              <w:rPr>
                <w:rFonts w:ascii="Times New Roman" w:hAnsi="Times New Roman"/>
              </w:rPr>
              <w:lastRenderedPageBreak/>
              <w:t>средств индивидуальной защиты.</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lastRenderedPageBreak/>
              <w:t>«Улучшение условий и охраны труда в Кетовском районе» на 2016 – 2020 годы</w:t>
            </w:r>
          </w:p>
        </w:tc>
        <w:tc>
          <w:tcPr>
            <w:tcW w:w="5641" w:type="dxa"/>
          </w:tcPr>
          <w:p w:rsidR="0020757D" w:rsidRPr="00D34E1D" w:rsidRDefault="0020757D" w:rsidP="00C65B04">
            <w:pPr>
              <w:spacing w:after="0" w:line="240" w:lineRule="auto"/>
              <w:jc w:val="both"/>
              <w:rPr>
                <w:rFonts w:ascii="Times New Roman" w:hAnsi="Times New Roman"/>
              </w:rPr>
            </w:pPr>
            <w:r w:rsidRPr="00D34E1D">
              <w:rPr>
                <w:rFonts w:ascii="Times New Roman" w:hAnsi="Times New Roman"/>
              </w:rPr>
              <w:t xml:space="preserve">Всем сотрудникам, работающим в опасных или вредных условиях труда, а также в особых температурных условиях или связанных с загрязнениями, работодатели в соответствии с ТК предоставляют все необходимые средства индивидуальной защиты. В 2018 году на приобретение </w:t>
            </w:r>
            <w:proofErr w:type="gramStart"/>
            <w:r w:rsidRPr="00D34E1D">
              <w:rPr>
                <w:rFonts w:ascii="Times New Roman" w:hAnsi="Times New Roman"/>
              </w:rPr>
              <w:t>СИЗ</w:t>
            </w:r>
            <w:proofErr w:type="gramEnd"/>
            <w:r w:rsidRPr="00D34E1D">
              <w:rPr>
                <w:rFonts w:ascii="Times New Roman" w:hAnsi="Times New Roman"/>
              </w:rPr>
              <w:t xml:space="preserve"> было затрачено 6859,6 тыс.</w:t>
            </w:r>
            <w:r w:rsidR="00C65B04" w:rsidRPr="00D34E1D">
              <w:rPr>
                <w:rFonts w:ascii="Times New Roman" w:hAnsi="Times New Roman"/>
              </w:rPr>
              <w:t xml:space="preserve"> </w:t>
            </w:r>
            <w:r w:rsidRPr="00D34E1D">
              <w:rPr>
                <w:rFonts w:ascii="Times New Roman" w:hAnsi="Times New Roman"/>
              </w:rPr>
              <w:t>руб. из внебюджетных источников, что на 4709,5 т.р. больше, чем было запланировано.</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lastRenderedPageBreak/>
              <w:t>16.</w:t>
            </w:r>
          </w:p>
        </w:tc>
        <w:tc>
          <w:tcPr>
            <w:tcW w:w="2808" w:type="dxa"/>
          </w:tcPr>
          <w:p w:rsidR="0020757D" w:rsidRPr="00D34E1D" w:rsidRDefault="0020757D" w:rsidP="005F29D1">
            <w:pPr>
              <w:snapToGrid w:val="0"/>
              <w:spacing w:after="0" w:line="240" w:lineRule="auto"/>
              <w:jc w:val="both"/>
              <w:rPr>
                <w:rFonts w:ascii="Times New Roman" w:hAnsi="Times New Roman"/>
              </w:rPr>
            </w:pPr>
            <w:r w:rsidRPr="00D34E1D">
              <w:rPr>
                <w:rFonts w:ascii="Times New Roman" w:hAnsi="Times New Roman"/>
              </w:rPr>
              <w:t>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8B7F0E">
            <w:pPr>
              <w:spacing w:after="0" w:line="240" w:lineRule="auto"/>
              <w:jc w:val="both"/>
              <w:rPr>
                <w:rFonts w:ascii="Times New Roman" w:hAnsi="Times New Roman"/>
              </w:rPr>
            </w:pPr>
            <w:r w:rsidRPr="00D34E1D">
              <w:rPr>
                <w:rFonts w:ascii="Times New Roman" w:hAnsi="Times New Roman"/>
              </w:rPr>
              <w:t>В отчетном периоде количество работников, подлежавших медосмотру, составило 1595 человек, из них 1572 человек прошли обязательный периодический медицинский осмотр, что составило 98,6 %. На прохождение медосмотров выделено 3173,8 т.р. По плану было заложено 640 т.р. из внебюджетных источников.</w:t>
            </w:r>
          </w:p>
        </w:tc>
        <w:tc>
          <w:tcPr>
            <w:tcW w:w="3536" w:type="dxa"/>
          </w:tcPr>
          <w:p w:rsidR="0020757D" w:rsidRPr="00D34E1D" w:rsidRDefault="0020757D" w:rsidP="005F29D1">
            <w:pPr>
              <w:spacing w:before="100" w:beforeAutospacing="1" w:after="0" w:line="240" w:lineRule="auto"/>
              <w:jc w:val="center"/>
              <w:rPr>
                <w:rFonts w:ascii="Times New Roman" w:hAnsi="Times New Roman"/>
                <w:color w:val="FF0000"/>
              </w:rPr>
            </w:pPr>
          </w:p>
        </w:tc>
      </w:tr>
      <w:tr w:rsidR="0020757D" w:rsidRPr="005A0E4D" w:rsidTr="005F29D1">
        <w:tc>
          <w:tcPr>
            <w:tcW w:w="540" w:type="dxa"/>
          </w:tcPr>
          <w:p w:rsidR="0020757D" w:rsidRPr="00D34E1D" w:rsidRDefault="0020757D" w:rsidP="005F29D1">
            <w:pPr>
              <w:spacing w:before="100" w:beforeAutospacing="1" w:after="0" w:line="240" w:lineRule="auto"/>
              <w:jc w:val="center"/>
              <w:rPr>
                <w:rFonts w:ascii="Times New Roman" w:hAnsi="Times New Roman"/>
              </w:rPr>
            </w:pPr>
            <w:r w:rsidRPr="00D34E1D">
              <w:rPr>
                <w:rFonts w:ascii="Times New Roman" w:hAnsi="Times New Roman"/>
              </w:rPr>
              <w:t>17.</w:t>
            </w:r>
          </w:p>
        </w:tc>
        <w:tc>
          <w:tcPr>
            <w:tcW w:w="2808" w:type="dxa"/>
          </w:tcPr>
          <w:p w:rsidR="0020757D" w:rsidRPr="00D34E1D" w:rsidRDefault="0020757D" w:rsidP="005F29D1">
            <w:pPr>
              <w:snapToGrid w:val="0"/>
              <w:spacing w:after="0" w:line="240" w:lineRule="auto"/>
              <w:jc w:val="both"/>
              <w:rPr>
                <w:rFonts w:ascii="Times New Roman" w:hAnsi="Times New Roman"/>
              </w:rPr>
            </w:pPr>
            <w:r w:rsidRPr="00D34E1D">
              <w:rPr>
                <w:rFonts w:ascii="Times New Roman" w:hAnsi="Times New Roman"/>
              </w:rPr>
              <w:t>Организация работы по созданию служб охраны труда или введения должности специалиста по охране труда у каждого работодателя, осуществляющего производственную деятельность, численность работников которого превышает 50 человек.</w:t>
            </w:r>
          </w:p>
        </w:tc>
        <w:tc>
          <w:tcPr>
            <w:tcW w:w="2392" w:type="dxa"/>
          </w:tcPr>
          <w:p w:rsidR="0020757D" w:rsidRPr="00D34E1D" w:rsidRDefault="0020757D" w:rsidP="005F29D1">
            <w:pPr>
              <w:spacing w:before="100" w:beforeAutospacing="1" w:after="0" w:line="240" w:lineRule="auto"/>
              <w:rPr>
                <w:rFonts w:ascii="Times New Roman" w:hAnsi="Times New Roman"/>
              </w:rPr>
            </w:pPr>
            <w:r w:rsidRPr="00D34E1D">
              <w:rPr>
                <w:rFonts w:ascii="Times New Roman" w:hAnsi="Times New Roman"/>
              </w:rPr>
              <w:t>«Улучшение условий и охраны труда в Кетовском районе» на 2016 – 2020 годы</w:t>
            </w:r>
          </w:p>
        </w:tc>
        <w:tc>
          <w:tcPr>
            <w:tcW w:w="5641" w:type="dxa"/>
          </w:tcPr>
          <w:p w:rsidR="0020757D" w:rsidRPr="00D34E1D" w:rsidRDefault="0020757D" w:rsidP="008B7F0E">
            <w:pPr>
              <w:spacing w:after="0" w:line="240" w:lineRule="auto"/>
              <w:jc w:val="both"/>
              <w:rPr>
                <w:rFonts w:ascii="Times New Roman" w:hAnsi="Times New Roman"/>
              </w:rPr>
            </w:pPr>
            <w:r w:rsidRPr="00D34E1D">
              <w:rPr>
                <w:rFonts w:ascii="Times New Roman" w:hAnsi="Times New Roman"/>
              </w:rPr>
              <w:t>В течение года была организованна работа по созданию служб и введению выделенной ставки специалиста по охране труда в организациях и предприятиях района, численность работников которых превышает 50 человек. Количество освобожденных специалистов по охране труда, в соответствии со  ст.217 ТК РФ в организациях и предприятиях района, численность работников которых превышает 50 человек, составляет 16 человек.</w:t>
            </w:r>
          </w:p>
        </w:tc>
        <w:tc>
          <w:tcPr>
            <w:tcW w:w="3536" w:type="dxa"/>
          </w:tcPr>
          <w:p w:rsidR="0020757D" w:rsidRPr="00D34E1D" w:rsidRDefault="0020757D" w:rsidP="005F29D1">
            <w:pPr>
              <w:spacing w:before="100" w:beforeAutospacing="1" w:after="0" w:line="240" w:lineRule="auto"/>
              <w:jc w:val="center"/>
              <w:rPr>
                <w:rFonts w:ascii="Times New Roman" w:hAnsi="Times New Roman"/>
              </w:rPr>
            </w:pPr>
          </w:p>
        </w:tc>
      </w:tr>
      <w:tr w:rsidR="00FD2A9F" w:rsidRPr="005A0E4D" w:rsidTr="005F29D1">
        <w:tc>
          <w:tcPr>
            <w:tcW w:w="540" w:type="dxa"/>
          </w:tcPr>
          <w:p w:rsidR="00FD2A9F" w:rsidRPr="00D34E1D" w:rsidRDefault="00FD2A9F" w:rsidP="00987003">
            <w:pPr>
              <w:pStyle w:val="a3"/>
              <w:jc w:val="both"/>
              <w:rPr>
                <w:sz w:val="22"/>
                <w:szCs w:val="22"/>
              </w:rPr>
            </w:pPr>
            <w:r w:rsidRPr="00D34E1D">
              <w:rPr>
                <w:sz w:val="22"/>
                <w:szCs w:val="22"/>
              </w:rPr>
              <w:t>18</w:t>
            </w:r>
          </w:p>
        </w:tc>
        <w:tc>
          <w:tcPr>
            <w:tcW w:w="2808" w:type="dxa"/>
          </w:tcPr>
          <w:p w:rsidR="00FD2A9F" w:rsidRPr="00D34E1D" w:rsidRDefault="00FD2A9F" w:rsidP="00987003">
            <w:pPr>
              <w:pStyle w:val="a3"/>
              <w:jc w:val="both"/>
              <w:rPr>
                <w:rFonts w:eastAsia="Times New Roman"/>
                <w:kern w:val="0"/>
                <w:sz w:val="22"/>
                <w:szCs w:val="22"/>
              </w:rPr>
            </w:pPr>
            <w:r w:rsidRPr="00D34E1D">
              <w:rPr>
                <w:rFonts w:eastAsia="Times New Roman"/>
                <w:kern w:val="0"/>
                <w:sz w:val="22"/>
                <w:szCs w:val="22"/>
              </w:rPr>
              <w:t>Ежеквартальный мониторинг количества заключенных на территории Кетовского района коллективных договоров</w:t>
            </w:r>
          </w:p>
        </w:tc>
        <w:tc>
          <w:tcPr>
            <w:tcW w:w="2392" w:type="dxa"/>
          </w:tcPr>
          <w:p w:rsidR="00FD2A9F" w:rsidRPr="00D34E1D" w:rsidRDefault="00FD2A9F" w:rsidP="00987003">
            <w:pPr>
              <w:autoSpaceDE w:val="0"/>
              <w:autoSpaceDN w:val="0"/>
              <w:spacing w:after="0" w:line="240" w:lineRule="auto"/>
              <w:jc w:val="both"/>
              <w:outlineLvl w:val="0"/>
              <w:rPr>
                <w:rFonts w:ascii="Times New Roman" w:eastAsia="Times New Roman" w:hAnsi="Times New Roman" w:cs="Times New Roman"/>
                <w:sz w:val="18"/>
                <w:szCs w:val="18"/>
              </w:rPr>
            </w:pPr>
            <w:r w:rsidRPr="00D34E1D">
              <w:rPr>
                <w:rFonts w:ascii="Times New Roman" w:eastAsia="Times New Roman" w:hAnsi="Times New Roman" w:cs="Times New Roman"/>
                <w:sz w:val="18"/>
                <w:szCs w:val="18"/>
              </w:rPr>
              <w:t>Областное трехстороннее соглашение между Курганским областным профсоюзом организаций профсоюзов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w:t>
            </w:r>
            <w:proofErr w:type="gramStart"/>
            <w:r w:rsidRPr="00D34E1D">
              <w:rPr>
                <w:rFonts w:ascii="Times New Roman" w:eastAsia="Times New Roman" w:hAnsi="Times New Roman" w:cs="Times New Roman"/>
                <w:sz w:val="18"/>
                <w:szCs w:val="18"/>
              </w:rPr>
              <w:t>»н</w:t>
            </w:r>
            <w:proofErr w:type="gramEnd"/>
            <w:r w:rsidRPr="00D34E1D">
              <w:rPr>
                <w:rFonts w:ascii="Times New Roman" w:eastAsia="Times New Roman" w:hAnsi="Times New Roman" w:cs="Times New Roman"/>
                <w:sz w:val="18"/>
                <w:szCs w:val="18"/>
              </w:rPr>
              <w:t>а 2017 - 2019 годы;</w:t>
            </w:r>
          </w:p>
          <w:p w:rsidR="00FD2A9F" w:rsidRPr="00D34E1D" w:rsidRDefault="00FD2A9F" w:rsidP="00987003">
            <w:pPr>
              <w:spacing w:after="0" w:line="240" w:lineRule="auto"/>
              <w:jc w:val="both"/>
              <w:rPr>
                <w:rFonts w:ascii="Times New Roman" w:eastAsia="Times New Roman" w:hAnsi="Times New Roman" w:cs="Times New Roman"/>
                <w:sz w:val="18"/>
                <w:szCs w:val="18"/>
              </w:rPr>
            </w:pPr>
            <w:r w:rsidRPr="00D34E1D">
              <w:rPr>
                <w:rFonts w:ascii="Times New Roman" w:eastAsia="Times New Roman" w:hAnsi="Times New Roman" w:cs="Times New Roman"/>
                <w:sz w:val="18"/>
                <w:szCs w:val="18"/>
              </w:rPr>
              <w:t xml:space="preserve">Трехстороннее соглашение между Администрацией Кетовского района, представителями работодателей и </w:t>
            </w:r>
            <w:r w:rsidRPr="00D34E1D">
              <w:rPr>
                <w:rFonts w:ascii="Times New Roman" w:eastAsia="Times New Roman" w:hAnsi="Times New Roman" w:cs="Times New Roman"/>
                <w:sz w:val="18"/>
                <w:szCs w:val="18"/>
              </w:rPr>
              <w:lastRenderedPageBreak/>
              <w:t xml:space="preserve">координационным Советом профсоюзов </w:t>
            </w:r>
          </w:p>
          <w:p w:rsidR="00FD2A9F" w:rsidRPr="00D34E1D" w:rsidRDefault="00FD2A9F" w:rsidP="00987003">
            <w:pPr>
              <w:spacing w:after="0" w:line="240" w:lineRule="auto"/>
              <w:jc w:val="both"/>
              <w:rPr>
                <w:rFonts w:ascii="Times New Roman" w:hAnsi="Times New Roman" w:cs="Times New Roman"/>
                <w:sz w:val="18"/>
                <w:szCs w:val="18"/>
              </w:rPr>
            </w:pPr>
            <w:r w:rsidRPr="00D34E1D">
              <w:rPr>
                <w:rFonts w:ascii="Times New Roman" w:eastAsia="Times New Roman" w:hAnsi="Times New Roman" w:cs="Times New Roman"/>
                <w:sz w:val="18"/>
                <w:szCs w:val="18"/>
              </w:rPr>
              <w:t>Кетовского района на 2016-2019 годы</w:t>
            </w:r>
          </w:p>
        </w:tc>
        <w:tc>
          <w:tcPr>
            <w:tcW w:w="5641" w:type="dxa"/>
          </w:tcPr>
          <w:p w:rsidR="00FD2A9F" w:rsidRPr="00D34E1D" w:rsidRDefault="00FD2A9F" w:rsidP="00987003">
            <w:pPr>
              <w:spacing w:after="0" w:line="240" w:lineRule="auto"/>
              <w:jc w:val="both"/>
              <w:rPr>
                <w:rFonts w:ascii="Times New Roman" w:hAnsi="Times New Roman" w:cs="Times New Roman"/>
              </w:rPr>
            </w:pPr>
            <w:r w:rsidRPr="00D34E1D">
              <w:rPr>
                <w:rFonts w:ascii="Times New Roman" w:hAnsi="Times New Roman" w:cs="Times New Roman"/>
              </w:rPr>
              <w:lastRenderedPageBreak/>
              <w:t>Ежеквартальный мониторинг выполняется ответственными специалистами Главного управления по труду и занятости населения Курганской области, результаты анализа  направляются в  Администрацию Кетовского района</w:t>
            </w:r>
          </w:p>
        </w:tc>
        <w:tc>
          <w:tcPr>
            <w:tcW w:w="3536" w:type="dxa"/>
          </w:tcPr>
          <w:p w:rsidR="00FD2A9F" w:rsidRPr="00D34E1D" w:rsidRDefault="00FD2A9F" w:rsidP="00987003">
            <w:pPr>
              <w:pStyle w:val="a3"/>
              <w:jc w:val="both"/>
              <w:rPr>
                <w:sz w:val="22"/>
                <w:szCs w:val="22"/>
              </w:rPr>
            </w:pPr>
            <w:r w:rsidRPr="00D34E1D">
              <w:rPr>
                <w:sz w:val="22"/>
                <w:szCs w:val="22"/>
              </w:rPr>
              <w:t>Мероприятие выполняется регулярно, в полном объёме</w:t>
            </w:r>
          </w:p>
        </w:tc>
      </w:tr>
      <w:tr w:rsidR="00FD2A9F" w:rsidRPr="005A0E4D" w:rsidTr="005F29D1">
        <w:tc>
          <w:tcPr>
            <w:tcW w:w="540" w:type="dxa"/>
          </w:tcPr>
          <w:p w:rsidR="00FD2A9F" w:rsidRPr="00D34E1D" w:rsidRDefault="00FD2A9F" w:rsidP="00BB6BEA">
            <w:pPr>
              <w:pStyle w:val="a3"/>
              <w:jc w:val="center"/>
              <w:rPr>
                <w:sz w:val="22"/>
                <w:szCs w:val="22"/>
              </w:rPr>
            </w:pPr>
            <w:r w:rsidRPr="00D34E1D">
              <w:rPr>
                <w:sz w:val="22"/>
                <w:szCs w:val="22"/>
              </w:rPr>
              <w:lastRenderedPageBreak/>
              <w:t>19</w:t>
            </w:r>
          </w:p>
        </w:tc>
        <w:tc>
          <w:tcPr>
            <w:tcW w:w="2808" w:type="dxa"/>
          </w:tcPr>
          <w:p w:rsidR="00FD2A9F" w:rsidRPr="00D34E1D" w:rsidRDefault="00FD2A9F" w:rsidP="00471026">
            <w:pPr>
              <w:pStyle w:val="a3"/>
              <w:jc w:val="both"/>
              <w:rPr>
                <w:rFonts w:eastAsia="Times New Roman"/>
                <w:kern w:val="0"/>
                <w:sz w:val="22"/>
                <w:szCs w:val="22"/>
              </w:rPr>
            </w:pPr>
            <w:r w:rsidRPr="00D34E1D">
              <w:rPr>
                <w:rFonts w:eastAsia="Times New Roman"/>
                <w:kern w:val="0"/>
                <w:sz w:val="22"/>
                <w:szCs w:val="22"/>
              </w:rPr>
              <w:t>Анализ мероприятий,  предусмотренных коллективными договорами, заключенными на территории Кетовского района</w:t>
            </w:r>
          </w:p>
        </w:tc>
        <w:tc>
          <w:tcPr>
            <w:tcW w:w="2392" w:type="dxa"/>
          </w:tcPr>
          <w:p w:rsidR="00FD2A9F" w:rsidRPr="00D34E1D" w:rsidRDefault="00FD2A9F" w:rsidP="00BB6BEA">
            <w:pPr>
              <w:autoSpaceDE w:val="0"/>
              <w:autoSpaceDN w:val="0"/>
              <w:spacing w:after="0" w:line="240" w:lineRule="auto"/>
              <w:outlineLvl w:val="0"/>
              <w:rPr>
                <w:rFonts w:ascii="Times New Roman" w:eastAsia="Times New Roman" w:hAnsi="Times New Roman" w:cs="Times New Roman"/>
                <w:sz w:val="18"/>
                <w:szCs w:val="18"/>
              </w:rPr>
            </w:pPr>
            <w:r w:rsidRPr="00D34E1D">
              <w:rPr>
                <w:rFonts w:ascii="Times New Roman" w:eastAsia="Times New Roman" w:hAnsi="Times New Roman" w:cs="Times New Roman"/>
                <w:sz w:val="18"/>
                <w:szCs w:val="18"/>
              </w:rPr>
              <w:t>Областное трехстороннее соглашение между Курганским областным профсоюзом организаций профсоюзов «Федерация профсоюзов Курганской области», Правительством Курганской области и Курганским региональным объединением работодателей «Союз промышленников и предпринимателей</w:t>
            </w:r>
            <w:proofErr w:type="gramStart"/>
            <w:r w:rsidRPr="00D34E1D">
              <w:rPr>
                <w:rFonts w:ascii="Times New Roman" w:eastAsia="Times New Roman" w:hAnsi="Times New Roman" w:cs="Times New Roman"/>
                <w:sz w:val="18"/>
                <w:szCs w:val="18"/>
              </w:rPr>
              <w:t>»н</w:t>
            </w:r>
            <w:proofErr w:type="gramEnd"/>
            <w:r w:rsidRPr="00D34E1D">
              <w:rPr>
                <w:rFonts w:ascii="Times New Roman" w:eastAsia="Times New Roman" w:hAnsi="Times New Roman" w:cs="Times New Roman"/>
                <w:sz w:val="18"/>
                <w:szCs w:val="18"/>
              </w:rPr>
              <w:t>а 2017 - 2019 годы;</w:t>
            </w:r>
          </w:p>
          <w:p w:rsidR="00FD2A9F" w:rsidRPr="00D34E1D" w:rsidRDefault="00FD2A9F" w:rsidP="00BB6BEA">
            <w:pPr>
              <w:spacing w:after="0" w:line="240" w:lineRule="auto"/>
              <w:rPr>
                <w:rFonts w:ascii="Times New Roman" w:eastAsia="Times New Roman" w:hAnsi="Times New Roman" w:cs="Times New Roman"/>
                <w:sz w:val="18"/>
                <w:szCs w:val="18"/>
              </w:rPr>
            </w:pPr>
            <w:r w:rsidRPr="00D34E1D">
              <w:rPr>
                <w:rFonts w:ascii="Times New Roman" w:eastAsia="Times New Roman" w:hAnsi="Times New Roman" w:cs="Times New Roman"/>
                <w:sz w:val="18"/>
                <w:szCs w:val="18"/>
              </w:rPr>
              <w:t xml:space="preserve">Трехстороннее соглашение между Администрацией Кетовского района, представителями работодателей и координационным Советом профсоюзов </w:t>
            </w:r>
          </w:p>
          <w:p w:rsidR="00FD2A9F" w:rsidRPr="00D34E1D" w:rsidRDefault="00FD2A9F" w:rsidP="00BB6BEA">
            <w:pPr>
              <w:spacing w:after="0" w:line="240" w:lineRule="auto"/>
              <w:rPr>
                <w:rFonts w:ascii="Times New Roman" w:eastAsia="Times New Roman" w:hAnsi="Times New Roman" w:cs="Times New Roman"/>
                <w:sz w:val="18"/>
                <w:szCs w:val="18"/>
              </w:rPr>
            </w:pPr>
            <w:r w:rsidRPr="00D34E1D">
              <w:rPr>
                <w:rFonts w:ascii="Times New Roman" w:eastAsia="Times New Roman" w:hAnsi="Times New Roman" w:cs="Times New Roman"/>
                <w:sz w:val="18"/>
                <w:szCs w:val="18"/>
              </w:rPr>
              <w:t>Кетовского района на 2016-2019 годы</w:t>
            </w:r>
          </w:p>
        </w:tc>
        <w:tc>
          <w:tcPr>
            <w:tcW w:w="5641" w:type="dxa"/>
          </w:tcPr>
          <w:p w:rsidR="00FD2A9F" w:rsidRPr="00D34E1D" w:rsidRDefault="00FD2A9F" w:rsidP="00471026">
            <w:pPr>
              <w:autoSpaceDE w:val="0"/>
              <w:autoSpaceDN w:val="0"/>
              <w:spacing w:after="0" w:line="240" w:lineRule="auto"/>
              <w:jc w:val="both"/>
              <w:outlineLvl w:val="0"/>
              <w:rPr>
                <w:rFonts w:ascii="Times New Roman" w:hAnsi="Times New Roman" w:cs="Times New Roman"/>
              </w:rPr>
            </w:pPr>
            <w:r w:rsidRPr="00D34E1D">
              <w:rPr>
                <w:rFonts w:ascii="Times New Roman" w:hAnsi="Times New Roman" w:cs="Times New Roman"/>
              </w:rPr>
              <w:t>Мониторинг выполнения коллективных договоров заключенных в организациях всех форм собственности на территории Кетовского района осуществляется по итогам прошедшего календарного года Администрацией Кетовского района. В 2018 году мониторинг выполнения мероприятий предусмотренных коллективными договорами был выполнен в отношении 50% организаций, заключивших коллективные договоры.</w:t>
            </w:r>
          </w:p>
          <w:p w:rsidR="00FD2A9F" w:rsidRPr="00D34E1D" w:rsidRDefault="00FD2A9F" w:rsidP="00471026">
            <w:pPr>
              <w:autoSpaceDE w:val="0"/>
              <w:autoSpaceDN w:val="0"/>
              <w:spacing w:after="0" w:line="240" w:lineRule="auto"/>
              <w:jc w:val="both"/>
              <w:outlineLvl w:val="0"/>
              <w:rPr>
                <w:rFonts w:ascii="Times New Roman" w:eastAsia="Times New Roman" w:hAnsi="Times New Roman" w:cs="Times New Roman"/>
              </w:rPr>
            </w:pPr>
            <w:r w:rsidRPr="00D34E1D">
              <w:rPr>
                <w:rFonts w:ascii="Times New Roman" w:hAnsi="Times New Roman" w:cs="Times New Roman"/>
              </w:rPr>
              <w:t>Выездные проверочные мероприятия в отношении выполнения условий коллективного договора в организациях проводятся специалистами Главного управления по труду и занятости населения Курганской области. В 2018 году информация о выявленных фактах невыполнения положений коллективных договоров в Администрацию Кетовского района не поступала.</w:t>
            </w:r>
          </w:p>
        </w:tc>
        <w:tc>
          <w:tcPr>
            <w:tcW w:w="3536" w:type="dxa"/>
          </w:tcPr>
          <w:p w:rsidR="00FD2A9F" w:rsidRPr="00D34E1D" w:rsidRDefault="00FD2A9F" w:rsidP="00BB6BEA">
            <w:pPr>
              <w:pStyle w:val="a3"/>
              <w:jc w:val="both"/>
              <w:rPr>
                <w:sz w:val="22"/>
                <w:szCs w:val="22"/>
              </w:rPr>
            </w:pPr>
            <w:r w:rsidRPr="00D34E1D">
              <w:rPr>
                <w:sz w:val="22"/>
                <w:szCs w:val="22"/>
              </w:rPr>
              <w:t>Мероприятие выполняется регулярно, в полном объеме.</w:t>
            </w:r>
          </w:p>
        </w:tc>
      </w:tr>
      <w:tr w:rsidR="00CF499E" w:rsidRPr="005A0E4D" w:rsidTr="005F29D1">
        <w:tc>
          <w:tcPr>
            <w:tcW w:w="540" w:type="dxa"/>
          </w:tcPr>
          <w:p w:rsidR="00CF499E" w:rsidRPr="00071E03" w:rsidRDefault="00D5657D" w:rsidP="005F29D1">
            <w:pPr>
              <w:spacing w:before="100" w:beforeAutospacing="1" w:after="0" w:line="240" w:lineRule="auto"/>
              <w:jc w:val="center"/>
              <w:rPr>
                <w:rFonts w:ascii="Times New Roman" w:hAnsi="Times New Roman"/>
              </w:rPr>
            </w:pPr>
            <w:r w:rsidRPr="00071E03">
              <w:rPr>
                <w:rFonts w:ascii="Times New Roman" w:hAnsi="Times New Roman"/>
              </w:rPr>
              <w:t>20</w:t>
            </w:r>
          </w:p>
        </w:tc>
        <w:tc>
          <w:tcPr>
            <w:tcW w:w="2808" w:type="dxa"/>
          </w:tcPr>
          <w:p w:rsidR="00CF499E" w:rsidRPr="00071E03" w:rsidRDefault="00CF499E" w:rsidP="00CC1FA2">
            <w:pPr>
              <w:pStyle w:val="a3"/>
              <w:jc w:val="both"/>
              <w:rPr>
                <w:rFonts w:eastAsia="Times New Roman"/>
                <w:kern w:val="0"/>
                <w:sz w:val="22"/>
                <w:szCs w:val="22"/>
              </w:rPr>
            </w:pPr>
            <w:r w:rsidRPr="00071E03">
              <w:rPr>
                <w:rFonts w:eastAsia="Times New Roman"/>
                <w:kern w:val="0"/>
                <w:sz w:val="22"/>
                <w:szCs w:val="22"/>
              </w:rPr>
              <w:t>Мониторинг ситуации на рынке труда Кетовского района.</w:t>
            </w:r>
          </w:p>
        </w:tc>
        <w:tc>
          <w:tcPr>
            <w:tcW w:w="2392" w:type="dxa"/>
          </w:tcPr>
          <w:p w:rsidR="00CF499E" w:rsidRPr="00071E03" w:rsidRDefault="00CF499E" w:rsidP="00CC1FA2">
            <w:pPr>
              <w:pStyle w:val="a3"/>
              <w:jc w:val="center"/>
              <w:rPr>
                <w:sz w:val="22"/>
                <w:szCs w:val="22"/>
              </w:rPr>
            </w:pPr>
            <w:r w:rsidRPr="00071E03">
              <w:rPr>
                <w:sz w:val="22"/>
                <w:szCs w:val="22"/>
              </w:rPr>
              <w:t>Программа комплексного социально-экономического развития муниципального образования Кетовский район на 2016 – 2018 годы</w:t>
            </w:r>
          </w:p>
          <w:p w:rsidR="00CF499E" w:rsidRPr="00071E03" w:rsidRDefault="00CF499E" w:rsidP="00CC1FA2">
            <w:pPr>
              <w:pStyle w:val="a3"/>
              <w:jc w:val="center"/>
              <w:rPr>
                <w:sz w:val="22"/>
                <w:szCs w:val="22"/>
              </w:rPr>
            </w:pPr>
          </w:p>
        </w:tc>
        <w:tc>
          <w:tcPr>
            <w:tcW w:w="5641" w:type="dxa"/>
          </w:tcPr>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bCs/>
                <w:color w:val="auto"/>
                <w:sz w:val="22"/>
                <w:szCs w:val="22"/>
              </w:rPr>
              <w:t xml:space="preserve">Уровень регистрируемой безработицы </w:t>
            </w:r>
            <w:r w:rsidRPr="00071E03">
              <w:rPr>
                <w:rFonts w:ascii="Times New Roman" w:hAnsi="Times New Roman" w:cs="Times New Roman"/>
                <w:color w:val="auto"/>
                <w:sz w:val="22"/>
                <w:szCs w:val="22"/>
              </w:rPr>
              <w:t xml:space="preserve">составил </w:t>
            </w:r>
            <w:r w:rsidRPr="00071E03">
              <w:rPr>
                <w:rFonts w:ascii="Times New Roman" w:hAnsi="Times New Roman" w:cs="Times New Roman"/>
                <w:bCs/>
                <w:color w:val="auto"/>
                <w:sz w:val="22"/>
                <w:szCs w:val="22"/>
              </w:rPr>
              <w:t xml:space="preserve">1,31% </w:t>
            </w:r>
            <w:r w:rsidRPr="00071E03">
              <w:rPr>
                <w:rFonts w:ascii="Times New Roman" w:hAnsi="Times New Roman" w:cs="Times New Roman"/>
                <w:color w:val="auto"/>
                <w:sz w:val="22"/>
                <w:szCs w:val="22"/>
              </w:rPr>
              <w:t xml:space="preserve">от экономически активного населения, на аналогичную дату прошлого года – </w:t>
            </w:r>
            <w:r w:rsidRPr="00071E03">
              <w:rPr>
                <w:rFonts w:ascii="Times New Roman" w:hAnsi="Times New Roman" w:cs="Times New Roman"/>
                <w:bCs/>
                <w:color w:val="auto"/>
                <w:sz w:val="22"/>
                <w:szCs w:val="22"/>
              </w:rPr>
              <w:t>1,79%</w:t>
            </w:r>
            <w:r w:rsidRPr="00071E03">
              <w:rPr>
                <w:rFonts w:ascii="Times New Roman" w:hAnsi="Times New Roman" w:cs="Times New Roman"/>
                <w:color w:val="auto"/>
                <w:sz w:val="22"/>
                <w:szCs w:val="22"/>
              </w:rPr>
              <w:t xml:space="preserve">.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color w:val="auto"/>
                <w:sz w:val="22"/>
                <w:szCs w:val="22"/>
              </w:rPr>
              <w:t xml:space="preserve">За 2018 год в ГКУ «Центр занятости населения города Кургана Курганской области» за содействием в поиске подходящей работы обратилось – </w:t>
            </w:r>
            <w:r w:rsidRPr="00071E03">
              <w:rPr>
                <w:rFonts w:ascii="Times New Roman" w:hAnsi="Times New Roman" w:cs="Times New Roman"/>
                <w:bCs/>
                <w:color w:val="auto"/>
                <w:sz w:val="22"/>
                <w:szCs w:val="22"/>
              </w:rPr>
              <w:t xml:space="preserve">1116 человек, </w:t>
            </w:r>
            <w:r w:rsidRPr="00071E03">
              <w:rPr>
                <w:rFonts w:ascii="Times New Roman" w:hAnsi="Times New Roman" w:cs="Times New Roman"/>
                <w:color w:val="auto"/>
                <w:sz w:val="22"/>
                <w:szCs w:val="22"/>
              </w:rPr>
              <w:t xml:space="preserve">ниже уровня прошлого года на 17,2% (в 2017г. – 1348 человек).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color w:val="auto"/>
                <w:sz w:val="22"/>
                <w:szCs w:val="22"/>
              </w:rPr>
              <w:t xml:space="preserve">На 01.01.19г. на учете в службе занятости состояли </w:t>
            </w:r>
            <w:r w:rsidRPr="00071E03">
              <w:rPr>
                <w:rFonts w:ascii="Times New Roman" w:hAnsi="Times New Roman" w:cs="Times New Roman"/>
                <w:bCs/>
                <w:color w:val="auto"/>
                <w:sz w:val="22"/>
                <w:szCs w:val="22"/>
              </w:rPr>
              <w:t xml:space="preserve">333 гражданина, </w:t>
            </w:r>
            <w:proofErr w:type="gramStart"/>
            <w:r w:rsidRPr="00071E03">
              <w:rPr>
                <w:rFonts w:ascii="Times New Roman" w:hAnsi="Times New Roman" w:cs="Times New Roman"/>
                <w:bCs/>
                <w:color w:val="auto"/>
                <w:sz w:val="22"/>
                <w:szCs w:val="22"/>
              </w:rPr>
              <w:t>ищущих</w:t>
            </w:r>
            <w:proofErr w:type="gramEnd"/>
            <w:r w:rsidRPr="00071E03">
              <w:rPr>
                <w:rFonts w:ascii="Times New Roman" w:hAnsi="Times New Roman" w:cs="Times New Roman"/>
                <w:bCs/>
                <w:color w:val="auto"/>
                <w:sz w:val="22"/>
                <w:szCs w:val="22"/>
              </w:rPr>
              <w:t xml:space="preserve"> работу.</w:t>
            </w:r>
            <w:r w:rsidRPr="00071E03">
              <w:rPr>
                <w:rFonts w:ascii="Times New Roman" w:hAnsi="Times New Roman" w:cs="Times New Roman"/>
                <w:color w:val="auto"/>
                <w:sz w:val="22"/>
                <w:szCs w:val="22"/>
              </w:rPr>
              <w:t xml:space="preserve">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color w:val="auto"/>
                <w:sz w:val="22"/>
                <w:szCs w:val="22"/>
              </w:rPr>
              <w:t xml:space="preserve">Из </w:t>
            </w:r>
            <w:r w:rsidRPr="00071E03">
              <w:rPr>
                <w:rFonts w:ascii="Times New Roman" w:hAnsi="Times New Roman" w:cs="Times New Roman"/>
                <w:bCs/>
                <w:color w:val="auto"/>
                <w:sz w:val="22"/>
                <w:szCs w:val="22"/>
              </w:rPr>
              <w:t xml:space="preserve">1284 граждан </w:t>
            </w:r>
            <w:r w:rsidRPr="00071E03">
              <w:rPr>
                <w:rFonts w:ascii="Times New Roman" w:hAnsi="Times New Roman" w:cs="Times New Roman"/>
                <w:color w:val="auto"/>
                <w:sz w:val="22"/>
                <w:szCs w:val="22"/>
              </w:rPr>
              <w:t>Кетовского района</w:t>
            </w:r>
            <w:r w:rsidRPr="00071E03">
              <w:rPr>
                <w:rFonts w:ascii="Times New Roman" w:hAnsi="Times New Roman" w:cs="Times New Roman"/>
                <w:bCs/>
                <w:color w:val="auto"/>
                <w:sz w:val="22"/>
                <w:szCs w:val="22"/>
              </w:rPr>
              <w:t xml:space="preserve">, </w:t>
            </w:r>
            <w:r w:rsidRPr="00071E03">
              <w:rPr>
                <w:rFonts w:ascii="Times New Roman" w:hAnsi="Times New Roman" w:cs="Times New Roman"/>
                <w:color w:val="auto"/>
                <w:sz w:val="22"/>
                <w:szCs w:val="22"/>
              </w:rPr>
              <w:t xml:space="preserve">снятых с учета службы занятости (в 2017г. - 1248 человек), </w:t>
            </w:r>
            <w:r w:rsidRPr="00071E03">
              <w:rPr>
                <w:rFonts w:ascii="Times New Roman" w:hAnsi="Times New Roman" w:cs="Times New Roman"/>
                <w:bCs/>
                <w:color w:val="auto"/>
                <w:sz w:val="22"/>
                <w:szCs w:val="22"/>
              </w:rPr>
              <w:t xml:space="preserve">568 человек трудоустроены </w:t>
            </w:r>
            <w:r w:rsidRPr="00071E03">
              <w:rPr>
                <w:rFonts w:ascii="Times New Roman" w:hAnsi="Times New Roman" w:cs="Times New Roman"/>
                <w:color w:val="auto"/>
                <w:sz w:val="22"/>
                <w:szCs w:val="22"/>
              </w:rPr>
              <w:t xml:space="preserve">(44,2%) – что на 21,0% меньше, чем в 2017г. (719 человек).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color w:val="auto"/>
                <w:sz w:val="22"/>
                <w:szCs w:val="22"/>
              </w:rPr>
              <w:t xml:space="preserve">В установленном порядке за 2018 год </w:t>
            </w:r>
            <w:r w:rsidRPr="00071E03">
              <w:rPr>
                <w:rFonts w:ascii="Times New Roman" w:hAnsi="Times New Roman" w:cs="Times New Roman"/>
                <w:bCs/>
                <w:color w:val="auto"/>
                <w:sz w:val="22"/>
                <w:szCs w:val="22"/>
              </w:rPr>
              <w:t xml:space="preserve">707 граждан </w:t>
            </w:r>
            <w:proofErr w:type="gramStart"/>
            <w:r w:rsidRPr="00071E03">
              <w:rPr>
                <w:rFonts w:ascii="Times New Roman" w:hAnsi="Times New Roman" w:cs="Times New Roman"/>
                <w:color w:val="auto"/>
                <w:sz w:val="22"/>
                <w:szCs w:val="22"/>
              </w:rPr>
              <w:lastRenderedPageBreak/>
              <w:t>признаны</w:t>
            </w:r>
            <w:proofErr w:type="gramEnd"/>
            <w:r w:rsidRPr="00071E03">
              <w:rPr>
                <w:rFonts w:ascii="Times New Roman" w:hAnsi="Times New Roman" w:cs="Times New Roman"/>
                <w:color w:val="auto"/>
                <w:sz w:val="22"/>
                <w:szCs w:val="22"/>
              </w:rPr>
              <w:t xml:space="preserve"> безработными, что на 14,3% меньше 2017г. (825 человек).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color w:val="auto"/>
                <w:sz w:val="22"/>
                <w:szCs w:val="22"/>
              </w:rPr>
              <w:t xml:space="preserve">На 01.01.2019г. численность безработных граждан составила </w:t>
            </w:r>
            <w:r w:rsidRPr="00071E03">
              <w:rPr>
                <w:rFonts w:ascii="Times New Roman" w:hAnsi="Times New Roman" w:cs="Times New Roman"/>
                <w:bCs/>
                <w:color w:val="auto"/>
                <w:sz w:val="22"/>
                <w:szCs w:val="22"/>
              </w:rPr>
              <w:t xml:space="preserve">296 человек, </w:t>
            </w:r>
            <w:r w:rsidRPr="00071E03">
              <w:rPr>
                <w:rFonts w:ascii="Times New Roman" w:hAnsi="Times New Roman" w:cs="Times New Roman"/>
                <w:color w:val="auto"/>
                <w:sz w:val="22"/>
                <w:szCs w:val="22"/>
              </w:rPr>
              <w:t xml:space="preserve">что на 26,4% меньше, чем на соответствующий период 2017 года (402 человека).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bCs/>
                <w:color w:val="auto"/>
                <w:sz w:val="22"/>
                <w:szCs w:val="22"/>
              </w:rPr>
              <w:t>Коэффициент напряженности на рынке труда</w:t>
            </w:r>
            <w:r w:rsidRPr="00071E03">
              <w:rPr>
                <w:rFonts w:ascii="Times New Roman" w:hAnsi="Times New Roman" w:cs="Times New Roman"/>
                <w:color w:val="auto"/>
                <w:sz w:val="22"/>
                <w:szCs w:val="22"/>
              </w:rPr>
              <w:t xml:space="preserve">, </w:t>
            </w:r>
            <w:proofErr w:type="gramStart"/>
            <w:r w:rsidRPr="00071E03">
              <w:rPr>
                <w:rFonts w:ascii="Times New Roman" w:hAnsi="Times New Roman" w:cs="Times New Roman"/>
                <w:color w:val="auto"/>
                <w:sz w:val="22"/>
                <w:szCs w:val="22"/>
              </w:rPr>
              <w:t>показывающий</w:t>
            </w:r>
            <w:proofErr w:type="gramEnd"/>
            <w:r w:rsidRPr="00071E03">
              <w:rPr>
                <w:rFonts w:ascii="Times New Roman" w:hAnsi="Times New Roman" w:cs="Times New Roman"/>
                <w:color w:val="auto"/>
                <w:sz w:val="22"/>
                <w:szCs w:val="22"/>
              </w:rPr>
              <w:t xml:space="preserve"> сколько человек, ищущих работу, претендует на 1 вакансию составил – </w:t>
            </w:r>
            <w:r w:rsidRPr="00071E03">
              <w:rPr>
                <w:rFonts w:ascii="Times New Roman" w:hAnsi="Times New Roman" w:cs="Times New Roman"/>
                <w:bCs/>
                <w:color w:val="auto"/>
                <w:sz w:val="22"/>
                <w:szCs w:val="22"/>
              </w:rPr>
              <w:t>1,87%</w:t>
            </w:r>
            <w:r w:rsidRPr="00071E03">
              <w:rPr>
                <w:rFonts w:ascii="Times New Roman" w:hAnsi="Times New Roman" w:cs="Times New Roman"/>
                <w:color w:val="auto"/>
                <w:sz w:val="22"/>
                <w:szCs w:val="22"/>
              </w:rPr>
              <w:t xml:space="preserve"> </w:t>
            </w:r>
          </w:p>
          <w:p w:rsidR="00CF499E" w:rsidRPr="00071E03" w:rsidRDefault="00CF499E" w:rsidP="00CC1FA2">
            <w:pPr>
              <w:pStyle w:val="Default"/>
              <w:jc w:val="both"/>
              <w:rPr>
                <w:rFonts w:ascii="Times New Roman" w:hAnsi="Times New Roman" w:cs="Times New Roman"/>
                <w:color w:val="auto"/>
                <w:sz w:val="22"/>
                <w:szCs w:val="22"/>
              </w:rPr>
            </w:pPr>
            <w:r w:rsidRPr="00071E03">
              <w:rPr>
                <w:rFonts w:ascii="Times New Roman" w:hAnsi="Times New Roman" w:cs="Times New Roman"/>
                <w:bCs/>
                <w:color w:val="auto"/>
                <w:sz w:val="22"/>
                <w:szCs w:val="22"/>
              </w:rPr>
              <w:t>Коэффициент напряженности на рынке труда</w:t>
            </w:r>
            <w:r w:rsidRPr="00071E03">
              <w:rPr>
                <w:rFonts w:ascii="Times New Roman" w:hAnsi="Times New Roman" w:cs="Times New Roman"/>
                <w:color w:val="auto"/>
                <w:sz w:val="22"/>
                <w:szCs w:val="22"/>
              </w:rPr>
              <w:t xml:space="preserve">, </w:t>
            </w:r>
            <w:proofErr w:type="gramStart"/>
            <w:r w:rsidRPr="00071E03">
              <w:rPr>
                <w:rFonts w:ascii="Times New Roman" w:hAnsi="Times New Roman" w:cs="Times New Roman"/>
                <w:color w:val="auto"/>
                <w:sz w:val="22"/>
                <w:szCs w:val="22"/>
              </w:rPr>
              <w:t>показывающий</w:t>
            </w:r>
            <w:proofErr w:type="gramEnd"/>
            <w:r w:rsidRPr="00071E03">
              <w:rPr>
                <w:rFonts w:ascii="Times New Roman" w:hAnsi="Times New Roman" w:cs="Times New Roman"/>
                <w:color w:val="auto"/>
                <w:sz w:val="22"/>
                <w:szCs w:val="22"/>
              </w:rPr>
              <w:t xml:space="preserve"> сколько безработных граждан претендует на 1 вакансию составил – </w:t>
            </w:r>
            <w:r w:rsidRPr="00071E03">
              <w:rPr>
                <w:rFonts w:ascii="Times New Roman" w:hAnsi="Times New Roman" w:cs="Times New Roman"/>
                <w:bCs/>
                <w:color w:val="auto"/>
                <w:sz w:val="22"/>
                <w:szCs w:val="22"/>
              </w:rPr>
              <w:t>1,66%</w:t>
            </w:r>
          </w:p>
        </w:tc>
        <w:tc>
          <w:tcPr>
            <w:tcW w:w="3536" w:type="dxa"/>
          </w:tcPr>
          <w:p w:rsidR="00CF499E" w:rsidRPr="00071E03" w:rsidRDefault="00CF499E" w:rsidP="000D7EB4">
            <w:pPr>
              <w:spacing w:before="100" w:beforeAutospacing="1" w:after="0" w:line="240" w:lineRule="auto"/>
              <w:jc w:val="both"/>
              <w:rPr>
                <w:rFonts w:ascii="Times New Roman" w:hAnsi="Times New Roman"/>
              </w:rPr>
            </w:pPr>
          </w:p>
        </w:tc>
      </w:tr>
      <w:tr w:rsidR="00CF499E" w:rsidRPr="005A0E4D" w:rsidTr="005F29D1">
        <w:tc>
          <w:tcPr>
            <w:tcW w:w="540" w:type="dxa"/>
          </w:tcPr>
          <w:p w:rsidR="00CF499E" w:rsidRPr="00071E03" w:rsidRDefault="00D5657D" w:rsidP="005F29D1">
            <w:pPr>
              <w:spacing w:before="100" w:beforeAutospacing="1" w:after="0" w:line="240" w:lineRule="auto"/>
              <w:jc w:val="center"/>
              <w:rPr>
                <w:rFonts w:ascii="Times New Roman" w:hAnsi="Times New Roman"/>
              </w:rPr>
            </w:pPr>
            <w:r w:rsidRPr="00071E03">
              <w:rPr>
                <w:rFonts w:ascii="Times New Roman" w:hAnsi="Times New Roman"/>
              </w:rPr>
              <w:lastRenderedPageBreak/>
              <w:t>21</w:t>
            </w:r>
          </w:p>
        </w:tc>
        <w:tc>
          <w:tcPr>
            <w:tcW w:w="2808" w:type="dxa"/>
          </w:tcPr>
          <w:p w:rsidR="00CF499E" w:rsidRPr="00071E03" w:rsidRDefault="00CF499E" w:rsidP="00CC1FA2">
            <w:pPr>
              <w:pStyle w:val="a3"/>
              <w:jc w:val="both"/>
              <w:rPr>
                <w:rFonts w:eastAsia="Times New Roman"/>
                <w:kern w:val="0"/>
                <w:sz w:val="22"/>
                <w:szCs w:val="22"/>
              </w:rPr>
            </w:pPr>
            <w:r w:rsidRPr="00071E03">
              <w:rPr>
                <w:rFonts w:eastAsia="Times New Roman"/>
                <w:kern w:val="0"/>
                <w:sz w:val="22"/>
                <w:szCs w:val="22"/>
              </w:rPr>
              <w:t>Разработка прогноза баланса трудовых ресурсов на основе анализа ситуации на рынке труда в Кетовском районе на среднесрочную перспективу.</w:t>
            </w:r>
          </w:p>
        </w:tc>
        <w:tc>
          <w:tcPr>
            <w:tcW w:w="2392" w:type="dxa"/>
          </w:tcPr>
          <w:p w:rsidR="00CF499E" w:rsidRPr="00071E03" w:rsidRDefault="00CF499E" w:rsidP="00CC1FA2">
            <w:pPr>
              <w:pStyle w:val="a3"/>
              <w:jc w:val="center"/>
              <w:rPr>
                <w:sz w:val="22"/>
                <w:szCs w:val="22"/>
              </w:rPr>
            </w:pPr>
            <w:r w:rsidRPr="00071E03">
              <w:rPr>
                <w:sz w:val="22"/>
                <w:szCs w:val="22"/>
              </w:rPr>
              <w:t>Программа комплексного социально-экономического развития муниципального образования Кетовский район на 2016 – 2018 годы</w:t>
            </w:r>
          </w:p>
          <w:p w:rsidR="00CF499E" w:rsidRPr="00071E03" w:rsidRDefault="00CF499E" w:rsidP="00CC1FA2">
            <w:pPr>
              <w:pStyle w:val="a3"/>
              <w:jc w:val="center"/>
              <w:rPr>
                <w:sz w:val="22"/>
                <w:szCs w:val="22"/>
              </w:rPr>
            </w:pPr>
          </w:p>
        </w:tc>
        <w:tc>
          <w:tcPr>
            <w:tcW w:w="5641" w:type="dxa"/>
          </w:tcPr>
          <w:p w:rsidR="00CF499E" w:rsidRPr="00071E03" w:rsidRDefault="00CF499E" w:rsidP="00CC1FA2">
            <w:pPr>
              <w:pStyle w:val="ad"/>
              <w:jc w:val="both"/>
              <w:rPr>
                <w:sz w:val="22"/>
                <w:szCs w:val="22"/>
              </w:rPr>
            </w:pPr>
            <w:proofErr w:type="gramStart"/>
            <w:r w:rsidRPr="00071E03">
              <w:rPr>
                <w:b w:val="0"/>
                <w:sz w:val="22"/>
                <w:szCs w:val="22"/>
              </w:rPr>
              <w:t>В 2018 году на основе анализа ситуации на рынке труда в Кетовском районе был разработан прогноз баланса трудовых ресурсов на плановый 2019-2021 годы.</w:t>
            </w:r>
            <w:proofErr w:type="gramEnd"/>
            <w:r w:rsidRPr="00071E03">
              <w:rPr>
                <w:b w:val="0"/>
                <w:sz w:val="22"/>
                <w:szCs w:val="22"/>
              </w:rPr>
              <w:t xml:space="preserve"> Наибольшая динамика населения, занятого в экономике, на плановый период 2018-2020 гг. ожидается в следующих отраслях: образование,  государственное управление и обеспечение военной безопасности, социальное обеспечение, деятельность в области здравоохранения и социальных услуг, сельское, лесное хозяйство, охота, рыболовство и рыбоводство, оптовая и розничная торговля; ремонт автотранспортных средств и мотоциклов</w:t>
            </w:r>
          </w:p>
        </w:tc>
        <w:tc>
          <w:tcPr>
            <w:tcW w:w="3536" w:type="dxa"/>
          </w:tcPr>
          <w:p w:rsidR="00CF499E" w:rsidRPr="00D34E1D" w:rsidRDefault="00CF499E" w:rsidP="000D7EB4">
            <w:pPr>
              <w:spacing w:before="100" w:beforeAutospacing="1" w:after="0" w:line="240" w:lineRule="auto"/>
              <w:jc w:val="both"/>
              <w:rPr>
                <w:rFonts w:ascii="Times New Roman" w:hAnsi="Times New Roman"/>
                <w:color w:val="FF0000"/>
              </w:rPr>
            </w:pPr>
          </w:p>
        </w:tc>
      </w:tr>
      <w:tr w:rsidR="00CF499E" w:rsidRPr="005A0E4D" w:rsidTr="005F29D1">
        <w:tc>
          <w:tcPr>
            <w:tcW w:w="540" w:type="dxa"/>
          </w:tcPr>
          <w:p w:rsidR="00CF499E" w:rsidRPr="00071E03" w:rsidRDefault="00D5657D" w:rsidP="005F29D1">
            <w:pPr>
              <w:spacing w:before="100" w:beforeAutospacing="1" w:after="0" w:line="240" w:lineRule="auto"/>
              <w:jc w:val="center"/>
              <w:rPr>
                <w:rFonts w:ascii="Times New Roman" w:hAnsi="Times New Roman"/>
              </w:rPr>
            </w:pPr>
            <w:r w:rsidRPr="00071E03">
              <w:rPr>
                <w:rFonts w:ascii="Times New Roman" w:hAnsi="Times New Roman"/>
              </w:rPr>
              <w:t>22</w:t>
            </w:r>
          </w:p>
        </w:tc>
        <w:tc>
          <w:tcPr>
            <w:tcW w:w="2808" w:type="dxa"/>
          </w:tcPr>
          <w:p w:rsidR="00CF499E" w:rsidRPr="00071E03" w:rsidRDefault="00CF499E" w:rsidP="00CC1FA2">
            <w:pPr>
              <w:pStyle w:val="a3"/>
              <w:jc w:val="both"/>
              <w:rPr>
                <w:rFonts w:eastAsia="Times New Roman"/>
                <w:kern w:val="0"/>
                <w:sz w:val="22"/>
                <w:szCs w:val="22"/>
              </w:rPr>
            </w:pPr>
            <w:r w:rsidRPr="00071E03">
              <w:rPr>
                <w:rFonts w:eastAsia="Times New Roman"/>
                <w:kern w:val="0"/>
                <w:sz w:val="22"/>
                <w:szCs w:val="22"/>
              </w:rPr>
              <w:t>Мониторинг создания новых рабочих мест в Кетовском районе, в том числе высокопроизводительных.</w:t>
            </w:r>
          </w:p>
        </w:tc>
        <w:tc>
          <w:tcPr>
            <w:tcW w:w="2392" w:type="dxa"/>
          </w:tcPr>
          <w:p w:rsidR="00CF499E" w:rsidRPr="00071E03" w:rsidRDefault="00CF499E" w:rsidP="00CC1FA2">
            <w:pPr>
              <w:pStyle w:val="a3"/>
              <w:jc w:val="center"/>
              <w:rPr>
                <w:sz w:val="22"/>
                <w:szCs w:val="22"/>
              </w:rPr>
            </w:pPr>
            <w:r w:rsidRPr="00071E03">
              <w:rPr>
                <w:sz w:val="22"/>
                <w:szCs w:val="22"/>
              </w:rPr>
              <w:t>Программа комплексного социально-экономического развития муниципального образования Кетовский район на 2016 – 2018 годы</w:t>
            </w:r>
          </w:p>
        </w:tc>
        <w:tc>
          <w:tcPr>
            <w:tcW w:w="5641" w:type="dxa"/>
          </w:tcPr>
          <w:p w:rsidR="00CF499E" w:rsidRPr="00071E03" w:rsidRDefault="00CF499E" w:rsidP="00CC1FA2">
            <w:pPr>
              <w:pStyle w:val="TableContents"/>
              <w:jc w:val="both"/>
              <w:rPr>
                <w:rFonts w:ascii="Times New Roman" w:hAnsi="Times New Roman"/>
                <w:sz w:val="22"/>
                <w:szCs w:val="22"/>
              </w:rPr>
            </w:pPr>
            <w:r w:rsidRPr="00071E03">
              <w:rPr>
                <w:rFonts w:ascii="Times New Roman" w:hAnsi="Times New Roman"/>
                <w:sz w:val="22"/>
                <w:szCs w:val="22"/>
              </w:rPr>
              <w:t>Ежеквартально осуществляется мониторинг создания новых рабочих мест, данные предоставляются в ГКУ ЦЗН г. Кургана. За 2018 год создано 239 новых рабочих места.</w:t>
            </w:r>
          </w:p>
        </w:tc>
        <w:tc>
          <w:tcPr>
            <w:tcW w:w="3536" w:type="dxa"/>
          </w:tcPr>
          <w:p w:rsidR="00CF499E" w:rsidRPr="00D34E1D" w:rsidRDefault="00CF499E" w:rsidP="000D7EB4">
            <w:pPr>
              <w:spacing w:before="100" w:beforeAutospacing="1" w:after="0" w:line="240" w:lineRule="auto"/>
              <w:jc w:val="both"/>
              <w:rPr>
                <w:rFonts w:ascii="Times New Roman" w:hAnsi="Times New Roman"/>
                <w:color w:val="FF0000"/>
              </w:rPr>
            </w:pPr>
          </w:p>
        </w:tc>
      </w:tr>
      <w:tr w:rsidR="00CF499E" w:rsidRPr="005A0E4D" w:rsidTr="005F29D1">
        <w:tc>
          <w:tcPr>
            <w:tcW w:w="540" w:type="dxa"/>
          </w:tcPr>
          <w:p w:rsidR="00CF499E" w:rsidRPr="00BD70E4" w:rsidRDefault="00D5657D" w:rsidP="005F29D1">
            <w:pPr>
              <w:spacing w:before="100" w:beforeAutospacing="1" w:after="0" w:line="240" w:lineRule="auto"/>
              <w:jc w:val="center"/>
              <w:rPr>
                <w:rFonts w:ascii="Times New Roman" w:hAnsi="Times New Roman"/>
              </w:rPr>
            </w:pPr>
            <w:r w:rsidRPr="00BD70E4">
              <w:rPr>
                <w:rFonts w:ascii="Times New Roman" w:hAnsi="Times New Roman"/>
              </w:rPr>
              <w:t>23</w:t>
            </w:r>
          </w:p>
        </w:tc>
        <w:tc>
          <w:tcPr>
            <w:tcW w:w="2808" w:type="dxa"/>
          </w:tcPr>
          <w:p w:rsidR="00CF499E" w:rsidRPr="00BD70E4" w:rsidRDefault="00CF499E" w:rsidP="00CC1FA2">
            <w:pPr>
              <w:pStyle w:val="a3"/>
              <w:jc w:val="both"/>
              <w:rPr>
                <w:rFonts w:eastAsia="Times New Roman"/>
                <w:kern w:val="0"/>
                <w:sz w:val="22"/>
                <w:szCs w:val="22"/>
              </w:rPr>
            </w:pPr>
            <w:r w:rsidRPr="00BD70E4">
              <w:rPr>
                <w:rFonts w:eastAsia="Times New Roman"/>
                <w:kern w:val="0"/>
                <w:sz w:val="22"/>
                <w:szCs w:val="22"/>
              </w:rPr>
              <w:t xml:space="preserve">Реализация мероприятий государственной программы Курганской области «Содействие занятости населения </w:t>
            </w:r>
            <w:r w:rsidRPr="00BD70E4">
              <w:rPr>
                <w:rFonts w:eastAsia="Times New Roman"/>
                <w:kern w:val="0"/>
                <w:sz w:val="22"/>
                <w:szCs w:val="22"/>
              </w:rPr>
              <w:lastRenderedPageBreak/>
              <w:t>Курганской области».</w:t>
            </w:r>
          </w:p>
        </w:tc>
        <w:tc>
          <w:tcPr>
            <w:tcW w:w="2392" w:type="dxa"/>
          </w:tcPr>
          <w:p w:rsidR="00CF499E" w:rsidRPr="00BD70E4" w:rsidRDefault="00CF499E" w:rsidP="00CC1FA2">
            <w:pPr>
              <w:pStyle w:val="a3"/>
              <w:jc w:val="center"/>
              <w:rPr>
                <w:sz w:val="22"/>
                <w:szCs w:val="22"/>
              </w:rPr>
            </w:pPr>
            <w:r w:rsidRPr="00BD70E4">
              <w:rPr>
                <w:sz w:val="22"/>
                <w:szCs w:val="22"/>
              </w:rPr>
              <w:lastRenderedPageBreak/>
              <w:t>Государственная программа Курганской области «Содействие занятости населения Курганской области»</w:t>
            </w:r>
          </w:p>
          <w:p w:rsidR="00CF499E" w:rsidRPr="00BD70E4" w:rsidRDefault="00CF499E" w:rsidP="00CC1FA2">
            <w:pPr>
              <w:pStyle w:val="a3"/>
              <w:jc w:val="center"/>
              <w:rPr>
                <w:sz w:val="22"/>
                <w:szCs w:val="22"/>
              </w:rPr>
            </w:pPr>
          </w:p>
        </w:tc>
        <w:tc>
          <w:tcPr>
            <w:tcW w:w="5641" w:type="dxa"/>
          </w:tcPr>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lastRenderedPageBreak/>
              <w:t xml:space="preserve">Администрация Кетовского района реализует мероприятия </w:t>
            </w:r>
            <w:r w:rsidRPr="00BD70E4">
              <w:rPr>
                <w:rFonts w:ascii="Times New Roman" w:eastAsia="Times New Roman" w:hAnsi="Times New Roman" w:cs="Times New Roman"/>
                <w:color w:val="auto"/>
                <w:sz w:val="22"/>
                <w:szCs w:val="22"/>
              </w:rPr>
              <w:t xml:space="preserve">государственной программы Курганской области «Содействие занятости населения Курганской области».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Трудоустроено 568 человек, в том числе: инвалиды – 13, </w:t>
            </w:r>
            <w:r w:rsidRPr="00BD70E4">
              <w:rPr>
                <w:rFonts w:ascii="Times New Roman" w:hAnsi="Times New Roman" w:cs="Times New Roman"/>
                <w:color w:val="auto"/>
                <w:sz w:val="22"/>
                <w:szCs w:val="22"/>
              </w:rPr>
              <w:lastRenderedPageBreak/>
              <w:t xml:space="preserve">выпускники образовательных организаций – 2, </w:t>
            </w:r>
            <w:proofErr w:type="gramStart"/>
            <w:r w:rsidRPr="00BD70E4">
              <w:rPr>
                <w:rFonts w:ascii="Times New Roman" w:hAnsi="Times New Roman" w:cs="Times New Roman"/>
                <w:color w:val="auto"/>
                <w:sz w:val="22"/>
                <w:szCs w:val="22"/>
              </w:rPr>
              <w:t>родители</w:t>
            </w:r>
            <w:proofErr w:type="gramEnd"/>
            <w:r w:rsidRPr="00BD70E4">
              <w:rPr>
                <w:rFonts w:ascii="Times New Roman" w:hAnsi="Times New Roman" w:cs="Times New Roman"/>
                <w:color w:val="auto"/>
                <w:sz w:val="22"/>
                <w:szCs w:val="22"/>
              </w:rPr>
              <w:t xml:space="preserve"> имеющие несовершеннолетних детей – 116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граждане предпенсионного возраста - 30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испытывающие трудности – 4.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Трудоустроено на временные и общественные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работы: школьники – 205, безработные граждане – 35.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Оказано государственных услуг: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Профориентация – 902 гражданам (услуг - 992);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Психологическая поддержка - 105 гражданам (услуг – 115);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Социальная адаптация – 92 гражданам (услуг – 96);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Информирование 546 граждан (841 консультация)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50 работодателей (150 консультаций)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44 гражданина приступили к профессиональному обучению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В том числе: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42 - безработных граждан (из них 1 – инвалид);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2 – женщины, находящиеся в отпуске по уходу за ребенком до 3-х лет. </w:t>
            </w:r>
          </w:p>
          <w:p w:rsidR="00CF499E" w:rsidRPr="00BD70E4" w:rsidRDefault="00CF499E" w:rsidP="00CC1FA2">
            <w:pPr>
              <w:pStyle w:val="Default"/>
              <w:jc w:val="both"/>
              <w:rPr>
                <w:rFonts w:ascii="Times New Roman" w:hAnsi="Times New Roman" w:cs="Times New Roman"/>
                <w:color w:val="auto"/>
                <w:sz w:val="22"/>
                <w:szCs w:val="22"/>
              </w:rPr>
            </w:pPr>
            <w:r w:rsidRPr="00BD70E4">
              <w:rPr>
                <w:rFonts w:ascii="Times New Roman" w:hAnsi="Times New Roman" w:cs="Times New Roman"/>
                <w:color w:val="auto"/>
                <w:sz w:val="22"/>
                <w:szCs w:val="22"/>
              </w:rPr>
              <w:t xml:space="preserve">0 </w:t>
            </w:r>
            <w:r w:rsidR="00533D8A">
              <w:rPr>
                <w:rFonts w:ascii="Times New Roman" w:hAnsi="Times New Roman" w:cs="Times New Roman"/>
                <w:color w:val="auto"/>
                <w:sz w:val="22"/>
                <w:szCs w:val="22"/>
              </w:rPr>
              <w:t>–</w:t>
            </w:r>
            <w:r w:rsidRPr="00BD70E4">
              <w:rPr>
                <w:rFonts w:ascii="Times New Roman" w:hAnsi="Times New Roman" w:cs="Times New Roman"/>
                <w:color w:val="auto"/>
                <w:sz w:val="22"/>
                <w:szCs w:val="22"/>
              </w:rPr>
              <w:t xml:space="preserve"> пенсионеры</w:t>
            </w:r>
          </w:p>
        </w:tc>
        <w:tc>
          <w:tcPr>
            <w:tcW w:w="3536" w:type="dxa"/>
          </w:tcPr>
          <w:p w:rsidR="00CF499E" w:rsidRPr="00BD70E4" w:rsidRDefault="00CF499E" w:rsidP="000D7EB4">
            <w:pPr>
              <w:spacing w:before="100" w:beforeAutospacing="1" w:after="0" w:line="240" w:lineRule="auto"/>
              <w:jc w:val="both"/>
              <w:rPr>
                <w:rFonts w:ascii="Times New Roman" w:hAnsi="Times New Roman"/>
              </w:rPr>
            </w:pPr>
          </w:p>
        </w:tc>
      </w:tr>
      <w:tr w:rsidR="00CF499E" w:rsidRPr="005A0E4D" w:rsidTr="005F29D1">
        <w:tc>
          <w:tcPr>
            <w:tcW w:w="540" w:type="dxa"/>
          </w:tcPr>
          <w:p w:rsidR="00CF499E" w:rsidRPr="00843D2C" w:rsidRDefault="00D5657D" w:rsidP="005F29D1">
            <w:pPr>
              <w:spacing w:before="100" w:beforeAutospacing="1" w:after="0" w:line="240" w:lineRule="auto"/>
              <w:jc w:val="center"/>
              <w:rPr>
                <w:rFonts w:ascii="Times New Roman" w:hAnsi="Times New Roman"/>
              </w:rPr>
            </w:pPr>
            <w:r w:rsidRPr="00843D2C">
              <w:rPr>
                <w:rFonts w:ascii="Times New Roman" w:hAnsi="Times New Roman"/>
              </w:rPr>
              <w:lastRenderedPageBreak/>
              <w:t>24</w:t>
            </w:r>
          </w:p>
        </w:tc>
        <w:tc>
          <w:tcPr>
            <w:tcW w:w="2808" w:type="dxa"/>
          </w:tcPr>
          <w:p w:rsidR="00CF499E" w:rsidRPr="00843D2C" w:rsidRDefault="00CF499E" w:rsidP="00CC1FA2">
            <w:pPr>
              <w:pStyle w:val="a3"/>
              <w:jc w:val="both"/>
              <w:rPr>
                <w:rFonts w:eastAsia="Times New Roman"/>
                <w:kern w:val="0"/>
                <w:sz w:val="22"/>
                <w:szCs w:val="22"/>
              </w:rPr>
            </w:pPr>
            <w:r w:rsidRPr="00843D2C">
              <w:rPr>
                <w:rFonts w:eastAsia="Times New Roman"/>
                <w:kern w:val="0"/>
                <w:sz w:val="22"/>
                <w:szCs w:val="22"/>
              </w:rPr>
              <w:t>Обеспечение деятельности Координационного совета по подготовке квалифицированных кадров для хозяйственного комплекса Кетовского района.</w:t>
            </w:r>
          </w:p>
        </w:tc>
        <w:tc>
          <w:tcPr>
            <w:tcW w:w="2392" w:type="dxa"/>
          </w:tcPr>
          <w:p w:rsidR="00CF499E" w:rsidRPr="00843D2C" w:rsidRDefault="00CF499E" w:rsidP="00CC1FA2">
            <w:pPr>
              <w:pStyle w:val="a3"/>
              <w:jc w:val="center"/>
              <w:rPr>
                <w:sz w:val="22"/>
                <w:szCs w:val="22"/>
              </w:rPr>
            </w:pPr>
          </w:p>
        </w:tc>
        <w:tc>
          <w:tcPr>
            <w:tcW w:w="5641" w:type="dxa"/>
          </w:tcPr>
          <w:p w:rsidR="00CF499E" w:rsidRPr="00843D2C" w:rsidRDefault="00CF499E" w:rsidP="001F10F3">
            <w:pPr>
              <w:spacing w:after="0" w:line="240" w:lineRule="auto"/>
              <w:jc w:val="both"/>
              <w:rPr>
                <w:rFonts w:ascii="Times New Roman" w:hAnsi="Times New Roman" w:cs="Times New Roman"/>
              </w:rPr>
            </w:pPr>
            <w:r w:rsidRPr="00843D2C">
              <w:rPr>
                <w:rFonts w:ascii="Times New Roman" w:hAnsi="Times New Roman" w:cs="Times New Roman"/>
              </w:rPr>
              <w:t xml:space="preserve">Обеспечена деятельность </w:t>
            </w:r>
            <w:r w:rsidRPr="00843D2C">
              <w:rPr>
                <w:rFonts w:ascii="Times New Roman" w:eastAsia="Times New Roman" w:hAnsi="Times New Roman" w:cs="Times New Roman"/>
              </w:rPr>
              <w:t xml:space="preserve">Координационного совета по подготовке квалифицированных кадров для хозяйственного комплекса Кетовского района. Ежеквартально информация о работе Координационного совета предоставляется в Главное управление по труду и занятости населения Курганской области. </w:t>
            </w:r>
            <w:r w:rsidRPr="00843D2C">
              <w:rPr>
                <w:rFonts w:ascii="Times New Roman" w:hAnsi="Times New Roman" w:cs="Times New Roman"/>
              </w:rPr>
              <w:t>П</w:t>
            </w:r>
            <w:r w:rsidRPr="00843D2C">
              <w:rPr>
                <w:rFonts w:ascii="Times New Roman" w:eastAsia="Times New Roman" w:hAnsi="Times New Roman" w:cs="Times New Roman"/>
              </w:rPr>
              <w:t xml:space="preserve">роведен  анализ кадрового потенциала отраслей и специальностей. Данный анализ показал, что наиболее востребованными на рынке труда района  являются рабочие специальности (специалист – 12, воспитатель – 12, заведущий </w:t>
            </w:r>
            <w:proofErr w:type="gramStart"/>
            <w:r w:rsidRPr="00843D2C">
              <w:rPr>
                <w:rFonts w:ascii="Times New Roman" w:eastAsia="Times New Roman" w:hAnsi="Times New Roman" w:cs="Times New Roman"/>
              </w:rPr>
              <w:t>фельдшерско – акушерским</w:t>
            </w:r>
            <w:proofErr w:type="gramEnd"/>
            <w:r w:rsidRPr="00843D2C">
              <w:rPr>
                <w:rFonts w:ascii="Times New Roman" w:eastAsia="Times New Roman" w:hAnsi="Times New Roman" w:cs="Times New Roman"/>
              </w:rPr>
              <w:t xml:space="preserve"> пунктом – фельд</w:t>
            </w:r>
            <w:r w:rsidRPr="00843D2C">
              <w:rPr>
                <w:rFonts w:ascii="Times New Roman" w:hAnsi="Times New Roman" w:cs="Times New Roman"/>
              </w:rPr>
              <w:t>шер (акушер, медицинская сестра</w:t>
            </w:r>
            <w:r w:rsidRPr="00843D2C">
              <w:rPr>
                <w:rFonts w:ascii="Times New Roman" w:eastAsia="Times New Roman" w:hAnsi="Times New Roman" w:cs="Times New Roman"/>
              </w:rPr>
              <w:t>) – 10, младший инспектор – 10, почтальон – 9, обработчик птицы – 7).</w:t>
            </w:r>
          </w:p>
        </w:tc>
        <w:tc>
          <w:tcPr>
            <w:tcW w:w="3536" w:type="dxa"/>
          </w:tcPr>
          <w:p w:rsidR="00CF499E" w:rsidRPr="00843D2C" w:rsidRDefault="00CF499E" w:rsidP="000D7EB4">
            <w:pPr>
              <w:spacing w:before="100" w:beforeAutospacing="1" w:after="0" w:line="240" w:lineRule="auto"/>
              <w:jc w:val="both"/>
              <w:rPr>
                <w:rFonts w:ascii="Times New Roman" w:hAnsi="Times New Roman"/>
              </w:rPr>
            </w:pPr>
          </w:p>
        </w:tc>
      </w:tr>
      <w:tr w:rsidR="00CF499E" w:rsidRPr="005A0E4D" w:rsidTr="005F29D1">
        <w:tc>
          <w:tcPr>
            <w:tcW w:w="540" w:type="dxa"/>
          </w:tcPr>
          <w:p w:rsidR="00CF499E" w:rsidRPr="00AF38FB" w:rsidRDefault="00D5657D" w:rsidP="005F29D1">
            <w:pPr>
              <w:spacing w:before="100" w:beforeAutospacing="1" w:after="0" w:line="240" w:lineRule="auto"/>
              <w:jc w:val="center"/>
              <w:rPr>
                <w:rFonts w:ascii="Times New Roman" w:hAnsi="Times New Roman"/>
              </w:rPr>
            </w:pPr>
            <w:r w:rsidRPr="00AF38FB">
              <w:rPr>
                <w:rFonts w:ascii="Times New Roman" w:hAnsi="Times New Roman"/>
              </w:rPr>
              <w:t>25</w:t>
            </w:r>
          </w:p>
        </w:tc>
        <w:tc>
          <w:tcPr>
            <w:tcW w:w="2808" w:type="dxa"/>
          </w:tcPr>
          <w:p w:rsidR="00CF499E" w:rsidRPr="00AF38FB" w:rsidRDefault="00CF499E" w:rsidP="00CC1FA2">
            <w:pPr>
              <w:pStyle w:val="a3"/>
              <w:jc w:val="both"/>
              <w:rPr>
                <w:rFonts w:eastAsia="Times New Roman"/>
                <w:kern w:val="0"/>
                <w:sz w:val="22"/>
                <w:szCs w:val="22"/>
              </w:rPr>
            </w:pPr>
            <w:r w:rsidRPr="00AF38FB">
              <w:rPr>
                <w:sz w:val="22"/>
                <w:szCs w:val="22"/>
              </w:rPr>
              <w:t xml:space="preserve">Участие в реализации Концепции обеспечения квалифицированными кадрами отраслей </w:t>
            </w:r>
            <w:r w:rsidRPr="00AF38FB">
              <w:rPr>
                <w:sz w:val="22"/>
                <w:szCs w:val="22"/>
              </w:rPr>
              <w:lastRenderedPageBreak/>
              <w:t>экономики и социальной сферы Курганской области на 2013-2017 годы и плана мероприятий.</w:t>
            </w:r>
          </w:p>
        </w:tc>
        <w:tc>
          <w:tcPr>
            <w:tcW w:w="2392" w:type="dxa"/>
          </w:tcPr>
          <w:p w:rsidR="00CF499E" w:rsidRPr="00AF38FB" w:rsidRDefault="00CF499E" w:rsidP="00CC1FA2">
            <w:pPr>
              <w:pStyle w:val="a3"/>
              <w:jc w:val="center"/>
              <w:rPr>
                <w:sz w:val="22"/>
                <w:szCs w:val="22"/>
              </w:rPr>
            </w:pPr>
            <w:r w:rsidRPr="00AF38FB">
              <w:rPr>
                <w:sz w:val="22"/>
                <w:szCs w:val="22"/>
              </w:rPr>
              <w:lastRenderedPageBreak/>
              <w:t xml:space="preserve">Концепция обеспечения квалифицированными кадрами отраслей </w:t>
            </w:r>
            <w:r w:rsidRPr="00AF38FB">
              <w:rPr>
                <w:sz w:val="22"/>
                <w:szCs w:val="22"/>
              </w:rPr>
              <w:lastRenderedPageBreak/>
              <w:t>экономики и социальной сферы Курганской области на 2013-2017 годы</w:t>
            </w:r>
          </w:p>
        </w:tc>
        <w:tc>
          <w:tcPr>
            <w:tcW w:w="5641" w:type="dxa"/>
          </w:tcPr>
          <w:p w:rsidR="00CF499E" w:rsidRPr="00AF38FB" w:rsidRDefault="00CF499E" w:rsidP="00CC1FA2">
            <w:pPr>
              <w:spacing w:line="0" w:lineRule="atLeast"/>
              <w:ind w:left="87" w:hanging="87"/>
              <w:jc w:val="both"/>
              <w:rPr>
                <w:rFonts w:ascii="Times New Roman" w:hAnsi="Times New Roman" w:cs="Times New Roman"/>
              </w:rPr>
            </w:pPr>
            <w:r w:rsidRPr="00AF38FB">
              <w:rPr>
                <w:rFonts w:ascii="Times New Roman" w:hAnsi="Times New Roman" w:cs="Times New Roman"/>
              </w:rPr>
              <w:lastRenderedPageBreak/>
              <w:t xml:space="preserve">Администрация Кетовского района принимает участие в реализации Концепции обеспечения квалифицированными кадрами отраслей экономики и социальной сферы Курганской области на 2013-2017 </w:t>
            </w:r>
            <w:r w:rsidRPr="00AF38FB">
              <w:rPr>
                <w:rFonts w:ascii="Times New Roman" w:hAnsi="Times New Roman" w:cs="Times New Roman"/>
              </w:rPr>
              <w:lastRenderedPageBreak/>
              <w:t xml:space="preserve">годы и плана мероприятий. </w:t>
            </w:r>
            <w:r w:rsidRPr="00AF38FB">
              <w:rPr>
                <w:rFonts w:ascii="Times New Roman" w:eastAsia="Times New Roman" w:hAnsi="Times New Roman" w:cs="Times New Roman"/>
              </w:rPr>
              <w:t>По видам экономической деятельности значительную потребность в кадрах испытывают предприятия сферы здравоохранения, физической культуры и социального обеспечения (31,2%), сельского хозяйства (28,0%), управления (17,9%), образование (12,1%),  легкая промышленность (1,6%), непроизводственные виды бытового обслуживания населения (1,0%), строительство (1,1%), транспорт и связь (1,0%), культура и искусство (1,0%), торговля и общественное питание (0,5%).</w:t>
            </w:r>
          </w:p>
        </w:tc>
        <w:tc>
          <w:tcPr>
            <w:tcW w:w="3536" w:type="dxa"/>
          </w:tcPr>
          <w:p w:rsidR="00CF499E" w:rsidRPr="00D34E1D" w:rsidRDefault="00CF499E" w:rsidP="000D7EB4">
            <w:pPr>
              <w:spacing w:before="100" w:beforeAutospacing="1" w:after="0" w:line="240" w:lineRule="auto"/>
              <w:jc w:val="both"/>
              <w:rPr>
                <w:rFonts w:ascii="Times New Roman" w:hAnsi="Times New Roman"/>
                <w:color w:val="FF0000"/>
              </w:rPr>
            </w:pPr>
          </w:p>
        </w:tc>
      </w:tr>
      <w:tr w:rsidR="00CF499E" w:rsidRPr="005A0E4D" w:rsidTr="005F29D1">
        <w:tc>
          <w:tcPr>
            <w:tcW w:w="540" w:type="dxa"/>
          </w:tcPr>
          <w:p w:rsidR="00CF499E" w:rsidRPr="00411B91" w:rsidRDefault="00D5657D" w:rsidP="005F29D1">
            <w:pPr>
              <w:spacing w:before="100" w:beforeAutospacing="1" w:after="0" w:line="240" w:lineRule="auto"/>
              <w:jc w:val="center"/>
              <w:rPr>
                <w:rFonts w:ascii="Times New Roman" w:hAnsi="Times New Roman"/>
              </w:rPr>
            </w:pPr>
            <w:r w:rsidRPr="00411B91">
              <w:rPr>
                <w:rFonts w:ascii="Times New Roman" w:hAnsi="Times New Roman"/>
              </w:rPr>
              <w:lastRenderedPageBreak/>
              <w:t>26</w:t>
            </w:r>
          </w:p>
        </w:tc>
        <w:tc>
          <w:tcPr>
            <w:tcW w:w="2808" w:type="dxa"/>
          </w:tcPr>
          <w:p w:rsidR="00CF499E" w:rsidRPr="00411B91" w:rsidRDefault="00CF499E" w:rsidP="00CC1FA2">
            <w:pPr>
              <w:pStyle w:val="a3"/>
              <w:jc w:val="both"/>
              <w:rPr>
                <w:sz w:val="22"/>
                <w:szCs w:val="22"/>
              </w:rPr>
            </w:pPr>
            <w:r w:rsidRPr="00411B91">
              <w:rPr>
                <w:sz w:val="22"/>
                <w:szCs w:val="22"/>
              </w:rPr>
              <w:t>Организация проведения оплачиваемых общественных работ и временного трудоустройства безработных граждан, испытывающих трудности в поиске работы;</w:t>
            </w:r>
          </w:p>
          <w:p w:rsidR="00CF499E" w:rsidRPr="00411B91" w:rsidRDefault="00CF499E" w:rsidP="00CC1FA2">
            <w:pPr>
              <w:pStyle w:val="a3"/>
              <w:jc w:val="both"/>
              <w:rPr>
                <w:sz w:val="22"/>
                <w:szCs w:val="22"/>
              </w:rPr>
            </w:pPr>
            <w:r w:rsidRPr="00411B91">
              <w:rPr>
                <w:sz w:val="22"/>
                <w:szCs w:val="22"/>
              </w:rPr>
              <w:t>Организация временного трудоустройства несовершеннолетних граждан в возрасте от 14 до 18 лет в свободное от учёбы время за счёт бюджета района</w:t>
            </w:r>
          </w:p>
        </w:tc>
        <w:tc>
          <w:tcPr>
            <w:tcW w:w="2392" w:type="dxa"/>
          </w:tcPr>
          <w:p w:rsidR="00CF499E" w:rsidRPr="00411B91" w:rsidRDefault="00CF499E" w:rsidP="00CC1FA2">
            <w:pPr>
              <w:pStyle w:val="a3"/>
              <w:jc w:val="center"/>
              <w:rPr>
                <w:sz w:val="22"/>
                <w:szCs w:val="22"/>
              </w:rPr>
            </w:pPr>
          </w:p>
        </w:tc>
        <w:tc>
          <w:tcPr>
            <w:tcW w:w="5641" w:type="dxa"/>
          </w:tcPr>
          <w:p w:rsidR="00CF499E" w:rsidRPr="00411B91" w:rsidRDefault="00CF499E" w:rsidP="00CC1FA2">
            <w:pPr>
              <w:pStyle w:val="Default"/>
              <w:jc w:val="both"/>
              <w:rPr>
                <w:rFonts w:ascii="Times New Roman" w:hAnsi="Times New Roman" w:cs="Times New Roman"/>
                <w:color w:val="auto"/>
                <w:sz w:val="22"/>
                <w:szCs w:val="22"/>
              </w:rPr>
            </w:pPr>
            <w:r w:rsidRPr="00411B91">
              <w:rPr>
                <w:rFonts w:ascii="Times New Roman" w:hAnsi="Times New Roman" w:cs="Times New Roman"/>
                <w:color w:val="auto"/>
                <w:sz w:val="22"/>
                <w:szCs w:val="22"/>
              </w:rPr>
              <w:t xml:space="preserve">Трудоустроены 710 человек, в том числе: инвалиды – 11, выпускники образовательных организаций - 6 </w:t>
            </w:r>
            <w:proofErr w:type="gramStart"/>
            <w:r w:rsidRPr="00411B91">
              <w:rPr>
                <w:rFonts w:ascii="Times New Roman" w:hAnsi="Times New Roman" w:cs="Times New Roman"/>
                <w:color w:val="auto"/>
                <w:sz w:val="22"/>
                <w:szCs w:val="22"/>
              </w:rPr>
              <w:t>родители</w:t>
            </w:r>
            <w:proofErr w:type="gramEnd"/>
            <w:r w:rsidRPr="00411B91">
              <w:rPr>
                <w:rFonts w:ascii="Times New Roman" w:hAnsi="Times New Roman" w:cs="Times New Roman"/>
                <w:color w:val="auto"/>
                <w:sz w:val="22"/>
                <w:szCs w:val="22"/>
              </w:rPr>
              <w:t xml:space="preserve"> имеющие несовершеннолетних детей – 124, испытывающие трудности – 15.</w:t>
            </w:r>
          </w:p>
          <w:p w:rsidR="00CF499E" w:rsidRPr="00411B91" w:rsidRDefault="00CF499E" w:rsidP="00CC1FA2">
            <w:pPr>
              <w:pStyle w:val="Default"/>
              <w:jc w:val="both"/>
              <w:rPr>
                <w:rFonts w:ascii="Times New Roman" w:hAnsi="Times New Roman"/>
                <w:color w:val="auto"/>
                <w:sz w:val="22"/>
                <w:szCs w:val="22"/>
              </w:rPr>
            </w:pPr>
            <w:r w:rsidRPr="00411B91">
              <w:rPr>
                <w:rFonts w:ascii="Times New Roman" w:hAnsi="Times New Roman" w:cs="Times New Roman"/>
                <w:color w:val="auto"/>
                <w:sz w:val="22"/>
                <w:szCs w:val="22"/>
              </w:rPr>
              <w:t xml:space="preserve">Трудоустроено на временные и общественные работы: школьники – 227; </w:t>
            </w:r>
            <w:r w:rsidRPr="00411B91">
              <w:rPr>
                <w:rFonts w:ascii="Times New Roman" w:hAnsi="Times New Roman"/>
                <w:color w:val="auto"/>
                <w:sz w:val="22"/>
                <w:szCs w:val="22"/>
              </w:rPr>
              <w:t>безработные граждане – 97</w:t>
            </w:r>
          </w:p>
        </w:tc>
        <w:tc>
          <w:tcPr>
            <w:tcW w:w="3536" w:type="dxa"/>
          </w:tcPr>
          <w:p w:rsidR="00CF499E" w:rsidRPr="00411B91" w:rsidRDefault="00CF499E" w:rsidP="000D7EB4">
            <w:pPr>
              <w:spacing w:before="100" w:beforeAutospacing="1" w:after="0" w:line="240" w:lineRule="auto"/>
              <w:jc w:val="both"/>
              <w:rPr>
                <w:rFonts w:ascii="Times New Roman" w:hAnsi="Times New Roman"/>
              </w:rPr>
            </w:pPr>
          </w:p>
        </w:tc>
      </w:tr>
      <w:tr w:rsidR="00CF499E" w:rsidRPr="005A0E4D" w:rsidTr="005F29D1">
        <w:tc>
          <w:tcPr>
            <w:tcW w:w="540" w:type="dxa"/>
          </w:tcPr>
          <w:p w:rsidR="00CF499E" w:rsidRPr="00BF2A55" w:rsidRDefault="00BF2A55" w:rsidP="005F29D1">
            <w:pPr>
              <w:spacing w:before="100" w:beforeAutospacing="1" w:after="0" w:line="240" w:lineRule="auto"/>
              <w:jc w:val="center"/>
              <w:rPr>
                <w:rFonts w:ascii="Times New Roman" w:hAnsi="Times New Roman"/>
              </w:rPr>
            </w:pPr>
            <w:r w:rsidRPr="00BF2A55">
              <w:rPr>
                <w:rFonts w:ascii="Times New Roman" w:hAnsi="Times New Roman"/>
              </w:rPr>
              <w:t>27</w:t>
            </w:r>
          </w:p>
        </w:tc>
        <w:tc>
          <w:tcPr>
            <w:tcW w:w="2808" w:type="dxa"/>
          </w:tcPr>
          <w:p w:rsidR="00CF499E" w:rsidRPr="00BF2A55" w:rsidRDefault="00CF499E" w:rsidP="00CC1FA2">
            <w:pPr>
              <w:pStyle w:val="a3"/>
              <w:jc w:val="both"/>
              <w:rPr>
                <w:sz w:val="22"/>
                <w:szCs w:val="22"/>
              </w:rPr>
            </w:pPr>
            <w:r w:rsidRPr="00BF2A55">
              <w:rPr>
                <w:sz w:val="22"/>
                <w:szCs w:val="22"/>
                <w:shd w:val="clear" w:color="auto" w:fill="FFFFFF"/>
              </w:rPr>
              <w:t>Реализация мер по выявлению неформальной занятости:</w:t>
            </w:r>
          </w:p>
          <w:p w:rsidR="00CF499E" w:rsidRPr="00BF2A55" w:rsidRDefault="00CF499E" w:rsidP="00CC1FA2">
            <w:pPr>
              <w:pStyle w:val="a3"/>
              <w:jc w:val="both"/>
              <w:rPr>
                <w:sz w:val="22"/>
                <w:szCs w:val="22"/>
              </w:rPr>
            </w:pPr>
            <w:r w:rsidRPr="00BF2A55">
              <w:rPr>
                <w:sz w:val="22"/>
                <w:szCs w:val="22"/>
                <w:shd w:val="clear" w:color="auto" w:fill="FFFFFF"/>
              </w:rPr>
              <w:t>-проведение заседаний «Антикризисного штаба» при Администрации района;</w:t>
            </w:r>
          </w:p>
          <w:p w:rsidR="00CF499E" w:rsidRPr="00BF2A55" w:rsidRDefault="00CF499E" w:rsidP="00CC1FA2">
            <w:pPr>
              <w:pStyle w:val="a3"/>
              <w:jc w:val="both"/>
              <w:rPr>
                <w:sz w:val="22"/>
                <w:szCs w:val="22"/>
              </w:rPr>
            </w:pPr>
            <w:r w:rsidRPr="00BF2A55">
              <w:rPr>
                <w:sz w:val="22"/>
                <w:szCs w:val="22"/>
                <w:shd w:val="clear" w:color="auto" w:fill="FFFFFF"/>
              </w:rPr>
              <w:t>- составление списка работодателей «группы риска»;</w:t>
            </w:r>
          </w:p>
          <w:p w:rsidR="00CF499E" w:rsidRPr="00BF2A55" w:rsidRDefault="00CF499E" w:rsidP="00CC1FA2">
            <w:pPr>
              <w:pStyle w:val="a3"/>
              <w:jc w:val="both"/>
              <w:rPr>
                <w:sz w:val="22"/>
                <w:szCs w:val="22"/>
              </w:rPr>
            </w:pPr>
            <w:r w:rsidRPr="00BF2A55">
              <w:rPr>
                <w:sz w:val="22"/>
                <w:szCs w:val="22"/>
                <w:shd w:val="clear" w:color="auto" w:fill="FFFFFF"/>
              </w:rPr>
              <w:t>проведение выездных проверок;</w:t>
            </w:r>
          </w:p>
          <w:p w:rsidR="00CF499E" w:rsidRPr="00BF2A55" w:rsidRDefault="00CF499E" w:rsidP="00CC1FA2">
            <w:pPr>
              <w:pStyle w:val="a3"/>
              <w:jc w:val="both"/>
              <w:rPr>
                <w:sz w:val="22"/>
                <w:szCs w:val="22"/>
              </w:rPr>
            </w:pPr>
            <w:r w:rsidRPr="00BF2A55">
              <w:rPr>
                <w:sz w:val="22"/>
                <w:szCs w:val="22"/>
                <w:shd w:val="clear" w:color="auto" w:fill="FFFFFF"/>
              </w:rPr>
              <w:lastRenderedPageBreak/>
              <w:t>-размещение информации для работодателей на сайте района и в СМИ;</w:t>
            </w:r>
          </w:p>
          <w:p w:rsidR="00CF499E" w:rsidRPr="00BF2A55" w:rsidRDefault="00CF499E" w:rsidP="00CC1FA2">
            <w:pPr>
              <w:pStyle w:val="a3"/>
              <w:jc w:val="both"/>
              <w:rPr>
                <w:sz w:val="22"/>
                <w:szCs w:val="22"/>
              </w:rPr>
            </w:pPr>
            <w:r w:rsidRPr="00BF2A55">
              <w:rPr>
                <w:sz w:val="22"/>
                <w:szCs w:val="22"/>
                <w:shd w:val="clear" w:color="auto" w:fill="FFFFFF"/>
              </w:rPr>
              <w:t>- проведение круглых столов;</w:t>
            </w:r>
          </w:p>
          <w:p w:rsidR="00CF499E" w:rsidRPr="00BF2A55" w:rsidRDefault="00CF499E" w:rsidP="00CC1FA2">
            <w:pPr>
              <w:pStyle w:val="a3"/>
              <w:jc w:val="both"/>
              <w:rPr>
                <w:sz w:val="22"/>
                <w:szCs w:val="22"/>
                <w:shd w:val="clear" w:color="auto" w:fill="FFFFFF"/>
              </w:rPr>
            </w:pPr>
            <w:r w:rsidRPr="00BF2A55">
              <w:rPr>
                <w:sz w:val="22"/>
                <w:szCs w:val="22"/>
                <w:shd w:val="clear" w:color="auto" w:fill="FFFFFF"/>
              </w:rPr>
              <w:t>- проведение разъяснительной работы среди работодателей.</w:t>
            </w:r>
          </w:p>
        </w:tc>
        <w:tc>
          <w:tcPr>
            <w:tcW w:w="2392" w:type="dxa"/>
          </w:tcPr>
          <w:p w:rsidR="00CF499E" w:rsidRPr="00BF2A55" w:rsidRDefault="00CF499E" w:rsidP="00CC1FA2">
            <w:pPr>
              <w:pStyle w:val="a3"/>
              <w:jc w:val="center"/>
              <w:rPr>
                <w:sz w:val="22"/>
                <w:szCs w:val="22"/>
              </w:rPr>
            </w:pPr>
            <w:r w:rsidRPr="00BF2A55">
              <w:rPr>
                <w:sz w:val="22"/>
                <w:szCs w:val="22"/>
              </w:rPr>
              <w:lastRenderedPageBreak/>
              <w:t>Программа  комплексного социально-экономического развития муниципального образования Кетовский район на 2016 – 2018 годы</w:t>
            </w:r>
          </w:p>
        </w:tc>
        <w:tc>
          <w:tcPr>
            <w:tcW w:w="5641" w:type="dxa"/>
          </w:tcPr>
          <w:p w:rsidR="00CF499E" w:rsidRPr="00BF2A55" w:rsidRDefault="00CF499E" w:rsidP="00CC1FA2">
            <w:pPr>
              <w:pStyle w:val="a3"/>
              <w:jc w:val="both"/>
              <w:rPr>
                <w:rFonts w:eastAsia="Times New Roman"/>
                <w:sz w:val="22"/>
                <w:szCs w:val="22"/>
              </w:rPr>
            </w:pPr>
            <w:r w:rsidRPr="00BF2A55">
              <w:rPr>
                <w:sz w:val="22"/>
                <w:szCs w:val="22"/>
              </w:rPr>
              <w:t xml:space="preserve">В 2018 году было проведено 11 заседаний антикризисного штаба, </w:t>
            </w:r>
            <w:proofErr w:type="gramStart"/>
            <w:r w:rsidRPr="00BF2A55">
              <w:rPr>
                <w:sz w:val="22"/>
                <w:szCs w:val="22"/>
              </w:rPr>
              <w:t>заслушаны</w:t>
            </w:r>
            <w:proofErr w:type="gramEnd"/>
            <w:r w:rsidRPr="00BF2A55">
              <w:rPr>
                <w:sz w:val="22"/>
                <w:szCs w:val="22"/>
              </w:rPr>
              <w:t xml:space="preserve"> 89 работодателей.</w:t>
            </w:r>
            <w:r w:rsidRPr="00BF2A55">
              <w:rPr>
                <w:rFonts w:eastAsia="Times New Roman"/>
                <w:sz w:val="22"/>
                <w:szCs w:val="22"/>
              </w:rPr>
              <w:t xml:space="preserve"> </w:t>
            </w:r>
            <w:proofErr w:type="gramStart"/>
            <w:r w:rsidRPr="00BF2A55">
              <w:rPr>
                <w:rFonts w:eastAsia="Times New Roman"/>
                <w:sz w:val="22"/>
                <w:szCs w:val="22"/>
              </w:rPr>
              <w:t xml:space="preserve">Было проведено 4 рейдовых мероприятия с участием Межрайонной ИФНС № 7 по Курганской области, по итогам которых выявлено нарушение трудового законодательства, материалы направлены в Государственную инспекцию труда в Курганской области. </w:t>
            </w:r>
            <w:proofErr w:type="gramEnd"/>
          </w:p>
          <w:p w:rsidR="00CF499E" w:rsidRPr="00BF2A55" w:rsidRDefault="00CF499E" w:rsidP="00CC1FA2">
            <w:pPr>
              <w:jc w:val="both"/>
              <w:rPr>
                <w:rFonts w:ascii="Times New Roman" w:hAnsi="Times New Roman" w:cs="Times New Roman"/>
              </w:rPr>
            </w:pPr>
            <w:proofErr w:type="gramStart"/>
            <w:r w:rsidRPr="00BF2A55">
              <w:rPr>
                <w:rFonts w:ascii="Times New Roman" w:eastAsia="Calibri" w:hAnsi="Times New Roman" w:cs="Times New Roman"/>
                <w:lang w:eastAsia="en-US"/>
              </w:rPr>
              <w:t xml:space="preserve">По результатам деятельности антикризисного штаба  в 2018 году легализованы  280 работников Кетовского района (64,8 % от плана – 432), в 2017 году легализовано </w:t>
            </w:r>
            <w:r w:rsidRPr="00BF2A55">
              <w:rPr>
                <w:rFonts w:ascii="Times New Roman" w:eastAsia="Calibri" w:hAnsi="Times New Roman" w:cs="Times New Roman"/>
                <w:lang w:eastAsia="en-US"/>
              </w:rPr>
              <w:lastRenderedPageBreak/>
              <w:t xml:space="preserve">было 271 работников, 21,9 % от плана 1236), рост составил 3,3 %. В консолидированный бюджет дополнительно поступило 14230372, 18 р. (ЕНВД 38316,36 р., НДФЛ 8958033 р., прочие 5234022,82 р.),  задолженности по заработной плате перед работниками нет. </w:t>
            </w:r>
            <w:proofErr w:type="gramEnd"/>
          </w:p>
        </w:tc>
        <w:tc>
          <w:tcPr>
            <w:tcW w:w="3536" w:type="dxa"/>
          </w:tcPr>
          <w:p w:rsidR="00CF499E" w:rsidRPr="00BF2A55" w:rsidRDefault="00CF499E" w:rsidP="000D7EB4">
            <w:pPr>
              <w:spacing w:before="100" w:beforeAutospacing="1" w:after="0" w:line="240" w:lineRule="auto"/>
              <w:jc w:val="both"/>
              <w:rPr>
                <w:rFonts w:ascii="Times New Roman" w:hAnsi="Times New Roman"/>
              </w:rPr>
            </w:pPr>
          </w:p>
        </w:tc>
      </w:tr>
    </w:tbl>
    <w:p w:rsidR="008B0CD1" w:rsidRDefault="008B0CD1" w:rsidP="008B0CD1">
      <w:pPr>
        <w:pStyle w:val="a3"/>
        <w:ind w:left="720"/>
        <w:jc w:val="both"/>
        <w:rPr>
          <w:b/>
        </w:rPr>
      </w:pPr>
    </w:p>
    <w:p w:rsidR="00607C74" w:rsidRDefault="00607C74" w:rsidP="00607C74">
      <w:pPr>
        <w:pStyle w:val="a3"/>
        <w:numPr>
          <w:ilvl w:val="0"/>
          <w:numId w:val="1"/>
        </w:numPr>
        <w:jc w:val="both"/>
        <w:rPr>
          <w:b/>
        </w:rPr>
      </w:pPr>
      <w:r w:rsidRPr="00E3787B">
        <w:rPr>
          <w:b/>
        </w:rPr>
        <w:t>Разви</w:t>
      </w:r>
      <w:r w:rsidRPr="00F451A4">
        <w:rPr>
          <w:b/>
        </w:rPr>
        <w:t>тие образования. Молодёжная политика</w:t>
      </w:r>
    </w:p>
    <w:p w:rsidR="00EC46C4" w:rsidRDefault="00EC46C4" w:rsidP="00EC46C4">
      <w:pPr>
        <w:pStyle w:val="a3"/>
        <w:ind w:left="720"/>
        <w:jc w:val="both"/>
        <w:rPr>
          <w:b/>
        </w:rPr>
      </w:pPr>
    </w:p>
    <w:p w:rsidR="00EC46C4" w:rsidRPr="00F451A4" w:rsidRDefault="00EC46C4" w:rsidP="00EC46C4">
      <w:pPr>
        <w:pStyle w:val="a3"/>
        <w:ind w:left="720"/>
        <w:jc w:val="both"/>
        <w:rPr>
          <w:b/>
        </w:rPr>
      </w:pPr>
      <w:r>
        <w:rPr>
          <w:b/>
        </w:rPr>
        <w:t>3.1</w:t>
      </w:r>
      <w:r w:rsidR="005E364E">
        <w:rPr>
          <w:b/>
        </w:rPr>
        <w:t xml:space="preserve"> </w:t>
      </w:r>
      <w:r>
        <w:rPr>
          <w:b/>
        </w:rPr>
        <w:t>Информация о достижении поставленных задач.</w:t>
      </w:r>
    </w:p>
    <w:p w:rsidR="00EC46C4" w:rsidRPr="008C7B6C" w:rsidRDefault="00EC46C4" w:rsidP="008C7B6C">
      <w:pPr>
        <w:pStyle w:val="a9"/>
        <w:spacing w:after="0" w:line="240" w:lineRule="auto"/>
        <w:rPr>
          <w:rFonts w:ascii="Times New Roman" w:hAnsi="Times New Roman" w:cs="Times New Roman"/>
          <w:spacing w:val="-2"/>
          <w:sz w:val="24"/>
          <w:szCs w:val="24"/>
        </w:rPr>
      </w:pPr>
      <w:r w:rsidRPr="008C7B6C">
        <w:rPr>
          <w:rFonts w:ascii="Times New Roman" w:hAnsi="Times New Roman" w:cs="Times New Roman"/>
          <w:sz w:val="24"/>
          <w:szCs w:val="24"/>
        </w:rPr>
        <w:t>Задачи:</w:t>
      </w:r>
      <w:r w:rsidRPr="008C7B6C">
        <w:rPr>
          <w:rFonts w:ascii="Times New Roman" w:hAnsi="Times New Roman" w:cs="Times New Roman"/>
          <w:spacing w:val="-2"/>
          <w:sz w:val="24"/>
          <w:szCs w:val="24"/>
        </w:rPr>
        <w:t xml:space="preserve"> </w:t>
      </w:r>
    </w:p>
    <w:p w:rsidR="00EC46C4" w:rsidRPr="008C7B6C" w:rsidRDefault="00EC46C4" w:rsidP="008C7B6C">
      <w:pPr>
        <w:pStyle w:val="a9"/>
        <w:spacing w:after="0" w:line="240" w:lineRule="auto"/>
        <w:ind w:firstLine="709"/>
        <w:jc w:val="both"/>
        <w:rPr>
          <w:rFonts w:ascii="Times New Roman" w:hAnsi="Times New Roman" w:cs="Times New Roman"/>
          <w:spacing w:val="-2"/>
          <w:sz w:val="24"/>
          <w:szCs w:val="24"/>
        </w:rPr>
      </w:pPr>
      <w:r w:rsidRPr="008C7B6C">
        <w:rPr>
          <w:rFonts w:ascii="Times New Roman" w:hAnsi="Times New Roman" w:cs="Times New Roman"/>
          <w:sz w:val="24"/>
          <w:szCs w:val="24"/>
        </w:rPr>
        <w:t>- формирование образовательной сети и финансово-</w:t>
      </w:r>
      <w:proofErr w:type="gramStart"/>
      <w:r w:rsidRPr="008C7B6C">
        <w:rPr>
          <w:rFonts w:ascii="Times New Roman" w:hAnsi="Times New Roman" w:cs="Times New Roman"/>
          <w:sz w:val="24"/>
          <w:szCs w:val="24"/>
        </w:rPr>
        <w:t>экономических  механизмов</w:t>
      </w:r>
      <w:proofErr w:type="gramEnd"/>
      <w:r w:rsidRPr="008C7B6C">
        <w:rPr>
          <w:rFonts w:ascii="Times New Roman" w:hAnsi="Times New Roman" w:cs="Times New Roman"/>
          <w:sz w:val="24"/>
          <w:szCs w:val="24"/>
        </w:rPr>
        <w:t>, обеспечивающих равный доступ населения Кетовского района Курганской области к услугам общего образования</w:t>
      </w:r>
      <w:r w:rsidRPr="008C7B6C">
        <w:rPr>
          <w:rFonts w:ascii="Times New Roman" w:hAnsi="Times New Roman" w:cs="Times New Roman"/>
          <w:spacing w:val="-2"/>
          <w:sz w:val="24"/>
          <w:szCs w:val="24"/>
        </w:rPr>
        <w:t>;</w:t>
      </w:r>
    </w:p>
    <w:p w:rsidR="00EC46C4" w:rsidRPr="008C7B6C" w:rsidRDefault="00EC46C4" w:rsidP="008C7B6C">
      <w:pPr>
        <w:pStyle w:val="a9"/>
        <w:spacing w:after="0" w:line="240" w:lineRule="auto"/>
        <w:ind w:firstLine="706"/>
        <w:jc w:val="both"/>
        <w:rPr>
          <w:rFonts w:ascii="Times New Roman" w:hAnsi="Times New Roman" w:cs="Times New Roman"/>
          <w:spacing w:val="-2"/>
          <w:sz w:val="24"/>
          <w:szCs w:val="24"/>
        </w:rPr>
      </w:pPr>
      <w:r w:rsidRPr="008C7B6C">
        <w:rPr>
          <w:rFonts w:ascii="Times New Roman" w:hAnsi="Times New Roman" w:cs="Times New Roman"/>
          <w:spacing w:val="-2"/>
          <w:sz w:val="24"/>
          <w:szCs w:val="24"/>
        </w:rPr>
        <w:t xml:space="preserve"> - модернизация технологий и содержания общего  образования  в соответствии с  требованиями федерального государственного стандарта ОО;</w:t>
      </w:r>
    </w:p>
    <w:p w:rsidR="00EC46C4" w:rsidRPr="008C7B6C" w:rsidRDefault="00EC46C4" w:rsidP="008C7B6C">
      <w:pPr>
        <w:pStyle w:val="a9"/>
        <w:spacing w:after="0" w:line="240" w:lineRule="auto"/>
        <w:ind w:firstLine="706"/>
        <w:jc w:val="both"/>
        <w:rPr>
          <w:rFonts w:ascii="Times New Roman" w:eastAsia="Arial" w:hAnsi="Times New Roman" w:cs="Times New Roman"/>
          <w:color w:val="000000"/>
          <w:spacing w:val="-2"/>
          <w:sz w:val="24"/>
          <w:szCs w:val="24"/>
        </w:rPr>
      </w:pPr>
      <w:r w:rsidRPr="008C7B6C">
        <w:rPr>
          <w:rFonts w:ascii="Times New Roman" w:hAnsi="Times New Roman" w:cs="Times New Roman"/>
          <w:spacing w:val="-2"/>
          <w:sz w:val="24"/>
          <w:szCs w:val="24"/>
        </w:rPr>
        <w:t xml:space="preserve">- </w:t>
      </w:r>
      <w:r w:rsidRPr="008C7B6C">
        <w:rPr>
          <w:rFonts w:ascii="Times New Roman" w:eastAsia="Arial" w:hAnsi="Times New Roman" w:cs="Times New Roman"/>
          <w:color w:val="000000"/>
          <w:spacing w:val="-2"/>
          <w:sz w:val="24"/>
          <w:szCs w:val="24"/>
        </w:rPr>
        <w:t>развитие системы оценки качества ОО.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EC46C4" w:rsidRPr="008C7B6C" w:rsidRDefault="00EC46C4" w:rsidP="008C7B6C">
      <w:pPr>
        <w:pStyle w:val="a9"/>
        <w:spacing w:after="0" w:line="240" w:lineRule="auto"/>
        <w:ind w:firstLine="706"/>
        <w:jc w:val="both"/>
        <w:rPr>
          <w:rFonts w:ascii="Times New Roman" w:eastAsia="Arial" w:hAnsi="Times New Roman" w:cs="Times New Roman"/>
          <w:color w:val="000000"/>
          <w:spacing w:val="-2"/>
          <w:sz w:val="24"/>
          <w:szCs w:val="24"/>
        </w:rPr>
      </w:pPr>
      <w:r w:rsidRPr="008C7B6C">
        <w:rPr>
          <w:rFonts w:ascii="Times New Roman" w:eastAsia="Arial" w:hAnsi="Times New Roman" w:cs="Times New Roman"/>
          <w:color w:val="000000"/>
          <w:spacing w:val="-2"/>
          <w:sz w:val="24"/>
          <w:szCs w:val="24"/>
        </w:rPr>
        <w:t>- обеспечение создания условий, соответствующих требованиям ФГОС ОО;</w:t>
      </w:r>
    </w:p>
    <w:p w:rsidR="00EC46C4" w:rsidRPr="008C7B6C" w:rsidRDefault="00EC46C4" w:rsidP="008C7B6C">
      <w:pPr>
        <w:pStyle w:val="a9"/>
        <w:spacing w:after="0" w:line="240" w:lineRule="auto"/>
        <w:ind w:firstLine="706"/>
        <w:jc w:val="both"/>
        <w:rPr>
          <w:rFonts w:ascii="Times New Roman" w:eastAsia="Arial" w:hAnsi="Times New Roman" w:cs="Times New Roman"/>
          <w:color w:val="000000"/>
          <w:spacing w:val="-2"/>
          <w:sz w:val="24"/>
          <w:szCs w:val="24"/>
        </w:rPr>
      </w:pPr>
      <w:r w:rsidRPr="008C7B6C">
        <w:rPr>
          <w:rFonts w:ascii="Times New Roman" w:eastAsia="Arial" w:hAnsi="Times New Roman" w:cs="Times New Roman"/>
          <w:color w:val="000000"/>
          <w:spacing w:val="-2"/>
          <w:sz w:val="24"/>
          <w:szCs w:val="24"/>
        </w:rPr>
        <w:t>- ликвидация второй смены обучения и удержание односменного режима обучения за счет создания новых мест в общеобразовательных учреждениях.</w:t>
      </w:r>
    </w:p>
    <w:p w:rsidR="00EC46C4" w:rsidRDefault="00EC46C4" w:rsidP="00EC46C4">
      <w:pPr>
        <w:pStyle w:val="a3"/>
        <w:jc w:val="both"/>
        <w:rPr>
          <w:rFonts w:eastAsia="Times New Roman"/>
          <w:b/>
          <w:kern w:val="0"/>
        </w:rPr>
      </w:pPr>
    </w:p>
    <w:p w:rsidR="00EC46C4" w:rsidRPr="00623050" w:rsidRDefault="00EC46C4" w:rsidP="008C7B6C">
      <w:pPr>
        <w:pStyle w:val="a3"/>
        <w:ind w:firstLine="709"/>
        <w:jc w:val="both"/>
        <w:rPr>
          <w:b/>
        </w:rPr>
      </w:pPr>
      <w:r>
        <w:rPr>
          <w:rFonts w:eastAsia="Times New Roman"/>
          <w:b/>
          <w:kern w:val="0"/>
        </w:rPr>
        <w:t>3</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EC46C4" w:rsidRDefault="00EC46C4" w:rsidP="00EC46C4">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Целевые показатели:</w:t>
      </w:r>
    </w:p>
    <w:tbl>
      <w:tblPr>
        <w:tblStyle w:val="a6"/>
        <w:tblW w:w="0" w:type="auto"/>
        <w:tblLook w:val="04A0"/>
      </w:tblPr>
      <w:tblGrid>
        <w:gridCol w:w="540"/>
        <w:gridCol w:w="5042"/>
        <w:gridCol w:w="1292"/>
        <w:gridCol w:w="1456"/>
        <w:gridCol w:w="1417"/>
        <w:gridCol w:w="1560"/>
        <w:gridCol w:w="3195"/>
      </w:tblGrid>
      <w:tr w:rsidR="00EC46C4" w:rsidTr="00342180">
        <w:tc>
          <w:tcPr>
            <w:tcW w:w="540" w:type="dxa"/>
          </w:tcPr>
          <w:p w:rsidR="00EC46C4" w:rsidRDefault="00EC46C4" w:rsidP="005F29D1">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5042" w:type="dxa"/>
          </w:tcPr>
          <w:p w:rsidR="00EC46C4" w:rsidRDefault="00EC46C4" w:rsidP="005F29D1">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292" w:type="dxa"/>
          </w:tcPr>
          <w:p w:rsidR="00EC46C4" w:rsidRDefault="00EC46C4" w:rsidP="005F29D1">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4433" w:type="dxa"/>
            <w:gridSpan w:val="3"/>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3195" w:type="dxa"/>
          </w:tcPr>
          <w:p w:rsidR="00EC46C4" w:rsidRDefault="00EC46C4" w:rsidP="009C336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w:t>
            </w:r>
            <w:r w:rsidR="009C3367">
              <w:rPr>
                <w:rFonts w:ascii="Times New Roman" w:eastAsia="Times New Roman" w:hAnsi="Times New Roman" w:cs="Times New Roman"/>
                <w:bCs/>
                <w:sz w:val="24"/>
                <w:szCs w:val="24"/>
              </w:rPr>
              <w:t>выполнения</w:t>
            </w:r>
            <w:r>
              <w:rPr>
                <w:rFonts w:ascii="Times New Roman" w:eastAsia="Times New Roman" w:hAnsi="Times New Roman" w:cs="Times New Roman"/>
                <w:bCs/>
                <w:sz w:val="24"/>
                <w:szCs w:val="24"/>
              </w:rPr>
              <w:t xml:space="preserve"> установленных значений показателей</w:t>
            </w:r>
          </w:p>
        </w:tc>
      </w:tr>
      <w:tr w:rsidR="00EC46C4" w:rsidTr="00342180">
        <w:tc>
          <w:tcPr>
            <w:tcW w:w="540" w:type="dxa"/>
          </w:tcPr>
          <w:p w:rsidR="00EC46C4" w:rsidRPr="00F451A4" w:rsidRDefault="00EC46C4" w:rsidP="005F29D1">
            <w:pPr>
              <w:pStyle w:val="a3"/>
              <w:jc w:val="center"/>
            </w:pPr>
          </w:p>
        </w:tc>
        <w:tc>
          <w:tcPr>
            <w:tcW w:w="5042" w:type="dxa"/>
          </w:tcPr>
          <w:p w:rsidR="00EC46C4" w:rsidRPr="00DD70ED" w:rsidRDefault="00EC46C4" w:rsidP="005F29D1">
            <w:pPr>
              <w:pStyle w:val="a3"/>
              <w:jc w:val="both"/>
            </w:pPr>
          </w:p>
        </w:tc>
        <w:tc>
          <w:tcPr>
            <w:tcW w:w="1292" w:type="dxa"/>
          </w:tcPr>
          <w:p w:rsidR="00EC46C4" w:rsidRPr="00DD70ED" w:rsidRDefault="00EC46C4" w:rsidP="005F29D1">
            <w:pPr>
              <w:pStyle w:val="a3"/>
              <w:jc w:val="center"/>
            </w:pPr>
          </w:p>
        </w:tc>
        <w:tc>
          <w:tcPr>
            <w:tcW w:w="1456"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417"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1560"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rPr>
                <w:lang w:val="en-US"/>
              </w:rPr>
              <w:t>1.</w:t>
            </w:r>
          </w:p>
        </w:tc>
        <w:tc>
          <w:tcPr>
            <w:tcW w:w="5042" w:type="dxa"/>
          </w:tcPr>
          <w:p w:rsidR="00EC46C4" w:rsidRPr="00DD70ED" w:rsidRDefault="00EC46C4" w:rsidP="005F29D1">
            <w:pPr>
              <w:pStyle w:val="a3"/>
              <w:jc w:val="both"/>
            </w:pPr>
            <w:r>
              <w:rPr>
                <w:color w:val="000000"/>
              </w:rPr>
              <w:t>У</w:t>
            </w:r>
            <w:r w:rsidRPr="00DD70ED">
              <w:rPr>
                <w:color w:val="000000"/>
              </w:rPr>
              <w:t>довлетворенность населения Кетовского района качеством дошкольного образования</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77</w:t>
            </w:r>
          </w:p>
        </w:tc>
        <w:tc>
          <w:tcPr>
            <w:tcW w:w="1417"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560" w:type="dxa"/>
          </w:tcPr>
          <w:p w:rsidR="00EC46C4" w:rsidRDefault="00EC46C4" w:rsidP="005F29D1">
            <w:pPr>
              <w:spacing w:before="100" w:beforeAutospacing="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t>2.</w:t>
            </w:r>
          </w:p>
        </w:tc>
        <w:tc>
          <w:tcPr>
            <w:tcW w:w="5042" w:type="dxa"/>
          </w:tcPr>
          <w:p w:rsidR="00EC46C4" w:rsidRPr="00DD70ED" w:rsidRDefault="00EC46C4" w:rsidP="005F29D1">
            <w:pPr>
              <w:pStyle w:val="a3"/>
              <w:jc w:val="both"/>
            </w:pPr>
            <w:r w:rsidRPr="00DD70ED">
              <w:t xml:space="preserve">Охват детей дошкольными образовательными </w:t>
            </w:r>
            <w:r>
              <w:lastRenderedPageBreak/>
              <w:t xml:space="preserve">организациями (отношение </w:t>
            </w:r>
            <w:r w:rsidRPr="00DD70ED">
              <w:t>численности детей</w:t>
            </w:r>
            <w:r w:rsidRPr="00DD70ED">
              <w:br/>
              <w:t>в возрасте от 2 месяцев до 3 лет, посещающих дошкольные образовательные организации, к общей численности детей в возрасте</w:t>
            </w:r>
            <w:r>
              <w:t xml:space="preserve"> </w:t>
            </w:r>
            <w:r w:rsidRPr="00DD70ED">
              <w:t>от 2 месяцев до 3 лет) (процент)</w:t>
            </w:r>
          </w:p>
        </w:tc>
        <w:tc>
          <w:tcPr>
            <w:tcW w:w="1292" w:type="dxa"/>
          </w:tcPr>
          <w:p w:rsidR="00EC46C4" w:rsidRPr="00DD70ED" w:rsidRDefault="00EC46C4" w:rsidP="005F29D1">
            <w:pPr>
              <w:pStyle w:val="a3"/>
              <w:jc w:val="center"/>
            </w:pPr>
            <w:r w:rsidRPr="00DD70ED">
              <w:lastRenderedPageBreak/>
              <w:t>%</w:t>
            </w:r>
          </w:p>
        </w:tc>
        <w:tc>
          <w:tcPr>
            <w:tcW w:w="1456" w:type="dxa"/>
          </w:tcPr>
          <w:p w:rsidR="00EC46C4" w:rsidRPr="00DD70ED" w:rsidRDefault="00EC46C4" w:rsidP="005F29D1">
            <w:pPr>
              <w:pStyle w:val="a3"/>
              <w:jc w:val="center"/>
            </w:pPr>
            <w:r w:rsidRPr="00DD70ED">
              <w:t>22,6</w:t>
            </w:r>
          </w:p>
          <w:p w:rsidR="00EC46C4" w:rsidRPr="00DD70ED" w:rsidRDefault="00EC46C4" w:rsidP="005F29D1">
            <w:pPr>
              <w:pStyle w:val="a3"/>
              <w:jc w:val="center"/>
            </w:pPr>
          </w:p>
        </w:tc>
        <w:tc>
          <w:tcPr>
            <w:tcW w:w="1417"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19,36</w:t>
            </w:r>
          </w:p>
        </w:tc>
        <w:tc>
          <w:tcPr>
            <w:tcW w:w="1560"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85,66</w:t>
            </w:r>
          </w:p>
        </w:tc>
        <w:tc>
          <w:tcPr>
            <w:tcW w:w="3195" w:type="dxa"/>
          </w:tcPr>
          <w:p w:rsidR="00EC46C4" w:rsidRDefault="00EC46C4" w:rsidP="00342180">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завершено строительство </w:t>
            </w:r>
            <w:proofErr w:type="gramStart"/>
            <w:r>
              <w:rPr>
                <w:rFonts w:ascii="Times New Roman" w:eastAsia="Times New Roman" w:hAnsi="Times New Roman" w:cs="Times New Roman"/>
                <w:sz w:val="24"/>
                <w:szCs w:val="24"/>
              </w:rPr>
              <w:lastRenderedPageBreak/>
              <w:t>детского</w:t>
            </w:r>
            <w:proofErr w:type="gramEnd"/>
            <w:r>
              <w:rPr>
                <w:rFonts w:ascii="Times New Roman" w:eastAsia="Times New Roman" w:hAnsi="Times New Roman" w:cs="Times New Roman"/>
                <w:sz w:val="24"/>
                <w:szCs w:val="24"/>
              </w:rPr>
              <w:t xml:space="preserve"> сада-яслей  на 140 мест в селе Кетово</w:t>
            </w:r>
          </w:p>
        </w:tc>
      </w:tr>
      <w:tr w:rsidR="00EC46C4" w:rsidTr="00342180">
        <w:tc>
          <w:tcPr>
            <w:tcW w:w="540" w:type="dxa"/>
          </w:tcPr>
          <w:p w:rsidR="00EC46C4" w:rsidRPr="00F451A4" w:rsidRDefault="00EC46C4" w:rsidP="005F29D1">
            <w:pPr>
              <w:pStyle w:val="a3"/>
              <w:jc w:val="center"/>
            </w:pPr>
            <w:r w:rsidRPr="00F451A4">
              <w:lastRenderedPageBreak/>
              <w:t>3.</w:t>
            </w:r>
          </w:p>
        </w:tc>
        <w:tc>
          <w:tcPr>
            <w:tcW w:w="5042" w:type="dxa"/>
          </w:tcPr>
          <w:p w:rsidR="00EC46C4" w:rsidRPr="008670CB" w:rsidRDefault="00EC46C4" w:rsidP="005F29D1">
            <w:pPr>
              <w:pStyle w:val="a3"/>
              <w:jc w:val="both"/>
              <w:rPr>
                <w:rFonts w:eastAsia="Times New Roman"/>
                <w:kern w:val="0"/>
              </w:rPr>
            </w:pPr>
            <w:r>
              <w:rPr>
                <w:rFonts w:eastAsia="Times New Roman"/>
                <w:color w:val="000000"/>
                <w:kern w:val="0"/>
              </w:rPr>
              <w:t>У</w:t>
            </w:r>
            <w:r w:rsidRPr="00DD70ED">
              <w:rPr>
                <w:rFonts w:eastAsia="Times New Roman"/>
                <w:color w:val="000000"/>
                <w:kern w:val="0"/>
              </w:rPr>
              <w:t>довлетворенность населения Кетовского района качеством общего образования</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72</w:t>
            </w:r>
          </w:p>
        </w:tc>
        <w:tc>
          <w:tcPr>
            <w:tcW w:w="1417"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72</w:t>
            </w:r>
          </w:p>
        </w:tc>
        <w:tc>
          <w:tcPr>
            <w:tcW w:w="1560"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100</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t>4.</w:t>
            </w:r>
          </w:p>
        </w:tc>
        <w:tc>
          <w:tcPr>
            <w:tcW w:w="5042" w:type="dxa"/>
          </w:tcPr>
          <w:p w:rsidR="00EC46C4" w:rsidRPr="00DD70ED" w:rsidRDefault="00EC46C4" w:rsidP="005F29D1">
            <w:pPr>
              <w:pStyle w:val="a3"/>
              <w:jc w:val="both"/>
            </w:pPr>
            <w:r w:rsidRPr="00DD70ED">
              <w:rPr>
                <w:color w:val="00000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97,5</w:t>
            </w:r>
          </w:p>
        </w:tc>
        <w:tc>
          <w:tcPr>
            <w:tcW w:w="1417"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99,4</w:t>
            </w:r>
          </w:p>
        </w:tc>
        <w:tc>
          <w:tcPr>
            <w:tcW w:w="1560"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t>5.</w:t>
            </w:r>
          </w:p>
        </w:tc>
        <w:tc>
          <w:tcPr>
            <w:tcW w:w="5042" w:type="dxa"/>
          </w:tcPr>
          <w:p w:rsidR="00EC46C4" w:rsidRPr="00DD70ED" w:rsidRDefault="00EC46C4" w:rsidP="005F29D1">
            <w:pPr>
              <w:pStyle w:val="a3"/>
              <w:jc w:val="both"/>
            </w:pPr>
            <w:r w:rsidRPr="00DD70ED">
              <w:rPr>
                <w:color w:val="00000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65</w:t>
            </w:r>
          </w:p>
        </w:tc>
        <w:tc>
          <w:tcPr>
            <w:tcW w:w="1417"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560"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t>6.</w:t>
            </w:r>
          </w:p>
        </w:tc>
        <w:tc>
          <w:tcPr>
            <w:tcW w:w="5042" w:type="dxa"/>
          </w:tcPr>
          <w:p w:rsidR="00EC46C4" w:rsidRPr="00DD70ED" w:rsidRDefault="00EC46C4" w:rsidP="005F29D1">
            <w:pPr>
              <w:pStyle w:val="a3"/>
              <w:jc w:val="both"/>
            </w:pPr>
            <w:r>
              <w:rPr>
                <w:color w:val="000000"/>
              </w:rPr>
              <w:t>Д</w:t>
            </w:r>
            <w:r w:rsidRPr="00DD70ED">
              <w:rPr>
                <w:color w:val="000000"/>
              </w:rPr>
              <w:t>оля молодых специалистов (в возрасте до 35 лет) в общем количестве педагогических работников образовательных учреждений, расположенных на территории Кетовского района</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9"/>
              <w:snapToGrid w:val="0"/>
              <w:spacing w:after="0"/>
              <w:jc w:val="center"/>
              <w:rPr>
                <w:color w:val="000000"/>
              </w:rPr>
            </w:pPr>
            <w:r w:rsidRPr="00DD70ED">
              <w:rPr>
                <w:color w:val="000000"/>
              </w:rPr>
              <w:t>25</w:t>
            </w:r>
          </w:p>
        </w:tc>
        <w:tc>
          <w:tcPr>
            <w:tcW w:w="1417"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1560" w:type="dxa"/>
          </w:tcPr>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90,8</w:t>
            </w:r>
          </w:p>
        </w:tc>
        <w:tc>
          <w:tcPr>
            <w:tcW w:w="3195" w:type="dxa"/>
          </w:tcPr>
          <w:p w:rsidR="00EC46C4" w:rsidRPr="00CC73B5" w:rsidRDefault="00EC46C4" w:rsidP="005F29D1">
            <w:pPr>
              <w:spacing w:before="100" w:beforeAutospacing="1"/>
              <w:jc w:val="both"/>
              <w:rPr>
                <w:rFonts w:ascii="Times New Roman" w:eastAsia="Times New Roman" w:hAnsi="Times New Roman" w:cs="Times New Roman"/>
                <w:sz w:val="24"/>
                <w:szCs w:val="24"/>
              </w:rPr>
            </w:pPr>
            <w:r w:rsidRPr="00CC73B5">
              <w:rPr>
                <w:rFonts w:ascii="Times New Roman" w:hAnsi="Times New Roman" w:cs="Times New Roman"/>
                <w:sz w:val="24"/>
                <w:szCs w:val="24"/>
              </w:rPr>
              <w:t>Естественный переход учителей в следующую возрастную категорию, миграция в другие регионы  превышает численность прибывающих молодых специалистов.</w:t>
            </w:r>
          </w:p>
        </w:tc>
      </w:tr>
      <w:tr w:rsidR="00EC46C4" w:rsidTr="00342180">
        <w:tc>
          <w:tcPr>
            <w:tcW w:w="540" w:type="dxa"/>
          </w:tcPr>
          <w:p w:rsidR="00EC46C4" w:rsidRPr="00F451A4" w:rsidRDefault="00EC46C4" w:rsidP="005F29D1">
            <w:pPr>
              <w:pStyle w:val="a3"/>
              <w:jc w:val="center"/>
            </w:pPr>
            <w:r w:rsidRPr="00F451A4">
              <w:t>7.</w:t>
            </w:r>
          </w:p>
        </w:tc>
        <w:tc>
          <w:tcPr>
            <w:tcW w:w="5042" w:type="dxa"/>
          </w:tcPr>
          <w:p w:rsidR="00EC46C4" w:rsidRPr="00DD70ED" w:rsidRDefault="00EC46C4" w:rsidP="005F29D1">
            <w:pPr>
              <w:pStyle w:val="a3"/>
              <w:jc w:val="both"/>
            </w:pPr>
            <w:r>
              <w:rPr>
                <w:color w:val="000000"/>
              </w:rPr>
              <w:t>Доля</w:t>
            </w:r>
            <w:r w:rsidRPr="00DD70ED">
              <w:rPr>
                <w:color w:val="000000"/>
              </w:rPr>
              <w:t xml:space="preserve"> детей-сирот и детей, оставшихся без попечения родителей, восп</w:t>
            </w:r>
            <w:r>
              <w:rPr>
                <w:color w:val="000000"/>
              </w:rPr>
              <w:t>итывающихся в семьях граждан</w:t>
            </w:r>
            <w:r w:rsidRPr="00DD70ED">
              <w:rPr>
                <w:color w:val="000000"/>
              </w:rPr>
              <w:t>, от общей численности детей-сирот и детей, оставшихся без попечения родителей</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80</w:t>
            </w:r>
          </w:p>
        </w:tc>
        <w:tc>
          <w:tcPr>
            <w:tcW w:w="1417" w:type="dxa"/>
          </w:tcPr>
          <w:p w:rsidR="00EC46C4" w:rsidRPr="003164A3" w:rsidRDefault="00EC46C4" w:rsidP="005F29D1">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87</w:t>
            </w:r>
          </w:p>
        </w:tc>
        <w:tc>
          <w:tcPr>
            <w:tcW w:w="1560" w:type="dxa"/>
          </w:tcPr>
          <w:p w:rsidR="00EC46C4" w:rsidRPr="003164A3" w:rsidRDefault="00EC46C4" w:rsidP="005F29D1">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108,8</w:t>
            </w:r>
          </w:p>
        </w:tc>
        <w:tc>
          <w:tcPr>
            <w:tcW w:w="3195" w:type="dxa"/>
          </w:tcPr>
          <w:p w:rsidR="00EC46C4" w:rsidRDefault="00EC46C4" w:rsidP="005F29D1">
            <w:pPr>
              <w:spacing w:before="100" w:beforeAutospacing="1"/>
              <w:rPr>
                <w:rFonts w:ascii="Times New Roman" w:eastAsia="Times New Roman" w:hAnsi="Times New Roman" w:cs="Times New Roman"/>
                <w:sz w:val="24"/>
                <w:szCs w:val="24"/>
              </w:rPr>
            </w:pPr>
          </w:p>
        </w:tc>
      </w:tr>
      <w:tr w:rsidR="00EC46C4" w:rsidTr="00342180">
        <w:tc>
          <w:tcPr>
            <w:tcW w:w="540" w:type="dxa"/>
          </w:tcPr>
          <w:p w:rsidR="00EC46C4" w:rsidRPr="00F451A4" w:rsidRDefault="00EC46C4" w:rsidP="005F29D1">
            <w:pPr>
              <w:pStyle w:val="a3"/>
              <w:jc w:val="center"/>
            </w:pPr>
            <w:r w:rsidRPr="00F451A4">
              <w:t>8.</w:t>
            </w:r>
          </w:p>
        </w:tc>
        <w:tc>
          <w:tcPr>
            <w:tcW w:w="5042" w:type="dxa"/>
          </w:tcPr>
          <w:p w:rsidR="00EC46C4" w:rsidRPr="00DD70ED" w:rsidRDefault="00EC46C4" w:rsidP="005F29D1">
            <w:pPr>
              <w:pStyle w:val="a3"/>
              <w:jc w:val="both"/>
              <w:rPr>
                <w:color w:val="000000"/>
              </w:rPr>
            </w:pPr>
            <w:r w:rsidRPr="00DD70ED">
              <w:rPr>
                <w:color w:val="000000"/>
              </w:rPr>
              <w:t>Охват двухразовым горячим питанием</w:t>
            </w:r>
          </w:p>
        </w:tc>
        <w:tc>
          <w:tcPr>
            <w:tcW w:w="1292" w:type="dxa"/>
          </w:tcPr>
          <w:p w:rsidR="00EC46C4" w:rsidRPr="00DD70ED" w:rsidRDefault="00EC46C4" w:rsidP="005F29D1">
            <w:pPr>
              <w:pStyle w:val="a3"/>
              <w:jc w:val="center"/>
            </w:pPr>
            <w:r w:rsidRPr="00DD70ED">
              <w:t>%</w:t>
            </w:r>
          </w:p>
        </w:tc>
        <w:tc>
          <w:tcPr>
            <w:tcW w:w="1456" w:type="dxa"/>
          </w:tcPr>
          <w:p w:rsidR="00EC46C4" w:rsidRPr="00DD70ED" w:rsidRDefault="00EC46C4" w:rsidP="005F29D1">
            <w:pPr>
              <w:pStyle w:val="a3"/>
              <w:jc w:val="center"/>
            </w:pPr>
            <w:r w:rsidRPr="00DD70ED">
              <w:t>23</w:t>
            </w:r>
          </w:p>
        </w:tc>
        <w:tc>
          <w:tcPr>
            <w:tcW w:w="1417"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18,7</w:t>
            </w:r>
          </w:p>
        </w:tc>
        <w:tc>
          <w:tcPr>
            <w:tcW w:w="1560" w:type="dxa"/>
          </w:tcPr>
          <w:p w:rsidR="00EC46C4" w:rsidRPr="00275F29" w:rsidRDefault="00EC46C4" w:rsidP="005F29D1">
            <w:pPr>
              <w:spacing w:before="100" w:beforeAutospacing="1"/>
              <w:jc w:val="center"/>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81,3</w:t>
            </w:r>
          </w:p>
        </w:tc>
        <w:tc>
          <w:tcPr>
            <w:tcW w:w="3195" w:type="dxa"/>
          </w:tcPr>
          <w:p w:rsidR="00EC46C4" w:rsidRPr="00275F29" w:rsidRDefault="00EC46C4" w:rsidP="005F29D1">
            <w:pPr>
              <w:spacing w:before="100" w:beforeAutospacing="1"/>
              <w:jc w:val="both"/>
              <w:rPr>
                <w:rFonts w:ascii="Times New Roman" w:eastAsia="Times New Roman" w:hAnsi="Times New Roman" w:cs="Times New Roman"/>
                <w:sz w:val="24"/>
                <w:szCs w:val="24"/>
              </w:rPr>
            </w:pPr>
            <w:r w:rsidRPr="00275F29">
              <w:rPr>
                <w:rFonts w:ascii="Times New Roman" w:eastAsia="Times New Roman" w:hAnsi="Times New Roman" w:cs="Times New Roman"/>
                <w:sz w:val="24"/>
                <w:szCs w:val="24"/>
              </w:rPr>
              <w:t>Низкая платежеспособность населения</w:t>
            </w:r>
          </w:p>
        </w:tc>
      </w:tr>
      <w:tr w:rsidR="00EC46C4" w:rsidTr="00342180">
        <w:tc>
          <w:tcPr>
            <w:tcW w:w="540" w:type="dxa"/>
          </w:tcPr>
          <w:p w:rsidR="00EC46C4" w:rsidRPr="00342180" w:rsidRDefault="00EC46C4" w:rsidP="005F29D1">
            <w:pPr>
              <w:pStyle w:val="a3"/>
              <w:jc w:val="center"/>
            </w:pPr>
            <w:r w:rsidRPr="00342180">
              <w:t>9.</w:t>
            </w:r>
          </w:p>
        </w:tc>
        <w:tc>
          <w:tcPr>
            <w:tcW w:w="5042" w:type="dxa"/>
          </w:tcPr>
          <w:p w:rsidR="00EC46C4" w:rsidRPr="00342180" w:rsidRDefault="00EC46C4" w:rsidP="005F29D1">
            <w:pPr>
              <w:pStyle w:val="a9"/>
              <w:spacing w:after="0"/>
              <w:jc w:val="both"/>
              <w:rPr>
                <w:rFonts w:ascii="Times New Roman" w:hAnsi="Times New Roman" w:cs="Times New Roman"/>
                <w:sz w:val="24"/>
                <w:szCs w:val="24"/>
              </w:rPr>
            </w:pPr>
            <w:r w:rsidRPr="00342180">
              <w:rPr>
                <w:rFonts w:ascii="Times New Roman" w:hAnsi="Times New Roman" w:cs="Times New Roman"/>
                <w:sz w:val="24"/>
                <w:szCs w:val="24"/>
              </w:rPr>
              <w:t xml:space="preserve">Удельный вес численности молодых людей в возрасте от 14 до 30 лет, участвующих в деятельности молодежных общественных </w:t>
            </w:r>
            <w:r w:rsidRPr="00342180">
              <w:rPr>
                <w:rFonts w:ascii="Times New Roman" w:hAnsi="Times New Roman" w:cs="Times New Roman"/>
                <w:sz w:val="24"/>
                <w:szCs w:val="24"/>
              </w:rPr>
              <w:lastRenderedPageBreak/>
              <w:t xml:space="preserve">объединений, в общей численности молодежи в возрасте от 14 до 30 лет </w:t>
            </w:r>
          </w:p>
        </w:tc>
        <w:tc>
          <w:tcPr>
            <w:tcW w:w="1292" w:type="dxa"/>
          </w:tcPr>
          <w:p w:rsidR="00EC46C4" w:rsidRPr="00342180" w:rsidRDefault="00EC46C4" w:rsidP="005F29D1">
            <w:pPr>
              <w:pStyle w:val="ab"/>
              <w:jc w:val="center"/>
              <w:rPr>
                <w:rFonts w:ascii="Times New Roman" w:hAnsi="Times New Roman"/>
                <w:sz w:val="24"/>
              </w:rPr>
            </w:pPr>
            <w:r w:rsidRPr="00342180">
              <w:rPr>
                <w:rFonts w:ascii="Times New Roman" w:hAnsi="Times New Roman"/>
                <w:sz w:val="24"/>
              </w:rPr>
              <w:lastRenderedPageBreak/>
              <w:t>%</w:t>
            </w:r>
          </w:p>
        </w:tc>
        <w:tc>
          <w:tcPr>
            <w:tcW w:w="1456" w:type="dxa"/>
          </w:tcPr>
          <w:p w:rsidR="00EC46C4" w:rsidRPr="00342180" w:rsidRDefault="00EC46C4" w:rsidP="005F29D1">
            <w:pPr>
              <w:pStyle w:val="ab"/>
              <w:jc w:val="center"/>
              <w:rPr>
                <w:rFonts w:ascii="Times New Roman" w:hAnsi="Times New Roman"/>
                <w:sz w:val="24"/>
              </w:rPr>
            </w:pPr>
            <w:r w:rsidRPr="00342180">
              <w:rPr>
                <w:rFonts w:ascii="Times New Roman" w:hAnsi="Times New Roman"/>
                <w:sz w:val="24"/>
              </w:rPr>
              <w:t>38</w:t>
            </w:r>
          </w:p>
        </w:tc>
        <w:tc>
          <w:tcPr>
            <w:tcW w:w="1417" w:type="dxa"/>
          </w:tcPr>
          <w:p w:rsidR="00EC46C4" w:rsidRPr="00342180" w:rsidRDefault="00EC46C4" w:rsidP="005F29D1">
            <w:pPr>
              <w:spacing w:before="100" w:beforeAutospacing="1"/>
              <w:jc w:val="center"/>
              <w:rPr>
                <w:rFonts w:ascii="Times New Roman" w:eastAsia="Times New Roman" w:hAnsi="Times New Roman" w:cs="Times New Roman"/>
                <w:sz w:val="24"/>
                <w:szCs w:val="24"/>
              </w:rPr>
            </w:pPr>
            <w:r w:rsidRPr="00342180">
              <w:rPr>
                <w:rFonts w:ascii="Times New Roman" w:eastAsia="Times New Roman" w:hAnsi="Times New Roman" w:cs="Times New Roman"/>
                <w:sz w:val="24"/>
                <w:szCs w:val="24"/>
              </w:rPr>
              <w:t>38</w:t>
            </w:r>
          </w:p>
        </w:tc>
        <w:tc>
          <w:tcPr>
            <w:tcW w:w="1560" w:type="dxa"/>
          </w:tcPr>
          <w:p w:rsidR="00EC46C4" w:rsidRPr="00342180" w:rsidRDefault="00EC46C4" w:rsidP="005F29D1">
            <w:pPr>
              <w:spacing w:before="100" w:beforeAutospacing="1"/>
              <w:jc w:val="center"/>
              <w:rPr>
                <w:rFonts w:ascii="Times New Roman" w:eastAsia="Times New Roman" w:hAnsi="Times New Roman" w:cs="Times New Roman"/>
                <w:sz w:val="24"/>
                <w:szCs w:val="24"/>
              </w:rPr>
            </w:pPr>
            <w:r w:rsidRPr="00342180">
              <w:rPr>
                <w:rFonts w:ascii="Times New Roman" w:eastAsia="Times New Roman" w:hAnsi="Times New Roman" w:cs="Times New Roman"/>
                <w:sz w:val="24"/>
                <w:szCs w:val="24"/>
              </w:rPr>
              <w:t>100</w:t>
            </w:r>
          </w:p>
        </w:tc>
        <w:tc>
          <w:tcPr>
            <w:tcW w:w="3195" w:type="dxa"/>
          </w:tcPr>
          <w:p w:rsidR="00EC46C4" w:rsidRPr="00342180" w:rsidRDefault="00EC46C4" w:rsidP="005F29D1">
            <w:pPr>
              <w:spacing w:before="100" w:beforeAutospacing="1"/>
              <w:rPr>
                <w:rFonts w:ascii="Times New Roman" w:eastAsia="Times New Roman" w:hAnsi="Times New Roman" w:cs="Times New Roman"/>
                <w:sz w:val="24"/>
                <w:szCs w:val="24"/>
              </w:rPr>
            </w:pPr>
          </w:p>
        </w:tc>
      </w:tr>
    </w:tbl>
    <w:p w:rsidR="00EC46C4" w:rsidRPr="00BF476D" w:rsidRDefault="00EC46C4" w:rsidP="00EC46C4">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BF476D">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 xml:space="preserve"> </w:t>
      </w:r>
      <w:r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EC46C4" w:rsidRDefault="00EC46C4" w:rsidP="00EC46C4">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0"/>
        <w:gridCol w:w="2656"/>
        <w:gridCol w:w="2375"/>
        <w:gridCol w:w="5476"/>
        <w:gridCol w:w="3455"/>
      </w:tblGrid>
      <w:tr w:rsidR="00EC46C4" w:rsidTr="005F29D1">
        <w:tc>
          <w:tcPr>
            <w:tcW w:w="540" w:type="dxa"/>
          </w:tcPr>
          <w:p w:rsidR="00EC46C4" w:rsidRDefault="00EC46C4" w:rsidP="005F29D1">
            <w:pPr>
              <w:spacing w:before="100" w:beforeAutospacing="1"/>
              <w:jc w:val="center"/>
              <w:rPr>
                <w:rFonts w:ascii="Times New Roman" w:eastAsia="Times New Roman" w:hAnsi="Times New Roman" w:cs="Times New Roman"/>
                <w:sz w:val="24"/>
                <w:szCs w:val="24"/>
              </w:rPr>
            </w:pPr>
          </w:p>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656" w:type="dxa"/>
          </w:tcPr>
          <w:p w:rsidR="00EC46C4" w:rsidRDefault="00EC46C4" w:rsidP="005F29D1">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2375" w:type="dxa"/>
          </w:tcPr>
          <w:p w:rsidR="00EC46C4" w:rsidRDefault="00EC46C4" w:rsidP="005F29D1">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5476" w:type="dxa"/>
          </w:tcPr>
          <w:p w:rsidR="00EC46C4" w:rsidRDefault="00EC46C4" w:rsidP="005F29D1">
            <w:pPr>
              <w:spacing w:before="100" w:beforeAutospacing="1"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реализации мероприятия</w:t>
            </w:r>
          </w:p>
          <w:p w:rsidR="00EC46C4" w:rsidRDefault="00EC46C4" w:rsidP="005F29D1">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tc>
        <w:tc>
          <w:tcPr>
            <w:tcW w:w="3455" w:type="dxa"/>
          </w:tcPr>
          <w:p w:rsidR="00EC46C4" w:rsidRDefault="00EC46C4" w:rsidP="005F29D1">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EC46C4" w:rsidRDefault="00EC46C4" w:rsidP="005F29D1">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w:t>
            </w:r>
          </w:p>
        </w:tc>
        <w:tc>
          <w:tcPr>
            <w:tcW w:w="2656" w:type="dxa"/>
          </w:tcPr>
          <w:p w:rsidR="00EC46C4" w:rsidRPr="00897804" w:rsidRDefault="00EC46C4" w:rsidP="005F29D1">
            <w:pPr>
              <w:pStyle w:val="31"/>
              <w:spacing w:line="100" w:lineRule="atLeast"/>
              <w:jc w:val="both"/>
              <w:rPr>
                <w:rFonts w:ascii="Times New Roman" w:hAnsi="Times New Roman"/>
                <w:sz w:val="22"/>
                <w:szCs w:val="22"/>
              </w:rPr>
            </w:pPr>
            <w:r w:rsidRPr="00897804">
              <w:rPr>
                <w:rFonts w:ascii="Times New Roman" w:hAnsi="Times New Roman"/>
                <w:sz w:val="22"/>
                <w:szCs w:val="22"/>
              </w:rPr>
              <w:t>Реализация федерального государственного образовательного стандарта дошкольного образования</w:t>
            </w:r>
          </w:p>
          <w:p w:rsidR="00EC46C4" w:rsidRPr="00897804" w:rsidRDefault="00EC46C4" w:rsidP="005F29D1">
            <w:pPr>
              <w:pStyle w:val="31"/>
              <w:spacing w:line="100" w:lineRule="atLeast"/>
              <w:jc w:val="both"/>
              <w:rPr>
                <w:rFonts w:ascii="Times New Roman" w:hAnsi="Times New Roman"/>
                <w:sz w:val="22"/>
                <w:szCs w:val="22"/>
              </w:rPr>
            </w:pPr>
          </w:p>
          <w:p w:rsidR="00EC46C4" w:rsidRPr="00897804" w:rsidRDefault="00EC46C4" w:rsidP="005F29D1">
            <w:pPr>
              <w:pStyle w:val="a3"/>
              <w:jc w:val="both"/>
              <w:rPr>
                <w:sz w:val="22"/>
                <w:szCs w:val="22"/>
              </w:rPr>
            </w:pPr>
          </w:p>
        </w:tc>
        <w:tc>
          <w:tcPr>
            <w:tcW w:w="2375" w:type="dxa"/>
          </w:tcPr>
          <w:p w:rsidR="00EC46C4" w:rsidRPr="00897804" w:rsidRDefault="00EC46C4" w:rsidP="001C6434">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a3"/>
              <w:jc w:val="both"/>
              <w:rPr>
                <w:color w:val="FF0000"/>
                <w:sz w:val="22"/>
                <w:szCs w:val="22"/>
              </w:rPr>
            </w:pPr>
            <w:r w:rsidRPr="00897804">
              <w:rPr>
                <w:sz w:val="22"/>
                <w:szCs w:val="22"/>
              </w:rPr>
              <w:t>100 % дошкольных образовательных организаций  осуществляют образовательную деятельность по программам дошкольного образования в соответствии с федеральным государственным образовательным стандартом дошкольного образования. Приобретение методического оснащения, дидактических материалов, игрового оборудования  для организации образовательного процесса. Выделено</w:t>
            </w:r>
            <w:r w:rsidRPr="00897804">
              <w:rPr>
                <w:rFonts w:eastAsia="Arial"/>
                <w:sz w:val="22"/>
                <w:szCs w:val="22"/>
              </w:rPr>
              <w:t xml:space="preserve"> 85959,4 тыс. руб. из областного бюджета.</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2.</w:t>
            </w:r>
          </w:p>
        </w:tc>
        <w:tc>
          <w:tcPr>
            <w:tcW w:w="2656" w:type="dxa"/>
          </w:tcPr>
          <w:p w:rsidR="00EC46C4" w:rsidRPr="00897804" w:rsidRDefault="00EC46C4" w:rsidP="005F29D1">
            <w:pPr>
              <w:pStyle w:val="a3"/>
              <w:jc w:val="both"/>
              <w:rPr>
                <w:sz w:val="22"/>
                <w:szCs w:val="22"/>
              </w:rPr>
            </w:pPr>
            <w:r w:rsidRPr="00897804">
              <w:rPr>
                <w:sz w:val="22"/>
                <w:szCs w:val="22"/>
              </w:rPr>
              <w:t>Реализация Плана мероприятий («дорожной карты») Кетовского района «Изменения</w:t>
            </w:r>
            <w:r w:rsidRPr="00897804">
              <w:rPr>
                <w:sz w:val="22"/>
                <w:szCs w:val="22"/>
              </w:rPr>
              <w:br/>
              <w:t>в отраслях социальной сферы, направленные</w:t>
            </w:r>
            <w:r w:rsidRPr="00897804">
              <w:rPr>
                <w:sz w:val="22"/>
                <w:szCs w:val="22"/>
              </w:rPr>
              <w:br/>
              <w:t>на повышение эффективности и качества системы образования»</w:t>
            </w:r>
            <w:r w:rsidRPr="00897804">
              <w:rPr>
                <w:sz w:val="22"/>
                <w:szCs w:val="22"/>
              </w:rPr>
              <w:br/>
              <w:t>на 2015-2018 годы.</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Times New Roman" w:hAnsi="Times New Roman" w:cs="Times New Roman"/>
                <w:color w:val="000000" w:themeColor="text1"/>
              </w:rPr>
              <w:t xml:space="preserve">Осуществляется реализация Плана мероприятий («дорожной карты») </w:t>
            </w:r>
            <w:r w:rsidRPr="00897804">
              <w:rPr>
                <w:rFonts w:ascii="Times New Roman" w:hAnsi="Times New Roman" w:cs="Times New Roman"/>
                <w:color w:val="000000" w:themeColor="text1"/>
              </w:rPr>
              <w:t>Кетовского района «Изменения в отраслях социальной сферы, направленные на повышение эффективности и качества системы образования»</w:t>
            </w:r>
            <w:r w:rsidRPr="00897804">
              <w:rPr>
                <w:rFonts w:ascii="Times New Roman" w:hAnsi="Times New Roman" w:cs="Times New Roman"/>
                <w:color w:val="000000" w:themeColor="text1"/>
              </w:rPr>
              <w:br/>
              <w:t>на 2015-2018 годы.</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3.</w:t>
            </w:r>
          </w:p>
        </w:tc>
        <w:tc>
          <w:tcPr>
            <w:tcW w:w="2656" w:type="dxa"/>
          </w:tcPr>
          <w:p w:rsidR="00EC46C4" w:rsidRPr="00897804" w:rsidRDefault="00EC46C4" w:rsidP="005F29D1">
            <w:pPr>
              <w:pStyle w:val="a3"/>
              <w:jc w:val="both"/>
              <w:rPr>
                <w:sz w:val="22"/>
                <w:szCs w:val="22"/>
              </w:rPr>
            </w:pPr>
            <w:proofErr w:type="gramStart"/>
            <w:r w:rsidRPr="00897804">
              <w:rPr>
                <w:sz w:val="22"/>
                <w:szCs w:val="22"/>
              </w:rPr>
              <w:t xml:space="preserve">Реализация плана мероприятий («дорожной карты </w:t>
            </w:r>
            <w:r w:rsidRPr="00897804">
              <w:rPr>
                <w:bCs/>
                <w:sz w:val="22"/>
                <w:szCs w:val="22"/>
              </w:rPr>
              <w:t xml:space="preserve">по обеспечению </w:t>
            </w:r>
            <w:r w:rsidRPr="00897804">
              <w:rPr>
                <w:bCs/>
                <w:sz w:val="22"/>
                <w:szCs w:val="22"/>
              </w:rPr>
              <w:lastRenderedPageBreak/>
              <w:t>односменного режима обучения в 1-11 классах общеобразовательных учреждений Кетовского района, перевод обучающихся в новые здания общеобразовательных учреждений из зданий с износом 50 процентов и выше на 2016-2025 годы.</w:t>
            </w:r>
            <w:proofErr w:type="gramEnd"/>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w:t>
            </w:r>
            <w:r w:rsidRPr="00897804">
              <w:rPr>
                <w:rFonts w:ascii="Times New Roman" w:hAnsi="Times New Roman" w:cs="Times New Roman"/>
                <w:bCs/>
              </w:rPr>
              <w:lastRenderedPageBreak/>
              <w:t>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Times New Roman" w:hAnsi="Times New Roman" w:cs="Times New Roman"/>
                <w:color w:val="000000" w:themeColor="text1"/>
              </w:rPr>
              <w:lastRenderedPageBreak/>
              <w:t xml:space="preserve">Осуществляется реализация Плана мероприятий («дорожной карты») </w:t>
            </w:r>
            <w:r w:rsidRPr="00897804">
              <w:rPr>
                <w:rFonts w:ascii="Times New Roman" w:hAnsi="Times New Roman" w:cs="Times New Roman"/>
                <w:bCs/>
                <w:color w:val="000000" w:themeColor="text1"/>
              </w:rPr>
              <w:t xml:space="preserve">по обеспечению односменного режима обучения в 1-11 классах общеобразовательных </w:t>
            </w:r>
            <w:r w:rsidRPr="00897804">
              <w:rPr>
                <w:rFonts w:ascii="Times New Roman" w:hAnsi="Times New Roman" w:cs="Times New Roman"/>
                <w:bCs/>
                <w:color w:val="000000" w:themeColor="text1"/>
              </w:rPr>
              <w:lastRenderedPageBreak/>
              <w:t xml:space="preserve">учреждений Кетовского района, перевод обучающихся в новые здания общеобразовательных учреждений из зданий с износом 50 процентов и выше на 2016-2025 годы. Ведется строительство школы на 1100 мест </w:t>
            </w:r>
            <w:proofErr w:type="gramStart"/>
            <w:r w:rsidRPr="00897804">
              <w:rPr>
                <w:rFonts w:ascii="Times New Roman" w:hAnsi="Times New Roman" w:cs="Times New Roman"/>
                <w:bCs/>
                <w:color w:val="000000" w:themeColor="text1"/>
              </w:rPr>
              <w:t>в</w:t>
            </w:r>
            <w:proofErr w:type="gramEnd"/>
            <w:r w:rsidRPr="00897804">
              <w:rPr>
                <w:rFonts w:ascii="Times New Roman" w:hAnsi="Times New Roman" w:cs="Times New Roman"/>
                <w:bCs/>
                <w:color w:val="000000" w:themeColor="text1"/>
              </w:rPr>
              <w:t xml:space="preserve"> с. Кетово.</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4.</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hAnsi="Times New Roman"/>
                <w:sz w:val="22"/>
                <w:szCs w:val="22"/>
              </w:rPr>
              <w:t>Открытие и оснащение стационарных дошкольных групп при функционирующих образовательных организациях</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a3"/>
              <w:jc w:val="both"/>
              <w:rPr>
                <w:sz w:val="22"/>
                <w:szCs w:val="22"/>
              </w:rPr>
            </w:pPr>
            <w:r w:rsidRPr="00897804">
              <w:rPr>
                <w:sz w:val="22"/>
                <w:szCs w:val="22"/>
              </w:rPr>
              <w:t xml:space="preserve">Отсутствует потребность в создании дополнительных мест в функционирующих образовательных организациях. </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5.</w:t>
            </w:r>
          </w:p>
        </w:tc>
        <w:tc>
          <w:tcPr>
            <w:tcW w:w="2656" w:type="dxa"/>
          </w:tcPr>
          <w:p w:rsidR="00EC46C4" w:rsidRPr="00897804" w:rsidRDefault="00EC46C4" w:rsidP="005F29D1">
            <w:pPr>
              <w:spacing w:before="100" w:beforeAutospacing="1" w:after="100" w:afterAutospacing="1"/>
              <w:jc w:val="both"/>
              <w:rPr>
                <w:rFonts w:ascii="Times New Roman" w:eastAsia="Times New Roman" w:hAnsi="Times New Roman" w:cs="Times New Roman"/>
              </w:rPr>
            </w:pPr>
            <w:r w:rsidRPr="00897804">
              <w:rPr>
                <w:rFonts w:ascii="Times New Roman" w:hAnsi="Times New Roman" w:cs="Times New Roman"/>
              </w:rPr>
              <w:t>Развитие вариативных форм дошкольного образования, в том числе предшкольного образования, групп по присмотру и уходу, семейных детских садов</w:t>
            </w:r>
            <w:r w:rsidRPr="00897804">
              <w:rPr>
                <w:rFonts w:ascii="Times New Roman" w:eastAsia="Times New Roman" w:hAnsi="Times New Roman" w:cs="Times New Roman"/>
              </w:rPr>
              <w:t>.</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a3"/>
              <w:tabs>
                <w:tab w:val="left" w:pos="709"/>
              </w:tabs>
              <w:jc w:val="both"/>
              <w:rPr>
                <w:sz w:val="22"/>
                <w:szCs w:val="22"/>
              </w:rPr>
            </w:pPr>
            <w:r w:rsidRPr="00897804">
              <w:rPr>
                <w:sz w:val="22"/>
                <w:szCs w:val="22"/>
              </w:rPr>
              <w:t xml:space="preserve">Вариативные формы охвата детей дошкольного возраста: </w:t>
            </w:r>
          </w:p>
          <w:p w:rsidR="00EC46C4" w:rsidRPr="00897804" w:rsidRDefault="00EC46C4" w:rsidP="005F29D1">
            <w:pPr>
              <w:pStyle w:val="a3"/>
              <w:tabs>
                <w:tab w:val="left" w:pos="709"/>
              </w:tabs>
              <w:jc w:val="both"/>
              <w:rPr>
                <w:sz w:val="22"/>
                <w:szCs w:val="22"/>
              </w:rPr>
            </w:pPr>
            <w:r w:rsidRPr="00897804">
              <w:rPr>
                <w:sz w:val="22"/>
                <w:szCs w:val="22"/>
              </w:rPr>
              <w:t>- 5 групп кратковременного пребывания – 52 ребенка. На территории Кетовского района существует практика семейных дошкольных групп – семейная группа кратковременного пребывания в МКДОУ «Введенский детский сад №2» на дому многодетной семьи (3 ребенка);</w:t>
            </w:r>
          </w:p>
          <w:p w:rsidR="00EC46C4" w:rsidRPr="00897804" w:rsidRDefault="00EC46C4" w:rsidP="005F29D1">
            <w:pPr>
              <w:pStyle w:val="a3"/>
              <w:tabs>
                <w:tab w:val="left" w:pos="709"/>
              </w:tabs>
              <w:jc w:val="both"/>
              <w:rPr>
                <w:sz w:val="22"/>
                <w:szCs w:val="22"/>
              </w:rPr>
            </w:pPr>
            <w:proofErr w:type="gramStart"/>
            <w:r w:rsidRPr="00897804">
              <w:rPr>
                <w:sz w:val="22"/>
                <w:szCs w:val="22"/>
              </w:rPr>
              <w:t>- 1 областной культурно-образовательный центр (с. Митино – 6 детей), 3 муниципальных культурно-образовательных центра (д. Романовка, д. Галишово, д. Галаево – 41 ребенок).</w:t>
            </w:r>
            <w:proofErr w:type="gramEnd"/>
            <w:r w:rsidRPr="00897804">
              <w:rPr>
                <w:sz w:val="22"/>
                <w:szCs w:val="22"/>
              </w:rPr>
              <w:t xml:space="preserve"> КОЦ оказывает услуги как в форме группы кратковременного пребывания (старший дошкольный возраст), так и в форме патронажа;</w:t>
            </w:r>
          </w:p>
          <w:p w:rsidR="00EC46C4" w:rsidRPr="00897804" w:rsidRDefault="00EC46C4" w:rsidP="005F29D1">
            <w:pPr>
              <w:pStyle w:val="a3"/>
              <w:tabs>
                <w:tab w:val="left" w:pos="709"/>
              </w:tabs>
              <w:jc w:val="both"/>
              <w:rPr>
                <w:sz w:val="22"/>
                <w:szCs w:val="22"/>
              </w:rPr>
            </w:pPr>
            <w:r w:rsidRPr="00897804">
              <w:rPr>
                <w:sz w:val="22"/>
                <w:szCs w:val="22"/>
              </w:rPr>
              <w:t xml:space="preserve">- 28 консультационных центров, муниципальная служба поддержки семей, воспитывающих детей </w:t>
            </w:r>
            <w:r w:rsidRPr="00897804">
              <w:rPr>
                <w:sz w:val="22"/>
                <w:szCs w:val="22"/>
              </w:rPr>
              <w:lastRenderedPageBreak/>
              <w:t>дошкольного возраста. В 2018 году деятельностью консультационных центров было охвачено 605 детей, не посещающих дошкольные учреждения;</w:t>
            </w:r>
          </w:p>
          <w:p w:rsidR="00EC46C4" w:rsidRPr="00897804" w:rsidRDefault="00EC46C4" w:rsidP="005F29D1">
            <w:pPr>
              <w:jc w:val="both"/>
              <w:rPr>
                <w:rFonts w:ascii="Times New Roman" w:eastAsia="Times New Roman" w:hAnsi="Times New Roman" w:cs="Times New Roman"/>
                <w:color w:val="FF0000"/>
              </w:rPr>
            </w:pPr>
            <w:r w:rsidRPr="00897804">
              <w:rPr>
                <w:rFonts w:ascii="Times New Roman" w:hAnsi="Times New Roman" w:cs="Times New Roman"/>
              </w:rPr>
              <w:t>- адаптационные, прогулочные группы, центр игровой поддержки детей, патронаж, родительские, детско-родительские клубы и другие формы. Общий охват вариативными формами дошкольного образования составляет 975 детей.</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6.</w:t>
            </w:r>
          </w:p>
        </w:tc>
        <w:tc>
          <w:tcPr>
            <w:tcW w:w="2656" w:type="dxa"/>
          </w:tcPr>
          <w:p w:rsidR="00EC46C4" w:rsidRPr="00897804" w:rsidRDefault="00EC46C4" w:rsidP="005F29D1">
            <w:pPr>
              <w:pStyle w:val="a3"/>
              <w:jc w:val="both"/>
              <w:rPr>
                <w:sz w:val="22"/>
                <w:szCs w:val="22"/>
              </w:rPr>
            </w:pPr>
            <w:r w:rsidRPr="00897804">
              <w:rPr>
                <w:sz w:val="22"/>
                <w:szCs w:val="22"/>
              </w:rPr>
              <w:t>Строительство, восстановление, капитальный ремонт дошкольных образовательных организаций</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jc w:val="both"/>
              <w:rPr>
                <w:rFonts w:ascii="Times New Roman" w:hAnsi="Times New Roman" w:cs="Times New Roman"/>
                <w:color w:val="FF0000"/>
              </w:rPr>
            </w:pPr>
            <w:r w:rsidRPr="00897804">
              <w:rPr>
                <w:rFonts w:ascii="Times New Roman" w:hAnsi="Times New Roman" w:cs="Times New Roman"/>
              </w:rPr>
              <w:t xml:space="preserve">В 2018 году началось строительство детского </w:t>
            </w:r>
            <w:proofErr w:type="gramStart"/>
            <w:r w:rsidRPr="00897804">
              <w:rPr>
                <w:rFonts w:ascii="Times New Roman" w:hAnsi="Times New Roman" w:cs="Times New Roman"/>
              </w:rPr>
              <w:t>сада-яслей</w:t>
            </w:r>
            <w:proofErr w:type="gramEnd"/>
            <w:r w:rsidRPr="00897804">
              <w:rPr>
                <w:rFonts w:ascii="Times New Roman" w:hAnsi="Times New Roman" w:cs="Times New Roman"/>
              </w:rPr>
              <w:t xml:space="preserve"> на 140 мест в селе Кетово. Выделено </w:t>
            </w:r>
            <w:r w:rsidRPr="00897804">
              <w:rPr>
                <w:rFonts w:ascii="Times New Roman" w:eastAsia="Arial" w:hAnsi="Times New Roman"/>
              </w:rPr>
              <w:t>41426</w:t>
            </w:r>
            <w:r w:rsidR="001C6434" w:rsidRPr="00897804">
              <w:rPr>
                <w:rFonts w:ascii="Times New Roman" w:eastAsia="Arial" w:hAnsi="Times New Roman"/>
              </w:rPr>
              <w:t>,0</w:t>
            </w:r>
            <w:r w:rsidRPr="00897804">
              <w:rPr>
                <w:rFonts w:ascii="Times New Roman" w:eastAsia="Arial" w:hAnsi="Times New Roman"/>
              </w:rPr>
              <w:t xml:space="preserve"> тыс. руб. из областного бюджета.</w:t>
            </w:r>
            <w:r w:rsidRPr="00897804">
              <w:rPr>
                <w:rFonts w:ascii="Times New Roman" w:hAnsi="Times New Roman" w:cs="Times New Roman"/>
              </w:rPr>
              <w:t xml:space="preserve"> Проведены работы по ремонту кровли Введенского д/с № 3 за счет средств районного бюджета 275,152 тыс. руб. </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 xml:space="preserve">7. </w:t>
            </w:r>
          </w:p>
        </w:tc>
        <w:tc>
          <w:tcPr>
            <w:tcW w:w="2656" w:type="dxa"/>
          </w:tcPr>
          <w:p w:rsidR="00EC46C4" w:rsidRPr="00897804" w:rsidRDefault="00EC46C4" w:rsidP="005F29D1">
            <w:pPr>
              <w:pStyle w:val="31"/>
              <w:snapToGrid w:val="0"/>
              <w:jc w:val="both"/>
              <w:rPr>
                <w:rFonts w:ascii="Times New Roman" w:hAnsi="Times New Roman"/>
                <w:sz w:val="22"/>
                <w:szCs w:val="22"/>
              </w:rPr>
            </w:pPr>
            <w:r w:rsidRPr="00897804">
              <w:rPr>
                <w:rFonts w:ascii="Times New Roman" w:hAnsi="Times New Roman"/>
                <w:spacing w:val="-4"/>
                <w:sz w:val="22"/>
                <w:szCs w:val="22"/>
                <w:shd w:val="clear" w:color="auto" w:fill="FFFFFF"/>
              </w:rPr>
              <w:t xml:space="preserve">Проведение комплекса мероприятий по организации на территории Кетовского района государственной итоговой </w:t>
            </w:r>
            <w:proofErr w:type="gramStart"/>
            <w:r w:rsidRPr="00897804">
              <w:rPr>
                <w:rFonts w:ascii="Times New Roman" w:hAnsi="Times New Roman"/>
                <w:spacing w:val="-4"/>
                <w:sz w:val="22"/>
                <w:szCs w:val="22"/>
                <w:shd w:val="clear" w:color="auto" w:fill="FFFFFF"/>
              </w:rPr>
              <w:t>аттестации выпускников образовательных организаций  государственной итоговой аттестации выпускников</w:t>
            </w:r>
            <w:proofErr w:type="gramEnd"/>
            <w:r w:rsidRPr="00897804">
              <w:rPr>
                <w:rFonts w:ascii="Times New Roman" w:hAnsi="Times New Roman"/>
                <w:spacing w:val="-4"/>
                <w:sz w:val="22"/>
                <w:szCs w:val="22"/>
                <w:shd w:val="clear" w:color="auto" w:fill="FFFFFF"/>
              </w:rPr>
              <w:t xml:space="preserve"> 9 классов и единого государственного экзамена выпускников  11 классов общеобразовательных организаций</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 xml:space="preserve">Муниципальная  программа Кетовского района Курганской области «Развитие образования и реализация государственной молодежной политики» на 2016-2020 годы </w:t>
            </w:r>
          </w:p>
        </w:tc>
        <w:tc>
          <w:tcPr>
            <w:tcW w:w="5476" w:type="dxa"/>
          </w:tcPr>
          <w:p w:rsidR="00EC46C4" w:rsidRPr="00897804" w:rsidRDefault="00EC46C4" w:rsidP="005F29D1">
            <w:pPr>
              <w:pStyle w:val="a3"/>
              <w:jc w:val="both"/>
              <w:rPr>
                <w:sz w:val="22"/>
                <w:szCs w:val="22"/>
              </w:rPr>
            </w:pPr>
            <w:r w:rsidRPr="00897804">
              <w:rPr>
                <w:sz w:val="22"/>
                <w:szCs w:val="22"/>
              </w:rPr>
              <w:t xml:space="preserve">Организован подвоз выпускников в ППЭ, питание выпускников, приобретены канцелярские товары и оргтехника для организации государственной итоговой аттестации на сумму </w:t>
            </w:r>
            <w:r w:rsidRPr="00897804">
              <w:rPr>
                <w:rFonts w:eastAsia="Arial"/>
                <w:sz w:val="22"/>
                <w:szCs w:val="22"/>
              </w:rPr>
              <w:t>324,2 тыс. руб. из районного бюджета.</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8.</w:t>
            </w:r>
          </w:p>
        </w:tc>
        <w:tc>
          <w:tcPr>
            <w:tcW w:w="2656" w:type="dxa"/>
          </w:tcPr>
          <w:p w:rsidR="00EC46C4" w:rsidRPr="00897804" w:rsidRDefault="00EC46C4" w:rsidP="005F29D1">
            <w:pPr>
              <w:spacing w:before="100" w:beforeAutospacing="1" w:after="100" w:afterAutospacing="1"/>
              <w:jc w:val="both"/>
              <w:rPr>
                <w:rFonts w:ascii="Times New Roman" w:eastAsia="Times New Roman" w:hAnsi="Times New Roman" w:cs="Times New Roman"/>
              </w:rPr>
            </w:pPr>
            <w:r w:rsidRPr="00897804">
              <w:rPr>
                <w:rFonts w:ascii="Times New Roman" w:eastAsia="Times New Roman" w:hAnsi="Times New Roman" w:cs="Times New Roman"/>
              </w:rPr>
              <w:t xml:space="preserve">Реализация комплекса мер по повышению качества обучения </w:t>
            </w:r>
            <w:r w:rsidRPr="00897804">
              <w:rPr>
                <w:rFonts w:ascii="Times New Roman" w:eastAsia="Times New Roman" w:hAnsi="Times New Roman" w:cs="Times New Roman"/>
              </w:rPr>
              <w:lastRenderedPageBreak/>
              <w:t>математике и физике в Кетовском районе на 2016-2018 годы</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w:t>
            </w:r>
            <w:r w:rsidRPr="00897804">
              <w:rPr>
                <w:rFonts w:ascii="Times New Roman" w:hAnsi="Times New Roman" w:cs="Times New Roman"/>
                <w:bCs/>
              </w:rPr>
              <w:lastRenderedPageBreak/>
              <w:t xml:space="preserve">области «Развитие образования и реализация государственной молодежной политики» на 2016-2020 годы </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Times New Roman" w:hAnsi="Times New Roman" w:cs="Times New Roman"/>
                <w:color w:val="000000" w:themeColor="text1"/>
              </w:rPr>
              <w:lastRenderedPageBreak/>
              <w:t>Реализуется во всех общеобразовательных организациях.</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9.</w:t>
            </w:r>
          </w:p>
        </w:tc>
        <w:tc>
          <w:tcPr>
            <w:tcW w:w="2656" w:type="dxa"/>
          </w:tcPr>
          <w:p w:rsidR="00EC46C4" w:rsidRPr="00897804" w:rsidRDefault="00EC46C4" w:rsidP="005F29D1">
            <w:pPr>
              <w:spacing w:before="100" w:beforeAutospacing="1" w:after="100" w:afterAutospacing="1"/>
              <w:jc w:val="both"/>
              <w:rPr>
                <w:rFonts w:ascii="Times New Roman" w:eastAsia="Times New Roman" w:hAnsi="Times New Roman" w:cs="Times New Roman"/>
              </w:rPr>
            </w:pPr>
            <w:r w:rsidRPr="00897804">
              <w:rPr>
                <w:rFonts w:ascii="Times New Roman" w:eastAsia="Times New Roman" w:hAnsi="Times New Roman" w:cs="Times New Roman"/>
              </w:rPr>
              <w:t>Реализация комплекса мероприятий по повышению качества преподавания предметов.</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Times New Roman" w:hAnsi="Times New Roman" w:cs="Times New Roman"/>
                <w:color w:val="000000" w:themeColor="text1"/>
              </w:rPr>
              <w:t>Реализуется во всех общеобразовательных организациях</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10</w:t>
            </w:r>
          </w:p>
        </w:tc>
        <w:tc>
          <w:tcPr>
            <w:tcW w:w="2656" w:type="dxa"/>
          </w:tcPr>
          <w:p w:rsidR="00EC46C4" w:rsidRPr="00897804" w:rsidRDefault="00EC46C4" w:rsidP="005F29D1">
            <w:pPr>
              <w:pStyle w:val="a9"/>
              <w:spacing w:after="0"/>
              <w:jc w:val="both"/>
              <w:rPr>
                <w:rFonts w:ascii="Times New Roman" w:eastAsia="Arial" w:hAnsi="Times New Roman" w:cs="Times New Roman"/>
                <w:spacing w:val="-4"/>
              </w:rPr>
            </w:pPr>
            <w:r w:rsidRPr="00897804">
              <w:rPr>
                <w:rFonts w:ascii="Times New Roman" w:eastAsia="Times New Roman" w:hAnsi="Times New Roman" w:cs="Times New Roman"/>
              </w:rPr>
              <w:t>Реализация проекта «Зауральский новигатор»</w:t>
            </w:r>
            <w:r w:rsidRPr="00897804">
              <w:rPr>
                <w:rFonts w:ascii="Times New Roman" w:hAnsi="Times New Roman" w:cs="Times New Roman"/>
                <w:shd w:val="clear" w:color="auto" w:fill="FFFFFF"/>
              </w:rPr>
              <w:t xml:space="preserve"> реализуется региональный межведомственный проект «Профориентационный технопарк «Зауральский навигатор».</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jc w:val="both"/>
              <w:rPr>
                <w:rFonts w:ascii="Times New Roman" w:hAnsi="Times New Roman" w:cs="Times New Roman"/>
              </w:rPr>
            </w:pPr>
            <w:r w:rsidRPr="00897804">
              <w:rPr>
                <w:rFonts w:ascii="Times New Roman" w:hAnsi="Times New Roman" w:cs="Times New Roman"/>
              </w:rPr>
              <w:t>В рамках работы сетевого инновационного проекта «Агробизнесобразование Зауралья», учащиеся МКОУ "Митинская СОШ" и МКОУ «Каширинская СОШ» прошли практику курсов подготовки трактористов категории «С»  на базе Шмаковского филиала КТК. Обучение прошли 4 человека.</w:t>
            </w:r>
          </w:p>
          <w:p w:rsidR="00EC46C4" w:rsidRPr="00897804" w:rsidRDefault="00EC46C4" w:rsidP="005F29D1">
            <w:pPr>
              <w:spacing w:before="100" w:beforeAutospacing="1" w:after="119"/>
              <w:jc w:val="both"/>
              <w:rPr>
                <w:rFonts w:ascii="Times New Roman" w:eastAsia="Times New Roman" w:hAnsi="Times New Roman" w:cs="Times New Roman"/>
                <w:color w:val="FF0000"/>
              </w:rPr>
            </w:pP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11.</w:t>
            </w:r>
          </w:p>
        </w:tc>
        <w:tc>
          <w:tcPr>
            <w:tcW w:w="2656" w:type="dxa"/>
          </w:tcPr>
          <w:p w:rsidR="00EC46C4" w:rsidRPr="00897804" w:rsidRDefault="00EC46C4" w:rsidP="005F29D1">
            <w:pPr>
              <w:pStyle w:val="31"/>
              <w:snapToGrid w:val="0"/>
              <w:jc w:val="both"/>
              <w:rPr>
                <w:rFonts w:ascii="Times New Roman" w:hAnsi="Times New Roman"/>
                <w:sz w:val="22"/>
                <w:szCs w:val="22"/>
              </w:rPr>
            </w:pPr>
            <w:r w:rsidRPr="00897804">
              <w:rPr>
                <w:rFonts w:ascii="Times New Roman" w:hAnsi="Times New Roman"/>
                <w:spacing w:val="-4"/>
                <w:sz w:val="22"/>
                <w:szCs w:val="22"/>
                <w:shd w:val="clear" w:color="auto" w:fill="FFFFFF"/>
              </w:rPr>
              <w:t xml:space="preserve">Участие Кетовского района в национальных исследованиях качества образования </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EF7267">
            <w:pPr>
              <w:pStyle w:val="a3"/>
              <w:jc w:val="both"/>
              <w:rPr>
                <w:rFonts w:eastAsia="Times New Roman"/>
                <w:sz w:val="22"/>
                <w:szCs w:val="22"/>
              </w:rPr>
            </w:pPr>
            <w:r w:rsidRPr="00897804">
              <w:rPr>
                <w:sz w:val="22"/>
                <w:szCs w:val="22"/>
              </w:rPr>
              <w:t xml:space="preserve">В апреле 2018 года обучающиеся </w:t>
            </w:r>
            <w:r w:rsidRPr="00897804">
              <w:rPr>
                <w:rFonts w:eastAsia="MS Mincho"/>
                <w:sz w:val="22"/>
                <w:szCs w:val="22"/>
              </w:rPr>
              <w:t>6 и 8 классов</w:t>
            </w:r>
            <w:r w:rsidRPr="00897804">
              <w:rPr>
                <w:sz w:val="22"/>
                <w:szCs w:val="22"/>
              </w:rPr>
              <w:t xml:space="preserve"> Светлополянской ООШ, Митинской СОШ </w:t>
            </w:r>
            <w:r w:rsidRPr="00897804">
              <w:rPr>
                <w:rFonts w:eastAsia="MS Mincho"/>
                <w:sz w:val="22"/>
                <w:szCs w:val="22"/>
              </w:rPr>
              <w:t>участвовали в Национальных исследованиях качества образования по литературе</w:t>
            </w:r>
            <w:r w:rsidRPr="00897804">
              <w:rPr>
                <w:sz w:val="22"/>
                <w:szCs w:val="22"/>
              </w:rPr>
              <w:t xml:space="preserve">, в октябре 2018 года  обучающиеся </w:t>
            </w:r>
            <w:r w:rsidRPr="00897804">
              <w:rPr>
                <w:rFonts w:eastAsia="MS Mincho"/>
                <w:sz w:val="22"/>
                <w:szCs w:val="22"/>
              </w:rPr>
              <w:t>7 и10 классов Введенской СОШ №2  участвовал</w:t>
            </w:r>
            <w:r w:rsidR="00EF7267" w:rsidRPr="00897804">
              <w:rPr>
                <w:rFonts w:eastAsia="MS Mincho"/>
                <w:sz w:val="22"/>
                <w:szCs w:val="22"/>
              </w:rPr>
              <w:t>и</w:t>
            </w:r>
            <w:r w:rsidRPr="00897804">
              <w:rPr>
                <w:rFonts w:eastAsia="MS Mincho"/>
                <w:sz w:val="22"/>
                <w:szCs w:val="22"/>
              </w:rPr>
              <w:t xml:space="preserve"> в Национальных исследованиях качества образования по географии. Все ОУ принимают участи во всероссийских проверочных работах.</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CC0FAC" w:rsidTr="005F29D1">
        <w:tc>
          <w:tcPr>
            <w:tcW w:w="540" w:type="dxa"/>
          </w:tcPr>
          <w:p w:rsidR="00CC0FAC" w:rsidRPr="00897804" w:rsidRDefault="00CC0FAC" w:rsidP="005F29D1">
            <w:pPr>
              <w:pStyle w:val="a3"/>
              <w:jc w:val="both"/>
              <w:rPr>
                <w:sz w:val="22"/>
                <w:szCs w:val="22"/>
              </w:rPr>
            </w:pPr>
            <w:r w:rsidRPr="00897804">
              <w:rPr>
                <w:sz w:val="22"/>
                <w:szCs w:val="22"/>
              </w:rPr>
              <w:lastRenderedPageBreak/>
              <w:t>12.</w:t>
            </w:r>
          </w:p>
        </w:tc>
        <w:tc>
          <w:tcPr>
            <w:tcW w:w="2656" w:type="dxa"/>
          </w:tcPr>
          <w:p w:rsidR="00CC0FAC" w:rsidRPr="00897804" w:rsidRDefault="00CC0FAC" w:rsidP="005F29D1">
            <w:pPr>
              <w:spacing w:line="100" w:lineRule="atLeast"/>
              <w:jc w:val="both"/>
              <w:rPr>
                <w:rFonts w:ascii="Times New Roman" w:hAnsi="Times New Roman" w:cs="Times New Roman"/>
              </w:rPr>
            </w:pPr>
            <w:r w:rsidRPr="00897804">
              <w:rPr>
                <w:rFonts w:ascii="Times New Roman" w:eastAsia="Arial" w:hAnsi="Times New Roman" w:cs="Times New Roman"/>
                <w:spacing w:val="-4"/>
              </w:rPr>
              <w:t>Участие в реализации регионального проекта «Интеллектуал Зауралья»</w:t>
            </w:r>
          </w:p>
        </w:tc>
        <w:tc>
          <w:tcPr>
            <w:tcW w:w="2375" w:type="dxa"/>
          </w:tcPr>
          <w:p w:rsidR="00CC0FAC" w:rsidRPr="00897804" w:rsidRDefault="00CC0FAC"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8931" w:type="dxa"/>
            <w:gridSpan w:val="2"/>
          </w:tcPr>
          <w:p w:rsidR="00CC0FAC" w:rsidRPr="00897804" w:rsidRDefault="00CC0FAC" w:rsidP="005F29D1">
            <w:pPr>
              <w:pStyle w:val="a3"/>
              <w:jc w:val="both"/>
              <w:rPr>
                <w:bCs/>
                <w:sz w:val="22"/>
                <w:szCs w:val="22"/>
              </w:rPr>
            </w:pPr>
            <w:proofErr w:type="gramStart"/>
            <w:r w:rsidRPr="00897804">
              <w:rPr>
                <w:sz w:val="22"/>
                <w:szCs w:val="22"/>
              </w:rPr>
              <w:t>В рамках областного проекта «Интеллектуал Зауралья»  проведен мониторинг охвата обучающихся шахматным образованием, общий охват составляет  - 2541 учащихся (97%)  1 - 4 классов охвачены шахматным образованием (1 класс 684 уч-ся (98%), 2 класс - 600 уч-ся  (96%), 3 класс - 647уч-ся (98%), 4 класс - 610 уч-ся (97%), (2017-2018 учебный год - 2459 учащихся (92%)  1 -4 классов;</w:t>
            </w:r>
            <w:proofErr w:type="gramEnd"/>
            <w:r w:rsidRPr="00897804">
              <w:rPr>
                <w:sz w:val="22"/>
                <w:szCs w:val="22"/>
              </w:rPr>
              <w:t xml:space="preserve"> </w:t>
            </w:r>
            <w:proofErr w:type="gramStart"/>
            <w:r w:rsidRPr="00897804">
              <w:rPr>
                <w:sz w:val="22"/>
                <w:szCs w:val="22"/>
              </w:rPr>
              <w:t>2016-2017 учебном году - 2368 (92%) 1 -4 классов).</w:t>
            </w:r>
            <w:proofErr w:type="gramEnd"/>
            <w:r w:rsidRPr="00897804">
              <w:rPr>
                <w:sz w:val="22"/>
                <w:szCs w:val="22"/>
              </w:rPr>
              <w:t xml:space="preserve"> Занятия по шахматам проводятся в рамках обязательных учебных предметов в 15 ОО, в рамках внеурочной деятельности - в  9 ОО,   в рамках дополнительных общеобразовательных программ - в 9 ОО.</w:t>
            </w:r>
          </w:p>
          <w:p w:rsidR="00CC0FAC" w:rsidRPr="00897804" w:rsidRDefault="00CC0FAC" w:rsidP="005F29D1">
            <w:pPr>
              <w:pStyle w:val="a3"/>
              <w:jc w:val="both"/>
              <w:rPr>
                <w:rFonts w:eastAsia="Times New Roman"/>
                <w:sz w:val="22"/>
                <w:szCs w:val="22"/>
              </w:rPr>
            </w:pPr>
            <w:r w:rsidRPr="00897804">
              <w:rPr>
                <w:sz w:val="22"/>
                <w:szCs w:val="22"/>
              </w:rPr>
              <w:t>В рамках областного проекта «Интеллектуал Зауралья»  (От всеобуча к общему шахматному образованию) реализуются   инновационные программы по теме «</w:t>
            </w:r>
            <w:proofErr w:type="gramStart"/>
            <w:r w:rsidRPr="00897804">
              <w:rPr>
                <w:sz w:val="22"/>
                <w:szCs w:val="22"/>
              </w:rPr>
              <w:t>Психолого – педагогическое</w:t>
            </w:r>
            <w:proofErr w:type="gramEnd"/>
            <w:r w:rsidRPr="00897804">
              <w:rPr>
                <w:sz w:val="22"/>
                <w:szCs w:val="22"/>
              </w:rPr>
              <w:t xml:space="preserve"> сопровождение развития интеллектуальной одаренности младших школьников посредством обучения игре в шахматы»  в 4 школах района (Пименовская СОШ, Кетовская СОШ, Введенская СОШ №2, Марковская ООШ);  «Методическое сопровождение обучения детей игре в шахматы»  в 3 ОУ и ДЮЦ (Пименовская СОШ, Кетовская СОШ, Введенская СОШ № 2, Кетовский ДЮЦ).</w:t>
            </w:r>
            <w:r w:rsidRPr="00897804">
              <w:rPr>
                <w:rFonts w:eastAsia="Times New Roman"/>
                <w:sz w:val="22"/>
                <w:szCs w:val="22"/>
              </w:rPr>
              <w:t xml:space="preserve"> </w:t>
            </w:r>
          </w:p>
          <w:p w:rsidR="00CC0FAC" w:rsidRPr="00897804" w:rsidRDefault="00CC0FAC" w:rsidP="005F29D1">
            <w:pPr>
              <w:pStyle w:val="a3"/>
              <w:jc w:val="both"/>
              <w:rPr>
                <w:sz w:val="22"/>
                <w:szCs w:val="22"/>
              </w:rPr>
            </w:pPr>
            <w:r w:rsidRPr="00897804">
              <w:rPr>
                <w:sz w:val="22"/>
                <w:szCs w:val="22"/>
              </w:rPr>
              <w:t xml:space="preserve">Базовым учреждением в районе по реализации областного проекта «Интеллектуал Зауралья» является Кетовский </w:t>
            </w:r>
            <w:proofErr w:type="gramStart"/>
            <w:r w:rsidRPr="00897804">
              <w:rPr>
                <w:sz w:val="22"/>
                <w:szCs w:val="22"/>
              </w:rPr>
              <w:t>детско - юношеский</w:t>
            </w:r>
            <w:proofErr w:type="gramEnd"/>
            <w:r w:rsidRPr="00897804">
              <w:rPr>
                <w:sz w:val="22"/>
                <w:szCs w:val="22"/>
              </w:rPr>
              <w:t xml:space="preserve"> центр. </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bCs/>
              </w:rPr>
              <w:t xml:space="preserve">Мониторинг выпускников курса  «Шахматного всеобуча» в 2018 году показал </w:t>
            </w:r>
            <w:r w:rsidRPr="00897804">
              <w:rPr>
                <w:rFonts w:ascii="Times New Roman" w:hAnsi="Times New Roman" w:cs="Times New Roman"/>
              </w:rPr>
              <w:t>общее количество  обучающихся 4 классов, закончивших данный курс - 610, контрольные срезы успешно прошли -569  обучающихся (213 – легкий уровень, 249 – средний уровень, 107 – трудный уровень).</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rPr>
              <w:t>В феврале 2018 года  прошли  соревнования школьного и муниципального отборочного этапа (сезон 2017-2018) «Школьная шахматная лига» (далее - ШШЛ). В турнире   приняли участие 11 команд ОО (1 место - Кетовская СОШ; 2 место - Введенская СОШ № 1; 3 место - Марковская ООШ). На областной  Шахматной лиге район представляла сборная команда из ОУ, которая выступила с хорошими результатами в личных зачетах.</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rPr>
              <w:t xml:space="preserve">В апреле 2018 года проведен районный </w:t>
            </w:r>
            <w:r w:rsidRPr="00897804">
              <w:rPr>
                <w:rFonts w:ascii="Times New Roman" w:hAnsi="Times New Roman" w:cs="Times New Roman"/>
                <w:bCs/>
              </w:rPr>
              <w:t xml:space="preserve">конкурс </w:t>
            </w:r>
            <w:r w:rsidRPr="00897804">
              <w:rPr>
                <w:rFonts w:ascii="Times New Roman" w:hAnsi="Times New Roman" w:cs="Times New Roman"/>
              </w:rPr>
              <w:t xml:space="preserve">«Лучший учитель проекта» </w:t>
            </w:r>
            <w:r w:rsidRPr="00897804">
              <w:rPr>
                <w:rFonts w:ascii="Times New Roman" w:hAnsi="Times New Roman" w:cs="Times New Roman"/>
                <w:bCs/>
              </w:rPr>
              <w:t>учителей начальных классов ОО</w:t>
            </w:r>
            <w:r w:rsidRPr="00897804">
              <w:rPr>
                <w:rFonts w:ascii="Times New Roman" w:hAnsi="Times New Roman" w:cs="Times New Roman"/>
              </w:rPr>
              <w:t xml:space="preserve"> </w:t>
            </w:r>
            <w:r w:rsidRPr="00897804">
              <w:rPr>
                <w:rFonts w:ascii="Times New Roman" w:hAnsi="Times New Roman" w:cs="Times New Roman"/>
                <w:bCs/>
              </w:rPr>
              <w:t xml:space="preserve">Кетовского района, преподающих шахматы. </w:t>
            </w:r>
            <w:r w:rsidRPr="00897804">
              <w:rPr>
                <w:rFonts w:ascii="Times New Roman" w:hAnsi="Times New Roman" w:cs="Times New Roman"/>
              </w:rPr>
              <w:t xml:space="preserve">Победителем стала Хапрова С.А., учитель начальных классов «Большечаусовская ООШ имени Героя Советского Союза Орлова Т.Н.», которая представила Кетовский район на </w:t>
            </w:r>
            <w:r w:rsidRPr="00897804">
              <w:rPr>
                <w:rFonts w:ascii="Times New Roman" w:hAnsi="Times New Roman" w:cs="Times New Roman"/>
                <w:lang w:val="en-US"/>
              </w:rPr>
              <w:t>VI</w:t>
            </w:r>
            <w:r w:rsidRPr="00897804">
              <w:rPr>
                <w:rFonts w:ascii="Times New Roman" w:hAnsi="Times New Roman" w:cs="Times New Roman"/>
              </w:rPr>
              <w:t xml:space="preserve"> областном конкурсе в  мае 2018 года. Учитель   стала лучшей в номинации   </w:t>
            </w:r>
            <w:r w:rsidRPr="00897804">
              <w:rPr>
                <w:rFonts w:ascii="Times New Roman" w:hAnsi="Times New Roman" w:cs="Times New Roman"/>
                <w:bCs/>
              </w:rPr>
              <w:t>«Творческий подход к проведению открытого занятия»</w:t>
            </w:r>
            <w:r w:rsidRPr="00897804">
              <w:rPr>
                <w:rFonts w:ascii="Times New Roman" w:hAnsi="Times New Roman" w:cs="Times New Roman"/>
              </w:rPr>
              <w:t>.</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rPr>
              <w:t xml:space="preserve">16 ноября 2018 года прошёл районный этап фестиваля «Папа + Мама +Школа + Я = Шахматная семья» (1 место-команда Кетовской школы: семья Блынских с учителем Петренко Л. М.; 2 место-команда Лесниковского лицея: семья Поздняковых и учитель Мулюкова З. И.; 3 место- команда Введенской СОШ№ 2: семья Веселовых с учителем Галяминских М.М.). Семейная команда Кетовской школы семья Блынских с учителем Петренко Л.М. представляли наш район на областном этапе в г. Шумихе 11 декабря 2018 </w:t>
            </w:r>
            <w:r w:rsidRPr="00897804">
              <w:rPr>
                <w:rFonts w:ascii="Times New Roman" w:hAnsi="Times New Roman" w:cs="Times New Roman"/>
              </w:rPr>
              <w:lastRenderedPageBreak/>
              <w:t xml:space="preserve">года и заняла 2 место.  </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rPr>
              <w:t xml:space="preserve">Традиционно в ноябре  в районе    проходит школьная спартакиада по шахматам. В спартакиаде приняли участие 14 школ  с общим охватом 42 обучающихся, победителями стали Кетовская и Колесниковская  школы. </w:t>
            </w:r>
          </w:p>
          <w:p w:rsidR="00CC0FAC" w:rsidRPr="00897804" w:rsidRDefault="00CC0FAC" w:rsidP="005F29D1">
            <w:pPr>
              <w:jc w:val="both"/>
              <w:rPr>
                <w:rFonts w:ascii="Times New Roman" w:hAnsi="Times New Roman" w:cs="Times New Roman"/>
                <w:noProof/>
              </w:rPr>
            </w:pPr>
            <w:r w:rsidRPr="00897804">
              <w:rPr>
                <w:rFonts w:ascii="Times New Roman" w:hAnsi="Times New Roman" w:cs="Times New Roman"/>
                <w:noProof/>
              </w:rPr>
              <w:t xml:space="preserve">С сентября 2018 года в районе действует методическое объединение учителей, преподающих шахматы в школе, в рамках работы данного объединения прошли ряд методических мероприятий,    семинаров,  на тему  «Проблемы преподавания шахмат в начальной школе». </w:t>
            </w:r>
          </w:p>
          <w:p w:rsidR="00CC0FAC" w:rsidRPr="00897804" w:rsidRDefault="00CC0FAC" w:rsidP="005F29D1">
            <w:pPr>
              <w:jc w:val="both"/>
              <w:rPr>
                <w:rFonts w:ascii="Times New Roman" w:hAnsi="Times New Roman" w:cs="Times New Roman"/>
                <w:noProof/>
              </w:rPr>
            </w:pPr>
            <w:r w:rsidRPr="00897804">
              <w:rPr>
                <w:rFonts w:ascii="Times New Roman" w:hAnsi="Times New Roman" w:cs="Times New Roman"/>
                <w:noProof/>
              </w:rPr>
              <w:t>В октябре 2018 года в научно-методическом журнале «Педагогическое Зауралье» опубликована статья Федерягиной С.Б., зам. директора по НМР Кетовского ДЮЦ, «Внедренческая площадка, как вариант методической поддержки педагогов-участников  шахматного всеобуча».</w:t>
            </w:r>
          </w:p>
          <w:p w:rsidR="00CC0FAC" w:rsidRPr="00897804" w:rsidRDefault="00CC0FAC" w:rsidP="005F29D1">
            <w:pPr>
              <w:jc w:val="both"/>
              <w:rPr>
                <w:rFonts w:ascii="Times New Roman" w:hAnsi="Times New Roman" w:cs="Times New Roman"/>
              </w:rPr>
            </w:pPr>
            <w:r w:rsidRPr="00897804">
              <w:rPr>
                <w:rFonts w:ascii="Times New Roman" w:hAnsi="Times New Roman" w:cs="Times New Roman"/>
              </w:rPr>
              <w:t>28 марта 2018 года на базе МКОУ «Введенская СОШ № 2» состоялся межмуниципальный семинар для учителей, преподающих шахматы «Развитие интеллектуальной одаренности детей посредством обучения игре в шахматы». В семинаре приняли участие представители ГАОУ ДПО ИРОСТ, Управления народного образования Администрации Кетовского района и  педагоги из Звериноголовского, Кетовского, Куртамышского и Половинского районов.</w:t>
            </w:r>
          </w:p>
          <w:p w:rsidR="00CC0FAC" w:rsidRPr="00897804" w:rsidRDefault="00CC0FAC" w:rsidP="005F29D1">
            <w:pPr>
              <w:jc w:val="both"/>
              <w:rPr>
                <w:rFonts w:ascii="Times New Roman" w:hAnsi="Times New Roman" w:cs="Times New Roman"/>
              </w:rPr>
            </w:pPr>
            <w:r w:rsidRPr="00897804">
              <w:rPr>
                <w:rFonts w:ascii="Times New Roman" w:eastAsia="Times New Roman" w:hAnsi="Times New Roman" w:cs="Times New Roman"/>
                <w:bCs/>
              </w:rPr>
              <w:t xml:space="preserve">В </w:t>
            </w:r>
            <w:r w:rsidRPr="00897804">
              <w:rPr>
                <w:rFonts w:ascii="Times New Roman" w:eastAsia="Times New Roman" w:hAnsi="Times New Roman" w:cs="Times New Roman"/>
              </w:rPr>
              <w:t xml:space="preserve">апреле 2018 года приняли участие в региональной научно-практической конференции «Шахматное образование в Зауралье» с  выступлением «Опыт работы Кетовского района по методической работе с педагогами, обучающими детей игре в шахматы». В сборнике материалов конференции опубликована статья «Развитие познавательных способностей детей старшего дошкольного возраста при обучении игре в шахматы». </w:t>
            </w:r>
            <w:r w:rsidRPr="00897804">
              <w:rPr>
                <w:rFonts w:ascii="Times New Roman" w:hAnsi="Times New Roman" w:cs="Times New Roman"/>
              </w:rPr>
              <w:t>Количество педагогов, реализующих данный курс</w:t>
            </w:r>
            <w:r w:rsidR="009E15EF" w:rsidRPr="00897804">
              <w:rPr>
                <w:rFonts w:ascii="Times New Roman" w:hAnsi="Times New Roman" w:cs="Times New Roman"/>
              </w:rPr>
              <w:t xml:space="preserve"> - </w:t>
            </w:r>
            <w:r w:rsidRPr="00897804">
              <w:rPr>
                <w:rFonts w:ascii="Times New Roman" w:hAnsi="Times New Roman" w:cs="Times New Roman"/>
              </w:rPr>
              <w:t xml:space="preserve">52. Курсовую подготовку прошли  17 педагогов (37 %), 2 педагога закончили Курганский педагогический колледж, где освоили программу «Методика преподавания курса  Шахматы в начальной школе». </w:t>
            </w:r>
          </w:p>
          <w:p w:rsidR="00CC0FAC" w:rsidRPr="00897804" w:rsidRDefault="00CC0FAC" w:rsidP="009E15EF">
            <w:pPr>
              <w:spacing w:before="100" w:beforeAutospacing="1"/>
              <w:jc w:val="both"/>
              <w:rPr>
                <w:rFonts w:ascii="Times New Roman" w:eastAsia="Times New Roman" w:hAnsi="Times New Roman" w:cs="Times New Roman"/>
              </w:rPr>
            </w:pPr>
            <w:r w:rsidRPr="00897804">
              <w:rPr>
                <w:rFonts w:ascii="Times New Roman" w:hAnsi="Times New Roman"/>
                <w:bCs/>
              </w:rPr>
              <w:t>В июне 2018 года на  совещании руководителей  ОО района представлены итоги мониторинга реализации</w:t>
            </w:r>
            <w:r w:rsidRPr="00897804">
              <w:rPr>
                <w:rFonts w:ascii="Times New Roman" w:eastAsia="Arial" w:hAnsi="Times New Roman"/>
                <w:spacing w:val="-4"/>
              </w:rPr>
              <w:t xml:space="preserve"> регионального межведомственного проекта «Интеллектуал Зауралья».</w:t>
            </w:r>
          </w:p>
        </w:tc>
      </w:tr>
      <w:tr w:rsidR="00B83CFD" w:rsidTr="005F29D1">
        <w:tc>
          <w:tcPr>
            <w:tcW w:w="540" w:type="dxa"/>
          </w:tcPr>
          <w:p w:rsidR="00B83CFD" w:rsidRPr="00897804" w:rsidRDefault="00B83CFD" w:rsidP="005F29D1">
            <w:pPr>
              <w:pStyle w:val="a3"/>
              <w:jc w:val="both"/>
              <w:rPr>
                <w:sz w:val="22"/>
                <w:szCs w:val="22"/>
              </w:rPr>
            </w:pPr>
            <w:r w:rsidRPr="00897804">
              <w:rPr>
                <w:sz w:val="22"/>
                <w:szCs w:val="22"/>
              </w:rPr>
              <w:lastRenderedPageBreak/>
              <w:t>13.</w:t>
            </w:r>
          </w:p>
        </w:tc>
        <w:tc>
          <w:tcPr>
            <w:tcW w:w="2656" w:type="dxa"/>
          </w:tcPr>
          <w:p w:rsidR="00B83CFD" w:rsidRPr="00897804" w:rsidRDefault="00B83CFD" w:rsidP="005F29D1">
            <w:pPr>
              <w:spacing w:line="100" w:lineRule="atLeast"/>
              <w:jc w:val="both"/>
              <w:rPr>
                <w:rFonts w:ascii="Times New Roman" w:hAnsi="Times New Roman" w:cs="Times New Roman"/>
              </w:rPr>
            </w:pPr>
            <w:r w:rsidRPr="00897804">
              <w:rPr>
                <w:rFonts w:ascii="Times New Roman" w:hAnsi="Times New Roman" w:cs="Times New Roman"/>
              </w:rPr>
              <w:t>Проведение муниципального этапа</w:t>
            </w:r>
            <w:r w:rsidRPr="00897804">
              <w:rPr>
                <w:rFonts w:ascii="Times New Roman" w:hAnsi="Times New Roman" w:cs="Times New Roman"/>
              </w:rPr>
              <w:br/>
              <w:t xml:space="preserve">Всероссийской олимпиады школьников по общеобразовательным предметам и обеспечение </w:t>
            </w:r>
            <w:proofErr w:type="gramStart"/>
            <w:r w:rsidRPr="00897804">
              <w:rPr>
                <w:rFonts w:ascii="Times New Roman" w:hAnsi="Times New Roman" w:cs="Times New Roman"/>
              </w:rPr>
              <w:t xml:space="preserve">участия призеров </w:t>
            </w:r>
            <w:r w:rsidRPr="00897804">
              <w:rPr>
                <w:rFonts w:ascii="Times New Roman" w:hAnsi="Times New Roman" w:cs="Times New Roman"/>
              </w:rPr>
              <w:lastRenderedPageBreak/>
              <w:t>муниципального этапа Всероссийской олимпиады школьников</w:t>
            </w:r>
            <w:proofErr w:type="gramEnd"/>
            <w:r w:rsidRPr="00897804">
              <w:rPr>
                <w:rFonts w:ascii="Times New Roman" w:hAnsi="Times New Roman" w:cs="Times New Roman"/>
              </w:rPr>
              <w:t xml:space="preserve"> по общеобразовательным предметам на региональном этапе</w:t>
            </w:r>
          </w:p>
        </w:tc>
        <w:tc>
          <w:tcPr>
            <w:tcW w:w="2375" w:type="dxa"/>
          </w:tcPr>
          <w:p w:rsidR="00B83CFD" w:rsidRPr="00897804" w:rsidRDefault="00B83CFD"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области «Развитие образования и реализация государственной </w:t>
            </w:r>
            <w:r w:rsidRPr="00897804">
              <w:rPr>
                <w:rFonts w:ascii="Times New Roman" w:hAnsi="Times New Roman" w:cs="Times New Roman"/>
                <w:bCs/>
              </w:rPr>
              <w:lastRenderedPageBreak/>
              <w:t>молодежной политики» на 2016-2020 годы</w:t>
            </w:r>
          </w:p>
        </w:tc>
        <w:tc>
          <w:tcPr>
            <w:tcW w:w="8931" w:type="dxa"/>
            <w:gridSpan w:val="2"/>
          </w:tcPr>
          <w:p w:rsidR="00B83CFD" w:rsidRPr="00897804" w:rsidRDefault="00B83CFD" w:rsidP="005F29D1">
            <w:pPr>
              <w:shd w:val="clear" w:color="auto" w:fill="FFFFFF"/>
              <w:jc w:val="both"/>
              <w:rPr>
                <w:rFonts w:ascii="Times New Roman" w:hAnsi="Times New Roman" w:cs="Times New Roman"/>
              </w:rPr>
            </w:pPr>
            <w:r w:rsidRPr="00897804">
              <w:rPr>
                <w:rFonts w:ascii="Times New Roman" w:hAnsi="Times New Roman" w:cs="Times New Roman"/>
              </w:rPr>
              <w:lastRenderedPageBreak/>
              <w:t>С января по  февраль 2018 года 29 обучающихся по 9 предметам  из 8  школ района стали участниками третьего (регионального) этапа Всероссийской олимпиады школьников.</w:t>
            </w:r>
            <w:r w:rsidRPr="00897804">
              <w:rPr>
                <w:rFonts w:ascii="Times New Roman" w:hAnsi="Times New Roman" w:cs="Times New Roman"/>
                <w:b/>
              </w:rPr>
              <w:t xml:space="preserve"> </w:t>
            </w:r>
            <w:r w:rsidRPr="00897804">
              <w:rPr>
                <w:rFonts w:ascii="Times New Roman" w:hAnsi="Times New Roman" w:cs="Times New Roman"/>
              </w:rPr>
              <w:t>Победителями и призерами стали 6 обучающихся: 4 первых и  2 вторых места.</w:t>
            </w:r>
          </w:p>
          <w:p w:rsidR="00B83CFD" w:rsidRPr="00897804" w:rsidRDefault="00B83CFD" w:rsidP="005F29D1">
            <w:pPr>
              <w:shd w:val="clear" w:color="auto" w:fill="FFFFFF"/>
              <w:jc w:val="both"/>
              <w:rPr>
                <w:rFonts w:ascii="Times New Roman" w:hAnsi="Times New Roman" w:cs="Times New Roman"/>
                <w:b/>
              </w:rPr>
            </w:pPr>
            <w:r w:rsidRPr="00897804">
              <w:rPr>
                <w:rFonts w:ascii="Times New Roman" w:hAnsi="Times New Roman" w:cs="Times New Roman"/>
              </w:rPr>
              <w:t xml:space="preserve">На заключительном этапе Всероссийской олимпиады школьников в апреле 2018 года  Курганскую область достойно представили победители регионального этапа: по предмету МХК в </w:t>
            </w:r>
            <w:proofErr w:type="gramStart"/>
            <w:r w:rsidRPr="00897804">
              <w:rPr>
                <w:rFonts w:ascii="Times New Roman" w:hAnsi="Times New Roman" w:cs="Times New Roman"/>
              </w:rPr>
              <w:t>г</w:t>
            </w:r>
            <w:proofErr w:type="gramEnd"/>
            <w:r w:rsidRPr="00897804">
              <w:rPr>
                <w:rFonts w:ascii="Times New Roman" w:hAnsi="Times New Roman" w:cs="Times New Roman"/>
              </w:rPr>
              <w:t xml:space="preserve">. Смоленске Терешкина Анастасия, ученица 9 класса Кетовской школы; по предмету  обществознания в г. Великий Новгород  Залуцкая Мария ученица 10 класса </w:t>
            </w:r>
            <w:r w:rsidRPr="00897804">
              <w:rPr>
                <w:rFonts w:ascii="Times New Roman" w:hAnsi="Times New Roman" w:cs="Times New Roman"/>
              </w:rPr>
              <w:lastRenderedPageBreak/>
              <w:t>Иковской школы.</w:t>
            </w:r>
          </w:p>
          <w:p w:rsidR="00B83CFD" w:rsidRPr="00897804" w:rsidRDefault="00B83CFD" w:rsidP="009201A3">
            <w:pPr>
              <w:jc w:val="both"/>
              <w:rPr>
                <w:rFonts w:ascii="Times New Roman" w:hAnsi="Times New Roman" w:cs="Times New Roman"/>
              </w:rPr>
            </w:pPr>
            <w:r w:rsidRPr="00897804">
              <w:rPr>
                <w:rFonts w:ascii="Times New Roman" w:eastAsia="Times New Roman" w:hAnsi="Times New Roman" w:cs="Times New Roman"/>
              </w:rPr>
              <w:t>С 7 сентября по 26 октября 2018</w:t>
            </w:r>
            <w:r w:rsidRPr="00897804">
              <w:rPr>
                <w:rFonts w:ascii="Times New Roman" w:eastAsia="Times New Roman" w:hAnsi="Times New Roman" w:cs="Times New Roman"/>
                <w:b/>
              </w:rPr>
              <w:t xml:space="preserve"> </w:t>
            </w:r>
            <w:r w:rsidRPr="00897804">
              <w:rPr>
                <w:rFonts w:ascii="Times New Roman" w:eastAsia="Times New Roman" w:hAnsi="Times New Roman" w:cs="Times New Roman"/>
              </w:rPr>
              <w:t xml:space="preserve">года проведен первый (школьный) этап </w:t>
            </w:r>
            <w:r w:rsidRPr="00897804">
              <w:rPr>
                <w:rFonts w:ascii="Times New Roman" w:hAnsi="Times New Roman" w:cs="Times New Roman"/>
              </w:rPr>
              <w:t>Всероссийской олимпиады школьников.</w:t>
            </w:r>
            <w:r w:rsidRPr="00897804">
              <w:rPr>
                <w:rFonts w:ascii="Times New Roman" w:eastAsia="Times New Roman" w:hAnsi="Times New Roman" w:cs="Times New Roman"/>
              </w:rPr>
              <w:t xml:space="preserve"> В олимпиаде приняли участие</w:t>
            </w:r>
            <w:r w:rsidRPr="00897804">
              <w:rPr>
                <w:rFonts w:ascii="Times New Roman" w:hAnsi="Times New Roman" w:cs="Times New Roman"/>
              </w:rPr>
              <w:t xml:space="preserve"> 8254 обучающихся 4-11 классов</w:t>
            </w:r>
            <w:r w:rsidR="00C22E12" w:rsidRPr="00897804">
              <w:rPr>
                <w:rFonts w:ascii="Times New Roman" w:hAnsi="Times New Roman" w:cs="Times New Roman"/>
              </w:rPr>
              <w:t>.</w:t>
            </w:r>
            <w:r w:rsidRPr="00897804">
              <w:rPr>
                <w:rFonts w:ascii="Times New Roman" w:hAnsi="Times New Roman" w:cs="Times New Roman"/>
              </w:rPr>
              <w:t xml:space="preserve"> </w:t>
            </w:r>
          </w:p>
          <w:p w:rsidR="00B83CFD" w:rsidRPr="00897804" w:rsidRDefault="00B83CFD" w:rsidP="009201A3">
            <w:pPr>
              <w:jc w:val="both"/>
              <w:rPr>
                <w:rFonts w:ascii="Times New Roman" w:eastAsia="Times New Roman" w:hAnsi="Times New Roman" w:cs="Times New Roman"/>
              </w:rPr>
            </w:pPr>
            <w:r w:rsidRPr="00897804">
              <w:rPr>
                <w:rFonts w:ascii="Times New Roman" w:hAnsi="Times New Roman" w:cs="Times New Roman"/>
              </w:rPr>
              <w:t xml:space="preserve">На проведение второго (муниципального) этапа Всероссийской олимпиады школьников с 10 ноября по 1 декабря 2018 года выделено </w:t>
            </w:r>
            <w:r w:rsidRPr="00897804">
              <w:rPr>
                <w:rFonts w:ascii="Times New Roman" w:eastAsia="Arial" w:hAnsi="Times New Roman"/>
              </w:rPr>
              <w:t>10 тыс. руб. из районного бюджета</w:t>
            </w:r>
            <w:r w:rsidRPr="00897804">
              <w:rPr>
                <w:rFonts w:ascii="Times New Roman" w:hAnsi="Times New Roman" w:cs="Times New Roman"/>
              </w:rPr>
              <w:t xml:space="preserve">. </w:t>
            </w:r>
            <w:r w:rsidRPr="00897804">
              <w:rPr>
                <w:rFonts w:ascii="Times New Roman" w:eastAsia="MS Mincho" w:hAnsi="Times New Roman" w:cs="Times New Roman"/>
              </w:rPr>
              <w:t xml:space="preserve">На олимпиаде </w:t>
            </w:r>
            <w:r w:rsidRPr="00897804">
              <w:rPr>
                <w:rFonts w:ascii="Times New Roman" w:hAnsi="Times New Roman" w:cs="Times New Roman"/>
              </w:rPr>
              <w:t xml:space="preserve">были задействованы 7 аккредитованных общественных наблюдателей. В  олимпиаде приняли участие 300 обучающихся 7, 8, 9, 10, 11 классов с общим охватом 509 обучающихся  из 21 ОО района. По итогам муниципального этапа олимпиады определены 32 победителя и 93 призера. Лидерами являются Кетовская СОШ,  Лесниковский лицей, Садовская СОШ. </w:t>
            </w: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14.</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hAnsi="Times New Roman"/>
                <w:sz w:val="22"/>
                <w:szCs w:val="22"/>
              </w:rPr>
              <w:t>Обеспечение гарантированного и безопасного подвоза обучающихся к месту учебы, в том числе приобретение школьных автобусов</w:t>
            </w:r>
          </w:p>
        </w:tc>
        <w:tc>
          <w:tcPr>
            <w:tcW w:w="2375" w:type="dxa"/>
          </w:tcPr>
          <w:p w:rsidR="00EC46C4" w:rsidRPr="00897804" w:rsidRDefault="00EC46C4" w:rsidP="00210B47">
            <w:pPr>
              <w:jc w:val="both"/>
              <w:rPr>
                <w:rFonts w:ascii="Times New Roman" w:hAnsi="Times New Roman" w:cs="Times New Roman"/>
                <w:bCs/>
              </w:rPr>
            </w:pPr>
            <w:r w:rsidRPr="00897804">
              <w:rPr>
                <w:rFonts w:ascii="Times New Roman" w:hAnsi="Times New Roman" w:cs="Times New Roman"/>
                <w:bCs/>
              </w:rPr>
              <w:t>Муниципальная  программа Кетовс</w:t>
            </w:r>
            <w:r w:rsidR="00210B47" w:rsidRPr="00897804">
              <w:rPr>
                <w:rFonts w:ascii="Times New Roman" w:hAnsi="Times New Roman" w:cs="Times New Roman"/>
                <w:bCs/>
              </w:rPr>
              <w:t>-</w:t>
            </w:r>
            <w:r w:rsidRPr="00897804">
              <w:rPr>
                <w:rFonts w:ascii="Times New Roman" w:hAnsi="Times New Roman" w:cs="Times New Roman"/>
                <w:bCs/>
              </w:rPr>
              <w:t>кого района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a3"/>
              <w:jc w:val="both"/>
              <w:rPr>
                <w:color w:val="FF0000"/>
                <w:sz w:val="22"/>
                <w:szCs w:val="22"/>
              </w:rPr>
            </w:pPr>
            <w:r w:rsidRPr="00897804">
              <w:rPr>
                <w:sz w:val="22"/>
                <w:szCs w:val="22"/>
              </w:rPr>
              <w:t>Для обеспечения доступности и обязательности образования организован подвоз учащихся 1209 обучающихся из 57 населенных пунктов.   Подвоз осуществляется  на 22 единицах транспортных средств, находящихся на балансе школ.  Охват составляет 100 %. Выделено</w:t>
            </w:r>
            <w:r w:rsidRPr="00897804">
              <w:rPr>
                <w:color w:val="00B0F0"/>
                <w:sz w:val="22"/>
                <w:szCs w:val="22"/>
              </w:rPr>
              <w:t xml:space="preserve"> </w:t>
            </w:r>
            <w:r w:rsidRPr="00897804">
              <w:rPr>
                <w:rFonts w:eastAsia="Arial"/>
                <w:sz w:val="22"/>
                <w:szCs w:val="22"/>
              </w:rPr>
              <w:t>7077 тыс. руб. из областного бюджета.</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15.</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hAnsi="Times New Roman"/>
                <w:sz w:val="22"/>
                <w:szCs w:val="22"/>
              </w:rPr>
              <w:t>Создание условий для расширения доступа участникам образовательных отношений</w:t>
            </w:r>
            <w:r w:rsidRPr="00897804">
              <w:rPr>
                <w:rFonts w:ascii="Times New Roman" w:hAnsi="Times New Roman"/>
                <w:sz w:val="22"/>
                <w:szCs w:val="22"/>
              </w:rPr>
              <w:br/>
              <w:t>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Times New Roman" w:hAnsi="Times New Roman" w:cs="Times New Roman"/>
                <w:color w:val="000000" w:themeColor="text1"/>
              </w:rPr>
              <w:t>Все образовательные организации обеспечены выходом в интернет.</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16.</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eastAsia="Arial" w:hAnsi="Times New Roman"/>
                <w:sz w:val="22"/>
                <w:szCs w:val="22"/>
              </w:rPr>
              <w:t xml:space="preserve">Организация и обеспечение питанием обучающихся общеобразовательных </w:t>
            </w:r>
            <w:r w:rsidRPr="00897804">
              <w:rPr>
                <w:rFonts w:ascii="Times New Roman" w:eastAsia="Arial" w:hAnsi="Times New Roman"/>
                <w:sz w:val="22"/>
                <w:szCs w:val="22"/>
              </w:rPr>
              <w:lastRenderedPageBreak/>
              <w:t>организаций.</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области «Развитие </w:t>
            </w:r>
            <w:r w:rsidRPr="00897804">
              <w:rPr>
                <w:rFonts w:ascii="Times New Roman" w:hAnsi="Times New Roman" w:cs="Times New Roman"/>
                <w:bCs/>
              </w:rPr>
              <w:lastRenderedPageBreak/>
              <w:t>образования и реализация государственной молодежной политики» на 2016-2020 годы</w:t>
            </w:r>
          </w:p>
        </w:tc>
        <w:tc>
          <w:tcPr>
            <w:tcW w:w="5476" w:type="dxa"/>
          </w:tcPr>
          <w:p w:rsidR="00EC46C4" w:rsidRPr="00897804" w:rsidRDefault="00EC46C4" w:rsidP="005F29D1">
            <w:pPr>
              <w:pStyle w:val="ab"/>
              <w:tabs>
                <w:tab w:val="left" w:pos="-42"/>
              </w:tabs>
              <w:jc w:val="both"/>
              <w:rPr>
                <w:rFonts w:ascii="Times New Roman" w:eastAsia="Arial" w:hAnsi="Times New Roman"/>
                <w:sz w:val="22"/>
                <w:szCs w:val="22"/>
              </w:rPr>
            </w:pPr>
            <w:r w:rsidRPr="00897804">
              <w:rPr>
                <w:rFonts w:ascii="Times New Roman" w:eastAsia="Arial" w:hAnsi="Times New Roman"/>
                <w:sz w:val="22"/>
                <w:szCs w:val="22"/>
              </w:rPr>
              <w:lastRenderedPageBreak/>
              <w:t>7254 тыс. руб. из областного бюджета, 3232,6 тыс. руб. из районного бюджета выделено на организацию и обеспечение питанием обучающихся общеобразовательных организаций.</w:t>
            </w:r>
          </w:p>
          <w:p w:rsidR="00EC46C4" w:rsidRPr="00897804" w:rsidRDefault="00EC46C4" w:rsidP="005F29D1">
            <w:pPr>
              <w:pStyle w:val="a3"/>
              <w:jc w:val="both"/>
              <w:rPr>
                <w:color w:val="FF0000"/>
                <w:sz w:val="22"/>
                <w:szCs w:val="22"/>
              </w:rPr>
            </w:pPr>
            <w:r w:rsidRPr="00897804">
              <w:rPr>
                <w:sz w:val="22"/>
                <w:szCs w:val="22"/>
              </w:rPr>
              <w:lastRenderedPageBreak/>
              <w:t>В целях сохранения и укрепления здоровья обучающихся, в образовательных учреждениях района  организовано горячее питание обучающихся с охватом 72,8 %</w:t>
            </w:r>
            <w:r w:rsidRPr="00897804">
              <w:rPr>
                <w:color w:val="FF0000"/>
                <w:sz w:val="22"/>
                <w:szCs w:val="22"/>
              </w:rPr>
              <w:t xml:space="preserve"> </w:t>
            </w:r>
            <w:r w:rsidRPr="00897804">
              <w:rPr>
                <w:sz w:val="22"/>
                <w:szCs w:val="22"/>
              </w:rPr>
              <w:t xml:space="preserve">от общего количества, в том числе 18,6 %  охвачены  двухразовым  горячим  питанием. </w:t>
            </w:r>
            <w:r w:rsidRPr="00897804">
              <w:rPr>
                <w:bCs/>
                <w:sz w:val="22"/>
                <w:szCs w:val="22"/>
              </w:rPr>
              <w:t xml:space="preserve">В 2018 году </w:t>
            </w:r>
            <w:r w:rsidR="00E40D45" w:rsidRPr="00897804">
              <w:rPr>
                <w:bCs/>
                <w:sz w:val="22"/>
                <w:szCs w:val="22"/>
              </w:rPr>
              <w:t>для всех обучающихся с ОВЗ, 198</w:t>
            </w:r>
            <w:r w:rsidRPr="00897804">
              <w:rPr>
                <w:bCs/>
                <w:sz w:val="22"/>
                <w:szCs w:val="22"/>
              </w:rPr>
              <w:t xml:space="preserve"> организовано бесплатное двухразовое питание.</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17.</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eastAsia="Arial" w:hAnsi="Times New Roman"/>
                <w:spacing w:val="-4"/>
                <w:sz w:val="22"/>
                <w:szCs w:val="22"/>
              </w:rPr>
              <w:t>Поддержка и развитие материальной базы образовательных организаций, эффективно реализующих инновационную образовательную деятельность</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spacing w:before="100" w:beforeAutospacing="1" w:after="119"/>
              <w:jc w:val="both"/>
              <w:rPr>
                <w:rFonts w:ascii="Times New Roman" w:eastAsia="Times New Roman" w:hAnsi="Times New Roman" w:cs="Times New Roman"/>
                <w:color w:val="000000" w:themeColor="text1"/>
              </w:rPr>
            </w:pPr>
            <w:r w:rsidRPr="00897804">
              <w:rPr>
                <w:rFonts w:ascii="Times New Roman" w:eastAsia="Arial" w:hAnsi="Times New Roman"/>
                <w:color w:val="000000" w:themeColor="text1"/>
                <w:spacing w:val="-4"/>
              </w:rPr>
              <w:t xml:space="preserve">Материальная база образовательных организаций, эффективно реализующих инновационную образовательную деятельность, </w:t>
            </w:r>
            <w:r w:rsidR="00520134" w:rsidRPr="00897804">
              <w:rPr>
                <w:rFonts w:ascii="Times New Roman" w:eastAsia="Arial" w:hAnsi="Times New Roman"/>
                <w:color w:val="000000" w:themeColor="text1"/>
                <w:spacing w:val="-4"/>
              </w:rPr>
              <w:t xml:space="preserve"> </w:t>
            </w:r>
            <w:r w:rsidRPr="00897804">
              <w:rPr>
                <w:rFonts w:ascii="Times New Roman" w:eastAsia="Arial" w:hAnsi="Times New Roman"/>
                <w:color w:val="000000" w:themeColor="text1"/>
                <w:spacing w:val="-4"/>
              </w:rPr>
              <w:t xml:space="preserve">не пополнялась. </w:t>
            </w:r>
          </w:p>
        </w:tc>
        <w:tc>
          <w:tcPr>
            <w:tcW w:w="3455" w:type="dxa"/>
          </w:tcPr>
          <w:p w:rsidR="00EC46C4" w:rsidRPr="00897804" w:rsidRDefault="00EC46C4" w:rsidP="005F29D1">
            <w:pPr>
              <w:spacing w:before="100" w:beforeAutospacing="1"/>
              <w:jc w:val="both"/>
              <w:rPr>
                <w:rFonts w:ascii="Times New Roman" w:eastAsia="Times New Roman" w:hAnsi="Times New Roman" w:cs="Times New Roman"/>
              </w:rPr>
            </w:pPr>
            <w:r w:rsidRPr="00897804">
              <w:rPr>
                <w:rFonts w:ascii="Times New Roman" w:eastAsia="Arial" w:hAnsi="Times New Roman"/>
                <w:color w:val="000000" w:themeColor="text1"/>
                <w:spacing w:val="-4"/>
              </w:rPr>
              <w:t>Ограниченность  районного бюджета.</w:t>
            </w: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18.</w:t>
            </w:r>
          </w:p>
        </w:tc>
        <w:tc>
          <w:tcPr>
            <w:tcW w:w="2656" w:type="dxa"/>
          </w:tcPr>
          <w:p w:rsidR="00EC46C4" w:rsidRPr="00897804" w:rsidRDefault="00EC46C4" w:rsidP="005F29D1">
            <w:pPr>
              <w:spacing w:before="100" w:beforeAutospacing="1" w:after="100" w:afterAutospacing="1"/>
              <w:jc w:val="both"/>
              <w:rPr>
                <w:rFonts w:ascii="Times New Roman" w:eastAsia="Times New Roman" w:hAnsi="Times New Roman" w:cs="Times New Roman"/>
              </w:rPr>
            </w:pPr>
            <w:r w:rsidRPr="00897804">
              <w:rPr>
                <w:rFonts w:ascii="Times New Roman" w:hAnsi="Times New Roman" w:cs="Times New Roman"/>
              </w:rPr>
              <w:t xml:space="preserve">Повышение эффективности кадрового обеспечения образования.  </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jc w:val="both"/>
              <w:rPr>
                <w:rFonts w:ascii="Times New Roman" w:eastAsia="Times New Roman" w:hAnsi="Times New Roman" w:cs="Times New Roman"/>
              </w:rPr>
            </w:pPr>
            <w:r w:rsidRPr="00897804">
              <w:rPr>
                <w:rFonts w:ascii="Times New Roman" w:hAnsi="Times New Roman" w:cs="Times New Roman"/>
              </w:rPr>
              <w:t>Образовательные учреждения района  в 2018 году укомплектованы педагогическими кадрами не в полном объеме. В</w:t>
            </w:r>
            <w:r w:rsidRPr="00897804">
              <w:rPr>
                <w:rFonts w:ascii="Times New Roman" w:eastAsia="Times New Roman" w:hAnsi="Times New Roman" w:cs="Times New Roman"/>
              </w:rPr>
              <w:t xml:space="preserve"> школах имеется потребность в 30 педагогах </w:t>
            </w:r>
            <w:r w:rsidRPr="00897804">
              <w:rPr>
                <w:rFonts w:ascii="Times New Roman" w:hAnsi="Times New Roman" w:cs="Times New Roman"/>
              </w:rPr>
              <w:t>(</w:t>
            </w:r>
            <w:r w:rsidRPr="00897804">
              <w:rPr>
                <w:rFonts w:ascii="Times New Roman" w:hAnsi="Times New Roman" w:cs="Times New Roman"/>
                <w:kern w:val="32"/>
              </w:rPr>
              <w:t xml:space="preserve">наиболее востребованы учителя английского языка, математики, физики, русского языка и литературы, начальных классов), в </w:t>
            </w:r>
            <w:r w:rsidRPr="00897804">
              <w:rPr>
                <w:rFonts w:ascii="Times New Roman" w:eastAsia="Times New Roman" w:hAnsi="Times New Roman" w:cs="Times New Roman"/>
              </w:rPr>
              <w:t>2 школах - вакансии учителя английского языка (Барабинская и Падеринская школы - предмет частично не ведется).</w:t>
            </w:r>
            <w:r w:rsidRPr="00897804">
              <w:rPr>
                <w:rFonts w:ascii="Times New Roman" w:hAnsi="Times New Roman" w:cs="Times New Roman"/>
                <w:kern w:val="32"/>
              </w:rPr>
              <w:t xml:space="preserve"> В ДОУ – потребность в</w:t>
            </w:r>
            <w:r w:rsidRPr="00897804">
              <w:rPr>
                <w:rFonts w:ascii="Times New Roman" w:hAnsi="Times New Roman" w:cs="Times New Roman"/>
              </w:rPr>
              <w:t xml:space="preserve"> 10 - 12 специалистах (воспитатели и муз</w:t>
            </w:r>
            <w:proofErr w:type="gramStart"/>
            <w:r w:rsidRPr="00897804">
              <w:rPr>
                <w:rFonts w:ascii="Times New Roman" w:hAnsi="Times New Roman" w:cs="Times New Roman"/>
              </w:rPr>
              <w:t>.</w:t>
            </w:r>
            <w:proofErr w:type="gramEnd"/>
            <w:r w:rsidR="00520134" w:rsidRPr="00897804">
              <w:rPr>
                <w:rFonts w:ascii="Times New Roman" w:hAnsi="Times New Roman" w:cs="Times New Roman"/>
              </w:rPr>
              <w:t xml:space="preserve"> </w:t>
            </w:r>
            <w:proofErr w:type="gramStart"/>
            <w:r w:rsidRPr="00897804">
              <w:rPr>
                <w:rFonts w:ascii="Times New Roman" w:hAnsi="Times New Roman" w:cs="Times New Roman"/>
              </w:rPr>
              <w:t>р</w:t>
            </w:r>
            <w:proofErr w:type="gramEnd"/>
            <w:r w:rsidRPr="00897804">
              <w:rPr>
                <w:rFonts w:ascii="Times New Roman" w:hAnsi="Times New Roman" w:cs="Times New Roman"/>
              </w:rPr>
              <w:t>уководители).</w:t>
            </w:r>
            <w:r w:rsidRPr="00897804">
              <w:rPr>
                <w:rFonts w:ascii="Times New Roman" w:eastAsia="Times New Roman" w:hAnsi="Times New Roman" w:cs="Times New Roman"/>
                <w:b/>
              </w:rPr>
              <w:t xml:space="preserve">           </w:t>
            </w:r>
            <w:r w:rsidRPr="00897804">
              <w:rPr>
                <w:rFonts w:ascii="Times New Roman" w:eastAsia="Times New Roman" w:hAnsi="Times New Roman" w:cs="Times New Roman"/>
              </w:rPr>
              <w:t xml:space="preserve">  </w:t>
            </w:r>
          </w:p>
          <w:p w:rsidR="00EC46C4" w:rsidRPr="00897804" w:rsidRDefault="00EC46C4" w:rsidP="005F29D1">
            <w:pPr>
              <w:tabs>
                <w:tab w:val="left" w:pos="34"/>
                <w:tab w:val="left" w:pos="720"/>
              </w:tabs>
              <w:jc w:val="both"/>
              <w:rPr>
                <w:rFonts w:ascii="Times New Roman" w:hAnsi="Times New Roman" w:cs="Times New Roman"/>
              </w:rPr>
            </w:pPr>
            <w:r w:rsidRPr="00897804">
              <w:rPr>
                <w:rFonts w:ascii="Times New Roman" w:eastAsia="Times New Roman" w:hAnsi="Times New Roman" w:cs="Times New Roman"/>
              </w:rPr>
              <w:t>По плану-заданию Департамента образования и науки Курганской области на 2018-2019</w:t>
            </w:r>
            <w:r w:rsidR="00520134" w:rsidRPr="00897804">
              <w:rPr>
                <w:rFonts w:ascii="Times New Roman" w:eastAsia="Times New Roman" w:hAnsi="Times New Roman" w:cs="Times New Roman"/>
              </w:rPr>
              <w:t xml:space="preserve"> </w:t>
            </w:r>
            <w:r w:rsidRPr="00897804">
              <w:rPr>
                <w:rFonts w:ascii="Times New Roman" w:eastAsia="Times New Roman" w:hAnsi="Times New Roman" w:cs="Times New Roman"/>
              </w:rPr>
              <w:t>г. в образовательные учреждения Кетовского района необходимо было привлечь 8 молодых специалистов, трудоустроено – 12, в том числе  принят 1 молодой специалист</w:t>
            </w:r>
            <w:r w:rsidR="00DC5B99" w:rsidRPr="00897804">
              <w:rPr>
                <w:rFonts w:ascii="Times New Roman" w:eastAsia="Times New Roman" w:hAnsi="Times New Roman" w:cs="Times New Roman"/>
              </w:rPr>
              <w:t xml:space="preserve"> </w:t>
            </w:r>
            <w:r w:rsidRPr="00897804">
              <w:rPr>
                <w:rFonts w:ascii="Times New Roman" w:eastAsia="Times New Roman" w:hAnsi="Times New Roman" w:cs="Times New Roman"/>
              </w:rPr>
              <w:t>-</w:t>
            </w:r>
            <w:r w:rsidR="00DC5B99" w:rsidRPr="00897804">
              <w:rPr>
                <w:rFonts w:ascii="Times New Roman" w:eastAsia="Times New Roman" w:hAnsi="Times New Roman" w:cs="Times New Roman"/>
              </w:rPr>
              <w:t xml:space="preserve"> </w:t>
            </w:r>
            <w:r w:rsidRPr="00897804">
              <w:rPr>
                <w:rFonts w:ascii="Times New Roman" w:eastAsia="Times New Roman" w:hAnsi="Times New Roman" w:cs="Times New Roman"/>
              </w:rPr>
              <w:t xml:space="preserve">целевик (Барабинская СОШ).  </w:t>
            </w:r>
            <w:r w:rsidRPr="00897804">
              <w:rPr>
                <w:rFonts w:ascii="Times New Roman" w:hAnsi="Times New Roman" w:cs="Times New Roman"/>
                <w:kern w:val="32"/>
              </w:rPr>
              <w:t xml:space="preserve"> </w:t>
            </w:r>
            <w:r w:rsidRPr="00897804">
              <w:rPr>
                <w:rFonts w:ascii="Times New Roman" w:hAnsi="Times New Roman" w:cs="Times New Roman"/>
              </w:rPr>
              <w:t xml:space="preserve"> </w:t>
            </w:r>
          </w:p>
          <w:p w:rsidR="00EC46C4" w:rsidRPr="00897804" w:rsidRDefault="00EC46C4" w:rsidP="005F29D1">
            <w:pPr>
              <w:pStyle w:val="a3"/>
              <w:jc w:val="both"/>
              <w:rPr>
                <w:color w:val="FF0000"/>
                <w:sz w:val="22"/>
                <w:szCs w:val="22"/>
              </w:rPr>
            </w:pPr>
            <w:r w:rsidRPr="00897804">
              <w:rPr>
                <w:sz w:val="22"/>
                <w:szCs w:val="22"/>
              </w:rPr>
              <w:t xml:space="preserve">Утвержден комплексный план мероприятий Кетовского УНО по привлечению и закреплению молодых специалистов в  образовательных организациях Кетовского района на 2018 – 2020 годы (Приказ от </w:t>
            </w:r>
            <w:r w:rsidRPr="00897804">
              <w:rPr>
                <w:sz w:val="22"/>
                <w:szCs w:val="22"/>
              </w:rPr>
              <w:lastRenderedPageBreak/>
              <w:t>15.05.2018г. № 3-171).</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lastRenderedPageBreak/>
              <w:t>19.</w:t>
            </w:r>
          </w:p>
        </w:tc>
        <w:tc>
          <w:tcPr>
            <w:tcW w:w="2656" w:type="dxa"/>
          </w:tcPr>
          <w:p w:rsidR="00EC46C4" w:rsidRPr="00897804" w:rsidRDefault="00EC46C4" w:rsidP="005F29D1">
            <w:pPr>
              <w:pStyle w:val="a7"/>
              <w:jc w:val="both"/>
              <w:rPr>
                <w:sz w:val="22"/>
                <w:szCs w:val="22"/>
              </w:rPr>
            </w:pPr>
            <w:r w:rsidRPr="00897804">
              <w:rPr>
                <w:sz w:val="22"/>
                <w:szCs w:val="22"/>
              </w:rPr>
              <w:t>Модернизация материально-технической базы общеобразовательных учреждений</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a3"/>
              <w:jc w:val="both"/>
              <w:rPr>
                <w:color w:val="FF0000"/>
                <w:sz w:val="22"/>
                <w:szCs w:val="22"/>
              </w:rPr>
            </w:pPr>
            <w:r w:rsidRPr="00897804">
              <w:rPr>
                <w:color w:val="000000" w:themeColor="text1"/>
                <w:sz w:val="22"/>
                <w:szCs w:val="22"/>
              </w:rPr>
              <w:t>В 2018 году Кетовском районе продолжалась реализация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2018 году проведены работы по ремонту спортивных залов в МКОУ «Новосидоровская средняя общеобразовательная школа» и МКОУ «Колташевская средняя общеобразовательная школа». На проведение работ выделено</w:t>
            </w:r>
            <w:r w:rsidRPr="00897804">
              <w:rPr>
                <w:color w:val="FF0000"/>
                <w:sz w:val="22"/>
                <w:szCs w:val="22"/>
              </w:rPr>
              <w:t xml:space="preserve"> </w:t>
            </w:r>
            <w:r w:rsidRPr="00897804">
              <w:rPr>
                <w:rFonts w:eastAsia="Arial"/>
                <w:sz w:val="22"/>
                <w:szCs w:val="22"/>
              </w:rPr>
              <w:t>6336,3 тыс. руб. из областного бюджета.</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20.</w:t>
            </w:r>
          </w:p>
        </w:tc>
        <w:tc>
          <w:tcPr>
            <w:tcW w:w="2656" w:type="dxa"/>
          </w:tcPr>
          <w:p w:rsidR="00EC46C4" w:rsidRPr="00897804" w:rsidRDefault="00EC46C4" w:rsidP="005F29D1">
            <w:pPr>
              <w:pStyle w:val="ab"/>
              <w:spacing w:line="100" w:lineRule="atLeast"/>
              <w:jc w:val="both"/>
              <w:rPr>
                <w:rFonts w:ascii="Times New Roman" w:hAnsi="Times New Roman"/>
                <w:sz w:val="22"/>
                <w:szCs w:val="22"/>
              </w:rPr>
            </w:pPr>
            <w:r w:rsidRPr="00897804">
              <w:rPr>
                <w:rFonts w:ascii="Times New Roman" w:hAnsi="Times New Roman"/>
                <w:sz w:val="22"/>
                <w:szCs w:val="22"/>
              </w:rPr>
              <w:t xml:space="preserve">Вручение </w:t>
            </w:r>
            <w:r w:rsidRPr="00897804">
              <w:rPr>
                <w:rFonts w:ascii="Times New Roman" w:hAnsi="Times New Roman"/>
                <w:color w:val="FF0000"/>
                <w:sz w:val="22"/>
                <w:szCs w:val="22"/>
              </w:rPr>
              <w:t xml:space="preserve"> </w:t>
            </w:r>
            <w:r w:rsidRPr="00897804">
              <w:rPr>
                <w:rFonts w:ascii="Times New Roman" w:hAnsi="Times New Roman"/>
                <w:sz w:val="22"/>
                <w:szCs w:val="22"/>
              </w:rPr>
              <w:t>премий для детей, проявивших выдающиеся способности в области образования, искусства и спорта. Организация и проведение торжественной церемонии вручения  премий для детей, проявивших выдающиеся способности в области образования, искусства и спорта</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jc w:val="both"/>
              <w:rPr>
                <w:rFonts w:ascii="Times New Roman" w:hAnsi="Times New Roman" w:cs="Times New Roman"/>
                <w:color w:val="FF0000"/>
              </w:rPr>
            </w:pPr>
            <w:r w:rsidRPr="00897804">
              <w:rPr>
                <w:rFonts w:ascii="Times New Roman" w:hAnsi="Times New Roman" w:cs="Times New Roman"/>
              </w:rPr>
              <w:t>В 2018 году 8 выпускников школ района окончили школу с золотой медалью, на приеме Главы района ребята получили золотую медаль и денежную премию.</w:t>
            </w:r>
            <w:r w:rsidRPr="00897804">
              <w:rPr>
                <w:rFonts w:ascii="Times New Roman" w:hAnsi="Times New Roman" w:cs="Times New Roman"/>
                <w:color w:val="FF0000"/>
              </w:rPr>
              <w:t xml:space="preserve"> </w:t>
            </w:r>
            <w:r w:rsidRPr="00897804">
              <w:rPr>
                <w:rFonts w:ascii="Times New Roman" w:hAnsi="Times New Roman" w:cs="Times New Roman"/>
              </w:rPr>
              <w:t>В целях поддержки талантливой молодежи Управление народного образования Администрации Кетовского района и науки Курганской области проводит ежегодный конкурс на присвоение звания «Лауреата районной молодежной премии Главы района».</w:t>
            </w:r>
            <w:r w:rsidRPr="00897804">
              <w:rPr>
                <w:rFonts w:ascii="Times New Roman" w:hAnsi="Times New Roman" w:cs="Times New Roman"/>
                <w:bCs/>
              </w:rPr>
              <w:t xml:space="preserve"> В 2018 году 5 человек получили премии Главы Кетовского района по номинациям: </w:t>
            </w:r>
            <w:r w:rsidRPr="00897804">
              <w:rPr>
                <w:rFonts w:ascii="Times New Roman" w:hAnsi="Times New Roman" w:cs="Times New Roman"/>
              </w:rPr>
              <w:t>«За высокие достижения в профессиональной деятельности»; «За высокие достижения в научно–техническом творчестве и учебно-исследовательской деятельности»; «За высокие достижения в художественном творчестве»; «За высокие спортивные достижения»; «За особый вклад в социально значимую и общественную деятельность».</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9729F9" w:rsidTr="00CC1FA2">
        <w:tc>
          <w:tcPr>
            <w:tcW w:w="540" w:type="dxa"/>
          </w:tcPr>
          <w:p w:rsidR="009729F9" w:rsidRPr="00897804" w:rsidRDefault="009729F9" w:rsidP="005F29D1">
            <w:pPr>
              <w:pStyle w:val="a3"/>
              <w:jc w:val="both"/>
              <w:rPr>
                <w:sz w:val="22"/>
                <w:szCs w:val="22"/>
              </w:rPr>
            </w:pPr>
            <w:r w:rsidRPr="00897804">
              <w:rPr>
                <w:sz w:val="22"/>
                <w:szCs w:val="22"/>
              </w:rPr>
              <w:t>21.</w:t>
            </w:r>
          </w:p>
        </w:tc>
        <w:tc>
          <w:tcPr>
            <w:tcW w:w="2656" w:type="dxa"/>
          </w:tcPr>
          <w:p w:rsidR="009729F9" w:rsidRPr="00897804" w:rsidRDefault="009729F9" w:rsidP="005F29D1">
            <w:pPr>
              <w:pStyle w:val="a7"/>
              <w:jc w:val="both"/>
              <w:rPr>
                <w:sz w:val="22"/>
                <w:szCs w:val="22"/>
              </w:rPr>
            </w:pPr>
            <w:r w:rsidRPr="00897804">
              <w:rPr>
                <w:sz w:val="22"/>
                <w:szCs w:val="22"/>
              </w:rPr>
              <w:t>Совершенствование системы реабилитации и социальной поддержки детей, оказавшихся в трудной жизненной ситуации, детей, оставшихся без попечения родителей.</w:t>
            </w:r>
          </w:p>
        </w:tc>
        <w:tc>
          <w:tcPr>
            <w:tcW w:w="2375" w:type="dxa"/>
          </w:tcPr>
          <w:p w:rsidR="009729F9" w:rsidRPr="00897804" w:rsidRDefault="009729F9" w:rsidP="005F29D1">
            <w:pPr>
              <w:jc w:val="both"/>
              <w:rPr>
                <w:rFonts w:ascii="Times New Roman" w:hAnsi="Times New Roman" w:cs="Times New Roman"/>
                <w:bCs/>
              </w:rPr>
            </w:pPr>
            <w:r w:rsidRPr="00897804">
              <w:rPr>
                <w:rFonts w:ascii="Times New Roman" w:hAnsi="Times New Roman" w:cs="Times New Roman"/>
                <w:bCs/>
              </w:rPr>
              <w:t xml:space="preserve">Муниципальная  программа Кетовского района Курганской области «Развитие образования и реализация государственной молодежной политики» на 2016-2020 годы </w:t>
            </w:r>
          </w:p>
        </w:tc>
        <w:tc>
          <w:tcPr>
            <w:tcW w:w="8931" w:type="dxa"/>
            <w:gridSpan w:val="2"/>
          </w:tcPr>
          <w:p w:rsidR="009729F9" w:rsidRPr="00897804" w:rsidRDefault="009729F9" w:rsidP="009729F9">
            <w:pPr>
              <w:jc w:val="both"/>
              <w:rPr>
                <w:rFonts w:ascii="Times New Roman" w:eastAsia="Times New Roman" w:hAnsi="Times New Roman" w:cs="Times New Roman"/>
                <w:color w:val="00B050"/>
              </w:rPr>
            </w:pPr>
            <w:r w:rsidRPr="00897804">
              <w:rPr>
                <w:rFonts w:ascii="Times New Roman" w:hAnsi="Times New Roman" w:cs="Times New Roman"/>
              </w:rPr>
              <w:t>В августе</w:t>
            </w:r>
            <w:r w:rsidRPr="00897804">
              <w:rPr>
                <w:rFonts w:ascii="Times New Roman" w:eastAsia="Times New Roman" w:hAnsi="Times New Roman" w:cs="Times New Roman"/>
              </w:rPr>
              <w:t xml:space="preserve"> 2018 года проведена Акция «Возрождение»</w:t>
            </w:r>
            <w:r w:rsidRPr="00897804">
              <w:rPr>
                <w:rFonts w:ascii="Times New Roman" w:hAnsi="Times New Roman" w:cs="Times New Roman"/>
              </w:rPr>
              <w:t xml:space="preserve"> в форме </w:t>
            </w:r>
            <w:r w:rsidRPr="00897804">
              <w:rPr>
                <w:rFonts w:ascii="Times New Roman" w:hAnsi="Times New Roman" w:cs="Times New Roman"/>
                <w:shd w:val="clear" w:color="auto" w:fill="FFFFFF"/>
              </w:rPr>
              <w:t>туристического</w:t>
            </w:r>
            <w:r w:rsidRPr="00897804">
              <w:rPr>
                <w:rFonts w:ascii="Times New Roman" w:eastAsia="Times New Roman" w:hAnsi="Times New Roman" w:cs="Times New Roman"/>
                <w:shd w:val="clear" w:color="auto" w:fill="FFFFFF"/>
              </w:rPr>
              <w:t xml:space="preserve">  слет</w:t>
            </w:r>
            <w:r w:rsidRPr="00897804">
              <w:rPr>
                <w:rFonts w:ascii="Times New Roman" w:hAnsi="Times New Roman" w:cs="Times New Roman"/>
                <w:shd w:val="clear" w:color="auto" w:fill="FFFFFF"/>
              </w:rPr>
              <w:t>а</w:t>
            </w:r>
            <w:r w:rsidRPr="00897804">
              <w:rPr>
                <w:rFonts w:ascii="Times New Roman" w:eastAsia="Times New Roman" w:hAnsi="Times New Roman" w:cs="Times New Roman"/>
                <w:shd w:val="clear" w:color="auto" w:fill="FFFFFF"/>
              </w:rPr>
              <w:t xml:space="preserve"> для несовершеннолетних, состоящих на учете в ОДН ОМВД.</w:t>
            </w:r>
            <w:r w:rsidRPr="00897804">
              <w:rPr>
                <w:rFonts w:ascii="Times New Roman" w:eastAsia="Times New Roman" w:hAnsi="Times New Roman" w:cs="Times New Roman"/>
              </w:rPr>
              <w:t xml:space="preserve"> Приняли участие 20 несовершеннолетних.    </w:t>
            </w:r>
          </w:p>
          <w:p w:rsidR="009729F9" w:rsidRPr="00897804" w:rsidRDefault="009729F9" w:rsidP="009729F9">
            <w:pPr>
              <w:jc w:val="both"/>
              <w:rPr>
                <w:rFonts w:ascii="Times New Roman" w:eastAsia="Times New Roman" w:hAnsi="Times New Roman" w:cs="Times New Roman"/>
              </w:rPr>
            </w:pPr>
            <w:r w:rsidRPr="00897804">
              <w:rPr>
                <w:rFonts w:ascii="Times New Roman" w:hAnsi="Times New Roman" w:cs="Times New Roman"/>
              </w:rPr>
              <w:t xml:space="preserve">В рамках межведомственной акции «Трудовое лето - 2018» по трудоустройству несовершеннолетних граждан в возрасте от 14 до 18 лет в свободное от учебы время на территории Кетовского района в 2018 году несовершеннолетние работали в 13 трудовых  сменах. Также, в августе 2018 года проведены трудовые смены (с 01 по 03 августа 2018 года, 08 по 10 августа 2018 года) в лагере «Возрождение» для несовершеннолетних, состоящих на учете в ОДН ОМВД.  </w:t>
            </w:r>
            <w:proofErr w:type="gramStart"/>
            <w:r w:rsidRPr="00897804">
              <w:rPr>
                <w:rFonts w:ascii="Times New Roman" w:hAnsi="Times New Roman" w:cs="Times New Roman"/>
              </w:rPr>
              <w:t>Работодателями выступили общеобразовательные организации Кетовского района - МКОУ «</w:t>
            </w:r>
            <w:r w:rsidRPr="00897804">
              <w:rPr>
                <w:rFonts w:ascii="Times New Roman" w:hAnsi="Times New Roman" w:cs="Times New Roman"/>
                <w:color w:val="000000"/>
                <w:shd w:val="clear" w:color="auto" w:fill="FFFFFF"/>
              </w:rPr>
              <w:t xml:space="preserve">Кетовская средняя общеобразовательная школа </w:t>
            </w:r>
            <w:r w:rsidRPr="00897804">
              <w:rPr>
                <w:rFonts w:ascii="Times New Roman" w:hAnsi="Times New Roman" w:cs="Times New Roman"/>
                <w:color w:val="000000"/>
                <w:shd w:val="clear" w:color="auto" w:fill="FFFFFF"/>
              </w:rPr>
              <w:lastRenderedPageBreak/>
              <w:t>имени контр-адмирала Иванова В.Ф.</w:t>
            </w:r>
            <w:r w:rsidRPr="00897804">
              <w:rPr>
                <w:rFonts w:ascii="Times New Roman" w:hAnsi="Times New Roman" w:cs="Times New Roman"/>
              </w:rPr>
              <w:t xml:space="preserve">», МКОУ «Новосидоровская </w:t>
            </w:r>
            <w:r w:rsidRPr="00897804">
              <w:rPr>
                <w:rFonts w:ascii="Times New Roman" w:hAnsi="Times New Roman" w:cs="Times New Roman"/>
                <w:color w:val="000000"/>
                <w:shd w:val="clear" w:color="auto" w:fill="FFFFFF"/>
              </w:rPr>
              <w:t>средняя общеобразовательная школа</w:t>
            </w:r>
            <w:r w:rsidRPr="00897804">
              <w:rPr>
                <w:rFonts w:ascii="Times New Roman" w:hAnsi="Times New Roman" w:cs="Times New Roman"/>
              </w:rPr>
              <w:t xml:space="preserve">», МКОУ «Введенская </w:t>
            </w:r>
            <w:r w:rsidRPr="00897804">
              <w:rPr>
                <w:rFonts w:ascii="Times New Roman" w:hAnsi="Times New Roman" w:cs="Times New Roman"/>
                <w:color w:val="000000"/>
                <w:shd w:val="clear" w:color="auto" w:fill="FFFFFF"/>
              </w:rPr>
              <w:t>средняя общеобразовательная школа №1 имени Огненного выпуска 1941 года</w:t>
            </w:r>
            <w:r w:rsidRPr="00897804">
              <w:rPr>
                <w:rFonts w:ascii="Times New Roman" w:hAnsi="Times New Roman" w:cs="Times New Roman"/>
              </w:rPr>
              <w:t xml:space="preserve">", МКОУ "Введенская </w:t>
            </w:r>
            <w:r w:rsidRPr="00897804">
              <w:rPr>
                <w:rFonts w:ascii="Times New Roman" w:hAnsi="Times New Roman" w:cs="Times New Roman"/>
                <w:color w:val="000000"/>
                <w:shd w:val="clear" w:color="auto" w:fill="FFFFFF"/>
              </w:rPr>
              <w:t>средняя общеобразовательная школа</w:t>
            </w:r>
            <w:r w:rsidRPr="00897804">
              <w:rPr>
                <w:rFonts w:ascii="Times New Roman" w:hAnsi="Times New Roman" w:cs="Times New Roman"/>
              </w:rPr>
              <w:t xml:space="preserve"> № 2», МКОУ «Светлополянская </w:t>
            </w:r>
            <w:r w:rsidRPr="00897804">
              <w:rPr>
                <w:rFonts w:ascii="Times New Roman" w:hAnsi="Times New Roman" w:cs="Times New Roman"/>
                <w:color w:val="000000"/>
                <w:shd w:val="clear" w:color="auto" w:fill="FFFFFF"/>
              </w:rPr>
              <w:t>основная общеобразовательная школа</w:t>
            </w:r>
            <w:r w:rsidRPr="00897804">
              <w:rPr>
                <w:rFonts w:ascii="Times New Roman" w:hAnsi="Times New Roman" w:cs="Times New Roman"/>
              </w:rPr>
              <w:t xml:space="preserve">», МКОУ «Колташевская </w:t>
            </w:r>
            <w:r w:rsidRPr="00897804">
              <w:rPr>
                <w:rFonts w:ascii="Times New Roman" w:hAnsi="Times New Roman" w:cs="Times New Roman"/>
                <w:color w:val="000000"/>
                <w:shd w:val="clear" w:color="auto" w:fill="FFFFFF"/>
              </w:rPr>
              <w:t>средняя общеобразовательная школа</w:t>
            </w:r>
            <w:r w:rsidRPr="00897804">
              <w:rPr>
                <w:rFonts w:ascii="Times New Roman" w:hAnsi="Times New Roman" w:cs="Times New Roman"/>
              </w:rPr>
              <w:t xml:space="preserve">», МКОУ «Барабинская </w:t>
            </w:r>
            <w:r w:rsidRPr="00897804">
              <w:rPr>
                <w:rFonts w:ascii="Times New Roman" w:hAnsi="Times New Roman" w:cs="Times New Roman"/>
                <w:color w:val="000000"/>
                <w:shd w:val="clear" w:color="auto" w:fill="FFFFFF"/>
              </w:rPr>
              <w:t>средняя общеобразовательная школа</w:t>
            </w:r>
            <w:r w:rsidRPr="00897804">
              <w:rPr>
                <w:rFonts w:ascii="Times New Roman" w:hAnsi="Times New Roman" w:cs="Times New Roman"/>
              </w:rPr>
              <w:t xml:space="preserve">», МКОУ «Митинская </w:t>
            </w:r>
            <w:r w:rsidRPr="00897804">
              <w:rPr>
                <w:rFonts w:ascii="Times New Roman" w:hAnsi="Times New Roman" w:cs="Times New Roman"/>
                <w:color w:val="000000"/>
                <w:shd w:val="clear" w:color="auto" w:fill="FFFFFF"/>
              </w:rPr>
              <w:t>средняя общеобразовательная школа</w:t>
            </w:r>
            <w:r w:rsidRPr="00897804">
              <w:rPr>
                <w:rFonts w:ascii="Times New Roman" w:hAnsi="Times New Roman" w:cs="Times New Roman"/>
              </w:rPr>
              <w:t>», МКОУ «Большечаусовская</w:t>
            </w:r>
            <w:proofErr w:type="gramEnd"/>
            <w:r w:rsidRPr="00897804">
              <w:rPr>
                <w:rFonts w:ascii="Times New Roman" w:hAnsi="Times New Roman" w:cs="Times New Roman"/>
              </w:rPr>
              <w:t xml:space="preserve"> ООШ», МКОУ «Каширинская </w:t>
            </w:r>
            <w:r w:rsidRPr="00897804">
              <w:rPr>
                <w:rFonts w:ascii="Times New Roman" w:hAnsi="Times New Roman" w:cs="Times New Roman"/>
                <w:color w:val="000000"/>
                <w:shd w:val="clear" w:color="auto" w:fill="FFFFFF"/>
              </w:rPr>
              <w:t>средняя общеобразовательная школа имени Белоусова Д.А.</w:t>
            </w:r>
            <w:r w:rsidRPr="00897804">
              <w:rPr>
                <w:rFonts w:ascii="Times New Roman" w:hAnsi="Times New Roman" w:cs="Times New Roman"/>
              </w:rPr>
              <w:t xml:space="preserve">», МКОУ «Пименовская </w:t>
            </w:r>
            <w:r w:rsidRPr="00897804">
              <w:rPr>
                <w:rFonts w:ascii="Times New Roman" w:hAnsi="Times New Roman" w:cs="Times New Roman"/>
                <w:color w:val="000000"/>
                <w:shd w:val="clear" w:color="auto" w:fill="FFFFFF"/>
              </w:rPr>
              <w:t>средняя общеобразовательная школа имени Героя Советского Союза Печенкина Е.Н.</w:t>
            </w:r>
            <w:r w:rsidRPr="00897804">
              <w:rPr>
                <w:rFonts w:ascii="Times New Roman" w:hAnsi="Times New Roman" w:cs="Times New Roman"/>
              </w:rPr>
              <w:t xml:space="preserve">», МКОУ «Менщиковская </w:t>
            </w:r>
            <w:r w:rsidRPr="00897804">
              <w:rPr>
                <w:rFonts w:ascii="Times New Roman" w:hAnsi="Times New Roman" w:cs="Times New Roman"/>
                <w:color w:val="000000"/>
                <w:shd w:val="clear" w:color="auto" w:fill="FFFFFF"/>
              </w:rPr>
              <w:t>средняя общеобразовательная школа имени Сажаева А.В.</w:t>
            </w:r>
            <w:r w:rsidRPr="00897804">
              <w:rPr>
                <w:rFonts w:ascii="Times New Roman" w:hAnsi="Times New Roman" w:cs="Times New Roman"/>
              </w:rPr>
              <w:t xml:space="preserve">, МКОУ «Кетовская </w:t>
            </w:r>
            <w:r w:rsidRPr="00897804">
              <w:rPr>
                <w:rFonts w:ascii="Times New Roman" w:hAnsi="Times New Roman" w:cs="Times New Roman"/>
                <w:color w:val="000000"/>
                <w:shd w:val="clear" w:color="auto" w:fill="FFFFFF"/>
              </w:rPr>
              <w:t>вечерняя  (сменная)  общеобразовательная школа</w:t>
            </w:r>
            <w:r w:rsidRPr="00897804">
              <w:rPr>
                <w:rFonts w:ascii="Times New Roman" w:hAnsi="Times New Roman" w:cs="Times New Roman"/>
              </w:rPr>
              <w:t>».  За период акции «Трудовое лето - 2018» трудоустроено 203 несовершеннолетних, в том числе 13, состоящих на учете в ОДН ОМВД.</w:t>
            </w:r>
          </w:p>
          <w:p w:rsidR="009729F9" w:rsidRPr="00897804" w:rsidRDefault="009729F9" w:rsidP="009729F9">
            <w:pPr>
              <w:jc w:val="both"/>
              <w:rPr>
                <w:rFonts w:ascii="Times New Roman" w:eastAsia="Times New Roman" w:hAnsi="Times New Roman" w:cs="Times New Roman"/>
                <w:color w:val="00B050"/>
              </w:rPr>
            </w:pPr>
            <w:r w:rsidRPr="00897804">
              <w:rPr>
                <w:rFonts w:ascii="Times New Roman" w:hAnsi="Times New Roman" w:cs="Times New Roman"/>
              </w:rPr>
              <w:t xml:space="preserve">Общая сумма материальной поддержки, выплаченной за счет средств областного бюджета несовершеннолетним гражданам в период их участия во временных работах, составила 49194, 39 рублей, затраты работодателя на выплату заработной платы за счет средств бюджета муниципального образования составила 69557,5 рублей, за счет средств Администраций сельских советов – 2048,15 рублей. </w:t>
            </w:r>
          </w:p>
          <w:p w:rsidR="009729F9" w:rsidRPr="00897804" w:rsidRDefault="009729F9" w:rsidP="009729F9">
            <w:pPr>
              <w:spacing w:before="100" w:beforeAutospacing="1"/>
              <w:jc w:val="both"/>
              <w:rPr>
                <w:rFonts w:ascii="Times New Roman" w:eastAsia="Times New Roman" w:hAnsi="Times New Roman" w:cs="Times New Roman"/>
              </w:rPr>
            </w:pPr>
            <w:r w:rsidRPr="00897804">
              <w:rPr>
                <w:rFonts w:ascii="Times New Roman" w:hAnsi="Times New Roman" w:cs="Times New Roman"/>
              </w:rPr>
              <w:t xml:space="preserve">Отделом по опеке и попечительству оказывается содействие в социальной адаптации граждан из числа детей – сирот, получивших жилые помещения. </w:t>
            </w:r>
            <w:proofErr w:type="gramStart"/>
            <w:r w:rsidRPr="00897804">
              <w:rPr>
                <w:rFonts w:ascii="Times New Roman" w:hAnsi="Times New Roman" w:cs="Times New Roman"/>
              </w:rPr>
              <w:t>Так, прежде чем вручить ключи от жилого помещения для проживания, с лицами из числа детей сирот неоднократно проводятся собрания, на которых специалисты отдела опеки подробно объясняют правила проживания в многоквартирном доме и содержания жилого помещения,  разработана памятка по данному вопросу, а также памятка взаимодействия со всеми службами, которые будут оказывать жильцам свои услуги (свет, отопление, мусор, вода).</w:t>
            </w:r>
            <w:proofErr w:type="gramEnd"/>
            <w:r w:rsidRPr="00897804">
              <w:rPr>
                <w:rFonts w:ascii="Times New Roman" w:hAnsi="Times New Roman" w:cs="Times New Roman"/>
              </w:rPr>
              <w:t xml:space="preserve"> Оказывается помощь  в выборе  управляющей компании. Проводится разъяснительная  работа, а также помощь в процессе оформления регистрации (прописки по месту жительство, пребывания)  в полученной квартире. Дается консультация по оформлению субсидии (перечень необходимых документов) на компенсацию коммунальных расходов. В 2018 году было обеспечено жилыми помещениями (благоустроенными однокомнатными квартирами) 60 лиц из числа детей-сирот и детей, оставшихся без попечения родителей.</w:t>
            </w:r>
          </w:p>
        </w:tc>
      </w:tr>
      <w:tr w:rsidR="008D5625" w:rsidTr="00CC1FA2">
        <w:trPr>
          <w:trHeight w:val="1125"/>
        </w:trPr>
        <w:tc>
          <w:tcPr>
            <w:tcW w:w="540" w:type="dxa"/>
          </w:tcPr>
          <w:p w:rsidR="008D5625" w:rsidRPr="00897804" w:rsidRDefault="008D5625" w:rsidP="005F29D1">
            <w:pPr>
              <w:pStyle w:val="a3"/>
              <w:jc w:val="both"/>
              <w:rPr>
                <w:sz w:val="22"/>
                <w:szCs w:val="22"/>
              </w:rPr>
            </w:pPr>
            <w:r w:rsidRPr="00897804">
              <w:rPr>
                <w:sz w:val="22"/>
                <w:szCs w:val="22"/>
              </w:rPr>
              <w:lastRenderedPageBreak/>
              <w:t>22.</w:t>
            </w:r>
          </w:p>
        </w:tc>
        <w:tc>
          <w:tcPr>
            <w:tcW w:w="2656" w:type="dxa"/>
          </w:tcPr>
          <w:p w:rsidR="008D5625" w:rsidRPr="00897804" w:rsidRDefault="008D5625" w:rsidP="005F29D1">
            <w:pPr>
              <w:spacing w:before="100" w:beforeAutospacing="1" w:after="100" w:afterAutospacing="1"/>
              <w:jc w:val="both"/>
              <w:rPr>
                <w:rFonts w:ascii="Times New Roman" w:eastAsia="Times New Roman" w:hAnsi="Times New Roman" w:cs="Times New Roman"/>
              </w:rPr>
            </w:pPr>
            <w:r w:rsidRPr="00897804">
              <w:rPr>
                <w:rFonts w:ascii="Times New Roman" w:hAnsi="Times New Roman" w:cs="Times New Roman"/>
              </w:rPr>
              <w:t xml:space="preserve">Создание условий для социальной адаптации лиц, из числа детей-сирот, и детей, оставшихся без </w:t>
            </w:r>
            <w:r w:rsidRPr="00897804">
              <w:rPr>
                <w:rFonts w:ascii="Times New Roman" w:hAnsi="Times New Roman" w:cs="Times New Roman"/>
              </w:rPr>
              <w:lastRenderedPageBreak/>
              <w:t>попечения родителей.</w:t>
            </w:r>
          </w:p>
        </w:tc>
        <w:tc>
          <w:tcPr>
            <w:tcW w:w="2375" w:type="dxa"/>
          </w:tcPr>
          <w:p w:rsidR="008D5625" w:rsidRPr="00897804" w:rsidRDefault="008D5625"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области «Развитие образования и </w:t>
            </w:r>
            <w:r w:rsidRPr="00897804">
              <w:rPr>
                <w:rFonts w:ascii="Times New Roman" w:hAnsi="Times New Roman" w:cs="Times New Roman"/>
                <w:bCs/>
              </w:rPr>
              <w:lastRenderedPageBreak/>
              <w:t>реализация государственной молодежной политики» на 2016-2020 годы</w:t>
            </w:r>
          </w:p>
        </w:tc>
        <w:tc>
          <w:tcPr>
            <w:tcW w:w="8931" w:type="dxa"/>
            <w:gridSpan w:val="2"/>
          </w:tcPr>
          <w:p w:rsidR="008D5625" w:rsidRPr="00897804" w:rsidRDefault="008D5625" w:rsidP="005F29D1">
            <w:pPr>
              <w:pStyle w:val="a3"/>
              <w:jc w:val="both"/>
              <w:rPr>
                <w:sz w:val="22"/>
                <w:szCs w:val="22"/>
              </w:rPr>
            </w:pPr>
            <w:r w:rsidRPr="00897804">
              <w:rPr>
                <w:sz w:val="22"/>
                <w:szCs w:val="22"/>
              </w:rPr>
              <w:lastRenderedPageBreak/>
              <w:t xml:space="preserve">Отделом по опеке и попечительству проводится ежедневная работа по выявлению детей – сирот и детей, оставшихся без попечения родителей и устройства их в семью. </w:t>
            </w:r>
          </w:p>
          <w:p w:rsidR="008D5625" w:rsidRPr="00897804" w:rsidRDefault="008D5625" w:rsidP="005F29D1">
            <w:pPr>
              <w:pStyle w:val="a3"/>
              <w:jc w:val="both"/>
              <w:rPr>
                <w:sz w:val="22"/>
                <w:szCs w:val="22"/>
              </w:rPr>
            </w:pPr>
            <w:r w:rsidRPr="00897804">
              <w:rPr>
                <w:sz w:val="22"/>
                <w:szCs w:val="22"/>
              </w:rPr>
              <w:t>В семьях воспитываются 335 детей, из них детей -  сирот - 41.   Всего 123 приемных семьи, из  них воспитывают 5 и более детей -</w:t>
            </w:r>
            <w:r w:rsidR="008D5BE0" w:rsidRPr="00897804">
              <w:rPr>
                <w:sz w:val="22"/>
                <w:szCs w:val="22"/>
              </w:rPr>
              <w:t xml:space="preserve"> </w:t>
            </w:r>
            <w:r w:rsidRPr="00897804">
              <w:rPr>
                <w:sz w:val="22"/>
                <w:szCs w:val="22"/>
              </w:rPr>
              <w:t>5 семей, 3-4 ребенка</w:t>
            </w:r>
            <w:r w:rsidR="008D5BE0" w:rsidRPr="00897804">
              <w:rPr>
                <w:sz w:val="22"/>
                <w:szCs w:val="22"/>
              </w:rPr>
              <w:t xml:space="preserve"> </w:t>
            </w:r>
            <w:r w:rsidRPr="00897804">
              <w:rPr>
                <w:sz w:val="22"/>
                <w:szCs w:val="22"/>
              </w:rPr>
              <w:t>-</w:t>
            </w:r>
            <w:r w:rsidR="008D5BE0" w:rsidRPr="00897804">
              <w:rPr>
                <w:sz w:val="22"/>
                <w:szCs w:val="22"/>
              </w:rPr>
              <w:t xml:space="preserve"> </w:t>
            </w:r>
            <w:r w:rsidRPr="00897804">
              <w:rPr>
                <w:sz w:val="22"/>
                <w:szCs w:val="22"/>
              </w:rPr>
              <w:t xml:space="preserve">25 семей, 1-2 детей - 93 семьи. </w:t>
            </w:r>
          </w:p>
          <w:p w:rsidR="008D5625" w:rsidRPr="00897804" w:rsidRDefault="008D5625" w:rsidP="00327115">
            <w:pPr>
              <w:pStyle w:val="a3"/>
              <w:jc w:val="both"/>
              <w:rPr>
                <w:sz w:val="22"/>
                <w:szCs w:val="22"/>
              </w:rPr>
            </w:pPr>
            <w:r w:rsidRPr="00897804">
              <w:rPr>
                <w:sz w:val="22"/>
                <w:szCs w:val="22"/>
              </w:rPr>
              <w:t xml:space="preserve">В районе 69 семей, в которых обязанности по опеке и попечительству исполняются </w:t>
            </w:r>
            <w:r w:rsidRPr="00897804">
              <w:rPr>
                <w:sz w:val="22"/>
                <w:szCs w:val="22"/>
              </w:rPr>
              <w:lastRenderedPageBreak/>
              <w:t>безвозмездно. На предварительной опеке находится 14 детей, 7 семей усыновителей.</w:t>
            </w:r>
          </w:p>
          <w:p w:rsidR="008D5625" w:rsidRPr="00897804" w:rsidRDefault="008D5625" w:rsidP="00327115">
            <w:pPr>
              <w:jc w:val="both"/>
              <w:rPr>
                <w:rFonts w:ascii="Times New Roman" w:eastAsia="Times New Roman" w:hAnsi="Times New Roman" w:cs="Times New Roman"/>
              </w:rPr>
            </w:pPr>
            <w:r w:rsidRPr="00897804">
              <w:rPr>
                <w:rFonts w:ascii="Times New Roman" w:hAnsi="Times New Roman" w:cs="Times New Roman"/>
              </w:rPr>
              <w:t>162 ребенка оставшихся без попечения родителей и лиц из числа включая лиц в возрасте от 23 лет и старше, состоят на учете на получение жилого помещения. Из них 133 в возрасте от 14 до 18 лет, 29  в возрасте от 18 до 23 лет. 276 детей находящихся в учреждениях для детей - сирот и в замещающих семьях имеющих право на получение алиментов, однако получают алименты лишь 86.</w:t>
            </w:r>
            <w:bookmarkStart w:id="1" w:name="_GoBack"/>
            <w:bookmarkEnd w:id="1"/>
            <w:r w:rsidRPr="00897804">
              <w:rPr>
                <w:rFonts w:ascii="Times New Roman" w:hAnsi="Times New Roman" w:cs="Times New Roman"/>
              </w:rPr>
              <w:t xml:space="preserve"> В 2018 году было обеспечено жилыми помещениями (благоустроенными однокомнатными квартирами) 60 лиц из числа детей-сирот и детей, оставшихся без попечения родителей</w:t>
            </w:r>
          </w:p>
        </w:tc>
      </w:tr>
      <w:tr w:rsidR="00EC46C4" w:rsidTr="005F29D1">
        <w:tc>
          <w:tcPr>
            <w:tcW w:w="540" w:type="dxa"/>
          </w:tcPr>
          <w:p w:rsidR="00EC46C4" w:rsidRPr="00897804" w:rsidRDefault="00EC46C4" w:rsidP="005F29D1">
            <w:pPr>
              <w:pStyle w:val="a3"/>
              <w:jc w:val="both"/>
              <w:rPr>
                <w:color w:val="FF0000"/>
                <w:sz w:val="22"/>
                <w:szCs w:val="22"/>
              </w:rPr>
            </w:pPr>
            <w:r w:rsidRPr="00897804">
              <w:rPr>
                <w:sz w:val="22"/>
                <w:szCs w:val="22"/>
              </w:rPr>
              <w:lastRenderedPageBreak/>
              <w:t>23</w:t>
            </w:r>
            <w:r w:rsidRPr="00897804">
              <w:rPr>
                <w:color w:val="FF0000"/>
                <w:sz w:val="22"/>
                <w:szCs w:val="22"/>
              </w:rPr>
              <w:t>.</w:t>
            </w:r>
          </w:p>
        </w:tc>
        <w:tc>
          <w:tcPr>
            <w:tcW w:w="2656" w:type="dxa"/>
          </w:tcPr>
          <w:p w:rsidR="00EC46C4" w:rsidRPr="00897804" w:rsidRDefault="00EC46C4" w:rsidP="005F29D1">
            <w:pPr>
              <w:spacing w:before="100" w:beforeAutospacing="1" w:after="100" w:afterAutospacing="1"/>
              <w:jc w:val="both"/>
              <w:rPr>
                <w:rStyle w:val="ac"/>
                <w:rFonts w:ascii="Times New Roman" w:hAnsi="Times New Roman" w:cs="Times New Roman"/>
              </w:rPr>
            </w:pPr>
            <w:r w:rsidRPr="00897804">
              <w:rPr>
                <w:rFonts w:ascii="Times New Roman" w:hAnsi="Times New Roman" w:cs="Times New Roman"/>
              </w:rPr>
              <w:t xml:space="preserve">Увеличение доли детей получающих услуги по дополнительному образованию  </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5F29D1">
            <w:pPr>
              <w:pStyle w:val="5"/>
              <w:jc w:val="both"/>
              <w:outlineLvl w:val="4"/>
              <w:rPr>
                <w:sz w:val="22"/>
                <w:szCs w:val="22"/>
              </w:rPr>
            </w:pPr>
            <w:r w:rsidRPr="00897804">
              <w:rPr>
                <w:sz w:val="22"/>
                <w:szCs w:val="22"/>
                <w:lang w:eastAsia="ar-SA"/>
              </w:rPr>
              <w:t xml:space="preserve">В районе наблюдалась положительная динамика </w:t>
            </w:r>
            <w:r w:rsidRPr="00897804">
              <w:rPr>
                <w:sz w:val="22"/>
                <w:szCs w:val="22"/>
              </w:rPr>
              <w:t>увеличения охвата детей дополнительным образованием: 2015 год – 67,2 %; 2016 год  - 74,3 %; 2017 – 81,2 %. В 2018 году произошло уменьшение охвата детей дополнительного образования, 54 %.</w:t>
            </w:r>
          </w:p>
          <w:p w:rsidR="00EC46C4" w:rsidRPr="00897804" w:rsidRDefault="00EC46C4" w:rsidP="005F29D1">
            <w:pPr>
              <w:pStyle w:val="a3"/>
              <w:jc w:val="both"/>
              <w:rPr>
                <w:sz w:val="22"/>
                <w:szCs w:val="22"/>
              </w:rPr>
            </w:pPr>
            <w:r w:rsidRPr="00897804">
              <w:rPr>
                <w:sz w:val="22"/>
                <w:szCs w:val="22"/>
              </w:rPr>
              <w:t xml:space="preserve">  </w:t>
            </w:r>
          </w:p>
          <w:p w:rsidR="00EC46C4" w:rsidRPr="00897804" w:rsidRDefault="00EC46C4" w:rsidP="005F29D1">
            <w:pPr>
              <w:pStyle w:val="a3"/>
              <w:jc w:val="both"/>
              <w:rPr>
                <w:sz w:val="22"/>
                <w:szCs w:val="22"/>
              </w:rPr>
            </w:pPr>
            <w:r w:rsidRPr="00897804">
              <w:rPr>
                <w:sz w:val="22"/>
                <w:szCs w:val="22"/>
              </w:rPr>
              <w:t xml:space="preserve">  </w:t>
            </w:r>
          </w:p>
          <w:p w:rsidR="00EC46C4" w:rsidRPr="00897804" w:rsidRDefault="00EC46C4" w:rsidP="005F29D1">
            <w:pPr>
              <w:pStyle w:val="a3"/>
              <w:jc w:val="both"/>
              <w:rPr>
                <w:sz w:val="22"/>
                <w:szCs w:val="22"/>
              </w:rPr>
            </w:pPr>
          </w:p>
        </w:tc>
        <w:tc>
          <w:tcPr>
            <w:tcW w:w="3455" w:type="dxa"/>
          </w:tcPr>
          <w:p w:rsidR="00EC46C4" w:rsidRPr="00897804" w:rsidRDefault="00EC46C4" w:rsidP="005F29D1">
            <w:pPr>
              <w:pStyle w:val="a3"/>
              <w:jc w:val="both"/>
              <w:rPr>
                <w:sz w:val="22"/>
                <w:szCs w:val="22"/>
              </w:rPr>
            </w:pPr>
            <w:r w:rsidRPr="00897804">
              <w:rPr>
                <w:sz w:val="22"/>
                <w:szCs w:val="22"/>
              </w:rPr>
              <w:t>В 2018 году произошло уменьшение охвата детей дополнительного образования, по причине сокращения 7 ставок педагогов дополнительного образования.</w:t>
            </w:r>
          </w:p>
          <w:p w:rsidR="00EC46C4" w:rsidRPr="00897804" w:rsidRDefault="00EC46C4" w:rsidP="005F29D1">
            <w:pPr>
              <w:spacing w:before="100" w:beforeAutospacing="1"/>
              <w:jc w:val="both"/>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24.</w:t>
            </w:r>
          </w:p>
        </w:tc>
        <w:tc>
          <w:tcPr>
            <w:tcW w:w="2656" w:type="dxa"/>
          </w:tcPr>
          <w:p w:rsidR="00EC46C4" w:rsidRPr="00897804" w:rsidRDefault="00EC46C4" w:rsidP="005F29D1">
            <w:pPr>
              <w:spacing w:before="100" w:beforeAutospacing="1" w:after="100" w:afterAutospacing="1"/>
              <w:jc w:val="both"/>
              <w:rPr>
                <w:rFonts w:ascii="Times New Roman" w:hAnsi="Times New Roman" w:cs="Times New Roman"/>
              </w:rPr>
            </w:pPr>
            <w:r w:rsidRPr="00897804">
              <w:rPr>
                <w:rFonts w:ascii="Times New Roman" w:hAnsi="Times New Roman" w:cs="Times New Roman"/>
              </w:rPr>
              <w:t>Формирование системы выявления одаренных детей и талантливой молодежи</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t>Муниципальная  программа Кетовского района Курганской области «Развитие образования и реализация государственной молодежной политики» на 2016-2020 годы</w:t>
            </w:r>
          </w:p>
        </w:tc>
        <w:tc>
          <w:tcPr>
            <w:tcW w:w="5476" w:type="dxa"/>
          </w:tcPr>
          <w:p w:rsidR="00EC46C4" w:rsidRPr="00897804" w:rsidRDefault="00EC46C4" w:rsidP="001101C0">
            <w:pPr>
              <w:jc w:val="both"/>
              <w:rPr>
                <w:rStyle w:val="ac"/>
                <w:rFonts w:ascii="Times New Roman" w:hAnsi="Times New Roman" w:cs="Times New Roman"/>
                <w:b w:val="0"/>
                <w:bdr w:val="none" w:sz="0" w:space="0" w:color="auto" w:frame="1"/>
              </w:rPr>
            </w:pPr>
            <w:r w:rsidRPr="00897804">
              <w:rPr>
                <w:rFonts w:ascii="Times New Roman" w:eastAsia="Times New Roman" w:hAnsi="Times New Roman" w:cs="Times New Roman"/>
              </w:rPr>
              <w:t xml:space="preserve">Участие в олимпиадах регионального уровня, конкурсах, форумах. </w:t>
            </w:r>
            <w:proofErr w:type="gramStart"/>
            <w:r w:rsidRPr="00897804">
              <w:rPr>
                <w:rFonts w:ascii="Times New Roman" w:eastAsia="Times New Roman" w:hAnsi="Times New Roman" w:cs="Times New Roman"/>
              </w:rPr>
              <w:t>Так, в</w:t>
            </w:r>
            <w:r w:rsidRPr="00897804">
              <w:rPr>
                <w:rFonts w:ascii="Times New Roman" w:hAnsi="Times New Roman" w:cs="Times New Roman"/>
                <w:bCs/>
              </w:rPr>
              <w:t xml:space="preserve"> 2018 году  6 студентов приняли участие в  форуме молодежи Уральского федерального округа «УТРО-2018»; 1  студент – во Всероссийском форуме будущих педагогов «Крапива» (г. Тюмень); 3 человека (2 студента и 1 работающая молодёжь) – в областном форуме «Многонациональная молодёжь Зауралья»; 10 человек (6 учащихся, 3 студента, 1 работающая молодёжь) –  в региональном форуме</w:t>
            </w:r>
            <w:r w:rsidRPr="00897804">
              <w:rPr>
                <w:bdr w:val="none" w:sz="0" w:space="0" w:color="auto" w:frame="1"/>
              </w:rPr>
              <w:t xml:space="preserve"> </w:t>
            </w:r>
            <w:r w:rsidR="001101C0" w:rsidRPr="00897804">
              <w:rPr>
                <w:bdr w:val="none" w:sz="0" w:space="0" w:color="auto" w:frame="1"/>
              </w:rPr>
              <w:t xml:space="preserve"> </w:t>
            </w:r>
            <w:r w:rsidRPr="00897804">
              <w:rPr>
                <w:rStyle w:val="ac"/>
                <w:rFonts w:ascii="Times New Roman" w:hAnsi="Times New Roman" w:cs="Times New Roman"/>
                <w:b w:val="0"/>
                <w:bdr w:val="none" w:sz="0" w:space="0" w:color="auto" w:frame="1"/>
              </w:rPr>
              <w:t>#ЯВолонтер.</w:t>
            </w:r>
            <w:proofErr w:type="gramEnd"/>
          </w:p>
          <w:p w:rsidR="00EC46C4" w:rsidRPr="00897804" w:rsidRDefault="00EC46C4" w:rsidP="001101C0">
            <w:pPr>
              <w:jc w:val="both"/>
              <w:rPr>
                <w:rStyle w:val="ac"/>
                <w:rFonts w:ascii="Times New Roman" w:hAnsi="Times New Roman" w:cs="Times New Roman"/>
                <w:b w:val="0"/>
                <w:bdr w:val="none" w:sz="0" w:space="0" w:color="auto" w:frame="1"/>
              </w:rPr>
            </w:pPr>
            <w:r w:rsidRPr="00897804">
              <w:rPr>
                <w:rStyle w:val="ac"/>
                <w:rFonts w:ascii="Times New Roman" w:hAnsi="Times New Roman" w:cs="Times New Roman"/>
                <w:b w:val="0"/>
                <w:bdr w:val="none" w:sz="0" w:space="0" w:color="auto" w:frame="1"/>
              </w:rPr>
              <w:t>Участие в областных профильных сменах:</w:t>
            </w:r>
          </w:p>
          <w:p w:rsidR="00EC46C4" w:rsidRPr="00897804" w:rsidRDefault="00EC46C4" w:rsidP="001101C0">
            <w:pPr>
              <w:jc w:val="both"/>
              <w:rPr>
                <w:rFonts w:ascii="Times New Roman" w:hAnsi="Times New Roman" w:cs="Times New Roman"/>
                <w:bCs/>
              </w:rPr>
            </w:pPr>
            <w:r w:rsidRPr="00897804">
              <w:rPr>
                <w:rFonts w:ascii="Times New Roman" w:hAnsi="Times New Roman" w:cs="Times New Roman"/>
                <w:bCs/>
              </w:rPr>
              <w:t>–</w:t>
            </w:r>
            <w:r w:rsidRPr="00897804">
              <w:rPr>
                <w:rStyle w:val="ac"/>
                <w:rFonts w:ascii="Times New Roman" w:hAnsi="Times New Roman" w:cs="Times New Roman"/>
                <w:b w:val="0"/>
                <w:bdr w:val="none" w:sz="0" w:space="0" w:color="auto" w:frame="1"/>
              </w:rPr>
              <w:t xml:space="preserve"> «Команда» - 6 человек (учащиеся);</w:t>
            </w:r>
          </w:p>
          <w:p w:rsidR="00EC46C4" w:rsidRPr="00897804" w:rsidRDefault="00EC46C4" w:rsidP="001101C0">
            <w:pPr>
              <w:jc w:val="both"/>
              <w:rPr>
                <w:rFonts w:ascii="Times New Roman" w:hAnsi="Times New Roman" w:cs="Times New Roman"/>
                <w:bCs/>
              </w:rPr>
            </w:pPr>
            <w:r w:rsidRPr="00897804">
              <w:rPr>
                <w:rFonts w:ascii="Times New Roman" w:hAnsi="Times New Roman" w:cs="Times New Roman"/>
                <w:bCs/>
              </w:rPr>
              <w:t>– «Веселый гусь» собирает друзей КВН» - 5 человек (1 работающая молодёжь, 4 учащихся).</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r w:rsidR="00EC46C4" w:rsidTr="005F29D1">
        <w:tc>
          <w:tcPr>
            <w:tcW w:w="540" w:type="dxa"/>
          </w:tcPr>
          <w:p w:rsidR="00EC46C4" w:rsidRPr="00897804" w:rsidRDefault="00EC46C4" w:rsidP="005F29D1">
            <w:pPr>
              <w:pStyle w:val="a3"/>
              <w:jc w:val="both"/>
              <w:rPr>
                <w:sz w:val="22"/>
                <w:szCs w:val="22"/>
              </w:rPr>
            </w:pPr>
            <w:r w:rsidRPr="00897804">
              <w:rPr>
                <w:sz w:val="22"/>
                <w:szCs w:val="22"/>
              </w:rPr>
              <w:t>25.</w:t>
            </w:r>
          </w:p>
        </w:tc>
        <w:tc>
          <w:tcPr>
            <w:tcW w:w="2656" w:type="dxa"/>
          </w:tcPr>
          <w:p w:rsidR="00EC46C4" w:rsidRPr="00897804" w:rsidRDefault="00EC46C4" w:rsidP="005F29D1">
            <w:pPr>
              <w:spacing w:before="100" w:beforeAutospacing="1" w:after="100" w:afterAutospacing="1"/>
              <w:jc w:val="both"/>
              <w:rPr>
                <w:rFonts w:ascii="Times New Roman" w:hAnsi="Times New Roman" w:cs="Times New Roman"/>
              </w:rPr>
            </w:pPr>
            <w:r w:rsidRPr="00897804">
              <w:rPr>
                <w:rFonts w:ascii="Times New Roman" w:hAnsi="Times New Roman" w:cs="Times New Roman"/>
              </w:rPr>
              <w:t xml:space="preserve">Организация дистанционного образования детей-инвалидов на дому по образовательным </w:t>
            </w:r>
            <w:r w:rsidRPr="00897804">
              <w:rPr>
                <w:rFonts w:ascii="Times New Roman" w:hAnsi="Times New Roman" w:cs="Times New Roman"/>
              </w:rPr>
              <w:lastRenderedPageBreak/>
              <w:t>программам общего образования</w:t>
            </w:r>
          </w:p>
        </w:tc>
        <w:tc>
          <w:tcPr>
            <w:tcW w:w="2375" w:type="dxa"/>
          </w:tcPr>
          <w:p w:rsidR="00EC46C4" w:rsidRPr="00897804" w:rsidRDefault="00EC46C4" w:rsidP="005F29D1">
            <w:pPr>
              <w:jc w:val="both"/>
              <w:rPr>
                <w:rFonts w:ascii="Times New Roman" w:hAnsi="Times New Roman" w:cs="Times New Roman"/>
                <w:bCs/>
              </w:rPr>
            </w:pPr>
            <w:r w:rsidRPr="00897804">
              <w:rPr>
                <w:rFonts w:ascii="Times New Roman" w:hAnsi="Times New Roman" w:cs="Times New Roman"/>
                <w:bCs/>
              </w:rPr>
              <w:lastRenderedPageBreak/>
              <w:t xml:space="preserve">Муниципальная  программа Кетовского района Курганской области «Развитие образования и </w:t>
            </w:r>
            <w:r w:rsidRPr="00897804">
              <w:rPr>
                <w:rFonts w:ascii="Times New Roman" w:hAnsi="Times New Roman" w:cs="Times New Roman"/>
                <w:bCs/>
              </w:rPr>
              <w:lastRenderedPageBreak/>
              <w:t>реализация государственной молодежной политики» на 2016-2020 годы</w:t>
            </w:r>
          </w:p>
        </w:tc>
        <w:tc>
          <w:tcPr>
            <w:tcW w:w="5476" w:type="dxa"/>
          </w:tcPr>
          <w:p w:rsidR="00EC46C4" w:rsidRPr="00897804" w:rsidRDefault="00EC46C4" w:rsidP="005F29D1">
            <w:pPr>
              <w:pStyle w:val="a3"/>
              <w:jc w:val="both"/>
              <w:rPr>
                <w:rFonts w:eastAsia="Times New Roman"/>
                <w:color w:val="FF0000"/>
                <w:sz w:val="22"/>
                <w:szCs w:val="22"/>
              </w:rPr>
            </w:pPr>
            <w:r w:rsidRPr="00897804">
              <w:rPr>
                <w:sz w:val="22"/>
                <w:szCs w:val="22"/>
              </w:rPr>
              <w:lastRenderedPageBreak/>
              <w:t>Дистанционное образование получают  11 детей - инвалидов.</w:t>
            </w:r>
            <w:r w:rsidRPr="00897804">
              <w:rPr>
                <w:color w:val="FF0000"/>
                <w:sz w:val="22"/>
                <w:szCs w:val="22"/>
              </w:rPr>
              <w:t xml:space="preserve"> </w:t>
            </w:r>
            <w:r w:rsidRPr="00897804">
              <w:rPr>
                <w:sz w:val="22"/>
                <w:szCs w:val="22"/>
              </w:rPr>
              <w:t>4 обучающихся окончили школу дистанционного обучения</w:t>
            </w:r>
          </w:p>
        </w:tc>
        <w:tc>
          <w:tcPr>
            <w:tcW w:w="3455" w:type="dxa"/>
          </w:tcPr>
          <w:p w:rsidR="00EC46C4" w:rsidRPr="00897804" w:rsidRDefault="00EC46C4" w:rsidP="005F29D1">
            <w:pPr>
              <w:spacing w:before="100" w:beforeAutospacing="1"/>
              <w:jc w:val="center"/>
              <w:rPr>
                <w:rFonts w:ascii="Times New Roman" w:eastAsia="Times New Roman" w:hAnsi="Times New Roman" w:cs="Times New Roman"/>
              </w:rPr>
            </w:pPr>
          </w:p>
        </w:tc>
      </w:tr>
    </w:tbl>
    <w:p w:rsidR="00EC46C4" w:rsidRDefault="00EC46C4" w:rsidP="00EC46C4">
      <w:pPr>
        <w:spacing w:before="100" w:beforeAutospacing="1" w:after="0" w:line="240" w:lineRule="auto"/>
        <w:ind w:firstLine="703"/>
        <w:jc w:val="center"/>
        <w:rPr>
          <w:rFonts w:ascii="Times New Roman" w:eastAsia="Times New Roman" w:hAnsi="Times New Roman" w:cs="Times New Roman"/>
          <w:sz w:val="24"/>
          <w:szCs w:val="24"/>
        </w:rPr>
      </w:pPr>
    </w:p>
    <w:p w:rsidR="007F739A" w:rsidRDefault="007F739A" w:rsidP="007F739A">
      <w:pPr>
        <w:pStyle w:val="a3"/>
        <w:numPr>
          <w:ilvl w:val="0"/>
          <w:numId w:val="1"/>
        </w:numPr>
        <w:jc w:val="both"/>
        <w:rPr>
          <w:b/>
        </w:rPr>
      </w:pPr>
      <w:r w:rsidRPr="00F55B21">
        <w:rPr>
          <w:b/>
        </w:rPr>
        <w:t>Развитие культуры</w:t>
      </w:r>
    </w:p>
    <w:p w:rsidR="00DA77F1" w:rsidRDefault="00DA77F1" w:rsidP="00DA77F1">
      <w:pPr>
        <w:pStyle w:val="a3"/>
        <w:ind w:left="720"/>
        <w:jc w:val="both"/>
        <w:rPr>
          <w:b/>
        </w:rPr>
      </w:pPr>
    </w:p>
    <w:p w:rsidR="001D526F" w:rsidRDefault="00A24B89" w:rsidP="001D526F">
      <w:pPr>
        <w:pStyle w:val="a5"/>
        <w:rPr>
          <w:b/>
        </w:rPr>
      </w:pPr>
      <w:r>
        <w:rPr>
          <w:b/>
        </w:rPr>
        <w:t xml:space="preserve">4.1 </w:t>
      </w:r>
      <w:r w:rsidRPr="00623050">
        <w:rPr>
          <w:b/>
        </w:rPr>
        <w:t>Информация о достижении поставленных задач</w:t>
      </w:r>
    </w:p>
    <w:p w:rsidR="00DA77F1" w:rsidRDefault="00DA77F1" w:rsidP="001D526F">
      <w:pPr>
        <w:pStyle w:val="a5"/>
        <w:rPr>
          <w:b/>
        </w:rPr>
      </w:pPr>
    </w:p>
    <w:p w:rsidR="00C11BE9" w:rsidRPr="00A24B89" w:rsidRDefault="00C11BE9" w:rsidP="00BB4470">
      <w:pPr>
        <w:pStyle w:val="a3"/>
        <w:ind w:firstLine="709"/>
        <w:jc w:val="both"/>
        <w:rPr>
          <w:rFonts w:eastAsia="Times New Roman"/>
        </w:rPr>
      </w:pPr>
      <w:r w:rsidRPr="00A24B89">
        <w:rPr>
          <w:rFonts w:eastAsia="Times New Roman"/>
          <w:b/>
        </w:rPr>
        <w:t>Задачи:</w:t>
      </w:r>
      <w:r w:rsidRPr="00A24B89">
        <w:rPr>
          <w:rFonts w:eastAsia="Times New Roman"/>
        </w:rPr>
        <w:t xml:space="preserve"> Реализация в полном объеме муниципальной программы «Развитие культуры Кетовского района на 2018-2020</w:t>
      </w:r>
      <w:r w:rsidR="002D43A1">
        <w:rPr>
          <w:rFonts w:eastAsia="Times New Roman"/>
        </w:rPr>
        <w:t xml:space="preserve"> </w:t>
      </w:r>
      <w:r w:rsidRPr="00A24B89">
        <w:rPr>
          <w:rFonts w:eastAsia="Times New Roman"/>
        </w:rPr>
        <w:t xml:space="preserve">годы» </w:t>
      </w:r>
      <w:r w:rsidR="002D43A1">
        <w:rPr>
          <w:rFonts w:eastAsia="Times New Roman"/>
        </w:rPr>
        <w:t xml:space="preserve">           </w:t>
      </w:r>
      <w:r w:rsidRPr="00A24B89">
        <w:rPr>
          <w:rFonts w:eastAsia="Times New Roman"/>
        </w:rPr>
        <w:t>(увеличение доходов от иной приносящей доход деятельности, развитие новых форм обслуживания населения, увеличение мероприятий на платной основе, укрепление материально-технической базы учреждений культуры).</w:t>
      </w:r>
    </w:p>
    <w:p w:rsidR="00A24B89" w:rsidRDefault="00C11BE9" w:rsidP="00BB4470">
      <w:pPr>
        <w:spacing w:after="0" w:line="240" w:lineRule="auto"/>
        <w:ind w:firstLine="709"/>
        <w:jc w:val="both"/>
        <w:rPr>
          <w:rFonts w:ascii="Times New Roman" w:eastAsia="Times New Roman" w:hAnsi="Times New Roman" w:cs="Times New Roman"/>
          <w:sz w:val="24"/>
          <w:szCs w:val="24"/>
        </w:rPr>
      </w:pPr>
      <w:r w:rsidRPr="00A24B89">
        <w:rPr>
          <w:rFonts w:ascii="Times New Roman" w:eastAsia="Times New Roman" w:hAnsi="Times New Roman" w:cs="Times New Roman"/>
          <w:sz w:val="24"/>
          <w:szCs w:val="24"/>
        </w:rPr>
        <w:t xml:space="preserve">Муниципальная программа «Развитие культуры Кетовского района на 2018-2020годы» за 2018 год исполнена в сумме 76690,0 </w:t>
      </w:r>
      <w:proofErr w:type="gramStart"/>
      <w:r w:rsidRPr="00A24B89">
        <w:rPr>
          <w:rFonts w:ascii="Times New Roman" w:eastAsia="Times New Roman" w:hAnsi="Times New Roman" w:cs="Times New Roman"/>
          <w:sz w:val="24"/>
          <w:szCs w:val="24"/>
        </w:rPr>
        <w:t>тыс</w:t>
      </w:r>
      <w:proofErr w:type="gramEnd"/>
      <w:r w:rsidRPr="00A24B89">
        <w:rPr>
          <w:rFonts w:ascii="Times New Roman" w:eastAsia="Times New Roman" w:hAnsi="Times New Roman" w:cs="Times New Roman"/>
          <w:sz w:val="24"/>
          <w:szCs w:val="24"/>
        </w:rPr>
        <w:t xml:space="preserve"> , руб. </w:t>
      </w:r>
      <w:r w:rsidR="002D43A1">
        <w:rPr>
          <w:rFonts w:ascii="Times New Roman" w:eastAsia="Times New Roman" w:hAnsi="Times New Roman" w:cs="Times New Roman"/>
          <w:sz w:val="24"/>
          <w:szCs w:val="24"/>
        </w:rPr>
        <w:t xml:space="preserve"> </w:t>
      </w:r>
      <w:r w:rsidRPr="00A24B89">
        <w:rPr>
          <w:rFonts w:ascii="Times New Roman" w:eastAsia="Times New Roman" w:hAnsi="Times New Roman" w:cs="Times New Roman"/>
          <w:sz w:val="24"/>
          <w:szCs w:val="24"/>
        </w:rPr>
        <w:t>Планир</w:t>
      </w:r>
      <w:r w:rsidR="00A24B89">
        <w:rPr>
          <w:rFonts w:ascii="Times New Roman" w:eastAsia="Times New Roman" w:hAnsi="Times New Roman" w:cs="Times New Roman"/>
          <w:sz w:val="24"/>
          <w:szCs w:val="24"/>
        </w:rPr>
        <w:t>у</w:t>
      </w:r>
      <w:r w:rsidRPr="00A24B89">
        <w:rPr>
          <w:rFonts w:ascii="Times New Roman" w:eastAsia="Times New Roman" w:hAnsi="Times New Roman" w:cs="Times New Roman"/>
          <w:sz w:val="24"/>
          <w:szCs w:val="24"/>
        </w:rPr>
        <w:t>емый объем</w:t>
      </w:r>
      <w:r w:rsidR="002D43A1">
        <w:rPr>
          <w:rFonts w:ascii="Times New Roman" w:eastAsia="Times New Roman" w:hAnsi="Times New Roman" w:cs="Times New Roman"/>
          <w:sz w:val="24"/>
          <w:szCs w:val="24"/>
        </w:rPr>
        <w:t xml:space="preserve"> финансирования </w:t>
      </w:r>
      <w:r w:rsidRPr="00A24B89">
        <w:rPr>
          <w:rFonts w:ascii="Times New Roman" w:eastAsia="Times New Roman" w:hAnsi="Times New Roman" w:cs="Times New Roman"/>
          <w:sz w:val="24"/>
          <w:szCs w:val="24"/>
        </w:rPr>
        <w:t>- 74 418,0 тыс.руб.</w:t>
      </w:r>
    </w:p>
    <w:p w:rsidR="00C11BE9" w:rsidRPr="00A24B89" w:rsidRDefault="00C11BE9" w:rsidP="00BB4470">
      <w:pPr>
        <w:spacing w:after="0" w:line="240" w:lineRule="auto"/>
        <w:ind w:firstLine="709"/>
        <w:jc w:val="both"/>
        <w:rPr>
          <w:rFonts w:ascii="Times New Roman" w:eastAsia="Times New Roman" w:hAnsi="Times New Roman" w:cs="Times New Roman"/>
          <w:sz w:val="24"/>
          <w:szCs w:val="24"/>
        </w:rPr>
      </w:pPr>
      <w:r w:rsidRPr="00A24B89">
        <w:rPr>
          <w:rFonts w:ascii="Times New Roman" w:hAnsi="Times New Roman" w:cs="Times New Roman"/>
          <w:sz w:val="24"/>
          <w:szCs w:val="24"/>
        </w:rPr>
        <w:t>В целях увеличения доходной части бюджета отрасли предусматривалось увеличение платных услуг в РДК и сельских Домах культуры  в т.ч.</w:t>
      </w:r>
      <w:r w:rsidR="00106503">
        <w:rPr>
          <w:rFonts w:ascii="Times New Roman" w:hAnsi="Times New Roman" w:cs="Times New Roman"/>
          <w:sz w:val="24"/>
          <w:szCs w:val="24"/>
        </w:rPr>
        <w:t xml:space="preserve"> </w:t>
      </w:r>
      <w:r w:rsidRPr="00A24B89">
        <w:rPr>
          <w:rFonts w:ascii="Times New Roman" w:hAnsi="Times New Roman" w:cs="Times New Roman"/>
          <w:sz w:val="24"/>
          <w:szCs w:val="24"/>
        </w:rPr>
        <w:t>развитие киносети. В 2018</w:t>
      </w:r>
      <w:r w:rsidR="00106503">
        <w:rPr>
          <w:rFonts w:ascii="Times New Roman" w:hAnsi="Times New Roman" w:cs="Times New Roman"/>
          <w:sz w:val="24"/>
          <w:szCs w:val="24"/>
        </w:rPr>
        <w:t xml:space="preserve"> </w:t>
      </w:r>
      <w:r w:rsidRPr="00A24B89">
        <w:rPr>
          <w:rFonts w:ascii="Times New Roman" w:hAnsi="Times New Roman" w:cs="Times New Roman"/>
          <w:sz w:val="24"/>
          <w:szCs w:val="24"/>
        </w:rPr>
        <w:t>г. для 10 СДК приобретена видеопроекционная аппаратура. В Падеринском и  Митнинском ДК открыты кинозалы для демонстрации фильмов в 2Д формате. Работа в данном направлении продолжается. В 2019</w:t>
      </w:r>
      <w:r w:rsidR="00106503">
        <w:rPr>
          <w:rFonts w:ascii="Times New Roman" w:hAnsi="Times New Roman" w:cs="Times New Roman"/>
          <w:sz w:val="24"/>
          <w:szCs w:val="24"/>
        </w:rPr>
        <w:t xml:space="preserve"> </w:t>
      </w:r>
      <w:r w:rsidRPr="00A24B89">
        <w:rPr>
          <w:rFonts w:ascii="Times New Roman" w:hAnsi="Times New Roman" w:cs="Times New Roman"/>
          <w:sz w:val="24"/>
          <w:szCs w:val="24"/>
        </w:rPr>
        <w:t>году закупаем еще 4 кинопроектора (в.т.ч. в РДК). Предстоит большая работа с населением, чтобы вернуть зрителей в кинозалы, т.к. на протяжении 15 лет  кинообслужи</w:t>
      </w:r>
      <w:r w:rsidR="002D5DFB">
        <w:rPr>
          <w:rFonts w:ascii="Times New Roman" w:hAnsi="Times New Roman" w:cs="Times New Roman"/>
          <w:sz w:val="24"/>
          <w:szCs w:val="24"/>
        </w:rPr>
        <w:t xml:space="preserve">вание на селе не осуществлялось. </w:t>
      </w:r>
      <w:r w:rsidRPr="00A24B89">
        <w:rPr>
          <w:rFonts w:ascii="Times New Roman" w:hAnsi="Times New Roman" w:cs="Times New Roman"/>
          <w:sz w:val="24"/>
          <w:szCs w:val="24"/>
        </w:rPr>
        <w:t>В 2018</w:t>
      </w:r>
      <w:r w:rsidR="000863F8">
        <w:rPr>
          <w:rFonts w:ascii="Times New Roman" w:hAnsi="Times New Roman" w:cs="Times New Roman"/>
          <w:sz w:val="24"/>
          <w:szCs w:val="24"/>
        </w:rPr>
        <w:t xml:space="preserve"> </w:t>
      </w:r>
      <w:r w:rsidRPr="00A24B89">
        <w:rPr>
          <w:rFonts w:ascii="Times New Roman" w:hAnsi="Times New Roman" w:cs="Times New Roman"/>
          <w:sz w:val="24"/>
          <w:szCs w:val="24"/>
        </w:rPr>
        <w:t xml:space="preserve">году </w:t>
      </w:r>
      <w:r w:rsidRPr="00A24B89">
        <w:rPr>
          <w:rFonts w:ascii="Times New Roman" w:eastAsia="Times New Roman" w:hAnsi="Times New Roman" w:cs="Times New Roman"/>
          <w:sz w:val="24"/>
          <w:szCs w:val="24"/>
        </w:rPr>
        <w:t xml:space="preserve">всего показано на платной и бесплатной основе  102 фильма, в том числе 71 </w:t>
      </w:r>
      <w:proofErr w:type="gramStart"/>
      <w:r w:rsidRPr="00A24B89">
        <w:rPr>
          <w:rFonts w:ascii="Times New Roman" w:eastAsia="Times New Roman" w:hAnsi="Times New Roman" w:cs="Times New Roman"/>
          <w:sz w:val="24"/>
          <w:szCs w:val="24"/>
        </w:rPr>
        <w:t>отечественных</w:t>
      </w:r>
      <w:proofErr w:type="gramEnd"/>
      <w:r w:rsidRPr="00A24B89">
        <w:rPr>
          <w:rFonts w:ascii="Times New Roman" w:eastAsia="Times New Roman" w:hAnsi="Times New Roman" w:cs="Times New Roman"/>
          <w:sz w:val="24"/>
          <w:szCs w:val="24"/>
        </w:rPr>
        <w:t>, 21 зарубежных. Из общего количества киносеансов – 92 для детей.  Сумма платных услуг составила 19750 руб.</w:t>
      </w:r>
    </w:p>
    <w:p w:rsidR="00C11BE9" w:rsidRPr="00A24B89" w:rsidRDefault="00C11BE9" w:rsidP="00BB4470">
      <w:pPr>
        <w:spacing w:after="0" w:line="240" w:lineRule="auto"/>
        <w:ind w:firstLine="709"/>
        <w:jc w:val="both"/>
        <w:rPr>
          <w:rFonts w:ascii="Times New Roman" w:hAnsi="Times New Roman" w:cs="Times New Roman"/>
          <w:sz w:val="24"/>
          <w:szCs w:val="24"/>
        </w:rPr>
      </w:pPr>
      <w:r w:rsidRPr="00A24B89">
        <w:rPr>
          <w:rFonts w:ascii="Times New Roman" w:eastAsia="Times New Roman" w:hAnsi="Times New Roman" w:cs="Times New Roman"/>
          <w:sz w:val="24"/>
          <w:szCs w:val="24"/>
        </w:rPr>
        <w:t>В 2018</w:t>
      </w:r>
      <w:r w:rsidR="00D21334">
        <w:rPr>
          <w:rFonts w:ascii="Times New Roman" w:eastAsia="Times New Roman" w:hAnsi="Times New Roman" w:cs="Times New Roman"/>
          <w:sz w:val="24"/>
          <w:szCs w:val="24"/>
        </w:rPr>
        <w:t xml:space="preserve"> </w:t>
      </w:r>
      <w:r w:rsidRPr="00A24B89">
        <w:rPr>
          <w:rFonts w:ascii="Times New Roman" w:eastAsia="Times New Roman" w:hAnsi="Times New Roman" w:cs="Times New Roman"/>
          <w:sz w:val="24"/>
          <w:szCs w:val="24"/>
        </w:rPr>
        <w:t>году внедрены новые формы культурно-досуговой деятельности</w:t>
      </w:r>
      <w:proofErr w:type="gramStart"/>
      <w:r w:rsidRPr="00A24B89">
        <w:rPr>
          <w:rFonts w:ascii="Times New Roman" w:eastAsia="Times New Roman" w:hAnsi="Times New Roman" w:cs="Times New Roman"/>
          <w:sz w:val="24"/>
          <w:szCs w:val="24"/>
        </w:rPr>
        <w:t xml:space="preserve"> ,</w:t>
      </w:r>
      <w:proofErr w:type="gramEnd"/>
      <w:r w:rsidRPr="00A24B89">
        <w:rPr>
          <w:rFonts w:ascii="Times New Roman" w:eastAsia="Times New Roman" w:hAnsi="Times New Roman" w:cs="Times New Roman"/>
          <w:sz w:val="24"/>
          <w:szCs w:val="24"/>
        </w:rPr>
        <w:t xml:space="preserve"> что позволило  значительно увеличить число посетителей на мероприятиях, в сравнении с прошлым годом на 69415 человек.</w:t>
      </w:r>
    </w:p>
    <w:p w:rsidR="00C11BE9" w:rsidRPr="00A24B89" w:rsidRDefault="00C11BE9" w:rsidP="00BB4470">
      <w:pPr>
        <w:spacing w:after="0" w:line="240" w:lineRule="auto"/>
        <w:ind w:firstLine="709"/>
        <w:jc w:val="both"/>
        <w:rPr>
          <w:rFonts w:ascii="Times New Roman" w:eastAsia="Times New Roman" w:hAnsi="Times New Roman" w:cs="Times New Roman"/>
          <w:sz w:val="24"/>
          <w:szCs w:val="24"/>
        </w:rPr>
      </w:pPr>
      <w:r w:rsidRPr="00A24B89">
        <w:rPr>
          <w:rFonts w:ascii="Times New Roman" w:eastAsia="Times New Roman" w:hAnsi="Times New Roman" w:cs="Times New Roman"/>
          <w:sz w:val="24"/>
          <w:szCs w:val="24"/>
        </w:rPr>
        <w:t>Укрепление материально-технической базы отрасли культуры остается важнейшим   направлением деятельности муниципальных органов управления культуры  Кетовского района. Сеть учреждений культуры сохранена</w:t>
      </w:r>
      <w:r w:rsidR="00D21334">
        <w:rPr>
          <w:rFonts w:ascii="Times New Roman" w:eastAsia="Times New Roman" w:hAnsi="Times New Roman" w:cs="Times New Roman"/>
          <w:sz w:val="24"/>
          <w:szCs w:val="24"/>
        </w:rPr>
        <w:t xml:space="preserve"> </w:t>
      </w:r>
      <w:r w:rsidRPr="00A24B89">
        <w:rPr>
          <w:rFonts w:ascii="Times New Roman" w:eastAsia="Times New Roman" w:hAnsi="Times New Roman" w:cs="Times New Roman"/>
          <w:sz w:val="24"/>
          <w:szCs w:val="24"/>
        </w:rPr>
        <w:t>(67 объектов).   Основными материальными ресурсами учреждений является оснащение техническим оборудованием и обеспеченность помещениями.</w:t>
      </w:r>
      <w:r w:rsidRPr="00A24B89">
        <w:rPr>
          <w:rFonts w:ascii="Times New Roman" w:hAnsi="Times New Roman" w:cs="Times New Roman"/>
          <w:sz w:val="24"/>
          <w:szCs w:val="24"/>
        </w:rPr>
        <w:t xml:space="preserve"> </w:t>
      </w:r>
      <w:r w:rsidRPr="00A24B89">
        <w:rPr>
          <w:rFonts w:ascii="Times New Roman" w:eastAsia="Times New Roman" w:hAnsi="Times New Roman" w:cs="Times New Roman"/>
          <w:sz w:val="24"/>
          <w:szCs w:val="24"/>
        </w:rPr>
        <w:t>В 2018 году было поставлено новое оборудование в т.ч. за счет средств областного и/или муниципального бюджета, внебюджетных источников финансирования. Всего на сумму</w:t>
      </w:r>
      <w:r w:rsidR="00D21334">
        <w:rPr>
          <w:rFonts w:ascii="Times New Roman" w:eastAsia="Times New Roman" w:hAnsi="Times New Roman" w:cs="Times New Roman"/>
          <w:sz w:val="24"/>
          <w:szCs w:val="24"/>
        </w:rPr>
        <w:t xml:space="preserve"> </w:t>
      </w:r>
      <w:r w:rsidRPr="00A24B89">
        <w:rPr>
          <w:rFonts w:ascii="Times New Roman" w:eastAsia="Times New Roman" w:hAnsi="Times New Roman" w:cs="Times New Roman"/>
          <w:sz w:val="24"/>
          <w:szCs w:val="24"/>
        </w:rPr>
        <w:t>-  2413,3  тыс</w:t>
      </w:r>
      <w:proofErr w:type="gramStart"/>
      <w:r w:rsidRPr="00A24B89">
        <w:rPr>
          <w:rFonts w:ascii="Times New Roman" w:eastAsia="Times New Roman" w:hAnsi="Times New Roman" w:cs="Times New Roman"/>
          <w:sz w:val="24"/>
          <w:szCs w:val="24"/>
        </w:rPr>
        <w:t>.р</w:t>
      </w:r>
      <w:proofErr w:type="gramEnd"/>
      <w:r w:rsidRPr="00A24B89">
        <w:rPr>
          <w:rFonts w:ascii="Times New Roman" w:eastAsia="Times New Roman" w:hAnsi="Times New Roman" w:cs="Times New Roman"/>
          <w:sz w:val="24"/>
          <w:szCs w:val="24"/>
        </w:rPr>
        <w:t>уб.</w:t>
      </w:r>
      <w:r w:rsidR="00D21334">
        <w:rPr>
          <w:rFonts w:ascii="Times New Roman" w:eastAsia="Times New Roman" w:hAnsi="Times New Roman" w:cs="Times New Roman"/>
          <w:sz w:val="24"/>
          <w:szCs w:val="24"/>
        </w:rPr>
        <w:t xml:space="preserve"> </w:t>
      </w:r>
      <w:r w:rsidRPr="00A24B89">
        <w:rPr>
          <w:rFonts w:ascii="Times New Roman" w:eastAsia="Times New Roman" w:hAnsi="Times New Roman" w:cs="Times New Roman"/>
          <w:sz w:val="24"/>
          <w:szCs w:val="24"/>
        </w:rPr>
        <w:t xml:space="preserve">В 2018 году выполнены </w:t>
      </w:r>
      <w:r w:rsidRPr="00A24B89">
        <w:rPr>
          <w:rFonts w:ascii="Times New Roman" w:hAnsi="Times New Roman" w:cs="Times New Roman"/>
          <w:sz w:val="24"/>
          <w:szCs w:val="24"/>
        </w:rPr>
        <w:t>работы по ремонту 34 учреждений, в</w:t>
      </w:r>
      <w:r w:rsidRPr="00A24B89">
        <w:rPr>
          <w:rFonts w:ascii="Times New Roman" w:eastAsia="Times New Roman" w:hAnsi="Times New Roman" w:cs="Times New Roman"/>
          <w:sz w:val="24"/>
          <w:szCs w:val="24"/>
        </w:rPr>
        <w:t>сего на сумму 2507,5</w:t>
      </w:r>
      <w:r w:rsidRPr="00A24B89">
        <w:rPr>
          <w:rFonts w:ascii="Times New Roman" w:eastAsia="Times New Roman" w:hAnsi="Times New Roman" w:cs="Times New Roman"/>
          <w:b/>
          <w:sz w:val="24"/>
          <w:szCs w:val="24"/>
        </w:rPr>
        <w:t xml:space="preserve">  </w:t>
      </w:r>
      <w:r w:rsidRPr="00A24B89">
        <w:rPr>
          <w:rFonts w:ascii="Times New Roman" w:eastAsia="Times New Roman" w:hAnsi="Times New Roman" w:cs="Times New Roman"/>
          <w:sz w:val="24"/>
          <w:szCs w:val="24"/>
        </w:rPr>
        <w:t>тыс.руб. Направлена заявка в Управление культуры на 2 модульных ДК для сел Иковка и Н.Сидоровка. Разработана   проектно-сметная документация</w:t>
      </w:r>
      <w:r w:rsidR="00D21334">
        <w:rPr>
          <w:rFonts w:ascii="Times New Roman" w:eastAsia="Times New Roman" w:hAnsi="Times New Roman" w:cs="Times New Roman"/>
          <w:sz w:val="24"/>
          <w:szCs w:val="24"/>
        </w:rPr>
        <w:t xml:space="preserve"> на строительство СДК в селе Ба</w:t>
      </w:r>
      <w:r w:rsidRPr="00A24B89">
        <w:rPr>
          <w:rFonts w:ascii="Times New Roman" w:eastAsia="Times New Roman" w:hAnsi="Times New Roman" w:cs="Times New Roman"/>
          <w:sz w:val="24"/>
          <w:szCs w:val="24"/>
        </w:rPr>
        <w:t>раба и капитальный ремонт районного дома культуры.</w:t>
      </w:r>
    </w:p>
    <w:p w:rsidR="00C11BE9" w:rsidRPr="00484A49" w:rsidRDefault="00C11BE9" w:rsidP="00BB4470">
      <w:pPr>
        <w:pStyle w:val="a3"/>
        <w:ind w:firstLine="709"/>
        <w:jc w:val="both"/>
        <w:rPr>
          <w:rFonts w:eastAsia="Times New Roman"/>
          <w:color w:val="FF0000"/>
          <w:kern w:val="0"/>
          <w:sz w:val="20"/>
          <w:szCs w:val="20"/>
        </w:rPr>
      </w:pPr>
    </w:p>
    <w:p w:rsidR="00DA77F1" w:rsidRDefault="00DA77F1" w:rsidP="005A3D39">
      <w:pPr>
        <w:pStyle w:val="a3"/>
        <w:ind w:firstLine="709"/>
        <w:jc w:val="both"/>
        <w:rPr>
          <w:rFonts w:eastAsia="Times New Roman"/>
          <w:b/>
          <w:kern w:val="0"/>
        </w:rPr>
      </w:pPr>
    </w:p>
    <w:p w:rsidR="00DA77F1" w:rsidRDefault="00DA77F1" w:rsidP="005A3D39">
      <w:pPr>
        <w:pStyle w:val="a3"/>
        <w:ind w:firstLine="709"/>
        <w:jc w:val="both"/>
        <w:rPr>
          <w:rFonts w:eastAsia="Times New Roman"/>
          <w:b/>
          <w:kern w:val="0"/>
        </w:rPr>
      </w:pPr>
    </w:p>
    <w:p w:rsidR="00DA77F1" w:rsidRDefault="00DA77F1" w:rsidP="005A3D39">
      <w:pPr>
        <w:pStyle w:val="a3"/>
        <w:ind w:firstLine="709"/>
        <w:jc w:val="both"/>
        <w:rPr>
          <w:rFonts w:eastAsia="Times New Roman"/>
          <w:b/>
          <w:kern w:val="0"/>
        </w:rPr>
      </w:pPr>
    </w:p>
    <w:p w:rsidR="005A3D39" w:rsidRDefault="00B72132" w:rsidP="005A3D39">
      <w:pPr>
        <w:pStyle w:val="a3"/>
        <w:ind w:firstLine="709"/>
        <w:jc w:val="both"/>
        <w:rPr>
          <w:rFonts w:eastAsia="Times New Roman"/>
          <w:b/>
          <w:kern w:val="0"/>
        </w:rPr>
      </w:pPr>
      <w:r w:rsidRPr="00B72132">
        <w:rPr>
          <w:rFonts w:eastAsia="Times New Roman"/>
          <w:b/>
          <w:kern w:val="0"/>
        </w:rPr>
        <w:lastRenderedPageBreak/>
        <w:t>4</w:t>
      </w:r>
      <w:r w:rsidR="00C11BE9" w:rsidRPr="00B72132">
        <w:rPr>
          <w:rFonts w:eastAsia="Times New Roman"/>
          <w:b/>
          <w:kern w:val="0"/>
        </w:rPr>
        <w:t>.2  Сведения о достижении установленных значений показателей.</w:t>
      </w:r>
    </w:p>
    <w:p w:rsidR="00D27CBB" w:rsidRDefault="00D27CBB" w:rsidP="005A3D39">
      <w:pPr>
        <w:pStyle w:val="a3"/>
        <w:ind w:firstLine="709"/>
        <w:jc w:val="both"/>
        <w:rPr>
          <w:rFonts w:eastAsia="Times New Roman"/>
          <w:b/>
          <w:kern w:val="0"/>
        </w:rPr>
      </w:pPr>
    </w:p>
    <w:p w:rsidR="00C11BE9" w:rsidRDefault="00C11BE9" w:rsidP="005A3D39">
      <w:pPr>
        <w:pStyle w:val="a3"/>
        <w:ind w:firstLine="709"/>
        <w:jc w:val="both"/>
        <w:rPr>
          <w:rFonts w:eastAsia="Times New Roman"/>
        </w:rPr>
      </w:pPr>
      <w:r w:rsidRPr="00B72132">
        <w:rPr>
          <w:rFonts w:eastAsia="Times New Roman"/>
        </w:rPr>
        <w:t>Целевые показатели:</w:t>
      </w:r>
    </w:p>
    <w:p w:rsidR="00D27CBB" w:rsidRDefault="00D27CBB" w:rsidP="005A3D39">
      <w:pPr>
        <w:pStyle w:val="a3"/>
        <w:ind w:firstLine="709"/>
        <w:jc w:val="both"/>
        <w:rPr>
          <w:rFonts w:eastAsia="Times New Roman"/>
        </w:rPr>
      </w:pPr>
    </w:p>
    <w:tbl>
      <w:tblPr>
        <w:tblStyle w:val="a6"/>
        <w:tblW w:w="0" w:type="auto"/>
        <w:tblLayout w:type="fixed"/>
        <w:tblLook w:val="04A0"/>
      </w:tblPr>
      <w:tblGrid>
        <w:gridCol w:w="540"/>
        <w:gridCol w:w="3821"/>
        <w:gridCol w:w="1276"/>
        <w:gridCol w:w="992"/>
        <w:gridCol w:w="992"/>
        <w:gridCol w:w="1418"/>
        <w:gridCol w:w="5464"/>
      </w:tblGrid>
      <w:tr w:rsidR="00C11BE9" w:rsidRPr="00B72132" w:rsidTr="00234B36">
        <w:trPr>
          <w:trHeight w:val="555"/>
        </w:trPr>
        <w:tc>
          <w:tcPr>
            <w:tcW w:w="540" w:type="dxa"/>
            <w:vMerge w:val="restart"/>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xml:space="preserve">№ </w:t>
            </w:r>
            <w:proofErr w:type="gramStart"/>
            <w:r w:rsidRPr="00B72132">
              <w:rPr>
                <w:rFonts w:ascii="Times New Roman" w:eastAsia="Times New Roman" w:hAnsi="Times New Roman" w:cs="Times New Roman"/>
                <w:sz w:val="24"/>
                <w:szCs w:val="24"/>
              </w:rPr>
              <w:t>п</w:t>
            </w:r>
            <w:proofErr w:type="gramEnd"/>
            <w:r w:rsidRPr="00B72132">
              <w:rPr>
                <w:rFonts w:ascii="Times New Roman" w:eastAsia="Times New Roman" w:hAnsi="Times New Roman" w:cs="Times New Roman"/>
                <w:sz w:val="24"/>
                <w:szCs w:val="24"/>
              </w:rPr>
              <w:t>/п</w:t>
            </w:r>
          </w:p>
        </w:tc>
        <w:tc>
          <w:tcPr>
            <w:tcW w:w="3821" w:type="dxa"/>
            <w:vMerge w:val="restart"/>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Наименование показателя</w:t>
            </w:r>
          </w:p>
        </w:tc>
        <w:tc>
          <w:tcPr>
            <w:tcW w:w="1276" w:type="dxa"/>
            <w:vMerge w:val="restart"/>
          </w:tcPr>
          <w:p w:rsidR="00C11BE9" w:rsidRPr="00B72132" w:rsidRDefault="00C11BE9" w:rsidP="00234B36">
            <w:pPr>
              <w:spacing w:before="100" w:beforeAutospacing="1"/>
              <w:ind w:right="-108"/>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Единица измерени</w:t>
            </w:r>
            <w:r w:rsidR="00234B36">
              <w:rPr>
                <w:rFonts w:ascii="Times New Roman" w:eastAsia="Times New Roman" w:hAnsi="Times New Roman" w:cs="Times New Roman"/>
                <w:bCs/>
                <w:sz w:val="24"/>
                <w:szCs w:val="24"/>
              </w:rPr>
              <w:t>я</w:t>
            </w:r>
          </w:p>
        </w:tc>
        <w:tc>
          <w:tcPr>
            <w:tcW w:w="3402" w:type="dxa"/>
            <w:gridSpan w:val="3"/>
            <w:tcBorders>
              <w:bottom w:val="single" w:sz="4" w:space="0" w:color="auto"/>
            </w:tcBorders>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Значение целевых показателей</w:t>
            </w:r>
          </w:p>
        </w:tc>
        <w:tc>
          <w:tcPr>
            <w:tcW w:w="5464" w:type="dxa"/>
            <w:vMerge w:val="restart"/>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Анализ причин  не</w:t>
            </w:r>
            <w:r w:rsidR="001315CA">
              <w:rPr>
                <w:rFonts w:ascii="Times New Roman" w:eastAsia="Times New Roman" w:hAnsi="Times New Roman" w:cs="Times New Roman"/>
                <w:bCs/>
                <w:sz w:val="24"/>
                <w:szCs w:val="24"/>
              </w:rPr>
              <w:t xml:space="preserve"> </w:t>
            </w:r>
            <w:r w:rsidRPr="00B72132">
              <w:rPr>
                <w:rFonts w:ascii="Times New Roman" w:eastAsia="Times New Roman" w:hAnsi="Times New Roman" w:cs="Times New Roman"/>
                <w:bCs/>
                <w:sz w:val="24"/>
                <w:szCs w:val="24"/>
              </w:rPr>
              <w:t>достижения установленных значений показателей</w:t>
            </w:r>
          </w:p>
        </w:tc>
      </w:tr>
      <w:tr w:rsidR="00234B36" w:rsidRPr="00B72132" w:rsidTr="00234B36">
        <w:trPr>
          <w:trHeight w:val="542"/>
        </w:trPr>
        <w:tc>
          <w:tcPr>
            <w:tcW w:w="540" w:type="dxa"/>
            <w:vMerge/>
          </w:tcPr>
          <w:p w:rsidR="00C11BE9" w:rsidRPr="00B72132" w:rsidRDefault="00C11BE9" w:rsidP="005F29D1">
            <w:pPr>
              <w:spacing w:before="100" w:beforeAutospacing="1"/>
              <w:rPr>
                <w:rFonts w:ascii="Times New Roman" w:eastAsia="Times New Roman" w:hAnsi="Times New Roman" w:cs="Times New Roman"/>
                <w:sz w:val="24"/>
                <w:szCs w:val="24"/>
              </w:rPr>
            </w:pPr>
          </w:p>
        </w:tc>
        <w:tc>
          <w:tcPr>
            <w:tcW w:w="3821" w:type="dxa"/>
            <w:vMerge/>
          </w:tcPr>
          <w:p w:rsidR="00C11BE9" w:rsidRPr="00B72132" w:rsidRDefault="00C11BE9" w:rsidP="005F29D1">
            <w:pPr>
              <w:spacing w:before="100" w:beforeAutospacing="1"/>
              <w:rPr>
                <w:rFonts w:ascii="Times New Roman" w:eastAsia="Times New Roman" w:hAnsi="Times New Roman" w:cs="Times New Roman"/>
                <w:bCs/>
                <w:sz w:val="24"/>
                <w:szCs w:val="24"/>
              </w:rPr>
            </w:pPr>
          </w:p>
        </w:tc>
        <w:tc>
          <w:tcPr>
            <w:tcW w:w="1276" w:type="dxa"/>
            <w:vMerge/>
          </w:tcPr>
          <w:p w:rsidR="00C11BE9" w:rsidRPr="00B72132" w:rsidRDefault="00C11BE9" w:rsidP="005F29D1">
            <w:pPr>
              <w:spacing w:before="100" w:beforeAutospacing="1"/>
              <w:rPr>
                <w:rFonts w:ascii="Times New Roman" w:eastAsia="Times New Roman" w:hAnsi="Times New Roman" w:cs="Times New Roman"/>
                <w:bCs/>
                <w:sz w:val="24"/>
                <w:szCs w:val="24"/>
              </w:rPr>
            </w:pPr>
          </w:p>
        </w:tc>
        <w:tc>
          <w:tcPr>
            <w:tcW w:w="992" w:type="dxa"/>
            <w:tcBorders>
              <w:top w:val="single" w:sz="4" w:space="0" w:color="auto"/>
              <w:right w:val="single" w:sz="4" w:space="0" w:color="auto"/>
            </w:tcBorders>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план</w:t>
            </w:r>
          </w:p>
        </w:tc>
        <w:tc>
          <w:tcPr>
            <w:tcW w:w="992" w:type="dxa"/>
            <w:tcBorders>
              <w:top w:val="single" w:sz="4" w:space="0" w:color="auto"/>
              <w:right w:val="single" w:sz="4" w:space="0" w:color="auto"/>
            </w:tcBorders>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факт</w:t>
            </w:r>
          </w:p>
        </w:tc>
        <w:tc>
          <w:tcPr>
            <w:tcW w:w="1418" w:type="dxa"/>
            <w:tcBorders>
              <w:top w:val="single" w:sz="4" w:space="0" w:color="auto"/>
              <w:left w:val="single" w:sz="4" w:space="0" w:color="auto"/>
            </w:tcBorders>
          </w:tcPr>
          <w:p w:rsidR="00C11BE9" w:rsidRPr="00B72132" w:rsidRDefault="00C11BE9" w:rsidP="00234B36">
            <w:pPr>
              <w:spacing w:before="100" w:beforeAutospacing="1"/>
              <w:ind w:left="-108" w:right="-108"/>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выполнения</w:t>
            </w:r>
          </w:p>
        </w:tc>
        <w:tc>
          <w:tcPr>
            <w:tcW w:w="5464" w:type="dxa"/>
            <w:vMerge/>
          </w:tcPr>
          <w:p w:rsidR="00C11BE9" w:rsidRPr="00B72132" w:rsidRDefault="00C11BE9" w:rsidP="005F29D1">
            <w:pPr>
              <w:spacing w:before="100" w:beforeAutospacing="1"/>
              <w:jc w:val="center"/>
              <w:rPr>
                <w:rFonts w:ascii="Times New Roman" w:eastAsia="Times New Roman" w:hAnsi="Times New Roman" w:cs="Times New Roman"/>
                <w:bCs/>
                <w:sz w:val="24"/>
                <w:szCs w:val="24"/>
              </w:rPr>
            </w:pPr>
          </w:p>
        </w:tc>
      </w:tr>
      <w:tr w:rsidR="00234B36" w:rsidRPr="00B72132" w:rsidTr="00234B36">
        <w:tc>
          <w:tcPr>
            <w:tcW w:w="540"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1.</w:t>
            </w:r>
          </w:p>
        </w:tc>
        <w:tc>
          <w:tcPr>
            <w:tcW w:w="3821" w:type="dxa"/>
          </w:tcPr>
          <w:p w:rsidR="00C11BE9" w:rsidRPr="00B72132" w:rsidRDefault="00C11BE9" w:rsidP="00E60AF1">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Охват населения художественным образованием</w:t>
            </w:r>
          </w:p>
        </w:tc>
        <w:tc>
          <w:tcPr>
            <w:tcW w:w="1276" w:type="dxa"/>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w:t>
            </w:r>
          </w:p>
        </w:tc>
        <w:tc>
          <w:tcPr>
            <w:tcW w:w="992" w:type="dxa"/>
            <w:tcBorders>
              <w:righ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9,8</w:t>
            </w:r>
          </w:p>
        </w:tc>
        <w:tc>
          <w:tcPr>
            <w:tcW w:w="992" w:type="dxa"/>
            <w:tcBorders>
              <w:left w:val="single" w:sz="4" w:space="0" w:color="auto"/>
              <w:righ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9,5</w:t>
            </w:r>
          </w:p>
        </w:tc>
        <w:tc>
          <w:tcPr>
            <w:tcW w:w="1418" w:type="dxa"/>
            <w:tcBorders>
              <w:lef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96,9</w:t>
            </w:r>
          </w:p>
        </w:tc>
        <w:tc>
          <w:tcPr>
            <w:tcW w:w="5464" w:type="dxa"/>
          </w:tcPr>
          <w:p w:rsidR="00C11BE9" w:rsidRPr="00B72132" w:rsidRDefault="00C11BE9" w:rsidP="005A3D39">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xml:space="preserve">Имеющееся количество площадей в </w:t>
            </w:r>
            <w:r w:rsidR="005A3D39">
              <w:rPr>
                <w:rFonts w:ascii="Times New Roman" w:eastAsia="Times New Roman" w:hAnsi="Times New Roman" w:cs="Times New Roman"/>
                <w:sz w:val="24"/>
                <w:szCs w:val="24"/>
              </w:rPr>
              <w:t>ДМШ</w:t>
            </w:r>
            <w:r w:rsidRPr="00B72132">
              <w:rPr>
                <w:rFonts w:ascii="Times New Roman" w:eastAsia="Times New Roman" w:hAnsi="Times New Roman" w:cs="Times New Roman"/>
                <w:sz w:val="24"/>
                <w:szCs w:val="24"/>
              </w:rPr>
              <w:t xml:space="preserve"> не позволяет значительно увеличить набор обучающихся. Введенская ДМ</w:t>
            </w:r>
            <w:r w:rsidR="005A3D39">
              <w:rPr>
                <w:rFonts w:ascii="Times New Roman" w:eastAsia="Times New Roman" w:hAnsi="Times New Roman" w:cs="Times New Roman"/>
                <w:sz w:val="24"/>
                <w:szCs w:val="24"/>
              </w:rPr>
              <w:t>Ш</w:t>
            </w:r>
            <w:r w:rsidRPr="00B72132">
              <w:rPr>
                <w:rFonts w:ascii="Times New Roman" w:eastAsia="Times New Roman" w:hAnsi="Times New Roman" w:cs="Times New Roman"/>
                <w:sz w:val="24"/>
                <w:szCs w:val="24"/>
              </w:rPr>
              <w:t xml:space="preserve"> в 2018</w:t>
            </w:r>
            <w:r w:rsidR="005A3D39">
              <w:rPr>
                <w:rFonts w:ascii="Times New Roman" w:eastAsia="Times New Roman" w:hAnsi="Times New Roman" w:cs="Times New Roman"/>
                <w:sz w:val="24"/>
                <w:szCs w:val="24"/>
              </w:rPr>
              <w:t xml:space="preserve"> </w:t>
            </w:r>
            <w:r w:rsidRPr="00B72132">
              <w:rPr>
                <w:rFonts w:ascii="Times New Roman" w:eastAsia="Times New Roman" w:hAnsi="Times New Roman" w:cs="Times New Roman"/>
                <w:sz w:val="24"/>
                <w:szCs w:val="24"/>
              </w:rPr>
              <w:t>г.</w:t>
            </w:r>
            <w:r w:rsidR="00193792">
              <w:rPr>
                <w:rFonts w:ascii="Times New Roman" w:eastAsia="Times New Roman" w:hAnsi="Times New Roman" w:cs="Times New Roman"/>
                <w:sz w:val="24"/>
                <w:szCs w:val="24"/>
              </w:rPr>
              <w:t xml:space="preserve"> </w:t>
            </w:r>
            <w:r w:rsidRPr="00B72132">
              <w:rPr>
                <w:rFonts w:ascii="Times New Roman" w:eastAsia="Times New Roman" w:hAnsi="Times New Roman" w:cs="Times New Roman"/>
                <w:sz w:val="24"/>
                <w:szCs w:val="24"/>
              </w:rPr>
              <w:t>не включ</w:t>
            </w:r>
            <w:r w:rsidR="005A3D39">
              <w:rPr>
                <w:rFonts w:ascii="Times New Roman" w:eastAsia="Times New Roman" w:hAnsi="Times New Roman" w:cs="Times New Roman"/>
                <w:sz w:val="24"/>
                <w:szCs w:val="24"/>
              </w:rPr>
              <w:t>ена в инвестиционную программу К</w:t>
            </w:r>
            <w:r w:rsidRPr="00B72132">
              <w:rPr>
                <w:rFonts w:ascii="Times New Roman" w:eastAsia="Times New Roman" w:hAnsi="Times New Roman" w:cs="Times New Roman"/>
                <w:sz w:val="24"/>
                <w:szCs w:val="24"/>
              </w:rPr>
              <w:t xml:space="preserve">урганской области. </w:t>
            </w:r>
          </w:p>
        </w:tc>
      </w:tr>
      <w:tr w:rsidR="00234B36" w:rsidRPr="00B72132" w:rsidTr="00234B36">
        <w:tc>
          <w:tcPr>
            <w:tcW w:w="540"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w:t>
            </w:r>
          </w:p>
        </w:tc>
        <w:tc>
          <w:tcPr>
            <w:tcW w:w="3821" w:type="dxa"/>
          </w:tcPr>
          <w:p w:rsidR="00C11BE9" w:rsidRPr="00B72132" w:rsidRDefault="00C11BE9" w:rsidP="00E60AF1">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Количество культурно-массовых мероприятий для населения</w:t>
            </w:r>
          </w:p>
        </w:tc>
        <w:tc>
          <w:tcPr>
            <w:tcW w:w="1276" w:type="dxa"/>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Тыс.ед.</w:t>
            </w:r>
          </w:p>
        </w:tc>
        <w:tc>
          <w:tcPr>
            <w:tcW w:w="992" w:type="dxa"/>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278,0</w:t>
            </w:r>
          </w:p>
        </w:tc>
        <w:tc>
          <w:tcPr>
            <w:tcW w:w="992" w:type="dxa"/>
            <w:tcBorders>
              <w:righ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350,0</w:t>
            </w:r>
          </w:p>
        </w:tc>
        <w:tc>
          <w:tcPr>
            <w:tcW w:w="1418" w:type="dxa"/>
            <w:tcBorders>
              <w:lef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125,9</w:t>
            </w:r>
          </w:p>
        </w:tc>
        <w:tc>
          <w:tcPr>
            <w:tcW w:w="5464" w:type="dxa"/>
          </w:tcPr>
          <w:p w:rsidR="00C11BE9" w:rsidRPr="00B72132" w:rsidRDefault="00C11BE9" w:rsidP="00DE534B">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Значительно увеличилась обеспеченность  СДК  качественной  звуко</w:t>
            </w:r>
            <w:r w:rsidR="00DE534B">
              <w:rPr>
                <w:rFonts w:ascii="Times New Roman" w:eastAsia="Times New Roman" w:hAnsi="Times New Roman" w:cs="Times New Roman"/>
                <w:sz w:val="24"/>
                <w:szCs w:val="24"/>
              </w:rPr>
              <w:t xml:space="preserve"> </w:t>
            </w:r>
            <w:r w:rsidRPr="00B72132">
              <w:rPr>
                <w:rFonts w:ascii="Times New Roman" w:eastAsia="Times New Roman" w:hAnsi="Times New Roman" w:cs="Times New Roman"/>
                <w:sz w:val="24"/>
                <w:szCs w:val="24"/>
              </w:rPr>
              <w:t>-</w:t>
            </w:r>
            <w:r w:rsidR="00DE534B">
              <w:rPr>
                <w:rFonts w:ascii="Times New Roman" w:eastAsia="Times New Roman" w:hAnsi="Times New Roman" w:cs="Times New Roman"/>
                <w:sz w:val="24"/>
                <w:szCs w:val="24"/>
              </w:rPr>
              <w:t xml:space="preserve"> </w:t>
            </w:r>
            <w:r w:rsidRPr="00B72132">
              <w:rPr>
                <w:rFonts w:ascii="Times New Roman" w:eastAsia="Times New Roman" w:hAnsi="Times New Roman" w:cs="Times New Roman"/>
                <w:sz w:val="24"/>
                <w:szCs w:val="24"/>
              </w:rPr>
              <w:t>технической аппаратурой, появились  новые формы работы</w:t>
            </w:r>
          </w:p>
        </w:tc>
      </w:tr>
      <w:tr w:rsidR="00234B36" w:rsidRPr="00B72132" w:rsidTr="00234B36">
        <w:tc>
          <w:tcPr>
            <w:tcW w:w="540"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3.</w:t>
            </w:r>
          </w:p>
        </w:tc>
        <w:tc>
          <w:tcPr>
            <w:tcW w:w="3821" w:type="dxa"/>
          </w:tcPr>
          <w:p w:rsidR="00C11BE9" w:rsidRPr="00B72132" w:rsidRDefault="00C11BE9" w:rsidP="00E60AF1">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Охват населения библиотечным обслуживанием</w:t>
            </w:r>
          </w:p>
        </w:tc>
        <w:tc>
          <w:tcPr>
            <w:tcW w:w="1276" w:type="dxa"/>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w:t>
            </w:r>
          </w:p>
        </w:tc>
        <w:tc>
          <w:tcPr>
            <w:tcW w:w="992" w:type="dxa"/>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27,3</w:t>
            </w:r>
          </w:p>
        </w:tc>
        <w:tc>
          <w:tcPr>
            <w:tcW w:w="992" w:type="dxa"/>
            <w:tcBorders>
              <w:righ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26,9</w:t>
            </w:r>
          </w:p>
        </w:tc>
        <w:tc>
          <w:tcPr>
            <w:tcW w:w="1418" w:type="dxa"/>
            <w:tcBorders>
              <w:left w:val="single" w:sz="4" w:space="0" w:color="auto"/>
            </w:tcBorders>
          </w:tcPr>
          <w:p w:rsidR="00C11BE9" w:rsidRPr="00B72132" w:rsidRDefault="00C11BE9" w:rsidP="00E60AF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98,5</w:t>
            </w:r>
          </w:p>
        </w:tc>
        <w:tc>
          <w:tcPr>
            <w:tcW w:w="5464" w:type="dxa"/>
          </w:tcPr>
          <w:p w:rsidR="00C11BE9" w:rsidRPr="00B72132" w:rsidRDefault="00C11BE9" w:rsidP="005A5237">
            <w:pPr>
              <w:spacing w:before="100" w:beforeAutospacing="1"/>
              <w:ind w:firstLine="39"/>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1.</w:t>
            </w:r>
            <w:r w:rsidR="00D27CBB">
              <w:rPr>
                <w:rFonts w:ascii="Times New Roman" w:eastAsia="Times New Roman" w:hAnsi="Times New Roman" w:cs="Times New Roman"/>
                <w:sz w:val="24"/>
                <w:szCs w:val="24"/>
              </w:rPr>
              <w:t xml:space="preserve"> </w:t>
            </w:r>
            <w:proofErr w:type="gramStart"/>
            <w:r w:rsidRPr="00B72132">
              <w:rPr>
                <w:rFonts w:ascii="Times New Roman" w:eastAsia="Times New Roman" w:hAnsi="Times New Roman" w:cs="Times New Roman"/>
                <w:sz w:val="24"/>
                <w:szCs w:val="24"/>
              </w:rPr>
              <w:t>Недостаточное финансирование отрасли (низкая материально-техническая база библиотек.</w:t>
            </w:r>
            <w:proofErr w:type="gramEnd"/>
          </w:p>
          <w:p w:rsidR="00C11BE9" w:rsidRDefault="00C11BE9" w:rsidP="005A5237">
            <w:pPr>
              <w:ind w:firstLine="39"/>
              <w:jc w:val="both"/>
              <w:rPr>
                <w:rFonts w:ascii="Times New Roman" w:hAnsi="Times New Roman" w:cs="Times New Roman"/>
                <w:sz w:val="24"/>
                <w:szCs w:val="24"/>
              </w:rPr>
            </w:pPr>
            <w:r w:rsidRPr="00B72132">
              <w:rPr>
                <w:rFonts w:ascii="Times New Roman" w:hAnsi="Times New Roman" w:cs="Times New Roman"/>
                <w:sz w:val="24"/>
                <w:szCs w:val="24"/>
              </w:rPr>
              <w:t>2.</w:t>
            </w:r>
            <w:r w:rsidR="00457F41">
              <w:rPr>
                <w:rFonts w:ascii="Times New Roman" w:hAnsi="Times New Roman" w:cs="Times New Roman"/>
                <w:sz w:val="24"/>
                <w:szCs w:val="24"/>
              </w:rPr>
              <w:t xml:space="preserve"> </w:t>
            </w:r>
            <w:r w:rsidR="00D27CBB">
              <w:rPr>
                <w:rFonts w:ascii="Times New Roman" w:hAnsi="Times New Roman" w:cs="Times New Roman"/>
                <w:sz w:val="24"/>
                <w:szCs w:val="24"/>
              </w:rPr>
              <w:t xml:space="preserve"> </w:t>
            </w:r>
            <w:r w:rsidRPr="00B72132">
              <w:rPr>
                <w:rFonts w:ascii="Times New Roman" w:hAnsi="Times New Roman" w:cs="Times New Roman"/>
                <w:sz w:val="24"/>
                <w:szCs w:val="24"/>
              </w:rPr>
              <w:t>Активное заселение коттеджных поселков и СНТ с правом прописки, где нет библиотек и нет возможности организовать пункты выдачи литературы.</w:t>
            </w:r>
          </w:p>
          <w:p w:rsidR="00C11BE9" w:rsidRPr="00B72132" w:rsidRDefault="005A5237" w:rsidP="005A5237">
            <w:pPr>
              <w:ind w:firstLine="39"/>
              <w:jc w:val="both"/>
              <w:rPr>
                <w:rFonts w:ascii="Times New Roman" w:hAnsi="Times New Roman" w:cs="Times New Roman"/>
                <w:sz w:val="24"/>
                <w:szCs w:val="24"/>
              </w:rPr>
            </w:pPr>
            <w:r>
              <w:rPr>
                <w:rFonts w:ascii="Times New Roman" w:hAnsi="Times New Roman" w:cs="Times New Roman"/>
                <w:sz w:val="24"/>
                <w:szCs w:val="24"/>
              </w:rPr>
              <w:t>3.</w:t>
            </w:r>
            <w:r w:rsidR="00D27CBB">
              <w:rPr>
                <w:rFonts w:ascii="Times New Roman" w:hAnsi="Times New Roman" w:cs="Times New Roman"/>
                <w:sz w:val="24"/>
                <w:szCs w:val="24"/>
              </w:rPr>
              <w:t xml:space="preserve">  </w:t>
            </w:r>
            <w:r w:rsidR="00C11BE9" w:rsidRPr="00B72132">
              <w:rPr>
                <w:rFonts w:ascii="Times New Roman" w:hAnsi="Times New Roman" w:cs="Times New Roman"/>
                <w:sz w:val="24"/>
                <w:szCs w:val="24"/>
              </w:rPr>
              <w:t>Большое количество населения, прописанного в селах, но проживающего в городах, либо уезжающих на работу в города и другие регионы.</w:t>
            </w:r>
          </w:p>
          <w:p w:rsidR="00C11BE9" w:rsidRPr="00B72132" w:rsidRDefault="00457F41" w:rsidP="005A5237">
            <w:pPr>
              <w:ind w:firstLine="39"/>
              <w:jc w:val="both"/>
              <w:rPr>
                <w:rFonts w:ascii="Times New Roman" w:eastAsia="Times New Roman" w:hAnsi="Times New Roman" w:cs="Times New Roman"/>
                <w:sz w:val="24"/>
                <w:szCs w:val="24"/>
              </w:rPr>
            </w:pPr>
            <w:r>
              <w:rPr>
                <w:rFonts w:ascii="Times New Roman" w:hAnsi="Times New Roman" w:cs="Times New Roman"/>
                <w:sz w:val="24"/>
                <w:szCs w:val="24"/>
              </w:rPr>
              <w:t>4</w:t>
            </w:r>
            <w:r w:rsidR="00C11BE9" w:rsidRPr="00B72132">
              <w:rPr>
                <w:rFonts w:ascii="Times New Roman" w:hAnsi="Times New Roman" w:cs="Times New Roman"/>
                <w:sz w:val="24"/>
                <w:szCs w:val="24"/>
              </w:rPr>
              <w:t>.</w:t>
            </w:r>
            <w:r w:rsidR="005A5237">
              <w:rPr>
                <w:rFonts w:ascii="Times New Roman" w:hAnsi="Times New Roman" w:cs="Times New Roman"/>
                <w:sz w:val="24"/>
                <w:szCs w:val="24"/>
              </w:rPr>
              <w:t xml:space="preserve"> </w:t>
            </w:r>
            <w:r w:rsidR="00C11BE9" w:rsidRPr="00B72132">
              <w:rPr>
                <w:rFonts w:ascii="Times New Roman" w:hAnsi="Times New Roman" w:cs="Times New Roman"/>
                <w:sz w:val="24"/>
                <w:szCs w:val="24"/>
              </w:rPr>
              <w:t>Помещения библиотек имеют вид, не отвечающий современным представлениям пользователей, особенно молодежи, об учреждении культуры.</w:t>
            </w:r>
          </w:p>
        </w:tc>
      </w:tr>
      <w:tr w:rsidR="00234B36" w:rsidRPr="00B72132" w:rsidTr="00234B36">
        <w:tc>
          <w:tcPr>
            <w:tcW w:w="540"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4.</w:t>
            </w:r>
          </w:p>
        </w:tc>
        <w:tc>
          <w:tcPr>
            <w:tcW w:w="3821" w:type="dxa"/>
          </w:tcPr>
          <w:p w:rsidR="00C11BE9" w:rsidRPr="00B72132" w:rsidRDefault="00C11BE9" w:rsidP="00A842F7">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Количество новых поступлений в фонды муниципальных библиотек на 1 тыс.</w:t>
            </w:r>
            <w:r w:rsidR="00A842F7">
              <w:rPr>
                <w:rFonts w:ascii="Times New Roman" w:eastAsia="Times New Roman" w:hAnsi="Times New Roman" w:cs="Times New Roman"/>
                <w:sz w:val="24"/>
                <w:szCs w:val="24"/>
              </w:rPr>
              <w:t xml:space="preserve"> </w:t>
            </w:r>
            <w:r w:rsidRPr="00B72132">
              <w:rPr>
                <w:rFonts w:ascii="Times New Roman" w:eastAsia="Times New Roman" w:hAnsi="Times New Roman" w:cs="Times New Roman"/>
                <w:sz w:val="24"/>
                <w:szCs w:val="24"/>
              </w:rPr>
              <w:t>жителей</w:t>
            </w:r>
          </w:p>
        </w:tc>
        <w:tc>
          <w:tcPr>
            <w:tcW w:w="1276"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Экз.</w:t>
            </w:r>
          </w:p>
        </w:tc>
        <w:tc>
          <w:tcPr>
            <w:tcW w:w="992"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42,3</w:t>
            </w:r>
          </w:p>
        </w:tc>
        <w:tc>
          <w:tcPr>
            <w:tcW w:w="992" w:type="dxa"/>
            <w:tcBorders>
              <w:right w:val="single" w:sz="4" w:space="0" w:color="auto"/>
            </w:tcBorders>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40,0</w:t>
            </w:r>
          </w:p>
        </w:tc>
        <w:tc>
          <w:tcPr>
            <w:tcW w:w="1418" w:type="dxa"/>
            <w:tcBorders>
              <w:left w:val="single" w:sz="4" w:space="0" w:color="auto"/>
            </w:tcBorders>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94,6</w:t>
            </w:r>
          </w:p>
        </w:tc>
        <w:tc>
          <w:tcPr>
            <w:tcW w:w="5464" w:type="dxa"/>
          </w:tcPr>
          <w:p w:rsidR="00C11BE9" w:rsidRPr="00B72132" w:rsidRDefault="00C11BE9" w:rsidP="005870F4">
            <w:pPr>
              <w:spacing w:before="100" w:beforeAutospacing="1"/>
              <w:ind w:firstLine="18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1.</w:t>
            </w:r>
            <w:r w:rsidRPr="005870F4">
              <w:rPr>
                <w:rFonts w:ascii="Times New Roman" w:eastAsia="Times New Roman" w:hAnsi="Times New Roman" w:cs="Times New Roman"/>
                <w:sz w:val="24"/>
                <w:szCs w:val="24"/>
              </w:rPr>
              <w:t>Отс</w:t>
            </w:r>
            <w:r w:rsidRPr="00B72132">
              <w:rPr>
                <w:rFonts w:ascii="Times New Roman" w:eastAsia="Times New Roman" w:hAnsi="Times New Roman" w:cs="Times New Roman"/>
                <w:sz w:val="24"/>
                <w:szCs w:val="24"/>
              </w:rPr>
              <w:t>утствие финансирования на комплектование книжного фонда из районного бюджета  и бюджетов поселений, нет финансирования  на подписку периодических изданий.</w:t>
            </w:r>
            <w:r w:rsidR="005870F4">
              <w:rPr>
                <w:rFonts w:ascii="Times New Roman" w:hAnsi="Times New Roman" w:cs="Times New Roman"/>
                <w:sz w:val="24"/>
                <w:szCs w:val="24"/>
              </w:rPr>
              <w:t xml:space="preserve"> </w:t>
            </w:r>
            <w:r w:rsidRPr="00B72132">
              <w:rPr>
                <w:rFonts w:ascii="Times New Roman" w:hAnsi="Times New Roman" w:cs="Times New Roman"/>
                <w:sz w:val="24"/>
                <w:szCs w:val="24"/>
              </w:rPr>
              <w:t>К</w:t>
            </w:r>
            <w:r w:rsidRPr="00B72132">
              <w:rPr>
                <w:rFonts w:ascii="Times New Roman" w:hAnsi="Times New Roman" w:cs="Times New Roman"/>
                <w:bCs/>
                <w:sz w:val="24"/>
                <w:szCs w:val="24"/>
              </w:rPr>
              <w:t xml:space="preserve">нигообеспеченность на одного </w:t>
            </w:r>
            <w:r w:rsidRPr="00B72132">
              <w:rPr>
                <w:rFonts w:ascii="Times New Roman" w:hAnsi="Times New Roman" w:cs="Times New Roman"/>
                <w:bCs/>
                <w:sz w:val="24"/>
                <w:szCs w:val="24"/>
              </w:rPr>
              <w:lastRenderedPageBreak/>
              <w:t>жителя</w:t>
            </w:r>
            <w:r w:rsidRPr="00B72132">
              <w:rPr>
                <w:rStyle w:val="apple-converted-space"/>
                <w:rFonts w:ascii="Times New Roman" w:hAnsi="Times New Roman" w:cs="Times New Roman"/>
                <w:sz w:val="24"/>
                <w:szCs w:val="24"/>
              </w:rPr>
              <w:t xml:space="preserve">  </w:t>
            </w:r>
            <w:r w:rsidRPr="00B72132">
              <w:rPr>
                <w:rFonts w:ascii="Times New Roman" w:hAnsi="Times New Roman" w:cs="Times New Roman"/>
                <w:sz w:val="24"/>
                <w:szCs w:val="24"/>
              </w:rPr>
              <w:t xml:space="preserve">составляет 4,4 при нормативе - 6. </w:t>
            </w:r>
            <w:r w:rsidR="005870F4">
              <w:rPr>
                <w:rFonts w:ascii="Times New Roman" w:hAnsi="Times New Roman" w:cs="Times New Roman"/>
                <w:bCs/>
                <w:sz w:val="24"/>
                <w:szCs w:val="24"/>
              </w:rPr>
              <w:t xml:space="preserve"> Н</w:t>
            </w:r>
            <w:r w:rsidRPr="00B72132">
              <w:rPr>
                <w:rFonts w:ascii="Times New Roman" w:hAnsi="Times New Roman" w:cs="Times New Roman"/>
                <w:bCs/>
                <w:sz w:val="24"/>
                <w:szCs w:val="24"/>
              </w:rPr>
              <w:t>ев</w:t>
            </w:r>
            <w:r w:rsidRPr="00B72132">
              <w:rPr>
                <w:rFonts w:ascii="Times New Roman" w:hAnsi="Times New Roman" w:cs="Times New Roman"/>
                <w:color w:val="000000"/>
                <w:sz w:val="24"/>
                <w:szCs w:val="24"/>
              </w:rPr>
              <w:t>ысокая</w:t>
            </w:r>
            <w:r w:rsidR="005870F4">
              <w:rPr>
                <w:rFonts w:ascii="Times New Roman" w:hAnsi="Times New Roman" w:cs="Times New Roman"/>
                <w:color w:val="000000"/>
                <w:sz w:val="24"/>
                <w:szCs w:val="24"/>
              </w:rPr>
              <w:t xml:space="preserve">   </w:t>
            </w:r>
            <w:r w:rsidRPr="00B72132">
              <w:rPr>
                <w:rFonts w:ascii="Times New Roman" w:hAnsi="Times New Roman" w:cs="Times New Roman"/>
                <w:color w:val="000000"/>
                <w:sz w:val="24"/>
                <w:szCs w:val="24"/>
              </w:rPr>
              <w:t> книгообеспеченность на жителя и низкая обращаемость (1,8) свидетельствуют о состоянии библиотечных фондов. Значительная часть фондов не востребована. Наибольший процент фонда — это издания 10</w:t>
            </w:r>
            <w:r w:rsidR="005870F4">
              <w:rPr>
                <w:rFonts w:ascii="Times New Roman" w:hAnsi="Times New Roman" w:cs="Times New Roman"/>
                <w:color w:val="000000"/>
                <w:sz w:val="24"/>
                <w:szCs w:val="24"/>
              </w:rPr>
              <w:t xml:space="preserve"> </w:t>
            </w:r>
            <w:r w:rsidRPr="00B72132">
              <w:rPr>
                <w:rFonts w:ascii="Times New Roman" w:hAnsi="Times New Roman" w:cs="Times New Roman"/>
                <w:color w:val="000000"/>
                <w:sz w:val="24"/>
                <w:szCs w:val="24"/>
              </w:rPr>
              <w:t>-</w:t>
            </w:r>
            <w:r w:rsidR="005870F4">
              <w:rPr>
                <w:rFonts w:ascii="Times New Roman" w:hAnsi="Times New Roman" w:cs="Times New Roman"/>
                <w:color w:val="000000"/>
                <w:sz w:val="24"/>
                <w:szCs w:val="24"/>
              </w:rPr>
              <w:t xml:space="preserve"> </w:t>
            </w:r>
            <w:r w:rsidRPr="00B72132">
              <w:rPr>
                <w:rFonts w:ascii="Times New Roman" w:hAnsi="Times New Roman" w:cs="Times New Roman"/>
                <w:color w:val="000000"/>
                <w:sz w:val="24"/>
                <w:szCs w:val="24"/>
              </w:rPr>
              <w:t>20-летней давности и многие из них потеряли актуальность, устарели по содержанию.</w:t>
            </w:r>
            <w:r w:rsidRPr="00B72132">
              <w:rPr>
                <w:rFonts w:ascii="Times New Roman" w:eastAsia="Times New Roman" w:hAnsi="Times New Roman" w:cs="Times New Roman"/>
                <w:sz w:val="24"/>
                <w:szCs w:val="24"/>
              </w:rPr>
              <w:t xml:space="preserve"> </w:t>
            </w:r>
            <w:r w:rsidRPr="00B72132">
              <w:rPr>
                <w:rFonts w:ascii="Times New Roman" w:hAnsi="Times New Roman" w:cs="Times New Roman"/>
                <w:color w:val="000000"/>
                <w:sz w:val="24"/>
                <w:szCs w:val="24"/>
              </w:rPr>
              <w:t xml:space="preserve"> Требуется  поступление новых книг.</w:t>
            </w:r>
          </w:p>
        </w:tc>
      </w:tr>
      <w:tr w:rsidR="00234B36" w:rsidRPr="00B72132" w:rsidTr="00234B36">
        <w:tc>
          <w:tcPr>
            <w:tcW w:w="540"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lastRenderedPageBreak/>
              <w:t>5.</w:t>
            </w:r>
          </w:p>
        </w:tc>
        <w:tc>
          <w:tcPr>
            <w:tcW w:w="3821" w:type="dxa"/>
          </w:tcPr>
          <w:p w:rsidR="00C11BE9" w:rsidRPr="00B72132" w:rsidRDefault="00C11BE9" w:rsidP="005870F4">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Количество посещений муниципальных библиотек на 1 жителя в год</w:t>
            </w:r>
          </w:p>
        </w:tc>
        <w:tc>
          <w:tcPr>
            <w:tcW w:w="1276"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Ед.</w:t>
            </w:r>
          </w:p>
        </w:tc>
        <w:tc>
          <w:tcPr>
            <w:tcW w:w="992" w:type="dxa"/>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2,35</w:t>
            </w:r>
          </w:p>
        </w:tc>
        <w:tc>
          <w:tcPr>
            <w:tcW w:w="992" w:type="dxa"/>
            <w:tcBorders>
              <w:right w:val="single" w:sz="4" w:space="0" w:color="auto"/>
            </w:tcBorders>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2,82</w:t>
            </w:r>
          </w:p>
        </w:tc>
        <w:tc>
          <w:tcPr>
            <w:tcW w:w="1418" w:type="dxa"/>
            <w:tcBorders>
              <w:left w:val="single" w:sz="4" w:space="0" w:color="auto"/>
            </w:tcBorders>
          </w:tcPr>
          <w:p w:rsidR="00C11BE9" w:rsidRPr="00B72132" w:rsidRDefault="00C11BE9" w:rsidP="005F29D1">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120,0</w:t>
            </w:r>
          </w:p>
        </w:tc>
        <w:tc>
          <w:tcPr>
            <w:tcW w:w="5464" w:type="dxa"/>
          </w:tcPr>
          <w:p w:rsidR="00C11BE9" w:rsidRPr="00B72132" w:rsidRDefault="00C11BE9" w:rsidP="005870F4">
            <w:pPr>
              <w:spacing w:before="100" w:beforeAutospacing="1"/>
              <w:jc w:val="both"/>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Посещение выросло за счет увеличения количества массовых мероприятий и числа посетителей этих мероприятий, введены новые  формы работы.</w:t>
            </w:r>
            <w:r w:rsidRPr="00B72132">
              <w:rPr>
                <w:rFonts w:ascii="Times New Roman" w:hAnsi="Times New Roman" w:cs="Times New Roman"/>
                <w:color w:val="000000" w:themeColor="text1"/>
                <w:sz w:val="24"/>
                <w:szCs w:val="24"/>
              </w:rPr>
              <w:t xml:space="preserve"> Пользователям предлагаются актуальные формы массовых мероприятий: квесты, экскурсии, акции. Впервые был разработан краеведческий туристический маршрут.</w:t>
            </w:r>
          </w:p>
        </w:tc>
      </w:tr>
    </w:tbl>
    <w:p w:rsidR="00C11BE9" w:rsidRPr="00B72132" w:rsidRDefault="00E60AF1" w:rsidP="00E60AF1">
      <w:pPr>
        <w:spacing w:before="100" w:beforeAutospacing="1"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C11BE9" w:rsidRPr="00B72132">
        <w:rPr>
          <w:rFonts w:ascii="Times New Roman" w:eastAsia="Times New Roman" w:hAnsi="Times New Roman" w:cs="Times New Roman"/>
          <w:b/>
          <w:sz w:val="24"/>
          <w:szCs w:val="24"/>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C11BE9" w:rsidRPr="00B72132" w:rsidRDefault="00C11BE9" w:rsidP="00C11BE9">
      <w:pPr>
        <w:spacing w:before="100" w:beforeAutospacing="1" w:after="0" w:line="240" w:lineRule="auto"/>
        <w:ind w:firstLine="703"/>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1"/>
        <w:gridCol w:w="3521"/>
        <w:gridCol w:w="2291"/>
        <w:gridCol w:w="5548"/>
        <w:gridCol w:w="2602"/>
      </w:tblGrid>
      <w:tr w:rsidR="00C11BE9" w:rsidRPr="00B72132" w:rsidTr="00E60AF1">
        <w:tc>
          <w:tcPr>
            <w:tcW w:w="541" w:type="dxa"/>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xml:space="preserve">№ </w:t>
            </w:r>
            <w:proofErr w:type="gramStart"/>
            <w:r w:rsidRPr="00B72132">
              <w:rPr>
                <w:rFonts w:ascii="Times New Roman" w:eastAsia="Times New Roman" w:hAnsi="Times New Roman" w:cs="Times New Roman"/>
                <w:sz w:val="24"/>
                <w:szCs w:val="24"/>
              </w:rPr>
              <w:t>п</w:t>
            </w:r>
            <w:proofErr w:type="gramEnd"/>
            <w:r w:rsidRPr="00B72132">
              <w:rPr>
                <w:rFonts w:ascii="Times New Roman" w:eastAsia="Times New Roman" w:hAnsi="Times New Roman" w:cs="Times New Roman"/>
                <w:sz w:val="24"/>
                <w:szCs w:val="24"/>
              </w:rPr>
              <w:t>/п</w:t>
            </w:r>
          </w:p>
        </w:tc>
        <w:tc>
          <w:tcPr>
            <w:tcW w:w="3521" w:type="dxa"/>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Наименование мероприятия</w:t>
            </w:r>
          </w:p>
        </w:tc>
        <w:tc>
          <w:tcPr>
            <w:tcW w:w="2291" w:type="dxa"/>
          </w:tcPr>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5548" w:type="dxa"/>
          </w:tcPr>
          <w:p w:rsidR="00C11BE9" w:rsidRPr="00B72132" w:rsidRDefault="00C11BE9" w:rsidP="005F29D1">
            <w:pPr>
              <w:spacing w:before="100" w:beforeAutospacing="1" w:after="119"/>
              <w:jc w:val="center"/>
              <w:rPr>
                <w:rFonts w:ascii="Times New Roman" w:eastAsia="Times New Roman" w:hAnsi="Times New Roman" w:cs="Times New Roman"/>
                <w:bCs/>
                <w:sz w:val="24"/>
                <w:szCs w:val="24"/>
              </w:rPr>
            </w:pPr>
            <w:r w:rsidRPr="00B72132">
              <w:rPr>
                <w:rFonts w:ascii="Times New Roman" w:eastAsia="Times New Roman" w:hAnsi="Times New Roman" w:cs="Times New Roman"/>
                <w:bCs/>
                <w:sz w:val="24"/>
                <w:szCs w:val="24"/>
              </w:rPr>
              <w:t>Результат реализации мероприятия</w:t>
            </w:r>
          </w:p>
          <w:p w:rsidR="00C11BE9" w:rsidRPr="00B72132" w:rsidRDefault="00C11BE9" w:rsidP="005F29D1">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 xml:space="preserve"> </w:t>
            </w:r>
            <w:proofErr w:type="gramStart"/>
            <w:r w:rsidRPr="00B72132">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r w:rsidR="00E60AF1" w:rsidRPr="00E60AF1">
              <w:rPr>
                <w:rFonts w:ascii="Times New Roman" w:eastAsia="Times New Roman" w:hAnsi="Times New Roman" w:cs="Times New Roman"/>
                <w:bCs/>
                <w:sz w:val="24"/>
                <w:szCs w:val="24"/>
              </w:rPr>
              <w:t>)</w:t>
            </w:r>
            <w:proofErr w:type="gramEnd"/>
          </w:p>
        </w:tc>
        <w:tc>
          <w:tcPr>
            <w:tcW w:w="2602" w:type="dxa"/>
          </w:tcPr>
          <w:p w:rsidR="00C11BE9" w:rsidRPr="00B72132" w:rsidRDefault="00C11BE9" w:rsidP="005F29D1">
            <w:pPr>
              <w:jc w:val="center"/>
              <w:rPr>
                <w:rFonts w:ascii="Times New Roman" w:eastAsia="Times New Roman" w:hAnsi="Times New Roman" w:cs="Times New Roman"/>
                <w:bCs/>
                <w:sz w:val="24"/>
                <w:szCs w:val="24"/>
              </w:rPr>
            </w:pPr>
            <w:r w:rsidRPr="00B72132">
              <w:rPr>
                <w:rFonts w:ascii="Times New Roman" w:eastAsia="Times New Roman" w:hAnsi="Times New Roman" w:cs="Times New Roman"/>
                <w:bCs/>
                <w:sz w:val="24"/>
                <w:szCs w:val="24"/>
              </w:rPr>
              <w:t xml:space="preserve">Анализ причин невыполнения мероприятий </w:t>
            </w:r>
          </w:p>
          <w:p w:rsidR="00C11BE9" w:rsidRPr="00B72132" w:rsidRDefault="00C11BE9" w:rsidP="005F29D1">
            <w:pPr>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Плана мероприятий</w:t>
            </w:r>
          </w:p>
        </w:tc>
      </w:tr>
      <w:tr w:rsidR="00C11BE9" w:rsidRPr="00B72132" w:rsidTr="009F3D94">
        <w:trPr>
          <w:trHeight w:val="2548"/>
        </w:trPr>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lastRenderedPageBreak/>
              <w:t>1</w:t>
            </w:r>
          </w:p>
        </w:tc>
        <w:tc>
          <w:tcPr>
            <w:tcW w:w="3521" w:type="dxa"/>
          </w:tcPr>
          <w:p w:rsidR="00C11BE9" w:rsidRPr="00694265" w:rsidRDefault="00C11BE9" w:rsidP="005F29D1">
            <w:pPr>
              <w:spacing w:before="100" w:beforeAutospacing="1"/>
              <w:rPr>
                <w:rFonts w:ascii="Times New Roman" w:eastAsia="Times New Roman" w:hAnsi="Times New Roman" w:cs="Times New Roman"/>
              </w:rPr>
            </w:pPr>
            <w:r w:rsidRPr="00694265">
              <w:rPr>
                <w:rFonts w:ascii="Times New Roman" w:eastAsia="Times New Roman" w:hAnsi="Times New Roman" w:cs="Times New Roman"/>
              </w:rPr>
              <w:t>Участие учреждений культуры в конкурсах</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Государственная программа Курганской области «Развитие культуры Зауралья на 2014-2020годы»</w:t>
            </w:r>
          </w:p>
        </w:tc>
        <w:tc>
          <w:tcPr>
            <w:tcW w:w="5548" w:type="dxa"/>
          </w:tcPr>
          <w:p w:rsidR="00C11BE9" w:rsidRPr="00694265" w:rsidRDefault="00C11BE9" w:rsidP="005F29D1">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В конкурсе на лучшее сельское учреждение  и поддержку из федерального бюджета приняли участие 2 учреждения и 1 работник</w:t>
            </w:r>
            <w:r w:rsidR="00A07722" w:rsidRPr="00694265">
              <w:rPr>
                <w:rFonts w:ascii="Times New Roman" w:eastAsia="Times New Roman" w:hAnsi="Times New Roman" w:cs="Times New Roman"/>
              </w:rPr>
              <w:t>. П</w:t>
            </w:r>
            <w:r w:rsidR="009F3D94" w:rsidRPr="00694265">
              <w:rPr>
                <w:rFonts w:ascii="Times New Roman" w:eastAsia="Times New Roman" w:hAnsi="Times New Roman" w:cs="Times New Roman"/>
              </w:rPr>
              <w:t>обедителями</w:t>
            </w:r>
            <w:r w:rsidR="00A07722" w:rsidRPr="00694265">
              <w:rPr>
                <w:rFonts w:ascii="Times New Roman" w:eastAsia="Times New Roman" w:hAnsi="Times New Roman" w:cs="Times New Roman"/>
              </w:rPr>
              <w:t xml:space="preserve"> стали:</w:t>
            </w:r>
          </w:p>
          <w:p w:rsidR="009F3D94" w:rsidRPr="00694265" w:rsidRDefault="00C11BE9" w:rsidP="009F3D94">
            <w:pPr>
              <w:jc w:val="both"/>
              <w:rPr>
                <w:rFonts w:ascii="Times New Roman" w:eastAsia="Times New Roman" w:hAnsi="Times New Roman" w:cs="Times New Roman"/>
              </w:rPr>
            </w:pPr>
            <w:r w:rsidRPr="00694265">
              <w:rPr>
                <w:rFonts w:ascii="Times New Roman" w:eastAsia="Times New Roman" w:hAnsi="Times New Roman" w:cs="Times New Roman"/>
              </w:rPr>
              <w:t>1.</w:t>
            </w:r>
            <w:r w:rsidR="00880E3F" w:rsidRPr="00694265">
              <w:rPr>
                <w:rFonts w:ascii="Times New Roman" w:eastAsia="Times New Roman" w:hAnsi="Times New Roman" w:cs="Times New Roman"/>
              </w:rPr>
              <w:t xml:space="preserve"> </w:t>
            </w:r>
            <w:r w:rsidR="00695784" w:rsidRPr="00694265">
              <w:rPr>
                <w:rFonts w:ascii="Times New Roman" w:eastAsia="Times New Roman" w:hAnsi="Times New Roman" w:cs="Times New Roman"/>
              </w:rPr>
              <w:t xml:space="preserve"> </w:t>
            </w:r>
            <w:r w:rsidRPr="00694265">
              <w:rPr>
                <w:rFonts w:ascii="Times New Roman" w:eastAsia="Times New Roman" w:hAnsi="Times New Roman" w:cs="Times New Roman"/>
              </w:rPr>
              <w:t>Колташевская сельская библиотека</w:t>
            </w:r>
            <w:r w:rsidR="00880E3F" w:rsidRPr="00694265">
              <w:rPr>
                <w:rFonts w:ascii="Times New Roman" w:eastAsia="Times New Roman" w:hAnsi="Times New Roman" w:cs="Times New Roman"/>
              </w:rPr>
              <w:t>.</w:t>
            </w:r>
            <w:r w:rsidRPr="00694265">
              <w:rPr>
                <w:rFonts w:ascii="Times New Roman" w:eastAsia="Times New Roman" w:hAnsi="Times New Roman" w:cs="Times New Roman"/>
              </w:rPr>
              <w:t xml:space="preserve"> </w:t>
            </w:r>
          </w:p>
          <w:p w:rsidR="00695784" w:rsidRPr="00694265" w:rsidRDefault="00C11BE9" w:rsidP="009F3D94">
            <w:pPr>
              <w:jc w:val="both"/>
              <w:rPr>
                <w:rFonts w:ascii="Times New Roman" w:eastAsia="Times New Roman" w:hAnsi="Times New Roman" w:cs="Times New Roman"/>
              </w:rPr>
            </w:pPr>
            <w:r w:rsidRPr="00694265">
              <w:rPr>
                <w:rFonts w:ascii="Times New Roman" w:eastAsia="Times New Roman" w:hAnsi="Times New Roman" w:cs="Times New Roman"/>
              </w:rPr>
              <w:t>2.</w:t>
            </w:r>
            <w:r w:rsidR="00695784" w:rsidRPr="00694265">
              <w:rPr>
                <w:rFonts w:ascii="Times New Roman" w:eastAsia="Times New Roman" w:hAnsi="Times New Roman" w:cs="Times New Roman"/>
              </w:rPr>
              <w:t xml:space="preserve"> </w:t>
            </w:r>
            <w:r w:rsidR="00880E3F" w:rsidRPr="00694265">
              <w:rPr>
                <w:rFonts w:ascii="Times New Roman" w:eastAsia="Times New Roman" w:hAnsi="Times New Roman" w:cs="Times New Roman"/>
              </w:rPr>
              <w:t xml:space="preserve"> </w:t>
            </w:r>
            <w:r w:rsidRPr="00694265">
              <w:rPr>
                <w:rFonts w:ascii="Times New Roman" w:eastAsia="Times New Roman" w:hAnsi="Times New Roman" w:cs="Times New Roman"/>
              </w:rPr>
              <w:t>Районный Дом культуры с. Кетово</w:t>
            </w:r>
          </w:p>
          <w:p w:rsidR="00C11BE9" w:rsidRPr="00694265" w:rsidRDefault="00C11BE9" w:rsidP="009F3D94">
            <w:pPr>
              <w:jc w:val="both"/>
              <w:rPr>
                <w:rFonts w:ascii="Times New Roman" w:eastAsia="Times New Roman" w:hAnsi="Times New Roman" w:cs="Times New Roman"/>
              </w:rPr>
            </w:pPr>
            <w:r w:rsidRPr="00694265">
              <w:rPr>
                <w:rFonts w:ascii="Times New Roman" w:eastAsia="Times New Roman" w:hAnsi="Times New Roman" w:cs="Times New Roman"/>
              </w:rPr>
              <w:t xml:space="preserve"> </w:t>
            </w:r>
            <w:r w:rsidR="00695784" w:rsidRPr="00694265">
              <w:rPr>
                <w:rFonts w:ascii="Times New Roman" w:eastAsia="Times New Roman" w:hAnsi="Times New Roman" w:cs="Times New Roman"/>
              </w:rPr>
              <w:t>(</w:t>
            </w:r>
            <w:r w:rsidRPr="00694265">
              <w:rPr>
                <w:rFonts w:ascii="Times New Roman" w:eastAsia="Times New Roman" w:hAnsi="Times New Roman" w:cs="Times New Roman"/>
              </w:rPr>
              <w:t>премии по 110 тыс.</w:t>
            </w:r>
            <w:r w:rsidR="004F677B" w:rsidRPr="00694265">
              <w:rPr>
                <w:rFonts w:ascii="Times New Roman" w:eastAsia="Times New Roman" w:hAnsi="Times New Roman" w:cs="Times New Roman"/>
              </w:rPr>
              <w:t xml:space="preserve"> </w:t>
            </w:r>
            <w:r w:rsidRPr="00694265">
              <w:rPr>
                <w:rFonts w:ascii="Times New Roman" w:eastAsia="Times New Roman" w:hAnsi="Times New Roman" w:cs="Times New Roman"/>
              </w:rPr>
              <w:t>руб)</w:t>
            </w:r>
            <w:r w:rsidR="00880E3F" w:rsidRPr="00694265">
              <w:rPr>
                <w:rFonts w:ascii="Times New Roman" w:eastAsia="Times New Roman" w:hAnsi="Times New Roman" w:cs="Times New Roman"/>
              </w:rPr>
              <w:t>.</w:t>
            </w:r>
          </w:p>
          <w:p w:rsidR="00C11BE9" w:rsidRPr="00694265" w:rsidRDefault="00C11BE9" w:rsidP="004F677B">
            <w:pPr>
              <w:jc w:val="both"/>
              <w:rPr>
                <w:rFonts w:ascii="Times New Roman" w:eastAsia="Times New Roman" w:hAnsi="Times New Roman" w:cs="Times New Roman"/>
              </w:rPr>
            </w:pPr>
            <w:r w:rsidRPr="00694265">
              <w:rPr>
                <w:rFonts w:ascii="Times New Roman" w:eastAsia="Times New Roman" w:hAnsi="Times New Roman" w:cs="Times New Roman"/>
              </w:rPr>
              <w:t>3.Личная премия (55,0т</w:t>
            </w:r>
            <w:proofErr w:type="gramStart"/>
            <w:r w:rsidRPr="00694265">
              <w:rPr>
                <w:rFonts w:ascii="Times New Roman" w:eastAsia="Times New Roman" w:hAnsi="Times New Roman" w:cs="Times New Roman"/>
              </w:rPr>
              <w:t>.р</w:t>
            </w:r>
            <w:proofErr w:type="gramEnd"/>
            <w:r w:rsidRPr="00694265">
              <w:rPr>
                <w:rFonts w:ascii="Times New Roman" w:eastAsia="Times New Roman" w:hAnsi="Times New Roman" w:cs="Times New Roman"/>
              </w:rPr>
              <w:t>уб) Фомин</w:t>
            </w:r>
            <w:r w:rsidR="004F677B" w:rsidRPr="00694265">
              <w:rPr>
                <w:rFonts w:ascii="Times New Roman" w:eastAsia="Times New Roman" w:hAnsi="Times New Roman" w:cs="Times New Roman"/>
              </w:rPr>
              <w:t>ой</w:t>
            </w:r>
            <w:r w:rsidRPr="00694265">
              <w:rPr>
                <w:rFonts w:ascii="Times New Roman" w:eastAsia="Times New Roman" w:hAnsi="Times New Roman" w:cs="Times New Roman"/>
              </w:rPr>
              <w:t xml:space="preserve"> С.Ю заведующ</w:t>
            </w:r>
            <w:r w:rsidR="004F677B" w:rsidRPr="00694265">
              <w:rPr>
                <w:rFonts w:ascii="Times New Roman" w:eastAsia="Times New Roman" w:hAnsi="Times New Roman" w:cs="Times New Roman"/>
              </w:rPr>
              <w:t>ей</w:t>
            </w:r>
            <w:r w:rsidRPr="00694265">
              <w:rPr>
                <w:rFonts w:ascii="Times New Roman" w:eastAsia="Times New Roman" w:hAnsi="Times New Roman" w:cs="Times New Roman"/>
              </w:rPr>
              <w:t xml:space="preserve"> Темляковской библиотекой.</w:t>
            </w:r>
          </w:p>
        </w:tc>
        <w:tc>
          <w:tcPr>
            <w:tcW w:w="2602"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2.</w:t>
            </w:r>
          </w:p>
        </w:tc>
        <w:tc>
          <w:tcPr>
            <w:tcW w:w="3521" w:type="dxa"/>
          </w:tcPr>
          <w:p w:rsidR="00C11BE9" w:rsidRPr="00694265" w:rsidRDefault="00C11BE9" w:rsidP="000C6D4B">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Разработка и реализация социальных библиотечных проектов, развитие нестационарных форм  обслуживания населения</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w:t>
            </w:r>
            <w:r w:rsidR="000D25FD" w:rsidRPr="00694265">
              <w:rPr>
                <w:rFonts w:ascii="Times New Roman" w:eastAsia="Times New Roman" w:hAnsi="Times New Roman" w:cs="Times New Roman"/>
              </w:rPr>
              <w:t xml:space="preserve"> </w:t>
            </w:r>
            <w:r w:rsidRPr="00694265">
              <w:rPr>
                <w:rFonts w:ascii="Times New Roman" w:eastAsia="Times New Roman" w:hAnsi="Times New Roman" w:cs="Times New Roman"/>
              </w:rPr>
              <w:t>-</w:t>
            </w:r>
            <w:r w:rsidR="000D25FD" w:rsidRPr="00694265">
              <w:rPr>
                <w:rFonts w:ascii="Times New Roman" w:eastAsia="Times New Roman" w:hAnsi="Times New Roman" w:cs="Times New Roman"/>
              </w:rPr>
              <w:t xml:space="preserve"> </w:t>
            </w:r>
            <w:r w:rsidRPr="00694265">
              <w:rPr>
                <w:rFonts w:ascii="Times New Roman" w:eastAsia="Times New Roman" w:hAnsi="Times New Roman" w:cs="Times New Roman"/>
              </w:rPr>
              <w:t>2020годы»</w:t>
            </w:r>
          </w:p>
        </w:tc>
        <w:tc>
          <w:tcPr>
            <w:tcW w:w="5548" w:type="dxa"/>
          </w:tcPr>
          <w:p w:rsidR="00C11BE9" w:rsidRPr="00694265" w:rsidRDefault="00DA23CA" w:rsidP="000D25FD">
            <w:pPr>
              <w:autoSpaceDE w:val="0"/>
              <w:ind w:firstLine="168"/>
              <w:jc w:val="both"/>
              <w:rPr>
                <w:rFonts w:ascii="Times New Roman" w:hAnsi="Times New Roman" w:cs="Times New Roman"/>
                <w:iCs/>
                <w:color w:val="000000" w:themeColor="text1"/>
              </w:rPr>
            </w:pPr>
            <w:r w:rsidRPr="00694265">
              <w:rPr>
                <w:rFonts w:ascii="Times New Roman" w:hAnsi="Times New Roman" w:cs="Times New Roman"/>
                <w:iCs/>
                <w:color w:val="000000" w:themeColor="text1"/>
              </w:rPr>
              <w:t>Т</w:t>
            </w:r>
            <w:r w:rsidR="00C11BE9" w:rsidRPr="00694265">
              <w:rPr>
                <w:rFonts w:ascii="Times New Roman" w:hAnsi="Times New Roman" w:cs="Times New Roman"/>
                <w:iCs/>
                <w:color w:val="000000" w:themeColor="text1"/>
              </w:rPr>
              <w:t>радиционно Введенская сельская библиотека им. М. Д. Янко, Падеринская сельская библиотека им. С.А.Васильева, Большераковская сельская библиотека им. А. И. Янко, Митинская сельская библиотека им. Н. А. Аксенова работали по индивидуальным тематическим программам.</w:t>
            </w:r>
          </w:p>
          <w:p w:rsidR="00C11BE9" w:rsidRPr="00694265" w:rsidRDefault="00C11BE9" w:rsidP="000D25FD">
            <w:pPr>
              <w:autoSpaceDE w:val="0"/>
              <w:ind w:firstLine="168"/>
              <w:jc w:val="both"/>
              <w:rPr>
                <w:rFonts w:ascii="Times New Roman" w:hAnsi="Times New Roman" w:cs="Times New Roman"/>
                <w:iCs/>
                <w:color w:val="000000" w:themeColor="text1"/>
              </w:rPr>
            </w:pPr>
            <w:r w:rsidRPr="00694265">
              <w:rPr>
                <w:rFonts w:ascii="Times New Roman" w:hAnsi="Times New Roman" w:cs="Times New Roman"/>
                <w:iCs/>
                <w:color w:val="000000" w:themeColor="text1"/>
              </w:rPr>
              <w:t>Центральная библиотека реализует проект по продвижению краеведческой книги «Книга путешествует по краю».</w:t>
            </w:r>
          </w:p>
          <w:p w:rsidR="00C11BE9" w:rsidRPr="00694265" w:rsidRDefault="00C11BE9" w:rsidP="000D25FD">
            <w:pPr>
              <w:autoSpaceDE w:val="0"/>
              <w:ind w:firstLine="168"/>
              <w:jc w:val="both"/>
              <w:rPr>
                <w:rFonts w:ascii="Times New Roman" w:hAnsi="Times New Roman" w:cs="Times New Roman"/>
                <w:iCs/>
                <w:color w:val="000000" w:themeColor="text1"/>
              </w:rPr>
            </w:pPr>
            <w:r w:rsidRPr="00694265">
              <w:rPr>
                <w:rFonts w:ascii="Times New Roman" w:hAnsi="Times New Roman" w:cs="Times New Roman"/>
                <w:iCs/>
                <w:color w:val="000000" w:themeColor="text1"/>
              </w:rPr>
              <w:t xml:space="preserve">Кетовская Детская библиотека в 2017-2018 учебном году реализовывала проект по литературному краеведению «Знай </w:t>
            </w:r>
            <w:proofErr w:type="gramStart"/>
            <w:r w:rsidRPr="00694265">
              <w:rPr>
                <w:rFonts w:ascii="Times New Roman" w:hAnsi="Times New Roman" w:cs="Times New Roman"/>
                <w:iCs/>
                <w:color w:val="000000" w:themeColor="text1"/>
              </w:rPr>
              <w:t>наших</w:t>
            </w:r>
            <w:proofErr w:type="gramEnd"/>
            <w:r w:rsidRPr="00694265">
              <w:rPr>
                <w:rFonts w:ascii="Times New Roman" w:hAnsi="Times New Roman" w:cs="Times New Roman"/>
                <w:iCs/>
                <w:color w:val="000000" w:themeColor="text1"/>
              </w:rPr>
              <w:t>!».</w:t>
            </w:r>
          </w:p>
          <w:p w:rsidR="00C11BE9" w:rsidRPr="00694265" w:rsidRDefault="00C11BE9" w:rsidP="000D25FD">
            <w:pPr>
              <w:autoSpaceDE w:val="0"/>
              <w:ind w:firstLine="168"/>
              <w:jc w:val="both"/>
              <w:rPr>
                <w:rFonts w:ascii="Times New Roman" w:hAnsi="Times New Roman" w:cs="Times New Roman"/>
                <w:iCs/>
                <w:color w:val="000000" w:themeColor="text1"/>
              </w:rPr>
            </w:pPr>
            <w:r w:rsidRPr="00694265">
              <w:rPr>
                <w:rFonts w:ascii="Times New Roman" w:hAnsi="Times New Roman" w:cs="Times New Roman"/>
                <w:iCs/>
                <w:color w:val="000000" w:themeColor="text1"/>
              </w:rPr>
              <w:t>Колташевская сельская библиотека реализует проект по гендерному воспитанию «Мы мальчишки и девчонки».</w:t>
            </w:r>
          </w:p>
          <w:p w:rsidR="00C11BE9" w:rsidRPr="00694265" w:rsidRDefault="00C11BE9" w:rsidP="000D25FD">
            <w:pPr>
              <w:autoSpaceDE w:val="0"/>
              <w:ind w:firstLine="168"/>
              <w:jc w:val="both"/>
              <w:rPr>
                <w:rFonts w:ascii="Times New Roman" w:hAnsi="Times New Roman" w:cs="Times New Roman"/>
                <w:iCs/>
                <w:color w:val="000000" w:themeColor="text1"/>
              </w:rPr>
            </w:pPr>
            <w:r w:rsidRPr="00694265">
              <w:rPr>
                <w:rFonts w:ascii="Times New Roman" w:hAnsi="Times New Roman" w:cs="Times New Roman"/>
                <w:iCs/>
                <w:color w:val="000000" w:themeColor="text1"/>
              </w:rPr>
              <w:t>Темляковская сельская библиотека разработала туристический маршрут в рамках краеведческого проекта «Темляково: память о прошлом, о настоящем – для  будущего». В реализ</w:t>
            </w:r>
            <w:r w:rsidR="0079349D" w:rsidRPr="00694265">
              <w:rPr>
                <w:rFonts w:ascii="Times New Roman" w:hAnsi="Times New Roman" w:cs="Times New Roman"/>
                <w:iCs/>
                <w:color w:val="000000" w:themeColor="text1"/>
              </w:rPr>
              <w:t>а</w:t>
            </w:r>
            <w:r w:rsidRPr="00694265">
              <w:rPr>
                <w:rFonts w:ascii="Times New Roman" w:hAnsi="Times New Roman" w:cs="Times New Roman"/>
                <w:iCs/>
                <w:color w:val="000000" w:themeColor="text1"/>
              </w:rPr>
              <w:t>ции проекта принимают участие члены краеведческого клуба «Новое поколение».</w:t>
            </w:r>
          </w:p>
          <w:p w:rsidR="00C11BE9" w:rsidRPr="00694265" w:rsidRDefault="00C11BE9" w:rsidP="000D25FD">
            <w:pPr>
              <w:autoSpaceDE w:val="0"/>
              <w:ind w:firstLine="168"/>
              <w:jc w:val="both"/>
              <w:rPr>
                <w:rFonts w:ascii="Times New Roman" w:hAnsi="Times New Roman" w:cs="Times New Roman"/>
                <w:iCs/>
                <w:color w:val="000000" w:themeColor="text1"/>
              </w:rPr>
            </w:pPr>
            <w:proofErr w:type="gramStart"/>
            <w:r w:rsidRPr="00694265">
              <w:rPr>
                <w:rFonts w:ascii="Times New Roman" w:hAnsi="Times New Roman" w:cs="Times New Roman"/>
                <w:iCs/>
                <w:color w:val="000000" w:themeColor="text1"/>
              </w:rPr>
              <w:t>В</w:t>
            </w:r>
            <w:proofErr w:type="gramEnd"/>
            <w:r w:rsidRPr="00694265">
              <w:rPr>
                <w:rFonts w:ascii="Times New Roman" w:hAnsi="Times New Roman" w:cs="Times New Roman"/>
                <w:iCs/>
                <w:color w:val="000000" w:themeColor="text1"/>
              </w:rPr>
              <w:t xml:space="preserve"> Введенской библиотеке действует экологическая программа для детей «Солнышко»  и действует клуб «Школа эколога». </w:t>
            </w:r>
          </w:p>
          <w:p w:rsidR="00C11BE9" w:rsidRPr="00694265" w:rsidRDefault="00C11BE9" w:rsidP="000D25FD">
            <w:pPr>
              <w:ind w:firstLine="168"/>
              <w:jc w:val="both"/>
              <w:rPr>
                <w:rFonts w:ascii="Times New Roman" w:eastAsia="Times New Roman" w:hAnsi="Times New Roman" w:cs="Times New Roman"/>
              </w:rPr>
            </w:pPr>
            <w:r w:rsidRPr="00694265">
              <w:rPr>
                <w:rFonts w:ascii="Times New Roman" w:hAnsi="Times New Roman" w:cs="Times New Roman"/>
                <w:iCs/>
              </w:rPr>
              <w:t xml:space="preserve">Железнодорожная сельская библиотека семейного чтения реализует долгосрочный проект </w:t>
            </w:r>
            <w:r w:rsidRPr="00694265">
              <w:rPr>
                <w:rFonts w:ascii="Times New Roman" w:hAnsi="Times New Roman" w:cs="Times New Roman"/>
                <w:i/>
              </w:rPr>
              <w:t>«</w:t>
            </w:r>
            <w:r w:rsidRPr="00694265">
              <w:rPr>
                <w:rFonts w:ascii="Times New Roman" w:hAnsi="Times New Roman" w:cs="Times New Roman"/>
              </w:rPr>
              <w:t>Библиотека: с семьей и для семьи».</w:t>
            </w:r>
          </w:p>
        </w:tc>
        <w:tc>
          <w:tcPr>
            <w:tcW w:w="2602"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lastRenderedPageBreak/>
              <w:t>3.</w:t>
            </w:r>
          </w:p>
        </w:tc>
        <w:tc>
          <w:tcPr>
            <w:tcW w:w="3521" w:type="dxa"/>
          </w:tcPr>
          <w:p w:rsidR="00C11BE9" w:rsidRPr="00694265" w:rsidRDefault="00C974E4" w:rsidP="00C974E4">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 xml:space="preserve">Увеличение </w:t>
            </w:r>
            <w:r w:rsidR="00C11BE9" w:rsidRPr="00694265">
              <w:rPr>
                <w:rFonts w:ascii="Times New Roman" w:eastAsia="Times New Roman" w:hAnsi="Times New Roman" w:cs="Times New Roman"/>
              </w:rPr>
              <w:t xml:space="preserve">книгообеспеченности </w:t>
            </w:r>
            <w:r w:rsidRPr="00694265">
              <w:rPr>
                <w:rFonts w:ascii="Times New Roman" w:eastAsia="Times New Roman" w:hAnsi="Times New Roman" w:cs="Times New Roman"/>
              </w:rPr>
              <w:t>(подписка</w:t>
            </w:r>
            <w:r w:rsidR="00C11BE9" w:rsidRPr="00694265">
              <w:rPr>
                <w:rFonts w:ascii="Times New Roman" w:eastAsia="Times New Roman" w:hAnsi="Times New Roman" w:cs="Times New Roman"/>
              </w:rPr>
              <w:t>, пополнение книжного фонда)</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2018-2020годы»</w:t>
            </w:r>
          </w:p>
        </w:tc>
        <w:tc>
          <w:tcPr>
            <w:tcW w:w="5548" w:type="dxa"/>
          </w:tcPr>
          <w:p w:rsidR="00C11BE9" w:rsidRPr="00694265" w:rsidRDefault="00C11BE9" w:rsidP="00C974E4">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1.Колташевская сельская библиотека</w:t>
            </w:r>
            <w:r w:rsidR="00C974E4" w:rsidRPr="00694265">
              <w:rPr>
                <w:rFonts w:ascii="Times New Roman" w:eastAsia="Times New Roman" w:hAnsi="Times New Roman" w:cs="Times New Roman"/>
              </w:rPr>
              <w:t xml:space="preserve"> </w:t>
            </w:r>
            <w:r w:rsidRPr="00694265">
              <w:rPr>
                <w:rFonts w:ascii="Times New Roman" w:eastAsia="Times New Roman" w:hAnsi="Times New Roman" w:cs="Times New Roman"/>
              </w:rPr>
              <w:t>- премия 110,0</w:t>
            </w:r>
            <w:r w:rsidR="00C974E4" w:rsidRPr="00694265">
              <w:rPr>
                <w:rFonts w:ascii="Times New Roman" w:eastAsia="Times New Roman" w:hAnsi="Times New Roman" w:cs="Times New Roman"/>
              </w:rPr>
              <w:t xml:space="preserve"> </w:t>
            </w:r>
            <w:r w:rsidRPr="00694265">
              <w:rPr>
                <w:rFonts w:ascii="Times New Roman" w:eastAsia="Times New Roman" w:hAnsi="Times New Roman" w:cs="Times New Roman"/>
              </w:rPr>
              <w:t>тыс</w:t>
            </w:r>
            <w:proofErr w:type="gramStart"/>
            <w:r w:rsidRPr="00694265">
              <w:rPr>
                <w:rFonts w:ascii="Times New Roman" w:eastAsia="Times New Roman" w:hAnsi="Times New Roman" w:cs="Times New Roman"/>
              </w:rPr>
              <w:t>.р</w:t>
            </w:r>
            <w:proofErr w:type="gramEnd"/>
            <w:r w:rsidRPr="00694265">
              <w:rPr>
                <w:rFonts w:ascii="Times New Roman" w:eastAsia="Times New Roman" w:hAnsi="Times New Roman" w:cs="Times New Roman"/>
              </w:rPr>
              <w:t>уб.</w:t>
            </w:r>
            <w:r w:rsidR="00C974E4" w:rsidRPr="00694265">
              <w:rPr>
                <w:rFonts w:ascii="Times New Roman" w:eastAsia="Times New Roman" w:hAnsi="Times New Roman" w:cs="Times New Roman"/>
              </w:rPr>
              <w:t xml:space="preserve"> </w:t>
            </w:r>
            <w:r w:rsidRPr="00694265">
              <w:rPr>
                <w:rFonts w:ascii="Times New Roman" w:eastAsia="Times New Roman" w:hAnsi="Times New Roman" w:cs="Times New Roman"/>
              </w:rPr>
              <w:t>направлена на пополнение книжного фонда</w:t>
            </w:r>
            <w:r w:rsidR="00C974E4" w:rsidRPr="00694265">
              <w:rPr>
                <w:rFonts w:ascii="Times New Roman" w:eastAsia="Times New Roman" w:hAnsi="Times New Roman" w:cs="Times New Roman"/>
              </w:rPr>
              <w:t xml:space="preserve">. </w:t>
            </w:r>
            <w:r w:rsidRPr="00694265">
              <w:rPr>
                <w:rFonts w:ascii="Times New Roman" w:hAnsi="Times New Roman" w:cs="Times New Roman"/>
              </w:rPr>
              <w:t>В дар от населения поступило  1679 экз. бывших в употреблении книг на сумму 265908 р., замена 360 экз. на сумму 15570</w:t>
            </w:r>
            <w:r w:rsidR="001E2F29" w:rsidRPr="00694265">
              <w:rPr>
                <w:rFonts w:ascii="Times New Roman" w:hAnsi="Times New Roman" w:cs="Times New Roman"/>
              </w:rPr>
              <w:t xml:space="preserve"> </w:t>
            </w:r>
            <w:r w:rsidRPr="00694265">
              <w:rPr>
                <w:rFonts w:ascii="Times New Roman" w:hAnsi="Times New Roman" w:cs="Times New Roman"/>
              </w:rPr>
              <w:t>р.</w:t>
            </w:r>
            <w:r w:rsidRPr="00694265">
              <w:rPr>
                <w:rFonts w:ascii="Times New Roman" w:hAnsi="Times New Roman" w:cs="Times New Roman"/>
                <w:color w:val="000000"/>
              </w:rPr>
              <w:t xml:space="preserve"> Дары пользователей, авторов, спонсоров, издательств, благотворительных и общественных организаций в библиотеки района в 2018 году составили 83,3% от объёма поступлений.</w:t>
            </w:r>
            <w:r w:rsidRPr="00694265">
              <w:rPr>
                <w:rFonts w:ascii="Times New Roman" w:hAnsi="Times New Roman" w:cs="Times New Roman"/>
              </w:rPr>
              <w:t xml:space="preserve">  В сельские библиот</w:t>
            </w:r>
            <w:r w:rsidR="00575F4F" w:rsidRPr="00694265">
              <w:rPr>
                <w:rFonts w:ascii="Times New Roman" w:hAnsi="Times New Roman" w:cs="Times New Roman"/>
              </w:rPr>
              <w:t xml:space="preserve">еки выписано 10 экз. журналов, </w:t>
            </w:r>
            <w:r w:rsidRPr="00694265">
              <w:rPr>
                <w:rFonts w:ascii="Times New Roman" w:hAnsi="Times New Roman" w:cs="Times New Roman"/>
              </w:rPr>
              <w:t>33</w:t>
            </w:r>
            <w:r w:rsidR="003760BA" w:rsidRPr="00694265">
              <w:rPr>
                <w:rFonts w:ascii="Times New Roman" w:hAnsi="Times New Roman" w:cs="Times New Roman"/>
              </w:rPr>
              <w:t xml:space="preserve"> </w:t>
            </w:r>
            <w:r w:rsidRPr="00694265">
              <w:rPr>
                <w:rFonts w:ascii="Times New Roman" w:hAnsi="Times New Roman" w:cs="Times New Roman"/>
              </w:rPr>
              <w:t>экз.</w:t>
            </w:r>
            <w:r w:rsidR="003760BA" w:rsidRPr="00694265">
              <w:rPr>
                <w:rFonts w:ascii="Times New Roman" w:hAnsi="Times New Roman" w:cs="Times New Roman"/>
              </w:rPr>
              <w:t xml:space="preserve"> </w:t>
            </w:r>
            <w:r w:rsidRPr="00694265">
              <w:rPr>
                <w:rFonts w:ascii="Times New Roman" w:hAnsi="Times New Roman" w:cs="Times New Roman"/>
              </w:rPr>
              <w:t>газет</w:t>
            </w:r>
            <w:r w:rsidRPr="00694265">
              <w:rPr>
                <w:rFonts w:ascii="Times New Roman" w:hAnsi="Times New Roman" w:cs="Times New Roman"/>
                <w:bCs/>
                <w:iCs/>
              </w:rPr>
              <w:t xml:space="preserve"> на 2 полугодие 2018 года из средств сельских администраций на сумму 16250 рублей. Центральная и Детская библиотеки получают обязательный экземпляр на сумму 3 188 рублей.</w:t>
            </w:r>
          </w:p>
          <w:p w:rsidR="00C11BE9" w:rsidRPr="00694265" w:rsidRDefault="00C11BE9" w:rsidP="005F29D1">
            <w:pPr>
              <w:pStyle w:val="2"/>
              <w:ind w:firstLine="0"/>
              <w:rPr>
                <w:rFonts w:ascii="Times New Roman" w:hAnsi="Times New Roman"/>
                <w:sz w:val="22"/>
                <w:szCs w:val="22"/>
              </w:rPr>
            </w:pPr>
          </w:p>
          <w:p w:rsidR="00C11BE9" w:rsidRPr="00694265" w:rsidRDefault="00C11BE9" w:rsidP="005F29D1">
            <w:pPr>
              <w:spacing w:before="100" w:beforeAutospacing="1"/>
              <w:jc w:val="center"/>
              <w:rPr>
                <w:rFonts w:ascii="Times New Roman" w:eastAsia="Times New Roman" w:hAnsi="Times New Roman" w:cs="Times New Roman"/>
              </w:rPr>
            </w:pPr>
          </w:p>
        </w:tc>
        <w:tc>
          <w:tcPr>
            <w:tcW w:w="2602" w:type="dxa"/>
          </w:tcPr>
          <w:p w:rsidR="00C11BE9" w:rsidRPr="00694265" w:rsidRDefault="00C11BE9" w:rsidP="00FA51AB">
            <w:pPr>
              <w:ind w:right="-30"/>
              <w:jc w:val="both"/>
              <w:rPr>
                <w:rFonts w:ascii="Times New Roman" w:eastAsia="Times New Roman" w:hAnsi="Times New Roman" w:cs="Times New Roman"/>
              </w:rPr>
            </w:pPr>
            <w:proofErr w:type="gramStart"/>
            <w:r w:rsidRPr="00694265">
              <w:rPr>
                <w:rFonts w:ascii="Times New Roman" w:eastAsia="Times New Roman" w:hAnsi="Times New Roman" w:cs="Times New Roman"/>
              </w:rPr>
              <w:t>Не удалось добиться финансирования на пополнение книжного фонда из средств районного бюджета, пополнение фонда стало возможным за счет областных средств</w:t>
            </w:r>
            <w:r w:rsidR="00FA51AB" w:rsidRPr="00694265">
              <w:rPr>
                <w:rFonts w:ascii="Times New Roman" w:eastAsia="Times New Roman" w:hAnsi="Times New Roman" w:cs="Times New Roman"/>
              </w:rPr>
              <w:t xml:space="preserve"> </w:t>
            </w:r>
            <w:r w:rsidRPr="00694265">
              <w:rPr>
                <w:rFonts w:ascii="Times New Roman" w:eastAsia="Times New Roman" w:hAnsi="Times New Roman" w:cs="Times New Roman"/>
              </w:rPr>
              <w:t>-</w:t>
            </w:r>
            <w:r w:rsidR="00FA51AB" w:rsidRPr="00694265">
              <w:rPr>
                <w:rFonts w:ascii="Times New Roman" w:eastAsia="Times New Roman" w:hAnsi="Times New Roman" w:cs="Times New Roman"/>
              </w:rPr>
              <w:t xml:space="preserve"> </w:t>
            </w:r>
            <w:r w:rsidRPr="00694265">
              <w:rPr>
                <w:rFonts w:ascii="Times New Roman" w:eastAsia="Times New Roman" w:hAnsi="Times New Roman" w:cs="Times New Roman"/>
              </w:rPr>
              <w:t>110 тыс.</w:t>
            </w:r>
            <w:r w:rsidR="00FA51AB" w:rsidRPr="00694265">
              <w:rPr>
                <w:rFonts w:ascii="Times New Roman" w:eastAsia="Times New Roman" w:hAnsi="Times New Roman" w:cs="Times New Roman"/>
              </w:rPr>
              <w:t xml:space="preserve"> </w:t>
            </w:r>
            <w:r w:rsidRPr="00694265">
              <w:rPr>
                <w:rFonts w:ascii="Times New Roman" w:eastAsia="Times New Roman" w:hAnsi="Times New Roman" w:cs="Times New Roman"/>
              </w:rPr>
              <w:t>руб).</w:t>
            </w:r>
            <w:proofErr w:type="gramEnd"/>
            <w:r w:rsidRPr="00694265">
              <w:rPr>
                <w:rFonts w:ascii="Times New Roman" w:eastAsia="Times New Roman" w:hAnsi="Times New Roman" w:cs="Times New Roman"/>
              </w:rPr>
              <w:t xml:space="preserve"> </w:t>
            </w:r>
            <w:r w:rsidRPr="00694265">
              <w:rPr>
                <w:rFonts w:ascii="Times New Roman" w:hAnsi="Times New Roman" w:cs="Times New Roman"/>
                <w:color w:val="000000"/>
              </w:rPr>
              <w:t>Фонд пополнялся</w:t>
            </w:r>
            <w:r w:rsidR="00FA51AB" w:rsidRPr="00694265">
              <w:rPr>
                <w:rFonts w:ascii="Times New Roman" w:hAnsi="Times New Roman" w:cs="Times New Roman"/>
                <w:color w:val="000000"/>
              </w:rPr>
              <w:t xml:space="preserve"> за счёт документов, подаренных </w:t>
            </w:r>
            <w:r w:rsidRPr="00694265">
              <w:rPr>
                <w:rFonts w:ascii="Times New Roman" w:hAnsi="Times New Roman" w:cs="Times New Roman"/>
                <w:color w:val="000000"/>
              </w:rPr>
              <w:t>читателями, оформление изданий взамен утерянных. Книги в дар от  авторов, спонсоров, издательств, благотворительных и общественных</w:t>
            </w:r>
            <w:r w:rsidR="00FA51AB" w:rsidRPr="00694265">
              <w:rPr>
                <w:rFonts w:ascii="Times New Roman" w:hAnsi="Times New Roman" w:cs="Times New Roman"/>
                <w:color w:val="000000"/>
              </w:rPr>
              <w:t xml:space="preserve"> организаций. </w:t>
            </w:r>
            <w:r w:rsidRPr="00694265">
              <w:rPr>
                <w:rFonts w:ascii="Times New Roman" w:hAnsi="Times New Roman" w:cs="Times New Roman"/>
                <w:color w:val="000000"/>
              </w:rPr>
              <w:t xml:space="preserve">  Значительная часть поступлений в библиотечные фонды осуществляется через областной методический центр КОУНБ им. Югова. Книжный фонд пополнился литературой краеведческого характера.</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4.</w:t>
            </w:r>
          </w:p>
        </w:tc>
        <w:tc>
          <w:tcPr>
            <w:tcW w:w="3521" w:type="dxa"/>
          </w:tcPr>
          <w:p w:rsidR="00C11BE9" w:rsidRPr="00694265" w:rsidRDefault="00C11BE9" w:rsidP="009F00B5">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Популяризация декоративно-прикладного народного творчества  через организацию выставок</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w:t>
            </w:r>
            <w:r w:rsidR="00E62397"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C11BE9" w:rsidP="00E62397">
            <w:pPr>
              <w:jc w:val="both"/>
              <w:rPr>
                <w:rFonts w:ascii="Times New Roman" w:eastAsia="Times New Roman" w:hAnsi="Times New Roman" w:cs="Times New Roman"/>
              </w:rPr>
            </w:pPr>
            <w:r w:rsidRPr="00694265">
              <w:rPr>
                <w:rFonts w:ascii="Times New Roman" w:eastAsia="Times New Roman" w:hAnsi="Times New Roman" w:cs="Times New Roman"/>
              </w:rPr>
              <w:t>Всего в течение года проведено 325 выставок с числом посетителей 29902</w:t>
            </w:r>
            <w:r w:rsidR="00E62397" w:rsidRPr="00694265">
              <w:rPr>
                <w:rFonts w:ascii="Times New Roman" w:eastAsia="Times New Roman" w:hAnsi="Times New Roman" w:cs="Times New Roman"/>
              </w:rPr>
              <w:t xml:space="preserve"> </w:t>
            </w:r>
            <w:r w:rsidRPr="00694265">
              <w:rPr>
                <w:rFonts w:ascii="Times New Roman" w:eastAsia="Times New Roman" w:hAnsi="Times New Roman" w:cs="Times New Roman"/>
              </w:rPr>
              <w:t>чел. Свои работы на выставки предоставили 3226 детей и 4126 взрослых.</w:t>
            </w:r>
          </w:p>
          <w:p w:rsidR="00C11BE9" w:rsidRPr="00694265" w:rsidRDefault="00F86FA4" w:rsidP="00E62397">
            <w:pPr>
              <w:jc w:val="both"/>
              <w:rPr>
                <w:rFonts w:ascii="Times New Roman" w:eastAsia="Times New Roman" w:hAnsi="Times New Roman" w:cs="Times New Roman"/>
              </w:rPr>
            </w:pPr>
            <w:r w:rsidRPr="00694265">
              <w:rPr>
                <w:rFonts w:ascii="Times New Roman" w:eastAsia="Times New Roman" w:hAnsi="Times New Roman" w:cs="Times New Roman"/>
              </w:rPr>
              <w:t>П</w:t>
            </w:r>
            <w:r w:rsidR="00C11BE9" w:rsidRPr="00694265">
              <w:rPr>
                <w:rFonts w:ascii="Times New Roman" w:hAnsi="Times New Roman" w:cs="Times New Roman"/>
              </w:rPr>
              <w:t xml:space="preserve">роведено 18 районных выставок по сравнению с 2017 г на  9 выставок больше, с числом посетителей 5332 человек. </w:t>
            </w:r>
          </w:p>
        </w:tc>
        <w:tc>
          <w:tcPr>
            <w:tcW w:w="2602" w:type="dxa"/>
          </w:tcPr>
          <w:p w:rsidR="00C11BE9" w:rsidRPr="00694265" w:rsidRDefault="00C11BE9" w:rsidP="005F29D1">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5.</w:t>
            </w:r>
          </w:p>
        </w:tc>
        <w:tc>
          <w:tcPr>
            <w:tcW w:w="3521" w:type="dxa"/>
          </w:tcPr>
          <w:p w:rsidR="00C11BE9" w:rsidRPr="00694265" w:rsidRDefault="00C11BE9" w:rsidP="00EC1199">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 xml:space="preserve"> Проведение традиционных народных празднико</w:t>
            </w:r>
            <w:r w:rsidR="005C66E8" w:rsidRPr="00694265">
              <w:rPr>
                <w:rFonts w:ascii="Times New Roman" w:eastAsia="Times New Roman" w:hAnsi="Times New Roman" w:cs="Times New Roman"/>
              </w:rPr>
              <w:t xml:space="preserve">в в </w:t>
            </w:r>
            <w:r w:rsidR="005C66E8" w:rsidRPr="00694265">
              <w:rPr>
                <w:rFonts w:ascii="Times New Roman" w:eastAsia="Times New Roman" w:hAnsi="Times New Roman" w:cs="Times New Roman"/>
              </w:rPr>
              <w:lastRenderedPageBreak/>
              <w:t>муниципальных образованиях К</w:t>
            </w:r>
            <w:r w:rsidRPr="00694265">
              <w:rPr>
                <w:rFonts w:ascii="Times New Roman" w:eastAsia="Times New Roman" w:hAnsi="Times New Roman" w:cs="Times New Roman"/>
              </w:rPr>
              <w:t>етовского района, участие в областных фольклорных  праздниках</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lastRenderedPageBreak/>
              <w:t xml:space="preserve">Муниципальная программа «Развитие </w:t>
            </w:r>
            <w:r w:rsidRPr="00694265">
              <w:rPr>
                <w:rFonts w:ascii="Times New Roman" w:eastAsia="Times New Roman" w:hAnsi="Times New Roman" w:cs="Times New Roman"/>
              </w:rPr>
              <w:lastRenderedPageBreak/>
              <w:t>культуры Кетовского района на 2018</w:t>
            </w:r>
            <w:r w:rsidR="00EC1199" w:rsidRPr="00694265">
              <w:rPr>
                <w:rFonts w:ascii="Times New Roman" w:eastAsia="Times New Roman" w:hAnsi="Times New Roman" w:cs="Times New Roman"/>
              </w:rPr>
              <w:t xml:space="preserve"> </w:t>
            </w:r>
            <w:r w:rsidRPr="00694265">
              <w:rPr>
                <w:rFonts w:ascii="Times New Roman" w:eastAsia="Times New Roman" w:hAnsi="Times New Roman" w:cs="Times New Roman"/>
              </w:rPr>
              <w:t>-</w:t>
            </w:r>
            <w:r w:rsidR="00EC1199" w:rsidRPr="00694265">
              <w:rPr>
                <w:rFonts w:ascii="Times New Roman" w:eastAsia="Times New Roman" w:hAnsi="Times New Roman" w:cs="Times New Roman"/>
              </w:rPr>
              <w:t xml:space="preserve"> </w:t>
            </w:r>
            <w:r w:rsidRPr="00694265">
              <w:rPr>
                <w:rFonts w:ascii="Times New Roman" w:eastAsia="Times New Roman" w:hAnsi="Times New Roman" w:cs="Times New Roman"/>
              </w:rPr>
              <w:t>2020</w:t>
            </w:r>
            <w:r w:rsidR="00EC1199"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372BA7" w:rsidP="00F86FA4">
            <w:pPr>
              <w:ind w:firstLine="26"/>
              <w:jc w:val="both"/>
              <w:rPr>
                <w:rFonts w:ascii="Times New Roman" w:eastAsia="Times New Roman" w:hAnsi="Times New Roman" w:cs="Times New Roman"/>
              </w:rPr>
            </w:pPr>
            <w:r w:rsidRPr="00694265">
              <w:rPr>
                <w:rFonts w:ascii="Times New Roman" w:eastAsia="Times New Roman" w:hAnsi="Times New Roman" w:cs="Times New Roman"/>
              </w:rPr>
              <w:lastRenderedPageBreak/>
              <w:t>В РДК</w:t>
            </w:r>
            <w:r w:rsidR="00C11BE9" w:rsidRPr="00694265">
              <w:rPr>
                <w:rFonts w:ascii="Times New Roman" w:eastAsia="Times New Roman" w:hAnsi="Times New Roman" w:cs="Times New Roman"/>
              </w:rPr>
              <w:t>, СДК и СК  Кетовского района  проводились следующие праздники</w:t>
            </w:r>
            <w:r w:rsidR="005C66E8" w:rsidRPr="00694265">
              <w:rPr>
                <w:rFonts w:ascii="Times New Roman" w:eastAsia="Times New Roman" w:hAnsi="Times New Roman" w:cs="Times New Roman"/>
              </w:rPr>
              <w:t>:</w:t>
            </w:r>
            <w:r w:rsidR="00C11BE9" w:rsidRPr="00694265">
              <w:rPr>
                <w:rFonts w:ascii="Times New Roman" w:eastAsia="Times New Roman" w:hAnsi="Times New Roman" w:cs="Times New Roman"/>
              </w:rPr>
              <w:t xml:space="preserve">  «Масленица»</w:t>
            </w:r>
            <w:r w:rsidR="00EF43C0" w:rsidRPr="00694265">
              <w:rPr>
                <w:rFonts w:ascii="Times New Roman" w:eastAsia="Times New Roman" w:hAnsi="Times New Roman" w:cs="Times New Roman"/>
              </w:rPr>
              <w:t xml:space="preserve">, </w:t>
            </w:r>
            <w:r w:rsidR="00C11BE9" w:rsidRPr="00694265">
              <w:rPr>
                <w:rFonts w:ascii="Times New Roman" w:eastAsia="Times New Roman" w:hAnsi="Times New Roman" w:cs="Times New Roman"/>
              </w:rPr>
              <w:t xml:space="preserve"> «Рождество», </w:t>
            </w:r>
            <w:r w:rsidR="00C11BE9" w:rsidRPr="00694265">
              <w:rPr>
                <w:rFonts w:ascii="Times New Roman" w:eastAsia="Times New Roman" w:hAnsi="Times New Roman" w:cs="Times New Roman"/>
              </w:rPr>
              <w:lastRenderedPageBreak/>
              <w:t>«Пасха», «Крещение Господне»</w:t>
            </w:r>
            <w:r w:rsidR="004207A3" w:rsidRPr="00694265">
              <w:rPr>
                <w:rFonts w:ascii="Times New Roman" w:eastAsia="Times New Roman" w:hAnsi="Times New Roman" w:cs="Times New Roman"/>
              </w:rPr>
              <w:t>,</w:t>
            </w:r>
            <w:r w:rsidR="00C11BE9" w:rsidRPr="00694265">
              <w:rPr>
                <w:rFonts w:ascii="Times New Roman" w:eastAsia="Times New Roman" w:hAnsi="Times New Roman" w:cs="Times New Roman"/>
              </w:rPr>
              <w:t xml:space="preserve">  «Яблочный</w:t>
            </w:r>
            <w:proofErr w:type="gramStart"/>
            <w:r w:rsidR="00C11BE9" w:rsidRPr="00694265">
              <w:rPr>
                <w:rFonts w:ascii="Times New Roman" w:eastAsia="Times New Roman" w:hAnsi="Times New Roman" w:cs="Times New Roman"/>
              </w:rPr>
              <w:t xml:space="preserve"> ,</w:t>
            </w:r>
            <w:proofErr w:type="gramEnd"/>
            <w:r w:rsidR="00C11BE9" w:rsidRPr="00694265">
              <w:rPr>
                <w:rFonts w:ascii="Times New Roman" w:eastAsia="Times New Roman" w:hAnsi="Times New Roman" w:cs="Times New Roman"/>
              </w:rPr>
              <w:t xml:space="preserve"> ореховый и медовые Спасы»</w:t>
            </w:r>
            <w:r w:rsidR="004207A3" w:rsidRPr="00694265">
              <w:rPr>
                <w:rFonts w:ascii="Times New Roman" w:eastAsia="Times New Roman" w:hAnsi="Times New Roman" w:cs="Times New Roman"/>
              </w:rPr>
              <w:t>,</w:t>
            </w:r>
            <w:r w:rsidR="00C11BE9" w:rsidRPr="00694265">
              <w:rPr>
                <w:rFonts w:ascii="Times New Roman" w:eastAsia="Times New Roman" w:hAnsi="Times New Roman" w:cs="Times New Roman"/>
              </w:rPr>
              <w:t xml:space="preserve"> «Иван Купала, «Ильин день» и многие другие.   </w:t>
            </w:r>
          </w:p>
          <w:p w:rsidR="00C11BE9" w:rsidRPr="00694265" w:rsidRDefault="00C11BE9" w:rsidP="00F86FA4">
            <w:pPr>
              <w:ind w:firstLine="26"/>
              <w:jc w:val="both"/>
              <w:rPr>
                <w:rFonts w:ascii="Times New Roman" w:eastAsia="Times New Roman" w:hAnsi="Times New Roman" w:cs="Times New Roman"/>
              </w:rPr>
            </w:pPr>
            <w:r w:rsidRPr="00694265">
              <w:rPr>
                <w:rFonts w:ascii="Times New Roman" w:eastAsia="Times New Roman" w:hAnsi="Times New Roman" w:cs="Times New Roman"/>
              </w:rPr>
              <w:t>Проведено 188 мероприятий,</w:t>
            </w:r>
            <w:r w:rsidR="004207A3" w:rsidRPr="00694265">
              <w:rPr>
                <w:rFonts w:ascii="Times New Roman" w:eastAsia="Times New Roman" w:hAnsi="Times New Roman" w:cs="Times New Roman"/>
              </w:rPr>
              <w:t xml:space="preserve"> приняли участие  5662 человека</w:t>
            </w:r>
            <w:r w:rsidRPr="00694265">
              <w:rPr>
                <w:rFonts w:ascii="Times New Roman" w:eastAsia="Times New Roman" w:hAnsi="Times New Roman" w:cs="Times New Roman"/>
              </w:rPr>
              <w:t>,</w:t>
            </w:r>
            <w:r w:rsidR="004207A3" w:rsidRPr="00694265">
              <w:rPr>
                <w:rFonts w:ascii="Times New Roman" w:eastAsia="Times New Roman" w:hAnsi="Times New Roman" w:cs="Times New Roman"/>
              </w:rPr>
              <w:t xml:space="preserve"> </w:t>
            </w:r>
            <w:r w:rsidRPr="00694265">
              <w:rPr>
                <w:rFonts w:ascii="Times New Roman" w:eastAsia="Times New Roman" w:hAnsi="Times New Roman" w:cs="Times New Roman"/>
              </w:rPr>
              <w:t>число зрителей 15727</w:t>
            </w:r>
            <w:r w:rsidR="00F86FA4" w:rsidRPr="00694265">
              <w:rPr>
                <w:rFonts w:ascii="Times New Roman" w:eastAsia="Times New Roman" w:hAnsi="Times New Roman" w:cs="Times New Roman"/>
              </w:rPr>
              <w:t xml:space="preserve"> </w:t>
            </w:r>
            <w:r w:rsidRPr="00694265">
              <w:rPr>
                <w:rFonts w:ascii="Times New Roman" w:eastAsia="Times New Roman" w:hAnsi="Times New Roman" w:cs="Times New Roman"/>
              </w:rPr>
              <w:t xml:space="preserve">чел. </w:t>
            </w:r>
          </w:p>
          <w:p w:rsidR="00C11BE9" w:rsidRPr="00694265" w:rsidRDefault="00C11BE9" w:rsidP="00F86FA4">
            <w:pPr>
              <w:ind w:firstLine="26"/>
              <w:jc w:val="both"/>
              <w:rPr>
                <w:rFonts w:ascii="Times New Roman" w:eastAsia="Times New Roman" w:hAnsi="Times New Roman" w:cs="Times New Roman"/>
              </w:rPr>
            </w:pPr>
            <w:r w:rsidRPr="00694265">
              <w:rPr>
                <w:rFonts w:ascii="Times New Roman" w:eastAsia="Times New Roman" w:hAnsi="Times New Roman" w:cs="Times New Roman"/>
              </w:rPr>
              <w:t>За отчетный период интересным по форме  и содержанию  проведен фольклор</w:t>
            </w:r>
            <w:r w:rsidR="00F86FA4" w:rsidRPr="00694265">
              <w:rPr>
                <w:rFonts w:ascii="Times New Roman" w:eastAsia="Times New Roman" w:hAnsi="Times New Roman" w:cs="Times New Roman"/>
              </w:rPr>
              <w:t>ный фестиваль «Радуга традиций»</w:t>
            </w:r>
            <w:r w:rsidRPr="00694265">
              <w:rPr>
                <w:rFonts w:ascii="Times New Roman" w:eastAsia="Times New Roman" w:hAnsi="Times New Roman" w:cs="Times New Roman"/>
              </w:rPr>
              <w:t>, работники культуры рассказали  и показали правила и обряд</w:t>
            </w:r>
            <w:r w:rsidR="00F86FA4" w:rsidRPr="00694265">
              <w:rPr>
                <w:rFonts w:ascii="Times New Roman" w:eastAsia="Times New Roman" w:hAnsi="Times New Roman" w:cs="Times New Roman"/>
              </w:rPr>
              <w:t>ы  проведения таких праздников</w:t>
            </w:r>
            <w:r w:rsidRPr="00694265">
              <w:rPr>
                <w:rFonts w:ascii="Times New Roman" w:eastAsia="Times New Roman" w:hAnsi="Times New Roman" w:cs="Times New Roman"/>
              </w:rPr>
              <w:t>, как «Пасха»  (с</w:t>
            </w:r>
            <w:proofErr w:type="gramStart"/>
            <w:r w:rsidRPr="00694265">
              <w:rPr>
                <w:rFonts w:ascii="Times New Roman" w:eastAsia="Times New Roman" w:hAnsi="Times New Roman" w:cs="Times New Roman"/>
              </w:rPr>
              <w:t>.С</w:t>
            </w:r>
            <w:proofErr w:type="gramEnd"/>
            <w:r w:rsidRPr="00694265">
              <w:rPr>
                <w:rFonts w:ascii="Times New Roman" w:eastAsia="Times New Roman" w:hAnsi="Times New Roman" w:cs="Times New Roman"/>
              </w:rPr>
              <w:t>адовое), «Ильин день» ( с. Митино)</w:t>
            </w:r>
            <w:r w:rsidR="00F86FA4" w:rsidRPr="00694265">
              <w:rPr>
                <w:rFonts w:ascii="Times New Roman" w:eastAsia="Times New Roman" w:hAnsi="Times New Roman" w:cs="Times New Roman"/>
              </w:rPr>
              <w:t>,  «</w:t>
            </w:r>
            <w:r w:rsidRPr="00694265">
              <w:rPr>
                <w:rFonts w:ascii="Times New Roman" w:eastAsia="Times New Roman" w:hAnsi="Times New Roman" w:cs="Times New Roman"/>
              </w:rPr>
              <w:t>Иван</w:t>
            </w:r>
            <w:r w:rsidR="00F86FA4" w:rsidRPr="00694265">
              <w:rPr>
                <w:rFonts w:ascii="Times New Roman" w:eastAsia="Times New Roman" w:hAnsi="Times New Roman" w:cs="Times New Roman"/>
              </w:rPr>
              <w:t>а</w:t>
            </w:r>
            <w:r w:rsidRPr="00694265">
              <w:rPr>
                <w:rFonts w:ascii="Times New Roman" w:eastAsia="Times New Roman" w:hAnsi="Times New Roman" w:cs="Times New Roman"/>
              </w:rPr>
              <w:t xml:space="preserve"> Купала»  ( с. Падеринское), «Покров» (с. Чесноки).</w:t>
            </w:r>
          </w:p>
          <w:p w:rsidR="00C11BE9" w:rsidRPr="00694265" w:rsidRDefault="00DA23CA" w:rsidP="00F86FA4">
            <w:pPr>
              <w:ind w:firstLine="26"/>
              <w:jc w:val="both"/>
              <w:rPr>
                <w:rFonts w:ascii="Times New Roman" w:eastAsia="Times New Roman" w:hAnsi="Times New Roman" w:cs="Times New Roman"/>
              </w:rPr>
            </w:pPr>
            <w:r w:rsidRPr="00694265">
              <w:rPr>
                <w:rFonts w:ascii="Times New Roman" w:eastAsia="Times New Roman" w:hAnsi="Times New Roman" w:cs="Times New Roman"/>
              </w:rPr>
              <w:t>Р</w:t>
            </w:r>
            <w:r w:rsidR="00C11BE9" w:rsidRPr="00694265">
              <w:rPr>
                <w:rFonts w:ascii="Times New Roman" w:eastAsia="Times New Roman" w:hAnsi="Times New Roman" w:cs="Times New Roman"/>
              </w:rPr>
              <w:t>айонные коллективы приняли участие в областном фестивале национальных культур и спорта Зауралья, посвященного Дню России.</w:t>
            </w:r>
          </w:p>
        </w:tc>
        <w:tc>
          <w:tcPr>
            <w:tcW w:w="2602" w:type="dxa"/>
          </w:tcPr>
          <w:p w:rsidR="00C11BE9" w:rsidRPr="00694265" w:rsidRDefault="00C11BE9" w:rsidP="005F29D1">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lastRenderedPageBreak/>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lastRenderedPageBreak/>
              <w:t>6.</w:t>
            </w:r>
          </w:p>
        </w:tc>
        <w:tc>
          <w:tcPr>
            <w:tcW w:w="3521" w:type="dxa"/>
          </w:tcPr>
          <w:p w:rsidR="00C11BE9" w:rsidRPr="00694265" w:rsidRDefault="00C11BE9" w:rsidP="0054665A">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color w:val="000000" w:themeColor="text1"/>
              </w:rPr>
              <w:t>Содействие</w:t>
            </w:r>
            <w:r w:rsidRPr="00694265">
              <w:rPr>
                <w:rFonts w:ascii="Times New Roman" w:eastAsia="Times New Roman" w:hAnsi="Times New Roman" w:cs="Times New Roman"/>
              </w:rPr>
              <w:t xml:space="preserve"> в организации концертной деятельности самодеятельным</w:t>
            </w:r>
            <w:r w:rsidR="0054665A" w:rsidRPr="00694265">
              <w:rPr>
                <w:rFonts w:ascii="Times New Roman" w:eastAsia="Times New Roman" w:hAnsi="Times New Roman" w:cs="Times New Roman"/>
              </w:rPr>
              <w:t>и</w:t>
            </w:r>
            <w:r w:rsidRPr="00694265">
              <w:rPr>
                <w:rFonts w:ascii="Times New Roman" w:eastAsia="Times New Roman" w:hAnsi="Times New Roman" w:cs="Times New Roman"/>
              </w:rPr>
              <w:t xml:space="preserve"> коллективам народного творчества, имеющих звание</w:t>
            </w:r>
            <w:r w:rsidR="0054665A" w:rsidRPr="00694265">
              <w:rPr>
                <w:rFonts w:ascii="Times New Roman" w:eastAsia="Times New Roman" w:hAnsi="Times New Roman" w:cs="Times New Roman"/>
              </w:rPr>
              <w:t xml:space="preserve"> «</w:t>
            </w:r>
            <w:r w:rsidRPr="00694265">
              <w:rPr>
                <w:rFonts w:ascii="Times New Roman" w:eastAsia="Times New Roman" w:hAnsi="Times New Roman" w:cs="Times New Roman"/>
              </w:rPr>
              <w:t>Народный», «Заслуженный», учащихся ДМШ в международных и всероссийских  конкурсах</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w:t>
            </w:r>
            <w:r w:rsidR="00097098"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C11BE9" w:rsidP="005F29D1">
            <w:pPr>
              <w:jc w:val="both"/>
              <w:rPr>
                <w:rFonts w:ascii="Times New Roman" w:eastAsia="Times New Roman" w:hAnsi="Times New Roman" w:cs="Times New Roman"/>
              </w:rPr>
            </w:pPr>
            <w:r w:rsidRPr="00694265">
              <w:rPr>
                <w:rFonts w:ascii="Times New Roman" w:eastAsia="Times New Roman" w:hAnsi="Times New Roman" w:cs="Times New Roman"/>
              </w:rPr>
              <w:t>Организ</w:t>
            </w:r>
            <w:r w:rsidR="00FD6532" w:rsidRPr="00694265">
              <w:rPr>
                <w:rFonts w:ascii="Times New Roman" w:eastAsia="Times New Roman" w:hAnsi="Times New Roman" w:cs="Times New Roman"/>
              </w:rPr>
              <w:t>овано 12 выездных концертов по К</w:t>
            </w:r>
            <w:r w:rsidRPr="00694265">
              <w:rPr>
                <w:rFonts w:ascii="Times New Roman" w:eastAsia="Times New Roman" w:hAnsi="Times New Roman" w:cs="Times New Roman"/>
              </w:rPr>
              <w:t>урганской области. Учащи</w:t>
            </w:r>
            <w:r w:rsidR="00D852CD" w:rsidRPr="00694265">
              <w:rPr>
                <w:rFonts w:ascii="Times New Roman" w:eastAsia="Times New Roman" w:hAnsi="Times New Roman" w:cs="Times New Roman"/>
              </w:rPr>
              <w:t>е</w:t>
            </w:r>
            <w:r w:rsidRPr="00694265">
              <w:rPr>
                <w:rFonts w:ascii="Times New Roman" w:eastAsia="Times New Roman" w:hAnsi="Times New Roman" w:cs="Times New Roman"/>
              </w:rPr>
              <w:t>ся детских музыкальных школ приняли участие в   международных и всероссийских конкурсах, региональных</w:t>
            </w:r>
            <w:proofErr w:type="gramStart"/>
            <w:r w:rsidRPr="00694265">
              <w:rPr>
                <w:rFonts w:ascii="Times New Roman" w:eastAsia="Times New Roman" w:hAnsi="Times New Roman" w:cs="Times New Roman"/>
              </w:rPr>
              <w:t xml:space="preserve"> ,</w:t>
            </w:r>
            <w:proofErr w:type="gramEnd"/>
            <w:r w:rsidRPr="00694265">
              <w:rPr>
                <w:rFonts w:ascii="Times New Roman" w:eastAsia="Times New Roman" w:hAnsi="Times New Roman" w:cs="Times New Roman"/>
              </w:rPr>
              <w:t xml:space="preserve"> в т.ч.</w:t>
            </w:r>
            <w:r w:rsidRPr="00694265">
              <w:rPr>
                <w:rFonts w:ascii="Times New Roman" w:hAnsi="Times New Roman" w:cs="Times New Roman"/>
              </w:rPr>
              <w:t xml:space="preserve"> </w:t>
            </w:r>
            <w:r w:rsidRPr="00694265">
              <w:rPr>
                <w:rFonts w:ascii="Times New Roman" w:eastAsia="Times New Roman" w:hAnsi="Times New Roman" w:cs="Times New Roman"/>
                <w:lang w:val="en-US"/>
              </w:rPr>
              <w:t>II</w:t>
            </w:r>
            <w:r w:rsidRPr="00694265">
              <w:rPr>
                <w:rFonts w:ascii="Times New Roman" w:eastAsia="Times New Roman" w:hAnsi="Times New Roman" w:cs="Times New Roman"/>
              </w:rPr>
              <w:t xml:space="preserve"> Международный конкурс «Звездный Олимп» 20-22</w:t>
            </w:r>
            <w:r w:rsidR="00D852CD" w:rsidRPr="00694265">
              <w:rPr>
                <w:rFonts w:ascii="Times New Roman" w:eastAsia="Times New Roman" w:hAnsi="Times New Roman" w:cs="Times New Roman"/>
              </w:rPr>
              <w:t>. 04.</w:t>
            </w:r>
            <w:r w:rsidRPr="00694265">
              <w:rPr>
                <w:rFonts w:ascii="Times New Roman" w:eastAsia="Times New Roman" w:hAnsi="Times New Roman" w:cs="Times New Roman"/>
              </w:rPr>
              <w:t xml:space="preserve">,  </w:t>
            </w:r>
            <w:r w:rsidRPr="00694265">
              <w:rPr>
                <w:rFonts w:ascii="Times New Roman" w:eastAsia="Times New Roman" w:hAnsi="Times New Roman" w:cs="Times New Roman"/>
                <w:lang w:val="en-US"/>
              </w:rPr>
              <w:t>V</w:t>
            </w:r>
            <w:r w:rsidRPr="00694265">
              <w:rPr>
                <w:rFonts w:ascii="Times New Roman" w:eastAsia="Times New Roman" w:hAnsi="Times New Roman" w:cs="Times New Roman"/>
              </w:rPr>
              <w:t xml:space="preserve"> Международный (</w:t>
            </w:r>
            <w:r w:rsidRPr="00694265">
              <w:rPr>
                <w:rFonts w:ascii="Times New Roman" w:eastAsia="Times New Roman" w:hAnsi="Times New Roman" w:cs="Times New Roman"/>
                <w:lang w:val="en-US"/>
              </w:rPr>
              <w:t>X</w:t>
            </w:r>
            <w:r w:rsidRPr="00694265">
              <w:rPr>
                <w:rFonts w:ascii="Times New Roman" w:eastAsia="Times New Roman" w:hAnsi="Times New Roman" w:cs="Times New Roman"/>
              </w:rPr>
              <w:t xml:space="preserve"> Всероссийский) конкурс «Друг баян»</w:t>
            </w:r>
            <w:r w:rsidR="00D852CD" w:rsidRPr="00694265">
              <w:rPr>
                <w:rFonts w:ascii="Times New Roman" w:eastAsia="Times New Roman" w:hAnsi="Times New Roman" w:cs="Times New Roman"/>
              </w:rPr>
              <w:t>,</w:t>
            </w:r>
            <w:r w:rsidRPr="00694265">
              <w:rPr>
                <w:rFonts w:ascii="Times New Roman" w:hAnsi="Times New Roman" w:cs="Times New Roman"/>
              </w:rPr>
              <w:t xml:space="preserve"> </w:t>
            </w:r>
            <w:r w:rsidRPr="00694265">
              <w:rPr>
                <w:rFonts w:ascii="Times New Roman" w:eastAsia="Times New Roman" w:hAnsi="Times New Roman" w:cs="Times New Roman"/>
              </w:rPr>
              <w:t>Международный конкурс «Урал собирает друзей»,</w:t>
            </w:r>
          </w:p>
          <w:p w:rsidR="00C11BE9" w:rsidRPr="00694265" w:rsidRDefault="00C11BE9" w:rsidP="005F29D1">
            <w:pPr>
              <w:jc w:val="both"/>
              <w:rPr>
                <w:rFonts w:ascii="Times New Roman" w:eastAsia="Times New Roman" w:hAnsi="Times New Roman" w:cs="Times New Roman"/>
                <w:bCs/>
              </w:rPr>
            </w:pPr>
            <w:r w:rsidRPr="00694265">
              <w:rPr>
                <w:rFonts w:ascii="Times New Roman" w:eastAsia="Times New Roman" w:hAnsi="Times New Roman" w:cs="Times New Roman"/>
              </w:rPr>
              <w:t>Международный конкурс «Волшебство звука»</w:t>
            </w:r>
            <w:r w:rsidRPr="00694265">
              <w:rPr>
                <w:rFonts w:ascii="Times New Roman" w:hAnsi="Times New Roman" w:cs="Times New Roman"/>
                <w:bCs/>
              </w:rPr>
              <w:t>,</w:t>
            </w:r>
            <w:r w:rsidR="00D852CD" w:rsidRPr="00694265">
              <w:rPr>
                <w:rFonts w:ascii="Times New Roman" w:hAnsi="Times New Roman" w:cs="Times New Roman"/>
                <w:bCs/>
              </w:rPr>
              <w:t xml:space="preserve"> </w:t>
            </w:r>
            <w:r w:rsidRPr="00694265">
              <w:rPr>
                <w:rFonts w:ascii="Times New Roman" w:eastAsia="Times New Roman" w:hAnsi="Times New Roman" w:cs="Times New Roman"/>
                <w:bCs/>
              </w:rPr>
              <w:t>Международный конкурс «Южноуральск-Зальцбург»,</w:t>
            </w:r>
            <w:r w:rsidR="008A61DF" w:rsidRPr="00694265">
              <w:rPr>
                <w:rFonts w:ascii="Times New Roman" w:eastAsia="Times New Roman" w:hAnsi="Times New Roman" w:cs="Times New Roman"/>
                <w:bCs/>
              </w:rPr>
              <w:t xml:space="preserve"> </w:t>
            </w:r>
            <w:r w:rsidRPr="00694265">
              <w:rPr>
                <w:rFonts w:ascii="Times New Roman" w:eastAsia="Times New Roman" w:hAnsi="Times New Roman" w:cs="Times New Roman"/>
              </w:rPr>
              <w:t>Международный конкурс «В мире таланта</w:t>
            </w:r>
            <w:r w:rsidR="00D852CD" w:rsidRPr="00694265">
              <w:rPr>
                <w:rFonts w:ascii="Times New Roman" w:eastAsia="Times New Roman" w:hAnsi="Times New Roman" w:cs="Times New Roman"/>
              </w:rPr>
              <w:t>»</w:t>
            </w:r>
            <w:r w:rsidRPr="00694265">
              <w:rPr>
                <w:rFonts w:ascii="Times New Roman" w:hAnsi="Times New Roman" w:cs="Times New Roman"/>
              </w:rPr>
              <w:t xml:space="preserve">, </w:t>
            </w:r>
            <w:r w:rsidRPr="00694265">
              <w:rPr>
                <w:rFonts w:ascii="Times New Roman" w:eastAsia="Times New Roman" w:hAnsi="Times New Roman" w:cs="Times New Roman"/>
              </w:rPr>
              <w:t>Всероссийский инструментальный фестиваль-конкурс «Гитарный ренессанс</w:t>
            </w:r>
            <w:r w:rsidR="00D852CD" w:rsidRPr="00694265">
              <w:rPr>
                <w:rFonts w:ascii="Times New Roman" w:eastAsia="Times New Roman" w:hAnsi="Times New Roman" w:cs="Times New Roman"/>
              </w:rPr>
              <w:t>»</w:t>
            </w:r>
            <w:r w:rsidRPr="00694265">
              <w:rPr>
                <w:rFonts w:ascii="Times New Roman" w:hAnsi="Times New Roman" w:cs="Times New Roman"/>
              </w:rPr>
              <w:t xml:space="preserve">, </w:t>
            </w:r>
            <w:r w:rsidRPr="00694265">
              <w:rPr>
                <w:rFonts w:ascii="Times New Roman" w:eastAsia="Times New Roman" w:hAnsi="Times New Roman" w:cs="Times New Roman"/>
              </w:rPr>
              <w:t>Всероссийский конкурс хореографии</w:t>
            </w:r>
            <w:r w:rsidR="00D852CD" w:rsidRPr="00694265">
              <w:rPr>
                <w:rFonts w:ascii="Times New Roman" w:eastAsia="Times New Roman" w:hAnsi="Times New Roman" w:cs="Times New Roman"/>
              </w:rPr>
              <w:t xml:space="preserve"> </w:t>
            </w:r>
            <w:r w:rsidRPr="00694265">
              <w:rPr>
                <w:rFonts w:ascii="Times New Roman" w:eastAsia="Times New Roman" w:hAnsi="Times New Roman" w:cs="Times New Roman"/>
              </w:rPr>
              <w:t>«</w:t>
            </w:r>
            <w:r w:rsidRPr="00694265">
              <w:rPr>
                <w:rFonts w:ascii="Times New Roman" w:eastAsia="Times New Roman" w:hAnsi="Times New Roman" w:cs="Times New Roman"/>
                <w:lang w:val="en-US"/>
              </w:rPr>
              <w:t>DanceStars</w:t>
            </w:r>
            <w:r w:rsidRPr="00694265">
              <w:rPr>
                <w:rFonts w:ascii="Times New Roman" w:eastAsia="Times New Roman" w:hAnsi="Times New Roman" w:cs="Times New Roman"/>
              </w:rPr>
              <w:t>»</w:t>
            </w:r>
            <w:r w:rsidRPr="00694265">
              <w:rPr>
                <w:rFonts w:ascii="Times New Roman" w:hAnsi="Times New Roman" w:cs="Times New Roman"/>
                <w:bCs/>
              </w:rPr>
              <w:t>,</w:t>
            </w:r>
            <w:r w:rsidR="00D852CD" w:rsidRPr="00694265">
              <w:rPr>
                <w:rFonts w:ascii="Times New Roman" w:hAnsi="Times New Roman" w:cs="Times New Roman"/>
                <w:bCs/>
              </w:rPr>
              <w:t xml:space="preserve"> </w:t>
            </w:r>
            <w:r w:rsidRPr="00694265">
              <w:rPr>
                <w:rFonts w:ascii="Times New Roman" w:eastAsia="Times New Roman" w:hAnsi="Times New Roman" w:cs="Times New Roman"/>
                <w:bCs/>
              </w:rPr>
              <w:t>Всероссийский конкурс баянистов имени Знаменского и др.</w:t>
            </w:r>
          </w:p>
          <w:p w:rsidR="00C11BE9" w:rsidRPr="00694265" w:rsidRDefault="00C11BE9" w:rsidP="005F29D1">
            <w:pPr>
              <w:jc w:val="both"/>
              <w:rPr>
                <w:rFonts w:ascii="Times New Roman" w:eastAsia="Times New Roman" w:hAnsi="Times New Roman" w:cs="Times New Roman"/>
              </w:rPr>
            </w:pPr>
            <w:r w:rsidRPr="00694265">
              <w:rPr>
                <w:rFonts w:ascii="Times New Roman" w:eastAsia="Times New Roman" w:hAnsi="Times New Roman" w:cs="Times New Roman"/>
                <w:bCs/>
              </w:rPr>
              <w:t>Сумма расходов на мероприятия  составила 489</w:t>
            </w:r>
            <w:r w:rsidR="00D852CD" w:rsidRPr="00694265">
              <w:rPr>
                <w:rFonts w:ascii="Times New Roman" w:eastAsia="Times New Roman" w:hAnsi="Times New Roman" w:cs="Times New Roman"/>
                <w:bCs/>
              </w:rPr>
              <w:t xml:space="preserve"> </w:t>
            </w:r>
            <w:r w:rsidRPr="00694265">
              <w:rPr>
                <w:rFonts w:ascii="Times New Roman" w:eastAsia="Times New Roman" w:hAnsi="Times New Roman" w:cs="Times New Roman"/>
                <w:bCs/>
              </w:rPr>
              <w:t>тыс.</w:t>
            </w:r>
            <w:r w:rsidR="00D852CD" w:rsidRPr="00694265">
              <w:rPr>
                <w:rFonts w:ascii="Times New Roman" w:eastAsia="Times New Roman" w:hAnsi="Times New Roman" w:cs="Times New Roman"/>
                <w:bCs/>
              </w:rPr>
              <w:t xml:space="preserve"> </w:t>
            </w:r>
            <w:r w:rsidRPr="00694265">
              <w:rPr>
                <w:rFonts w:ascii="Times New Roman" w:eastAsia="Times New Roman" w:hAnsi="Times New Roman" w:cs="Times New Roman"/>
                <w:bCs/>
              </w:rPr>
              <w:t>руб.</w:t>
            </w:r>
          </w:p>
        </w:tc>
        <w:tc>
          <w:tcPr>
            <w:tcW w:w="2602" w:type="dxa"/>
          </w:tcPr>
          <w:p w:rsidR="00C11BE9" w:rsidRPr="00694265" w:rsidRDefault="00C11BE9" w:rsidP="005F29D1">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7.</w:t>
            </w:r>
          </w:p>
        </w:tc>
        <w:tc>
          <w:tcPr>
            <w:tcW w:w="3521" w:type="dxa"/>
          </w:tcPr>
          <w:p w:rsidR="00C11BE9" w:rsidRPr="00694265" w:rsidRDefault="00C11BE9" w:rsidP="006F3306">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Развитие культурно-досуговой деятельности через организацию любительских объединений, клубных формирований, кружков по интересам</w:t>
            </w: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w:t>
            </w:r>
            <w:r w:rsidR="00097098"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C11BE9" w:rsidP="00350FED">
            <w:pPr>
              <w:ind w:right="-81"/>
              <w:jc w:val="both"/>
              <w:rPr>
                <w:rFonts w:ascii="Times New Roman" w:hAnsi="Times New Roman" w:cs="Times New Roman"/>
                <w:b/>
              </w:rPr>
            </w:pPr>
            <w:r w:rsidRPr="00694265">
              <w:rPr>
                <w:rFonts w:ascii="Times New Roman" w:hAnsi="Times New Roman" w:cs="Times New Roman"/>
                <w:lang w:eastAsia="ar-SA"/>
              </w:rPr>
              <w:t>В  СДК дейст</w:t>
            </w:r>
            <w:r w:rsidR="00350FED" w:rsidRPr="00694265">
              <w:rPr>
                <w:rFonts w:ascii="Times New Roman" w:hAnsi="Times New Roman" w:cs="Times New Roman"/>
                <w:lang w:eastAsia="ar-SA"/>
              </w:rPr>
              <w:t>вуют 410 клубных формирований (</w:t>
            </w:r>
            <w:r w:rsidRPr="00694265">
              <w:rPr>
                <w:rFonts w:ascii="Times New Roman" w:hAnsi="Times New Roman" w:cs="Times New Roman"/>
                <w:lang w:eastAsia="ar-SA"/>
              </w:rPr>
              <w:t>в 2017</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г</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334) с числом участников в них</w:t>
            </w:r>
            <w:r w:rsidR="00350FED" w:rsidRPr="00694265">
              <w:rPr>
                <w:rFonts w:ascii="Times New Roman" w:hAnsi="Times New Roman" w:cs="Times New Roman"/>
                <w:lang w:eastAsia="ar-SA"/>
              </w:rPr>
              <w:t xml:space="preserve"> – </w:t>
            </w:r>
            <w:r w:rsidRPr="00694265">
              <w:rPr>
                <w:rFonts w:ascii="Times New Roman" w:hAnsi="Times New Roman" w:cs="Times New Roman"/>
                <w:lang w:eastAsia="ar-SA"/>
              </w:rPr>
              <w:t>4850</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(+866). Их них 265 формирований самодеятельного народного творчества, для детей и молодежи действует</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 xml:space="preserve">284 </w:t>
            </w:r>
            <w:r w:rsidR="00350FED" w:rsidRPr="00694265">
              <w:rPr>
                <w:rFonts w:ascii="Times New Roman" w:hAnsi="Times New Roman" w:cs="Times New Roman"/>
                <w:lang w:eastAsia="ar-SA"/>
              </w:rPr>
              <w:t xml:space="preserve"> </w:t>
            </w:r>
            <w:r w:rsidRPr="00694265">
              <w:rPr>
                <w:rFonts w:ascii="Times New Roman" w:hAnsi="Times New Roman" w:cs="Times New Roman"/>
                <w:lang w:eastAsia="ar-SA"/>
              </w:rPr>
              <w:t>клубных формирования.</w:t>
            </w:r>
          </w:p>
          <w:p w:rsidR="00C11BE9" w:rsidRPr="00694265" w:rsidRDefault="00C11BE9" w:rsidP="00350FED">
            <w:pPr>
              <w:pStyle w:val="11"/>
              <w:ind w:right="-81"/>
              <w:jc w:val="both"/>
              <w:rPr>
                <w:sz w:val="22"/>
                <w:szCs w:val="22"/>
              </w:rPr>
            </w:pPr>
            <w:r w:rsidRPr="00694265">
              <w:rPr>
                <w:b w:val="0"/>
                <w:sz w:val="22"/>
                <w:szCs w:val="22"/>
              </w:rPr>
              <w:t xml:space="preserve">В библиотеках района действуют  84 любительских </w:t>
            </w:r>
            <w:r w:rsidRPr="00694265">
              <w:rPr>
                <w:b w:val="0"/>
                <w:sz w:val="22"/>
                <w:szCs w:val="22"/>
              </w:rPr>
              <w:lastRenderedPageBreak/>
              <w:t>объединений, в т.ч. 45 детских, 13 молодежных, 26  для взрослых</w:t>
            </w:r>
            <w:r w:rsidR="00350FED" w:rsidRPr="00694265">
              <w:rPr>
                <w:b w:val="0"/>
                <w:sz w:val="22"/>
                <w:szCs w:val="22"/>
              </w:rPr>
              <w:t>, всего участников в них – 2386</w:t>
            </w:r>
            <w:r w:rsidRPr="00694265">
              <w:rPr>
                <w:b w:val="0"/>
                <w:sz w:val="22"/>
                <w:szCs w:val="22"/>
              </w:rPr>
              <w:t>.</w:t>
            </w:r>
            <w:r w:rsidR="00350FED" w:rsidRPr="00694265">
              <w:rPr>
                <w:b w:val="0"/>
                <w:sz w:val="22"/>
                <w:szCs w:val="22"/>
              </w:rPr>
              <w:t xml:space="preserve"> </w:t>
            </w:r>
            <w:r w:rsidRPr="00694265">
              <w:rPr>
                <w:b w:val="0"/>
                <w:sz w:val="22"/>
                <w:szCs w:val="22"/>
              </w:rPr>
              <w:t>Из них:   дети</w:t>
            </w:r>
            <w:r w:rsidR="00350FED" w:rsidRPr="00694265">
              <w:rPr>
                <w:b w:val="0"/>
                <w:sz w:val="22"/>
                <w:szCs w:val="22"/>
              </w:rPr>
              <w:t xml:space="preserve"> </w:t>
            </w:r>
            <w:r w:rsidRPr="00694265">
              <w:rPr>
                <w:b w:val="0"/>
                <w:sz w:val="22"/>
                <w:szCs w:val="22"/>
              </w:rPr>
              <w:t>- 1531,  молодёжь - 525 , взрослые – 330 чел.</w:t>
            </w:r>
          </w:p>
        </w:tc>
        <w:tc>
          <w:tcPr>
            <w:tcW w:w="2602" w:type="dxa"/>
          </w:tcPr>
          <w:p w:rsidR="00C11BE9" w:rsidRPr="00694265" w:rsidRDefault="00C11BE9" w:rsidP="005F29D1">
            <w:pPr>
              <w:rPr>
                <w:rFonts w:ascii="Times New Roman" w:eastAsia="Times New Roman" w:hAnsi="Times New Roman" w:cs="Times New Roman"/>
              </w:rPr>
            </w:pPr>
            <w:r w:rsidRPr="00694265">
              <w:rPr>
                <w:rFonts w:ascii="Times New Roman" w:eastAsia="Times New Roman" w:hAnsi="Times New Roman" w:cs="Times New Roman"/>
              </w:rPr>
              <w:lastRenderedPageBreak/>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lastRenderedPageBreak/>
              <w:t>8.</w:t>
            </w:r>
          </w:p>
        </w:tc>
        <w:tc>
          <w:tcPr>
            <w:tcW w:w="3521" w:type="dxa"/>
          </w:tcPr>
          <w:p w:rsidR="00BF0FF1" w:rsidRPr="00694265" w:rsidRDefault="00C11BE9" w:rsidP="00BF0FF1">
            <w:pPr>
              <w:jc w:val="both"/>
              <w:rPr>
                <w:rFonts w:ascii="Times New Roman" w:eastAsia="Times New Roman" w:hAnsi="Times New Roman" w:cs="Times New Roman"/>
              </w:rPr>
            </w:pPr>
            <w:r w:rsidRPr="00694265">
              <w:rPr>
                <w:rFonts w:ascii="Times New Roman" w:eastAsia="Times New Roman" w:hAnsi="Times New Roman" w:cs="Times New Roman"/>
              </w:rPr>
              <w:t xml:space="preserve"> Улучшение материально-технической базы учреждений культуры:</w:t>
            </w:r>
          </w:p>
          <w:p w:rsidR="00C11BE9" w:rsidRPr="00694265" w:rsidRDefault="00C11BE9" w:rsidP="00BF0FF1">
            <w:pPr>
              <w:jc w:val="both"/>
              <w:rPr>
                <w:rFonts w:ascii="Times New Roman" w:eastAsia="Times New Roman" w:hAnsi="Times New Roman" w:cs="Times New Roman"/>
              </w:rPr>
            </w:pPr>
            <w:r w:rsidRPr="00694265">
              <w:rPr>
                <w:rFonts w:ascii="Times New Roman" w:eastAsia="Times New Roman" w:hAnsi="Times New Roman" w:cs="Times New Roman"/>
              </w:rPr>
              <w:t>Приобретение, проведение текущих и капитальных ремонтов; увеличение количества посадочных мес</w:t>
            </w:r>
            <w:proofErr w:type="gramStart"/>
            <w:r w:rsidRPr="00694265">
              <w:rPr>
                <w:rFonts w:ascii="Times New Roman" w:eastAsia="Times New Roman" w:hAnsi="Times New Roman" w:cs="Times New Roman"/>
              </w:rPr>
              <w:t>т(</w:t>
            </w:r>
            <w:proofErr w:type="gramEnd"/>
            <w:r w:rsidRPr="00694265">
              <w:rPr>
                <w:rFonts w:ascii="Times New Roman" w:eastAsia="Times New Roman" w:hAnsi="Times New Roman" w:cs="Times New Roman"/>
              </w:rPr>
              <w:t>перепланировка, реконструкция Введенской ДМШ)</w:t>
            </w:r>
          </w:p>
        </w:tc>
        <w:tc>
          <w:tcPr>
            <w:tcW w:w="2291" w:type="dxa"/>
          </w:tcPr>
          <w:p w:rsidR="00C11BE9" w:rsidRPr="00694265" w:rsidRDefault="00C11BE9" w:rsidP="00BF0FF1">
            <w:pPr>
              <w:jc w:val="center"/>
              <w:rPr>
                <w:rFonts w:ascii="Times New Roman" w:eastAsia="Times New Roman" w:hAnsi="Times New Roman" w:cs="Times New Roman"/>
              </w:rPr>
            </w:pPr>
            <w:r w:rsidRPr="00694265">
              <w:rPr>
                <w:rFonts w:ascii="Times New Roman" w:eastAsia="Times New Roman" w:hAnsi="Times New Roman" w:cs="Times New Roman"/>
              </w:rPr>
              <w:t>Государственная программа Курганской области «Развитие культуры Зауралья на 2014-2020</w:t>
            </w:r>
            <w:r w:rsidR="00097098"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p w:rsidR="00C11BE9" w:rsidRPr="00694265" w:rsidRDefault="00C11BE9" w:rsidP="00BF0FF1">
            <w:pPr>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w:t>
            </w:r>
            <w:r w:rsidR="00097098"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C11BE9" w:rsidP="00BF0FF1">
            <w:pPr>
              <w:jc w:val="both"/>
              <w:rPr>
                <w:rFonts w:ascii="Times New Roman" w:eastAsia="Times New Roman" w:hAnsi="Times New Roman" w:cs="Times New Roman"/>
              </w:rPr>
            </w:pPr>
            <w:r w:rsidRPr="00694265">
              <w:rPr>
                <w:rFonts w:ascii="Times New Roman" w:eastAsia="Times New Roman" w:hAnsi="Times New Roman" w:cs="Times New Roman"/>
              </w:rPr>
              <w:t>В 2018</w:t>
            </w:r>
            <w:r w:rsidR="00BF0FF1"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году  МКУ «КЦКС» приобрели предметов длительного пользования на сумму 2300,00</w:t>
            </w:r>
            <w:r w:rsidR="00BF0FF1" w:rsidRPr="00694265">
              <w:rPr>
                <w:rFonts w:ascii="Times New Roman" w:eastAsia="Times New Roman" w:hAnsi="Times New Roman" w:cs="Times New Roman"/>
              </w:rPr>
              <w:t xml:space="preserve"> </w:t>
            </w:r>
            <w:r w:rsidRPr="00694265">
              <w:rPr>
                <w:rFonts w:ascii="Times New Roman" w:eastAsia="Times New Roman" w:hAnsi="Times New Roman" w:cs="Times New Roman"/>
              </w:rPr>
              <w:t>тыс.</w:t>
            </w:r>
            <w:r w:rsidR="00BF0FF1" w:rsidRPr="00694265">
              <w:rPr>
                <w:rFonts w:ascii="Times New Roman" w:eastAsia="Times New Roman" w:hAnsi="Times New Roman" w:cs="Times New Roman"/>
              </w:rPr>
              <w:t xml:space="preserve"> </w:t>
            </w:r>
            <w:r w:rsidRPr="00694265">
              <w:rPr>
                <w:rFonts w:ascii="Times New Roman" w:eastAsia="Times New Roman" w:hAnsi="Times New Roman" w:cs="Times New Roman"/>
              </w:rPr>
              <w:t>руб. в рамках федерального</w:t>
            </w:r>
            <w:r w:rsidR="00BF0FF1" w:rsidRPr="00694265">
              <w:rPr>
                <w:rFonts w:ascii="Times New Roman" w:eastAsia="Times New Roman" w:hAnsi="Times New Roman" w:cs="Times New Roman"/>
              </w:rPr>
              <w:t xml:space="preserve"> проекта «Местный Дом культуры» (</w:t>
            </w:r>
            <w:r w:rsidRPr="00694265">
              <w:rPr>
                <w:rFonts w:ascii="Times New Roman" w:eastAsia="Times New Roman" w:hAnsi="Times New Roman" w:cs="Times New Roman"/>
              </w:rPr>
              <w:t>одежда сцены в РДК, аппаратура в 26 СДК)</w:t>
            </w:r>
            <w:r w:rsidR="00BF0FF1" w:rsidRPr="00694265">
              <w:rPr>
                <w:rFonts w:ascii="Times New Roman" w:eastAsia="Times New Roman" w:hAnsi="Times New Roman" w:cs="Times New Roman"/>
              </w:rPr>
              <w:t>.</w:t>
            </w:r>
            <w:r w:rsidRPr="00694265">
              <w:rPr>
                <w:rFonts w:ascii="Times New Roman" w:eastAsia="Times New Roman" w:hAnsi="Times New Roman" w:cs="Times New Roman"/>
              </w:rPr>
              <w:t xml:space="preserve"> По плану</w:t>
            </w:r>
            <w:r w:rsidR="00BF0FF1" w:rsidRPr="00694265">
              <w:rPr>
                <w:rFonts w:ascii="Times New Roman" w:eastAsia="Times New Roman" w:hAnsi="Times New Roman" w:cs="Times New Roman"/>
              </w:rPr>
              <w:t xml:space="preserve"> </w:t>
            </w:r>
            <w:r w:rsidRPr="00694265">
              <w:rPr>
                <w:rFonts w:ascii="Times New Roman" w:eastAsia="Times New Roman" w:hAnsi="Times New Roman" w:cs="Times New Roman"/>
              </w:rPr>
              <w:t>-</w:t>
            </w:r>
            <w:r w:rsidR="00BF0FF1" w:rsidRPr="00694265">
              <w:rPr>
                <w:rFonts w:ascii="Times New Roman" w:eastAsia="Times New Roman" w:hAnsi="Times New Roman" w:cs="Times New Roman"/>
              </w:rPr>
              <w:t xml:space="preserve"> </w:t>
            </w:r>
            <w:r w:rsidRPr="00694265">
              <w:rPr>
                <w:rFonts w:ascii="Times New Roman" w:eastAsia="Times New Roman" w:hAnsi="Times New Roman" w:cs="Times New Roman"/>
              </w:rPr>
              <w:t>2300,00 тыс</w:t>
            </w:r>
            <w:proofErr w:type="gramStart"/>
            <w:r w:rsidRPr="00694265">
              <w:rPr>
                <w:rFonts w:ascii="Times New Roman" w:eastAsia="Times New Roman" w:hAnsi="Times New Roman" w:cs="Times New Roman"/>
              </w:rPr>
              <w:t>.р</w:t>
            </w:r>
            <w:proofErr w:type="gramEnd"/>
            <w:r w:rsidRPr="00694265">
              <w:rPr>
                <w:rFonts w:ascii="Times New Roman" w:eastAsia="Times New Roman" w:hAnsi="Times New Roman" w:cs="Times New Roman"/>
              </w:rPr>
              <w:t>уб.</w:t>
            </w:r>
          </w:p>
          <w:p w:rsidR="00C11BE9" w:rsidRPr="00694265" w:rsidRDefault="00C11BE9" w:rsidP="00BF0FF1">
            <w:pPr>
              <w:jc w:val="both"/>
              <w:rPr>
                <w:rFonts w:ascii="Times New Roman" w:eastAsia="Times New Roman" w:hAnsi="Times New Roman" w:cs="Times New Roman"/>
              </w:rPr>
            </w:pPr>
            <w:r w:rsidRPr="00694265">
              <w:rPr>
                <w:rFonts w:ascii="Times New Roman" w:eastAsia="Times New Roman" w:hAnsi="Times New Roman" w:cs="Times New Roman"/>
              </w:rPr>
              <w:t>В рамках инвестиционной программы капитально отремонтирована кровля Падеринского СДК на сумму</w:t>
            </w:r>
            <w:r w:rsidR="00E257A7" w:rsidRPr="00694265">
              <w:rPr>
                <w:rFonts w:ascii="Times New Roman" w:eastAsia="Times New Roman" w:hAnsi="Times New Roman" w:cs="Times New Roman"/>
              </w:rPr>
              <w:t xml:space="preserve"> </w:t>
            </w:r>
            <w:r w:rsidRPr="00694265">
              <w:rPr>
                <w:rFonts w:ascii="Times New Roman" w:eastAsia="Times New Roman" w:hAnsi="Times New Roman" w:cs="Times New Roman"/>
              </w:rPr>
              <w:t>1960,0</w:t>
            </w:r>
            <w:r w:rsidR="00E257A7" w:rsidRPr="00694265">
              <w:rPr>
                <w:rFonts w:ascii="Times New Roman" w:eastAsia="Times New Roman" w:hAnsi="Times New Roman" w:cs="Times New Roman"/>
              </w:rPr>
              <w:t xml:space="preserve"> </w:t>
            </w:r>
            <w:r w:rsidRPr="00694265">
              <w:rPr>
                <w:rFonts w:ascii="Times New Roman" w:eastAsia="Times New Roman" w:hAnsi="Times New Roman" w:cs="Times New Roman"/>
              </w:rPr>
              <w:t>тыс.</w:t>
            </w:r>
            <w:r w:rsidR="00571C4B" w:rsidRPr="00694265">
              <w:rPr>
                <w:rFonts w:ascii="Times New Roman" w:eastAsia="Times New Roman" w:hAnsi="Times New Roman" w:cs="Times New Roman"/>
              </w:rPr>
              <w:t xml:space="preserve"> </w:t>
            </w:r>
            <w:r w:rsidRPr="00694265">
              <w:rPr>
                <w:rFonts w:ascii="Times New Roman" w:eastAsia="Times New Roman" w:hAnsi="Times New Roman" w:cs="Times New Roman"/>
              </w:rPr>
              <w:t>руб.</w:t>
            </w:r>
          </w:p>
          <w:p w:rsidR="00C11BE9" w:rsidRPr="00694265" w:rsidRDefault="00C11BE9" w:rsidP="00E257A7">
            <w:pPr>
              <w:jc w:val="both"/>
              <w:rPr>
                <w:rFonts w:ascii="Times New Roman" w:eastAsia="Times New Roman" w:hAnsi="Times New Roman" w:cs="Times New Roman"/>
              </w:rPr>
            </w:pPr>
            <w:r w:rsidRPr="00694265">
              <w:rPr>
                <w:rFonts w:ascii="Times New Roman" w:eastAsia="Times New Roman" w:hAnsi="Times New Roman" w:cs="Times New Roman"/>
              </w:rPr>
              <w:t xml:space="preserve"> </w:t>
            </w:r>
          </w:p>
        </w:tc>
        <w:tc>
          <w:tcPr>
            <w:tcW w:w="2602"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выполнено</w:t>
            </w:r>
          </w:p>
        </w:tc>
      </w:tr>
      <w:tr w:rsidR="00C11BE9" w:rsidRPr="00B72132" w:rsidTr="00E60AF1">
        <w:tc>
          <w:tcPr>
            <w:tcW w:w="54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9.</w:t>
            </w:r>
          </w:p>
        </w:tc>
        <w:tc>
          <w:tcPr>
            <w:tcW w:w="3521" w:type="dxa"/>
          </w:tcPr>
          <w:p w:rsidR="00C11BE9" w:rsidRPr="00694265" w:rsidRDefault="00C11BE9" w:rsidP="00097098">
            <w:pPr>
              <w:spacing w:before="100" w:beforeAutospacing="1"/>
              <w:jc w:val="both"/>
              <w:rPr>
                <w:rFonts w:ascii="Times New Roman" w:eastAsia="Times New Roman" w:hAnsi="Times New Roman" w:cs="Times New Roman"/>
              </w:rPr>
            </w:pPr>
            <w:r w:rsidRPr="00694265">
              <w:rPr>
                <w:rFonts w:ascii="Times New Roman" w:eastAsia="Times New Roman" w:hAnsi="Times New Roman" w:cs="Times New Roman"/>
              </w:rPr>
              <w:t>Повышение профессионального уровня работников культуры</w:t>
            </w:r>
          </w:p>
          <w:p w:rsidR="00C11BE9" w:rsidRPr="00694265" w:rsidRDefault="00C11BE9" w:rsidP="00097098">
            <w:pPr>
              <w:spacing w:before="100" w:beforeAutospacing="1"/>
              <w:jc w:val="both"/>
              <w:rPr>
                <w:rFonts w:ascii="Times New Roman" w:eastAsia="Times New Roman" w:hAnsi="Times New Roman" w:cs="Times New Roman"/>
              </w:rPr>
            </w:pPr>
          </w:p>
        </w:tc>
        <w:tc>
          <w:tcPr>
            <w:tcW w:w="2291"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Муниципальная программа «Развитие культуры Кетовского района на 2018-2020</w:t>
            </w:r>
            <w:r w:rsidR="00097098" w:rsidRPr="00694265">
              <w:rPr>
                <w:rFonts w:ascii="Times New Roman" w:eastAsia="Times New Roman" w:hAnsi="Times New Roman" w:cs="Times New Roman"/>
              </w:rPr>
              <w:t xml:space="preserve"> </w:t>
            </w:r>
            <w:r w:rsidRPr="00694265">
              <w:rPr>
                <w:rFonts w:ascii="Times New Roman" w:eastAsia="Times New Roman" w:hAnsi="Times New Roman" w:cs="Times New Roman"/>
              </w:rPr>
              <w:t>годы»</w:t>
            </w:r>
          </w:p>
        </w:tc>
        <w:tc>
          <w:tcPr>
            <w:tcW w:w="5548" w:type="dxa"/>
          </w:tcPr>
          <w:p w:rsidR="00C11BE9" w:rsidRPr="00694265" w:rsidRDefault="00C11BE9" w:rsidP="00B307F8">
            <w:pPr>
              <w:autoSpaceDE w:val="0"/>
              <w:autoSpaceDN w:val="0"/>
              <w:adjustRightInd w:val="0"/>
              <w:jc w:val="both"/>
              <w:rPr>
                <w:rFonts w:ascii="Times New Roman" w:eastAsia="Times New Roman" w:hAnsi="Times New Roman" w:cs="Times New Roman"/>
              </w:rPr>
            </w:pPr>
            <w:r w:rsidRPr="00694265">
              <w:rPr>
                <w:rFonts w:ascii="Times New Roman" w:eastAsia="Times New Roman" w:hAnsi="Times New Roman" w:cs="Times New Roman"/>
              </w:rPr>
              <w:t xml:space="preserve">   По состоянию на 01.01.</w:t>
            </w:r>
            <w:r w:rsidR="00B307F8" w:rsidRPr="00694265">
              <w:rPr>
                <w:rFonts w:ascii="Times New Roman" w:eastAsia="Times New Roman" w:hAnsi="Times New Roman" w:cs="Times New Roman"/>
              </w:rPr>
              <w:t xml:space="preserve">2018 года обучается  в СПУЗах </w:t>
            </w:r>
            <w:r w:rsidR="00DD4C08" w:rsidRPr="00694265">
              <w:rPr>
                <w:rFonts w:ascii="Times New Roman" w:eastAsia="Times New Roman" w:hAnsi="Times New Roman" w:cs="Times New Roman"/>
              </w:rPr>
              <w:t xml:space="preserve">- </w:t>
            </w:r>
            <w:r w:rsidRPr="00694265">
              <w:rPr>
                <w:rFonts w:ascii="Times New Roman" w:eastAsia="Times New Roman" w:hAnsi="Times New Roman" w:cs="Times New Roman"/>
              </w:rPr>
              <w:t>21</w:t>
            </w:r>
            <w:r w:rsidRPr="00694265">
              <w:rPr>
                <w:rFonts w:ascii="Times New Roman" w:hAnsi="Times New Roman" w:cs="Times New Roman"/>
              </w:rPr>
              <w:t xml:space="preserve"> чел, ВУЗах </w:t>
            </w:r>
            <w:r w:rsidR="00DD4C08" w:rsidRPr="00694265">
              <w:rPr>
                <w:rFonts w:ascii="Times New Roman" w:hAnsi="Times New Roman" w:cs="Times New Roman"/>
              </w:rPr>
              <w:t xml:space="preserve">- </w:t>
            </w:r>
            <w:r w:rsidRPr="00694265">
              <w:rPr>
                <w:rFonts w:ascii="Times New Roman" w:eastAsia="Times New Roman" w:hAnsi="Times New Roman" w:cs="Times New Roman"/>
              </w:rPr>
              <w:t>13</w:t>
            </w:r>
            <w:r w:rsidRPr="00694265">
              <w:rPr>
                <w:rFonts w:ascii="Times New Roman" w:hAnsi="Times New Roman" w:cs="Times New Roman"/>
              </w:rPr>
              <w:t xml:space="preserve"> </w:t>
            </w:r>
            <w:r w:rsidRPr="00694265">
              <w:rPr>
                <w:rFonts w:ascii="Times New Roman" w:eastAsia="Times New Roman" w:hAnsi="Times New Roman" w:cs="Times New Roman"/>
              </w:rPr>
              <w:t>чел,</w:t>
            </w:r>
            <w:r w:rsidRPr="00694265">
              <w:rPr>
                <w:rFonts w:ascii="Times New Roman" w:hAnsi="Times New Roman" w:cs="Times New Roman"/>
              </w:rPr>
              <w:t xml:space="preserve"> из </w:t>
            </w:r>
            <w:r w:rsidRPr="00694265">
              <w:rPr>
                <w:rFonts w:ascii="Times New Roman" w:eastAsia="Times New Roman" w:hAnsi="Times New Roman" w:cs="Times New Roman"/>
              </w:rPr>
              <w:t xml:space="preserve"> ни</w:t>
            </w:r>
            <w:r w:rsidR="00B307F8" w:rsidRPr="00694265">
              <w:rPr>
                <w:rFonts w:ascii="Times New Roman" w:eastAsia="Times New Roman" w:hAnsi="Times New Roman" w:cs="Times New Roman"/>
              </w:rPr>
              <w:t>х в СПУЗах культуры и искусства</w:t>
            </w:r>
            <w:r w:rsidRPr="00694265">
              <w:rPr>
                <w:rFonts w:ascii="Times New Roman" w:eastAsia="Times New Roman" w:hAnsi="Times New Roman" w:cs="Times New Roman"/>
              </w:rPr>
              <w:t xml:space="preserve"> </w:t>
            </w:r>
            <w:r w:rsidR="00DD4C08" w:rsidRPr="00694265">
              <w:rPr>
                <w:rFonts w:ascii="Times New Roman" w:eastAsia="Times New Roman" w:hAnsi="Times New Roman" w:cs="Times New Roman"/>
              </w:rPr>
              <w:t xml:space="preserve">- </w:t>
            </w:r>
            <w:r w:rsidRPr="00694265">
              <w:rPr>
                <w:rFonts w:ascii="Times New Roman" w:eastAsia="Times New Roman" w:hAnsi="Times New Roman" w:cs="Times New Roman"/>
              </w:rPr>
              <w:t>15 чел.</w:t>
            </w:r>
            <w:r w:rsidR="00B307F8" w:rsidRPr="00694265">
              <w:rPr>
                <w:rFonts w:ascii="Times New Roman" w:eastAsia="Times New Roman" w:hAnsi="Times New Roman" w:cs="Times New Roman"/>
              </w:rPr>
              <w:t xml:space="preserve">, ВУЗах культуры и искусства </w:t>
            </w:r>
            <w:r w:rsidR="00DD4C08" w:rsidRPr="00694265">
              <w:rPr>
                <w:rFonts w:ascii="Times New Roman" w:eastAsia="Times New Roman" w:hAnsi="Times New Roman" w:cs="Times New Roman"/>
              </w:rPr>
              <w:t xml:space="preserve">- </w:t>
            </w:r>
            <w:r w:rsidR="00B307F8" w:rsidRPr="00694265">
              <w:rPr>
                <w:rFonts w:ascii="Times New Roman" w:eastAsia="Times New Roman" w:hAnsi="Times New Roman" w:cs="Times New Roman"/>
              </w:rPr>
              <w:t xml:space="preserve">11 </w:t>
            </w:r>
            <w:r w:rsidRPr="00694265">
              <w:rPr>
                <w:rFonts w:ascii="Times New Roman" w:eastAsia="Times New Roman" w:hAnsi="Times New Roman" w:cs="Times New Roman"/>
              </w:rPr>
              <w:t>чел.</w:t>
            </w:r>
          </w:p>
          <w:p w:rsidR="00C11BE9" w:rsidRPr="00694265" w:rsidRDefault="00C11BE9" w:rsidP="00B307F8">
            <w:pPr>
              <w:autoSpaceDE w:val="0"/>
              <w:autoSpaceDN w:val="0"/>
              <w:adjustRightInd w:val="0"/>
              <w:jc w:val="both"/>
              <w:rPr>
                <w:rFonts w:ascii="Times New Roman" w:eastAsia="Times New Roman" w:hAnsi="Times New Roman" w:cs="Times New Roman"/>
              </w:rPr>
            </w:pPr>
            <w:r w:rsidRPr="00694265">
              <w:rPr>
                <w:rFonts w:ascii="Times New Roman" w:eastAsia="Times New Roman" w:hAnsi="Times New Roman" w:cs="Times New Roman"/>
              </w:rPr>
              <w:t xml:space="preserve"> Количество молодых специалистов – выпускников СПУзов и Вузов очного обучения, имеющих стаж работы от 0 до 5 лет.</w:t>
            </w:r>
            <w:r w:rsidR="002B3DAD" w:rsidRPr="00694265">
              <w:rPr>
                <w:rFonts w:ascii="Times New Roman" w:eastAsia="Times New Roman" w:hAnsi="Times New Roman" w:cs="Times New Roman"/>
              </w:rPr>
              <w:t xml:space="preserve"> </w:t>
            </w:r>
            <w:r w:rsidRPr="00694265">
              <w:rPr>
                <w:rFonts w:ascii="Times New Roman" w:eastAsia="Times New Roman" w:hAnsi="Times New Roman" w:cs="Times New Roman"/>
              </w:rPr>
              <w:t>- 6   чел.</w:t>
            </w:r>
          </w:p>
          <w:p w:rsidR="00C11BE9" w:rsidRPr="00694265" w:rsidRDefault="007B3BC9" w:rsidP="001D2A31">
            <w:pPr>
              <w:autoSpaceDE w:val="0"/>
              <w:autoSpaceDN w:val="0"/>
              <w:adjustRightInd w:val="0"/>
              <w:jc w:val="both"/>
              <w:rPr>
                <w:rFonts w:ascii="Times New Roman" w:eastAsia="Times New Roman" w:hAnsi="Times New Roman" w:cs="Times New Roman"/>
              </w:rPr>
            </w:pPr>
            <w:r w:rsidRPr="00694265">
              <w:rPr>
                <w:rFonts w:ascii="Times New Roman" w:eastAsia="Times New Roman" w:hAnsi="Times New Roman" w:cs="Times New Roman"/>
              </w:rPr>
              <w:t>Аттестовано 6</w:t>
            </w:r>
            <w:r w:rsidR="00C11BE9" w:rsidRPr="00694265">
              <w:rPr>
                <w:rFonts w:ascii="Times New Roman" w:eastAsia="Times New Roman" w:hAnsi="Times New Roman" w:cs="Times New Roman"/>
              </w:rPr>
              <w:t xml:space="preserve"> преподавателей МКУДО, из них присвоены высшая квалификационная категория -</w:t>
            </w:r>
            <w:r w:rsidRPr="00694265">
              <w:rPr>
                <w:rFonts w:ascii="Times New Roman" w:eastAsia="Times New Roman" w:hAnsi="Times New Roman" w:cs="Times New Roman"/>
              </w:rPr>
              <w:t xml:space="preserve"> </w:t>
            </w:r>
            <w:r w:rsidR="00C11BE9" w:rsidRPr="00694265">
              <w:rPr>
                <w:rFonts w:ascii="Times New Roman" w:eastAsia="Times New Roman" w:hAnsi="Times New Roman" w:cs="Times New Roman"/>
              </w:rPr>
              <w:t xml:space="preserve">6 </w:t>
            </w:r>
            <w:r w:rsidRPr="00694265">
              <w:rPr>
                <w:rFonts w:ascii="Times New Roman" w:hAnsi="Times New Roman" w:cs="Times New Roman"/>
              </w:rPr>
              <w:t>чел</w:t>
            </w:r>
            <w:r w:rsidR="00C11BE9" w:rsidRPr="00694265">
              <w:rPr>
                <w:rFonts w:ascii="Times New Roman" w:hAnsi="Times New Roman" w:cs="Times New Roman"/>
              </w:rPr>
              <w:t>.</w:t>
            </w:r>
            <w:r w:rsidR="00C11BE9" w:rsidRPr="00694265">
              <w:rPr>
                <w:rFonts w:ascii="Times New Roman" w:eastAsia="Times New Roman" w:hAnsi="Times New Roman" w:cs="Times New Roman"/>
              </w:rPr>
              <w:t xml:space="preserve"> Аттестовано специалистов и руков</w:t>
            </w:r>
            <w:r w:rsidR="001D2A31" w:rsidRPr="00694265">
              <w:rPr>
                <w:rFonts w:ascii="Times New Roman" w:eastAsia="Times New Roman" w:hAnsi="Times New Roman" w:cs="Times New Roman"/>
              </w:rPr>
              <w:t>одителей  учреждений культуры - 5</w:t>
            </w:r>
            <w:r w:rsidR="00C11BE9" w:rsidRPr="00694265">
              <w:rPr>
                <w:rFonts w:ascii="Times New Roman" w:hAnsi="Times New Roman" w:cs="Times New Roman"/>
              </w:rPr>
              <w:t xml:space="preserve"> чел.</w:t>
            </w:r>
            <w:r w:rsidR="001D2A31" w:rsidRPr="00694265">
              <w:rPr>
                <w:rFonts w:ascii="Times New Roman" w:eastAsia="Times New Roman" w:hAnsi="Times New Roman" w:cs="Times New Roman"/>
              </w:rPr>
              <w:t xml:space="preserve"> </w:t>
            </w:r>
            <w:r w:rsidR="00C11BE9" w:rsidRPr="00694265">
              <w:rPr>
                <w:rFonts w:ascii="Times New Roman" w:hAnsi="Times New Roman" w:cs="Times New Roman"/>
              </w:rPr>
              <w:t xml:space="preserve">Повысили квалификацию - </w:t>
            </w:r>
            <w:r w:rsidR="00C11BE9" w:rsidRPr="00694265">
              <w:rPr>
                <w:rFonts w:ascii="Times New Roman" w:eastAsia="Times New Roman" w:hAnsi="Times New Roman" w:cs="Times New Roman"/>
              </w:rPr>
              <w:t>47</w:t>
            </w:r>
            <w:r w:rsidR="00C11BE9" w:rsidRPr="00694265">
              <w:rPr>
                <w:rFonts w:ascii="Times New Roman" w:hAnsi="Times New Roman" w:cs="Times New Roman"/>
              </w:rPr>
              <w:t xml:space="preserve"> человек на курсах по различным </w:t>
            </w:r>
            <w:r w:rsidR="00C11BE9" w:rsidRPr="00694265">
              <w:rPr>
                <w:rFonts w:ascii="Times New Roman" w:eastAsia="Times New Roman" w:hAnsi="Times New Roman" w:cs="Times New Roman"/>
              </w:rPr>
              <w:t xml:space="preserve"> направлениям</w:t>
            </w:r>
            <w:r w:rsidR="00C11BE9" w:rsidRPr="00694265">
              <w:rPr>
                <w:rFonts w:ascii="Times New Roman" w:hAnsi="Times New Roman" w:cs="Times New Roman"/>
              </w:rPr>
              <w:t>.</w:t>
            </w:r>
          </w:p>
        </w:tc>
        <w:tc>
          <w:tcPr>
            <w:tcW w:w="2602" w:type="dxa"/>
          </w:tcPr>
          <w:p w:rsidR="00C11BE9" w:rsidRPr="00694265" w:rsidRDefault="00C11BE9" w:rsidP="005F29D1">
            <w:pPr>
              <w:spacing w:before="100" w:beforeAutospacing="1"/>
              <w:jc w:val="center"/>
              <w:rPr>
                <w:rFonts w:ascii="Times New Roman" w:eastAsia="Times New Roman" w:hAnsi="Times New Roman" w:cs="Times New Roman"/>
              </w:rPr>
            </w:pPr>
            <w:r w:rsidRPr="00694265">
              <w:rPr>
                <w:rFonts w:ascii="Times New Roman" w:eastAsia="Times New Roman" w:hAnsi="Times New Roman" w:cs="Times New Roman"/>
              </w:rPr>
              <w:t>выполнено</w:t>
            </w:r>
          </w:p>
        </w:tc>
      </w:tr>
    </w:tbl>
    <w:p w:rsidR="001D526F" w:rsidRDefault="001D526F" w:rsidP="001D526F">
      <w:pPr>
        <w:pStyle w:val="a3"/>
        <w:ind w:left="720"/>
        <w:jc w:val="both"/>
        <w:rPr>
          <w:b/>
        </w:rPr>
      </w:pPr>
    </w:p>
    <w:p w:rsidR="00DB4094" w:rsidRDefault="00DB4094" w:rsidP="00DB4094">
      <w:pPr>
        <w:pStyle w:val="a3"/>
        <w:numPr>
          <w:ilvl w:val="0"/>
          <w:numId w:val="1"/>
        </w:numPr>
        <w:jc w:val="both"/>
        <w:rPr>
          <w:b/>
        </w:rPr>
      </w:pPr>
      <w:r w:rsidRPr="00F451A4">
        <w:rPr>
          <w:b/>
        </w:rPr>
        <w:t>Развитие физической культуры и спорта</w:t>
      </w:r>
    </w:p>
    <w:p w:rsidR="003C4202" w:rsidRDefault="003C4202" w:rsidP="003C4202">
      <w:pPr>
        <w:pStyle w:val="a3"/>
        <w:ind w:left="720"/>
        <w:jc w:val="both"/>
        <w:rPr>
          <w:b/>
        </w:rPr>
      </w:pPr>
    </w:p>
    <w:p w:rsidR="00416B60" w:rsidRDefault="00416B60" w:rsidP="00416B60">
      <w:pPr>
        <w:pStyle w:val="a5"/>
        <w:rPr>
          <w:b/>
        </w:rPr>
      </w:pPr>
      <w:r>
        <w:rPr>
          <w:b/>
        </w:rPr>
        <w:t xml:space="preserve">5.1 </w:t>
      </w:r>
      <w:r w:rsidRPr="00623050">
        <w:rPr>
          <w:b/>
        </w:rPr>
        <w:t>Информация о достижении поставленных задач</w:t>
      </w:r>
    </w:p>
    <w:p w:rsidR="003C4202" w:rsidRDefault="003C4202" w:rsidP="00416B60">
      <w:pPr>
        <w:pStyle w:val="a3"/>
        <w:ind w:left="720"/>
        <w:jc w:val="both"/>
        <w:rPr>
          <w:rFonts w:eastAsia="Times New Roman"/>
          <w:b/>
        </w:rPr>
      </w:pPr>
    </w:p>
    <w:p w:rsidR="00416B60" w:rsidRDefault="00416B60" w:rsidP="00416B60">
      <w:pPr>
        <w:pStyle w:val="a3"/>
        <w:ind w:left="720"/>
        <w:jc w:val="both"/>
        <w:rPr>
          <w:rFonts w:eastAsia="Times New Roman"/>
          <w:b/>
        </w:rPr>
      </w:pPr>
      <w:r w:rsidRPr="00A24B89">
        <w:rPr>
          <w:rFonts w:eastAsia="Times New Roman"/>
          <w:b/>
        </w:rPr>
        <w:t>Задачи:</w:t>
      </w:r>
    </w:p>
    <w:p w:rsidR="00DA77F1" w:rsidRDefault="00DA77F1" w:rsidP="00416B60">
      <w:pPr>
        <w:pStyle w:val="a3"/>
        <w:ind w:left="720"/>
        <w:jc w:val="both"/>
        <w:rPr>
          <w:b/>
        </w:rPr>
      </w:pPr>
    </w:p>
    <w:p w:rsidR="00416B60" w:rsidRPr="000B5880" w:rsidRDefault="00416B60" w:rsidP="00416B60">
      <w:pPr>
        <w:pStyle w:val="a7"/>
        <w:spacing w:before="0" w:beforeAutospacing="0" w:after="0"/>
        <w:ind w:left="720"/>
      </w:pPr>
      <w:r>
        <w:rPr>
          <w:color w:val="000000"/>
          <w:sz w:val="22"/>
          <w:szCs w:val="22"/>
        </w:rPr>
        <w:t xml:space="preserve">- </w:t>
      </w:r>
      <w:r w:rsidRPr="000B5880">
        <w:rPr>
          <w:color w:val="000000"/>
          <w:sz w:val="22"/>
          <w:szCs w:val="22"/>
        </w:rPr>
        <w:t xml:space="preserve">Модернизация существующей материально-технической базы на </w:t>
      </w:r>
      <w:proofErr w:type="gramStart"/>
      <w:r w:rsidRPr="000B5880">
        <w:rPr>
          <w:color w:val="000000"/>
          <w:sz w:val="22"/>
          <w:szCs w:val="22"/>
        </w:rPr>
        <w:t>современную</w:t>
      </w:r>
      <w:proofErr w:type="gramEnd"/>
      <w:r w:rsidRPr="000B5880">
        <w:rPr>
          <w:color w:val="000000"/>
          <w:sz w:val="22"/>
          <w:szCs w:val="22"/>
        </w:rPr>
        <w:t>.</w:t>
      </w:r>
    </w:p>
    <w:p w:rsidR="00416B60" w:rsidRPr="000B5880" w:rsidRDefault="00416B60" w:rsidP="00416B60">
      <w:pPr>
        <w:pStyle w:val="a7"/>
        <w:spacing w:before="0" w:beforeAutospacing="0" w:after="0"/>
        <w:ind w:left="720"/>
      </w:pPr>
      <w:r>
        <w:rPr>
          <w:color w:val="000000"/>
          <w:sz w:val="22"/>
          <w:szCs w:val="22"/>
        </w:rPr>
        <w:t xml:space="preserve">- </w:t>
      </w:r>
      <w:r w:rsidRPr="000B5880">
        <w:rPr>
          <w:color w:val="000000"/>
          <w:sz w:val="22"/>
          <w:szCs w:val="22"/>
        </w:rPr>
        <w:t>Привлечение бюджетных средств и спонсорской помощи</w:t>
      </w:r>
      <w:r>
        <w:rPr>
          <w:color w:val="000000"/>
          <w:sz w:val="22"/>
          <w:szCs w:val="22"/>
        </w:rPr>
        <w:t>.</w:t>
      </w:r>
      <w:r w:rsidRPr="000B5880">
        <w:rPr>
          <w:color w:val="000000"/>
          <w:sz w:val="22"/>
          <w:szCs w:val="22"/>
        </w:rPr>
        <w:t xml:space="preserve"> </w:t>
      </w:r>
    </w:p>
    <w:p w:rsidR="00416B60" w:rsidRPr="000B5880" w:rsidRDefault="00416B60" w:rsidP="00416B60">
      <w:pPr>
        <w:pStyle w:val="a7"/>
        <w:spacing w:before="0" w:beforeAutospacing="0" w:after="0"/>
        <w:ind w:left="720"/>
      </w:pPr>
      <w:r>
        <w:rPr>
          <w:color w:val="000000"/>
          <w:sz w:val="22"/>
          <w:szCs w:val="22"/>
        </w:rPr>
        <w:t xml:space="preserve">- </w:t>
      </w:r>
      <w:r w:rsidRPr="000B5880">
        <w:rPr>
          <w:color w:val="000000"/>
          <w:sz w:val="22"/>
          <w:szCs w:val="22"/>
        </w:rPr>
        <w:t>Повышение интереса различных категорий населения района к занятиям физической культурой и спортом.</w:t>
      </w:r>
    </w:p>
    <w:p w:rsidR="00416B60" w:rsidRDefault="00416B60" w:rsidP="00416B60">
      <w:pPr>
        <w:pStyle w:val="a7"/>
        <w:spacing w:before="0" w:beforeAutospacing="0" w:after="0"/>
        <w:ind w:left="720"/>
        <w:rPr>
          <w:color w:val="000000"/>
          <w:sz w:val="22"/>
          <w:szCs w:val="22"/>
        </w:rPr>
      </w:pPr>
      <w:r>
        <w:rPr>
          <w:color w:val="000000"/>
          <w:sz w:val="22"/>
          <w:szCs w:val="22"/>
        </w:rPr>
        <w:t xml:space="preserve">- </w:t>
      </w:r>
      <w:r w:rsidRPr="000B5880">
        <w:rPr>
          <w:color w:val="000000"/>
          <w:sz w:val="22"/>
          <w:szCs w:val="22"/>
        </w:rPr>
        <w:t>Увеличение количества штатных специалистов физической культуры и спорта</w:t>
      </w:r>
      <w:r>
        <w:rPr>
          <w:color w:val="000000"/>
          <w:sz w:val="22"/>
          <w:szCs w:val="22"/>
        </w:rPr>
        <w:t>.</w:t>
      </w:r>
    </w:p>
    <w:p w:rsidR="008279FA" w:rsidRPr="000B5880" w:rsidRDefault="008279FA" w:rsidP="00416B60">
      <w:pPr>
        <w:pStyle w:val="a7"/>
        <w:spacing w:before="0" w:beforeAutospacing="0" w:after="0"/>
        <w:ind w:left="720"/>
      </w:pPr>
    </w:p>
    <w:p w:rsidR="008279FA" w:rsidRDefault="008279FA" w:rsidP="008279FA">
      <w:pPr>
        <w:pStyle w:val="a3"/>
        <w:ind w:firstLine="709"/>
        <w:jc w:val="both"/>
        <w:rPr>
          <w:rFonts w:eastAsia="Times New Roman"/>
          <w:b/>
          <w:kern w:val="0"/>
        </w:rPr>
      </w:pPr>
      <w:r>
        <w:rPr>
          <w:rFonts w:eastAsia="Times New Roman"/>
          <w:b/>
          <w:kern w:val="0"/>
        </w:rPr>
        <w:t>5</w:t>
      </w:r>
      <w:r w:rsidRPr="00B72132">
        <w:rPr>
          <w:rFonts w:eastAsia="Times New Roman"/>
          <w:b/>
          <w:kern w:val="0"/>
        </w:rPr>
        <w:t>.2  Сведения о достижении установленных значений показателей.</w:t>
      </w:r>
    </w:p>
    <w:p w:rsidR="00DD294F" w:rsidRDefault="00DD294F" w:rsidP="008279FA">
      <w:pPr>
        <w:pStyle w:val="a3"/>
        <w:ind w:firstLine="709"/>
        <w:jc w:val="both"/>
        <w:rPr>
          <w:rFonts w:eastAsia="Times New Roman"/>
          <w:b/>
          <w:kern w:val="0"/>
        </w:rPr>
      </w:pPr>
    </w:p>
    <w:p w:rsidR="00DD294F" w:rsidRDefault="00DD294F" w:rsidP="008279FA">
      <w:pPr>
        <w:pStyle w:val="a3"/>
        <w:ind w:firstLine="709"/>
        <w:jc w:val="both"/>
        <w:rPr>
          <w:rFonts w:eastAsia="Times New Roman"/>
          <w:b/>
          <w:kern w:val="0"/>
        </w:rPr>
      </w:pPr>
      <w:r>
        <w:rPr>
          <w:rFonts w:eastAsia="Times New Roman"/>
          <w:b/>
          <w:kern w:val="0"/>
        </w:rPr>
        <w:t>Целевые показатели:</w:t>
      </w:r>
    </w:p>
    <w:p w:rsidR="00DD294F" w:rsidRDefault="00DD294F" w:rsidP="008279FA">
      <w:pPr>
        <w:pStyle w:val="a3"/>
        <w:ind w:firstLine="709"/>
        <w:jc w:val="both"/>
        <w:rPr>
          <w:rFonts w:eastAsia="Times New Roman"/>
          <w:b/>
          <w:kern w:val="0"/>
        </w:rPr>
      </w:pPr>
    </w:p>
    <w:tbl>
      <w:tblPr>
        <w:tblStyle w:val="a6"/>
        <w:tblW w:w="0" w:type="auto"/>
        <w:tblLayout w:type="fixed"/>
        <w:tblLook w:val="04A0"/>
      </w:tblPr>
      <w:tblGrid>
        <w:gridCol w:w="540"/>
        <w:gridCol w:w="3821"/>
        <w:gridCol w:w="1276"/>
        <w:gridCol w:w="992"/>
        <w:gridCol w:w="992"/>
        <w:gridCol w:w="1418"/>
        <w:gridCol w:w="5464"/>
      </w:tblGrid>
      <w:tr w:rsidR="00DD294F" w:rsidRPr="00B72132" w:rsidTr="00CC1FA2">
        <w:trPr>
          <w:trHeight w:val="555"/>
        </w:trPr>
        <w:tc>
          <w:tcPr>
            <w:tcW w:w="540" w:type="dxa"/>
            <w:vMerge w:val="restart"/>
          </w:tcPr>
          <w:p w:rsidR="00DD294F" w:rsidRPr="00B72132" w:rsidRDefault="00DD294F" w:rsidP="00CC1FA2">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xml:space="preserve">№ </w:t>
            </w:r>
            <w:proofErr w:type="gramStart"/>
            <w:r w:rsidRPr="00B72132">
              <w:rPr>
                <w:rFonts w:ascii="Times New Roman" w:eastAsia="Times New Roman" w:hAnsi="Times New Roman" w:cs="Times New Roman"/>
                <w:sz w:val="24"/>
                <w:szCs w:val="24"/>
              </w:rPr>
              <w:t>п</w:t>
            </w:r>
            <w:proofErr w:type="gramEnd"/>
            <w:r w:rsidRPr="00B72132">
              <w:rPr>
                <w:rFonts w:ascii="Times New Roman" w:eastAsia="Times New Roman" w:hAnsi="Times New Roman" w:cs="Times New Roman"/>
                <w:sz w:val="24"/>
                <w:szCs w:val="24"/>
              </w:rPr>
              <w:t>/п</w:t>
            </w:r>
          </w:p>
        </w:tc>
        <w:tc>
          <w:tcPr>
            <w:tcW w:w="3821" w:type="dxa"/>
            <w:vMerge w:val="restart"/>
          </w:tcPr>
          <w:p w:rsidR="00DD294F" w:rsidRPr="00B72132" w:rsidRDefault="00DD294F" w:rsidP="00CC1FA2">
            <w:pPr>
              <w:spacing w:before="100" w:beforeAutospacing="1"/>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Наименование показателя</w:t>
            </w:r>
          </w:p>
        </w:tc>
        <w:tc>
          <w:tcPr>
            <w:tcW w:w="1276" w:type="dxa"/>
            <w:vMerge w:val="restart"/>
          </w:tcPr>
          <w:p w:rsidR="00DD294F" w:rsidRPr="00B72132" w:rsidRDefault="00DD294F" w:rsidP="00CC1FA2">
            <w:pPr>
              <w:spacing w:before="100" w:beforeAutospacing="1"/>
              <w:ind w:right="-108"/>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Единица измерени</w:t>
            </w:r>
            <w:r>
              <w:rPr>
                <w:rFonts w:ascii="Times New Roman" w:eastAsia="Times New Roman" w:hAnsi="Times New Roman" w:cs="Times New Roman"/>
                <w:bCs/>
                <w:sz w:val="24"/>
                <w:szCs w:val="24"/>
              </w:rPr>
              <w:t>я</w:t>
            </w:r>
          </w:p>
        </w:tc>
        <w:tc>
          <w:tcPr>
            <w:tcW w:w="3402" w:type="dxa"/>
            <w:gridSpan w:val="3"/>
            <w:tcBorders>
              <w:bottom w:val="single" w:sz="4" w:space="0" w:color="auto"/>
            </w:tcBorders>
          </w:tcPr>
          <w:p w:rsidR="00DD294F" w:rsidRPr="00B72132" w:rsidRDefault="00DD294F" w:rsidP="00CC1FA2">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Значение целевых показателей</w:t>
            </w:r>
          </w:p>
        </w:tc>
        <w:tc>
          <w:tcPr>
            <w:tcW w:w="5464" w:type="dxa"/>
            <w:vMerge w:val="restart"/>
          </w:tcPr>
          <w:p w:rsidR="00DD294F" w:rsidRPr="00B72132" w:rsidRDefault="00DD294F" w:rsidP="00CC1FA2">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bCs/>
                <w:sz w:val="24"/>
                <w:szCs w:val="24"/>
              </w:rPr>
              <w:t>Анализ причин  не</w:t>
            </w:r>
            <w:r>
              <w:rPr>
                <w:rFonts w:ascii="Times New Roman" w:eastAsia="Times New Roman" w:hAnsi="Times New Roman" w:cs="Times New Roman"/>
                <w:bCs/>
                <w:sz w:val="24"/>
                <w:szCs w:val="24"/>
              </w:rPr>
              <w:t xml:space="preserve"> </w:t>
            </w:r>
            <w:r w:rsidRPr="00B72132">
              <w:rPr>
                <w:rFonts w:ascii="Times New Roman" w:eastAsia="Times New Roman" w:hAnsi="Times New Roman" w:cs="Times New Roman"/>
                <w:bCs/>
                <w:sz w:val="24"/>
                <w:szCs w:val="24"/>
              </w:rPr>
              <w:t>достижения установленных значений показателей</w:t>
            </w:r>
          </w:p>
        </w:tc>
      </w:tr>
      <w:tr w:rsidR="00DD294F" w:rsidRPr="00B72132" w:rsidTr="00CC1FA2">
        <w:trPr>
          <w:trHeight w:val="542"/>
        </w:trPr>
        <w:tc>
          <w:tcPr>
            <w:tcW w:w="540" w:type="dxa"/>
            <w:vMerge/>
          </w:tcPr>
          <w:p w:rsidR="00DD294F" w:rsidRPr="00B72132" w:rsidRDefault="00DD294F" w:rsidP="00CC1FA2">
            <w:pPr>
              <w:spacing w:before="100" w:beforeAutospacing="1"/>
              <w:rPr>
                <w:rFonts w:ascii="Times New Roman" w:eastAsia="Times New Roman" w:hAnsi="Times New Roman" w:cs="Times New Roman"/>
                <w:sz w:val="24"/>
                <w:szCs w:val="24"/>
              </w:rPr>
            </w:pPr>
          </w:p>
        </w:tc>
        <w:tc>
          <w:tcPr>
            <w:tcW w:w="3821" w:type="dxa"/>
            <w:vMerge/>
          </w:tcPr>
          <w:p w:rsidR="00DD294F" w:rsidRPr="00B72132" w:rsidRDefault="00DD294F" w:rsidP="00CC1FA2">
            <w:pPr>
              <w:spacing w:before="100" w:beforeAutospacing="1"/>
              <w:rPr>
                <w:rFonts w:ascii="Times New Roman" w:eastAsia="Times New Roman" w:hAnsi="Times New Roman" w:cs="Times New Roman"/>
                <w:bCs/>
                <w:sz w:val="24"/>
                <w:szCs w:val="24"/>
              </w:rPr>
            </w:pPr>
          </w:p>
        </w:tc>
        <w:tc>
          <w:tcPr>
            <w:tcW w:w="1276" w:type="dxa"/>
            <w:vMerge/>
          </w:tcPr>
          <w:p w:rsidR="00DD294F" w:rsidRPr="00B72132" w:rsidRDefault="00DD294F" w:rsidP="00CC1FA2">
            <w:pPr>
              <w:spacing w:before="100" w:beforeAutospacing="1"/>
              <w:rPr>
                <w:rFonts w:ascii="Times New Roman" w:eastAsia="Times New Roman" w:hAnsi="Times New Roman" w:cs="Times New Roman"/>
                <w:bCs/>
                <w:sz w:val="24"/>
                <w:szCs w:val="24"/>
              </w:rPr>
            </w:pPr>
          </w:p>
        </w:tc>
        <w:tc>
          <w:tcPr>
            <w:tcW w:w="992" w:type="dxa"/>
            <w:tcBorders>
              <w:top w:val="single" w:sz="4" w:space="0" w:color="auto"/>
              <w:right w:val="single" w:sz="4" w:space="0" w:color="auto"/>
            </w:tcBorders>
          </w:tcPr>
          <w:p w:rsidR="00DD294F" w:rsidRPr="00B72132" w:rsidRDefault="00DD294F" w:rsidP="00CC1FA2">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план</w:t>
            </w:r>
          </w:p>
        </w:tc>
        <w:tc>
          <w:tcPr>
            <w:tcW w:w="992" w:type="dxa"/>
            <w:tcBorders>
              <w:top w:val="single" w:sz="4" w:space="0" w:color="auto"/>
              <w:right w:val="single" w:sz="4" w:space="0" w:color="auto"/>
            </w:tcBorders>
          </w:tcPr>
          <w:p w:rsidR="00DD294F" w:rsidRPr="00B72132" w:rsidRDefault="00DD294F" w:rsidP="00CC1FA2">
            <w:pPr>
              <w:spacing w:before="100" w:beforeAutospacing="1"/>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факт</w:t>
            </w:r>
          </w:p>
        </w:tc>
        <w:tc>
          <w:tcPr>
            <w:tcW w:w="1418" w:type="dxa"/>
            <w:tcBorders>
              <w:top w:val="single" w:sz="4" w:space="0" w:color="auto"/>
              <w:left w:val="single" w:sz="4" w:space="0" w:color="auto"/>
            </w:tcBorders>
          </w:tcPr>
          <w:p w:rsidR="00DD294F" w:rsidRPr="00B72132" w:rsidRDefault="00DD294F" w:rsidP="00CC1FA2">
            <w:pPr>
              <w:spacing w:before="100" w:beforeAutospacing="1"/>
              <w:ind w:left="-108" w:right="-108"/>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 выполнения</w:t>
            </w:r>
          </w:p>
        </w:tc>
        <w:tc>
          <w:tcPr>
            <w:tcW w:w="5464" w:type="dxa"/>
            <w:vMerge/>
          </w:tcPr>
          <w:p w:rsidR="00DD294F" w:rsidRPr="00B72132" w:rsidRDefault="00DD294F" w:rsidP="00CC1FA2">
            <w:pPr>
              <w:spacing w:before="100" w:beforeAutospacing="1"/>
              <w:jc w:val="center"/>
              <w:rPr>
                <w:rFonts w:ascii="Times New Roman" w:eastAsia="Times New Roman" w:hAnsi="Times New Roman" w:cs="Times New Roman"/>
                <w:bCs/>
                <w:sz w:val="24"/>
                <w:szCs w:val="24"/>
              </w:rPr>
            </w:pPr>
          </w:p>
        </w:tc>
      </w:tr>
      <w:tr w:rsidR="00DD294F" w:rsidRPr="00B72132" w:rsidTr="00DD294F">
        <w:tc>
          <w:tcPr>
            <w:tcW w:w="540" w:type="dxa"/>
          </w:tcPr>
          <w:p w:rsidR="00DD294F" w:rsidRPr="00DD294F" w:rsidRDefault="00DD294F" w:rsidP="00CC1FA2">
            <w:pPr>
              <w:rPr>
                <w:rFonts w:ascii="Times New Roman" w:eastAsia="Times New Roman" w:hAnsi="Times New Roman" w:cs="Times New Roman"/>
                <w:sz w:val="24"/>
                <w:szCs w:val="24"/>
              </w:rPr>
            </w:pPr>
            <w:r w:rsidRPr="00DD294F">
              <w:rPr>
                <w:rFonts w:ascii="Times New Roman" w:eastAsia="Times New Roman" w:hAnsi="Times New Roman" w:cs="Times New Roman"/>
                <w:sz w:val="24"/>
                <w:szCs w:val="24"/>
              </w:rPr>
              <w:t>1</w:t>
            </w:r>
          </w:p>
        </w:tc>
        <w:tc>
          <w:tcPr>
            <w:tcW w:w="3821" w:type="dxa"/>
          </w:tcPr>
          <w:p w:rsidR="00DD294F" w:rsidRPr="00DD294F" w:rsidRDefault="00DD294F" w:rsidP="0067451F">
            <w:pPr>
              <w:jc w:val="both"/>
              <w:rPr>
                <w:rFonts w:ascii="Times New Roman" w:eastAsia="Times New Roman" w:hAnsi="Times New Roman" w:cs="Times New Roman"/>
                <w:sz w:val="24"/>
                <w:szCs w:val="24"/>
              </w:rPr>
            </w:pPr>
            <w:r w:rsidRPr="00DD294F">
              <w:rPr>
                <w:rFonts w:ascii="Times New Roman" w:eastAsia="Times New Roman" w:hAnsi="Times New Roman" w:cs="Times New Roman"/>
                <w:color w:val="000000"/>
                <w:sz w:val="24"/>
                <w:szCs w:val="24"/>
              </w:rPr>
              <w:t xml:space="preserve">Количество </w:t>
            </w:r>
            <w:proofErr w:type="gramStart"/>
            <w:r w:rsidRPr="00DD294F">
              <w:rPr>
                <w:rFonts w:ascii="Times New Roman" w:eastAsia="Times New Roman" w:hAnsi="Times New Roman" w:cs="Times New Roman"/>
                <w:color w:val="000000"/>
                <w:sz w:val="24"/>
                <w:szCs w:val="24"/>
              </w:rPr>
              <w:t>занимающихся</w:t>
            </w:r>
            <w:proofErr w:type="gramEnd"/>
            <w:r w:rsidRPr="00DD294F">
              <w:rPr>
                <w:rFonts w:ascii="Times New Roman" w:eastAsia="Times New Roman" w:hAnsi="Times New Roman" w:cs="Times New Roman"/>
                <w:color w:val="000000"/>
                <w:sz w:val="24"/>
                <w:szCs w:val="24"/>
              </w:rPr>
              <w:t xml:space="preserve"> физической культурой и спортом,</w:t>
            </w:r>
            <w:r w:rsidRPr="00DD294F">
              <w:rPr>
                <w:rFonts w:ascii="Times New Roman" w:eastAsia="Times New Roman" w:hAnsi="Times New Roman" w:cs="Times New Roman"/>
                <w:sz w:val="24"/>
                <w:szCs w:val="24"/>
              </w:rPr>
              <w:t xml:space="preserve"> в общей численности населения Кетовского района</w:t>
            </w:r>
          </w:p>
        </w:tc>
        <w:tc>
          <w:tcPr>
            <w:tcW w:w="1276" w:type="dxa"/>
            <w:vAlign w:val="center"/>
          </w:tcPr>
          <w:p w:rsidR="00DD294F" w:rsidRPr="00DD294F" w:rsidRDefault="00DD294F" w:rsidP="00DD294F">
            <w:pPr>
              <w:pStyle w:val="TableContents"/>
              <w:jc w:val="center"/>
              <w:rPr>
                <w:rFonts w:ascii="Times New Roman" w:hAnsi="Times New Roman"/>
                <w:sz w:val="24"/>
              </w:rPr>
            </w:pPr>
            <w:r w:rsidRPr="00DD294F">
              <w:rPr>
                <w:rFonts w:ascii="Times New Roman" w:hAnsi="Times New Roman"/>
                <w:sz w:val="24"/>
              </w:rPr>
              <w:t>%</w:t>
            </w:r>
          </w:p>
        </w:tc>
        <w:tc>
          <w:tcPr>
            <w:tcW w:w="992" w:type="dxa"/>
            <w:tcBorders>
              <w:right w:val="single" w:sz="4" w:space="0" w:color="auto"/>
            </w:tcBorders>
            <w:vAlign w:val="center"/>
          </w:tcPr>
          <w:p w:rsidR="00DD294F" w:rsidRPr="00DD294F" w:rsidRDefault="00DD294F" w:rsidP="00CC1FA2">
            <w:pPr>
              <w:pStyle w:val="TableContents"/>
              <w:jc w:val="center"/>
              <w:rPr>
                <w:rFonts w:ascii="Times New Roman" w:hAnsi="Times New Roman"/>
                <w:sz w:val="24"/>
              </w:rPr>
            </w:pPr>
            <w:r w:rsidRPr="00DD294F">
              <w:rPr>
                <w:rFonts w:ascii="Times New Roman" w:hAnsi="Times New Roman"/>
                <w:sz w:val="24"/>
              </w:rPr>
              <w:t>38</w:t>
            </w:r>
          </w:p>
        </w:tc>
        <w:tc>
          <w:tcPr>
            <w:tcW w:w="992" w:type="dxa"/>
            <w:tcBorders>
              <w:left w:val="single" w:sz="4" w:space="0" w:color="auto"/>
              <w:right w:val="single" w:sz="4" w:space="0" w:color="auto"/>
            </w:tcBorders>
            <w:vAlign w:val="center"/>
          </w:tcPr>
          <w:p w:rsidR="00DD294F" w:rsidRPr="00DD294F" w:rsidRDefault="00DD294F" w:rsidP="00CC1FA2">
            <w:pPr>
              <w:jc w:val="center"/>
              <w:rPr>
                <w:rFonts w:ascii="Times New Roman" w:eastAsia="Times New Roman" w:hAnsi="Times New Roman" w:cs="Times New Roman"/>
                <w:sz w:val="24"/>
                <w:szCs w:val="24"/>
              </w:rPr>
            </w:pPr>
            <w:r w:rsidRPr="00DD294F">
              <w:rPr>
                <w:rFonts w:ascii="Times New Roman" w:eastAsia="Times New Roman" w:hAnsi="Times New Roman" w:cs="Times New Roman"/>
                <w:sz w:val="24"/>
                <w:szCs w:val="24"/>
              </w:rPr>
              <w:t>38,2</w:t>
            </w:r>
          </w:p>
        </w:tc>
        <w:tc>
          <w:tcPr>
            <w:tcW w:w="1418" w:type="dxa"/>
            <w:tcBorders>
              <w:left w:val="single" w:sz="4" w:space="0" w:color="auto"/>
            </w:tcBorders>
            <w:vAlign w:val="center"/>
          </w:tcPr>
          <w:p w:rsidR="00DD294F" w:rsidRPr="00DD294F" w:rsidRDefault="00DD294F" w:rsidP="00CC1FA2">
            <w:pPr>
              <w:jc w:val="center"/>
              <w:rPr>
                <w:rFonts w:ascii="Times New Roman" w:eastAsia="Times New Roman" w:hAnsi="Times New Roman" w:cs="Times New Roman"/>
                <w:sz w:val="24"/>
                <w:szCs w:val="24"/>
              </w:rPr>
            </w:pPr>
            <w:r w:rsidRPr="00DD294F">
              <w:rPr>
                <w:rFonts w:ascii="Times New Roman" w:eastAsia="Times New Roman" w:hAnsi="Times New Roman" w:cs="Times New Roman"/>
                <w:sz w:val="24"/>
                <w:szCs w:val="24"/>
              </w:rPr>
              <w:t>100,5</w:t>
            </w:r>
          </w:p>
        </w:tc>
        <w:tc>
          <w:tcPr>
            <w:tcW w:w="5464" w:type="dxa"/>
          </w:tcPr>
          <w:p w:rsidR="00DD294F" w:rsidRPr="00DD294F" w:rsidRDefault="00DD294F" w:rsidP="00CC1FA2">
            <w:pPr>
              <w:rPr>
                <w:rFonts w:ascii="Times New Roman" w:eastAsia="Times New Roman" w:hAnsi="Times New Roman" w:cs="Times New Roman"/>
                <w:sz w:val="24"/>
                <w:szCs w:val="24"/>
              </w:rPr>
            </w:pPr>
          </w:p>
        </w:tc>
      </w:tr>
      <w:tr w:rsidR="0067451F" w:rsidRPr="00B72132" w:rsidTr="00CC1FA2">
        <w:tc>
          <w:tcPr>
            <w:tcW w:w="540" w:type="dxa"/>
          </w:tcPr>
          <w:p w:rsidR="0067451F" w:rsidRPr="0067451F" w:rsidRDefault="0067451F"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2</w:t>
            </w:r>
          </w:p>
        </w:tc>
        <w:tc>
          <w:tcPr>
            <w:tcW w:w="3821" w:type="dxa"/>
          </w:tcPr>
          <w:p w:rsidR="0067451F" w:rsidRPr="0067451F" w:rsidRDefault="0067451F" w:rsidP="0067451F">
            <w:pPr>
              <w:pStyle w:val="TableContents"/>
              <w:jc w:val="both"/>
              <w:rPr>
                <w:rFonts w:ascii="Times New Roman" w:hAnsi="Times New Roman"/>
                <w:color w:val="000000"/>
                <w:sz w:val="24"/>
              </w:rPr>
            </w:pPr>
            <w:r w:rsidRPr="0067451F">
              <w:rPr>
                <w:rFonts w:ascii="Times New Roman" w:hAnsi="Times New Roman"/>
                <w:color w:val="000000"/>
                <w:sz w:val="24"/>
              </w:rPr>
              <w:t>Обеспеченность населения спортивными залами</w:t>
            </w:r>
          </w:p>
        </w:tc>
        <w:tc>
          <w:tcPr>
            <w:tcW w:w="1276" w:type="dxa"/>
          </w:tcPr>
          <w:p w:rsidR="0067451F" w:rsidRPr="0067451F" w:rsidRDefault="0067451F" w:rsidP="00CC1FA2">
            <w:pPr>
              <w:pStyle w:val="TableContents"/>
              <w:jc w:val="center"/>
              <w:rPr>
                <w:rFonts w:ascii="Times New Roman" w:hAnsi="Times New Roman"/>
                <w:sz w:val="24"/>
              </w:rPr>
            </w:pPr>
            <w:r w:rsidRPr="0067451F">
              <w:rPr>
                <w:rFonts w:ascii="Times New Roman" w:hAnsi="Times New Roman"/>
                <w:sz w:val="24"/>
              </w:rPr>
              <w:t>тыс. кв.м. на 10 тыс. чел. населения</w:t>
            </w:r>
          </w:p>
        </w:tc>
        <w:tc>
          <w:tcPr>
            <w:tcW w:w="992" w:type="dxa"/>
            <w:tcBorders>
              <w:right w:val="single" w:sz="4" w:space="0" w:color="auto"/>
            </w:tcBorders>
            <w:vAlign w:val="center"/>
          </w:tcPr>
          <w:p w:rsidR="0067451F" w:rsidRPr="0067451F" w:rsidRDefault="0067451F" w:rsidP="00CC1FA2">
            <w:pPr>
              <w:pStyle w:val="TableContents"/>
              <w:jc w:val="center"/>
              <w:rPr>
                <w:rFonts w:ascii="Times New Roman" w:hAnsi="Times New Roman"/>
                <w:sz w:val="24"/>
              </w:rPr>
            </w:pPr>
            <w:r w:rsidRPr="0067451F">
              <w:rPr>
                <w:rFonts w:ascii="Times New Roman" w:hAnsi="Times New Roman"/>
                <w:sz w:val="24"/>
              </w:rPr>
              <w:t>2,2</w:t>
            </w:r>
          </w:p>
        </w:tc>
        <w:tc>
          <w:tcPr>
            <w:tcW w:w="992" w:type="dxa"/>
            <w:tcBorders>
              <w:left w:val="single" w:sz="4" w:space="0" w:color="auto"/>
              <w:right w:val="single" w:sz="4" w:space="0" w:color="auto"/>
            </w:tcBorders>
            <w:vAlign w:val="center"/>
          </w:tcPr>
          <w:p w:rsidR="0067451F" w:rsidRPr="0067451F" w:rsidRDefault="0067451F" w:rsidP="00CC1FA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1.9</w:t>
            </w:r>
          </w:p>
        </w:tc>
        <w:tc>
          <w:tcPr>
            <w:tcW w:w="1418" w:type="dxa"/>
            <w:tcBorders>
              <w:left w:val="single" w:sz="4" w:space="0" w:color="auto"/>
            </w:tcBorders>
            <w:vAlign w:val="center"/>
          </w:tcPr>
          <w:p w:rsidR="0067451F" w:rsidRPr="0067451F" w:rsidRDefault="0067451F" w:rsidP="00CC1FA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86,3</w:t>
            </w:r>
          </w:p>
        </w:tc>
        <w:tc>
          <w:tcPr>
            <w:tcW w:w="5464" w:type="dxa"/>
          </w:tcPr>
          <w:p w:rsidR="0067451F" w:rsidRPr="0067451F" w:rsidRDefault="0067451F" w:rsidP="00763E9B">
            <w:pPr>
              <w:jc w:val="both"/>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Недостаточное строительство спортивных залов</w:t>
            </w:r>
          </w:p>
        </w:tc>
      </w:tr>
      <w:tr w:rsidR="0067451F" w:rsidRPr="00B72132" w:rsidTr="00CC1FA2">
        <w:tc>
          <w:tcPr>
            <w:tcW w:w="540" w:type="dxa"/>
          </w:tcPr>
          <w:p w:rsidR="0067451F" w:rsidRPr="0067451F" w:rsidRDefault="0067451F"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3</w:t>
            </w:r>
          </w:p>
        </w:tc>
        <w:tc>
          <w:tcPr>
            <w:tcW w:w="3821" w:type="dxa"/>
          </w:tcPr>
          <w:p w:rsidR="0067451F" w:rsidRPr="0067451F" w:rsidRDefault="0067451F" w:rsidP="00763E9B">
            <w:pPr>
              <w:jc w:val="both"/>
              <w:rPr>
                <w:rFonts w:ascii="Times New Roman" w:eastAsia="Times New Roman" w:hAnsi="Times New Roman" w:cs="Times New Roman"/>
                <w:color w:val="000000"/>
                <w:sz w:val="24"/>
                <w:szCs w:val="24"/>
              </w:rPr>
            </w:pPr>
            <w:r w:rsidRPr="0067451F">
              <w:rPr>
                <w:rFonts w:ascii="Times New Roman" w:eastAsia="Times New Roman" w:hAnsi="Times New Roman" w:cs="Times New Roman"/>
                <w:color w:val="000000"/>
                <w:sz w:val="24"/>
                <w:szCs w:val="24"/>
              </w:rPr>
              <w:t>Обеспеченность населения плоскостными спортивными сооружениями</w:t>
            </w:r>
          </w:p>
        </w:tc>
        <w:tc>
          <w:tcPr>
            <w:tcW w:w="1276" w:type="dxa"/>
          </w:tcPr>
          <w:p w:rsidR="0067451F" w:rsidRPr="0067451F" w:rsidRDefault="0067451F" w:rsidP="00CC1FA2">
            <w:pPr>
              <w:jc w:val="center"/>
              <w:rPr>
                <w:rFonts w:ascii="Times New Roman" w:eastAsia="Times New Roman" w:hAnsi="Times New Roman" w:cs="Times New Roman"/>
                <w:color w:val="000000"/>
                <w:sz w:val="24"/>
                <w:szCs w:val="24"/>
              </w:rPr>
            </w:pPr>
            <w:r w:rsidRPr="0067451F">
              <w:rPr>
                <w:rFonts w:ascii="Times New Roman" w:eastAsia="Times New Roman" w:hAnsi="Times New Roman" w:cs="Times New Roman"/>
                <w:sz w:val="24"/>
                <w:szCs w:val="24"/>
              </w:rPr>
              <w:t>тыс. кв.м. на 10 тыс. чел. населения</w:t>
            </w:r>
          </w:p>
        </w:tc>
        <w:tc>
          <w:tcPr>
            <w:tcW w:w="992" w:type="dxa"/>
            <w:tcBorders>
              <w:right w:val="single" w:sz="4" w:space="0" w:color="auto"/>
            </w:tcBorders>
            <w:vAlign w:val="center"/>
          </w:tcPr>
          <w:p w:rsidR="0067451F" w:rsidRPr="0067451F" w:rsidRDefault="0067451F" w:rsidP="00CC1FA2">
            <w:pPr>
              <w:pStyle w:val="TableContents"/>
              <w:jc w:val="center"/>
              <w:rPr>
                <w:rFonts w:ascii="Times New Roman" w:hAnsi="Times New Roman"/>
                <w:sz w:val="24"/>
              </w:rPr>
            </w:pPr>
            <w:r w:rsidRPr="0067451F">
              <w:rPr>
                <w:rFonts w:ascii="Times New Roman" w:hAnsi="Times New Roman"/>
                <w:sz w:val="24"/>
              </w:rPr>
              <w:t>11,5</w:t>
            </w:r>
          </w:p>
        </w:tc>
        <w:tc>
          <w:tcPr>
            <w:tcW w:w="992" w:type="dxa"/>
            <w:tcBorders>
              <w:left w:val="single" w:sz="4" w:space="0" w:color="auto"/>
              <w:right w:val="single" w:sz="4" w:space="0" w:color="auto"/>
            </w:tcBorders>
            <w:vAlign w:val="center"/>
          </w:tcPr>
          <w:p w:rsidR="0067451F" w:rsidRPr="0067451F" w:rsidRDefault="0067451F" w:rsidP="00CC1FA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10,9</w:t>
            </w:r>
          </w:p>
        </w:tc>
        <w:tc>
          <w:tcPr>
            <w:tcW w:w="1418" w:type="dxa"/>
            <w:tcBorders>
              <w:left w:val="single" w:sz="4" w:space="0" w:color="auto"/>
            </w:tcBorders>
            <w:vAlign w:val="center"/>
          </w:tcPr>
          <w:p w:rsidR="0067451F" w:rsidRPr="0067451F" w:rsidRDefault="0067451F" w:rsidP="00CC1FA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94,7</w:t>
            </w:r>
          </w:p>
        </w:tc>
        <w:tc>
          <w:tcPr>
            <w:tcW w:w="5464" w:type="dxa"/>
          </w:tcPr>
          <w:p w:rsidR="0067451F" w:rsidRPr="0067451F" w:rsidRDefault="0067451F" w:rsidP="00763E9B">
            <w:pPr>
              <w:jc w:val="both"/>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Недостаточное строительство спортивных объектов</w:t>
            </w:r>
          </w:p>
        </w:tc>
      </w:tr>
      <w:tr w:rsidR="00763E9B" w:rsidRPr="00B72132" w:rsidTr="00763E9B">
        <w:tc>
          <w:tcPr>
            <w:tcW w:w="540" w:type="dxa"/>
          </w:tcPr>
          <w:p w:rsidR="00763E9B" w:rsidRPr="0067451F" w:rsidRDefault="00763E9B"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4</w:t>
            </w:r>
          </w:p>
        </w:tc>
        <w:tc>
          <w:tcPr>
            <w:tcW w:w="3821" w:type="dxa"/>
          </w:tcPr>
          <w:p w:rsidR="00763E9B" w:rsidRPr="0067451F" w:rsidRDefault="00763E9B" w:rsidP="00763E9B">
            <w:pPr>
              <w:pStyle w:val="TableContents"/>
              <w:jc w:val="both"/>
              <w:rPr>
                <w:rFonts w:ascii="Times New Roman" w:hAnsi="Times New Roman"/>
                <w:color w:val="000000"/>
                <w:sz w:val="24"/>
              </w:rPr>
            </w:pPr>
            <w:r w:rsidRPr="0067451F">
              <w:rPr>
                <w:rFonts w:ascii="Times New Roman" w:hAnsi="Times New Roman"/>
                <w:color w:val="000000"/>
                <w:sz w:val="24"/>
              </w:rPr>
              <w:t>Эффективность использования существующих объектов спорта</w:t>
            </w:r>
          </w:p>
        </w:tc>
        <w:tc>
          <w:tcPr>
            <w:tcW w:w="1276" w:type="dxa"/>
            <w:vAlign w:val="center"/>
          </w:tcPr>
          <w:p w:rsidR="00763E9B" w:rsidRPr="0067451F" w:rsidRDefault="00763E9B" w:rsidP="00763E9B">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763E9B" w:rsidRPr="0067451F" w:rsidRDefault="00763E9B" w:rsidP="00763E9B">
            <w:pPr>
              <w:pStyle w:val="TableContents"/>
              <w:jc w:val="center"/>
              <w:rPr>
                <w:rFonts w:ascii="Times New Roman" w:hAnsi="Times New Roman"/>
                <w:sz w:val="24"/>
              </w:rPr>
            </w:pPr>
            <w:r w:rsidRPr="0067451F">
              <w:rPr>
                <w:rFonts w:ascii="Times New Roman" w:hAnsi="Times New Roman"/>
                <w:sz w:val="24"/>
              </w:rPr>
              <w:t>68,0</w:t>
            </w:r>
          </w:p>
        </w:tc>
        <w:tc>
          <w:tcPr>
            <w:tcW w:w="992" w:type="dxa"/>
            <w:tcBorders>
              <w:left w:val="single" w:sz="4" w:space="0" w:color="auto"/>
              <w:right w:val="single" w:sz="4" w:space="0" w:color="auto"/>
            </w:tcBorders>
            <w:vAlign w:val="center"/>
          </w:tcPr>
          <w:p w:rsidR="00763E9B" w:rsidRPr="0067451F" w:rsidRDefault="00763E9B" w:rsidP="00763E9B">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68,0</w:t>
            </w:r>
          </w:p>
        </w:tc>
        <w:tc>
          <w:tcPr>
            <w:tcW w:w="1418" w:type="dxa"/>
            <w:tcBorders>
              <w:left w:val="single" w:sz="4" w:space="0" w:color="auto"/>
            </w:tcBorders>
            <w:vAlign w:val="center"/>
          </w:tcPr>
          <w:p w:rsidR="00763E9B" w:rsidRPr="0067451F" w:rsidRDefault="00763E9B" w:rsidP="00763E9B">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100</w:t>
            </w:r>
          </w:p>
        </w:tc>
        <w:tc>
          <w:tcPr>
            <w:tcW w:w="5464" w:type="dxa"/>
          </w:tcPr>
          <w:p w:rsidR="00763E9B" w:rsidRPr="0067451F" w:rsidRDefault="00763E9B" w:rsidP="00763E9B">
            <w:pPr>
              <w:jc w:val="both"/>
              <w:rPr>
                <w:rFonts w:ascii="Times New Roman" w:eastAsia="Times New Roman" w:hAnsi="Times New Roman" w:cs="Times New Roman"/>
                <w:sz w:val="24"/>
                <w:szCs w:val="24"/>
              </w:rPr>
            </w:pPr>
          </w:p>
        </w:tc>
      </w:tr>
      <w:tr w:rsidR="00763E9B" w:rsidRPr="00B72132" w:rsidTr="00763E9B">
        <w:tc>
          <w:tcPr>
            <w:tcW w:w="540" w:type="dxa"/>
          </w:tcPr>
          <w:p w:rsidR="00763E9B" w:rsidRPr="0067451F" w:rsidRDefault="00763E9B"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5</w:t>
            </w:r>
          </w:p>
        </w:tc>
        <w:tc>
          <w:tcPr>
            <w:tcW w:w="3821" w:type="dxa"/>
          </w:tcPr>
          <w:p w:rsidR="00763E9B" w:rsidRPr="0067451F" w:rsidRDefault="00763E9B" w:rsidP="00763E9B">
            <w:pPr>
              <w:pStyle w:val="TableContents"/>
              <w:jc w:val="both"/>
              <w:rPr>
                <w:rFonts w:ascii="Times New Roman" w:hAnsi="Times New Roman"/>
                <w:color w:val="000000"/>
                <w:sz w:val="24"/>
              </w:rPr>
            </w:pPr>
            <w:r w:rsidRPr="0067451F">
              <w:rPr>
                <w:rFonts w:ascii="Times New Roman" w:hAnsi="Times New Roman"/>
                <w:color w:val="000000"/>
                <w:sz w:val="24"/>
              </w:rPr>
              <w:t>Доля населения Кетовского района занимающегося физической культурой и спортом по месту работы, в общей численности населения, занятого в экономике</w:t>
            </w:r>
          </w:p>
        </w:tc>
        <w:tc>
          <w:tcPr>
            <w:tcW w:w="1276" w:type="dxa"/>
            <w:vAlign w:val="center"/>
          </w:tcPr>
          <w:p w:rsidR="00763E9B" w:rsidRPr="0067451F" w:rsidRDefault="00763E9B" w:rsidP="00763E9B">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763E9B" w:rsidRPr="0067451F" w:rsidRDefault="00763E9B" w:rsidP="00763E9B">
            <w:pPr>
              <w:pStyle w:val="TableContents"/>
              <w:jc w:val="center"/>
              <w:rPr>
                <w:rFonts w:ascii="Times New Roman" w:hAnsi="Times New Roman"/>
                <w:sz w:val="24"/>
              </w:rPr>
            </w:pPr>
            <w:r w:rsidRPr="0067451F">
              <w:rPr>
                <w:rFonts w:ascii="Times New Roman" w:hAnsi="Times New Roman"/>
                <w:sz w:val="24"/>
              </w:rPr>
              <w:t>15,9</w:t>
            </w:r>
          </w:p>
        </w:tc>
        <w:tc>
          <w:tcPr>
            <w:tcW w:w="992" w:type="dxa"/>
            <w:tcBorders>
              <w:left w:val="single" w:sz="4" w:space="0" w:color="auto"/>
              <w:right w:val="single" w:sz="4" w:space="0" w:color="auto"/>
            </w:tcBorders>
            <w:vAlign w:val="center"/>
          </w:tcPr>
          <w:p w:rsidR="00763E9B" w:rsidRPr="0067451F" w:rsidRDefault="00763E9B" w:rsidP="00763E9B">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14,2</w:t>
            </w:r>
          </w:p>
        </w:tc>
        <w:tc>
          <w:tcPr>
            <w:tcW w:w="1418" w:type="dxa"/>
            <w:tcBorders>
              <w:left w:val="single" w:sz="4" w:space="0" w:color="auto"/>
            </w:tcBorders>
            <w:vAlign w:val="center"/>
          </w:tcPr>
          <w:p w:rsidR="00763E9B" w:rsidRPr="0067451F" w:rsidRDefault="00763E9B" w:rsidP="00763E9B">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89,3</w:t>
            </w:r>
          </w:p>
        </w:tc>
        <w:tc>
          <w:tcPr>
            <w:tcW w:w="5464" w:type="dxa"/>
          </w:tcPr>
          <w:p w:rsidR="00763E9B" w:rsidRPr="0067451F" w:rsidRDefault="00763E9B" w:rsidP="00763E9B">
            <w:pPr>
              <w:jc w:val="both"/>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Недостаточность обеспечения населения спортивными объектами, а также специалистов по спорту</w:t>
            </w:r>
          </w:p>
        </w:tc>
      </w:tr>
      <w:tr w:rsidR="00DE7712" w:rsidRPr="00B72132" w:rsidTr="00DE7712">
        <w:tc>
          <w:tcPr>
            <w:tcW w:w="540" w:type="dxa"/>
          </w:tcPr>
          <w:p w:rsidR="00DE7712" w:rsidRPr="0067451F" w:rsidRDefault="00DE7712"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6</w:t>
            </w:r>
          </w:p>
        </w:tc>
        <w:tc>
          <w:tcPr>
            <w:tcW w:w="3821" w:type="dxa"/>
          </w:tcPr>
          <w:p w:rsidR="00DE7712" w:rsidRPr="0067451F" w:rsidRDefault="00DE7712" w:rsidP="00DE7712">
            <w:pPr>
              <w:pStyle w:val="TableContents"/>
              <w:jc w:val="both"/>
              <w:rPr>
                <w:rFonts w:ascii="Times New Roman" w:hAnsi="Times New Roman"/>
                <w:color w:val="000000"/>
                <w:sz w:val="24"/>
              </w:rPr>
            </w:pPr>
            <w:r w:rsidRPr="0067451F">
              <w:rPr>
                <w:rFonts w:ascii="Times New Roman" w:hAnsi="Times New Roman"/>
                <w:color w:val="000000"/>
                <w:sz w:val="24"/>
              </w:rPr>
              <w:t xml:space="preserve">Доля обучающихся и студентов Кетовского района, систематически занимающихся физической культурой и спортом, в общей численности обучающихся и студентов </w:t>
            </w:r>
            <w:r w:rsidRPr="0067451F">
              <w:rPr>
                <w:rFonts w:ascii="Times New Roman" w:hAnsi="Times New Roman"/>
                <w:color w:val="000000"/>
                <w:sz w:val="24"/>
              </w:rPr>
              <w:lastRenderedPageBreak/>
              <w:t>Кетовского района</w:t>
            </w:r>
          </w:p>
        </w:tc>
        <w:tc>
          <w:tcPr>
            <w:tcW w:w="1276" w:type="dxa"/>
            <w:vAlign w:val="center"/>
          </w:tcPr>
          <w:p w:rsidR="00DE7712" w:rsidRPr="0067451F" w:rsidRDefault="00DE7712" w:rsidP="00DE7712">
            <w:pPr>
              <w:pStyle w:val="TableContents"/>
              <w:jc w:val="center"/>
              <w:rPr>
                <w:rFonts w:ascii="Times New Roman" w:hAnsi="Times New Roman"/>
                <w:sz w:val="24"/>
              </w:rPr>
            </w:pPr>
            <w:r w:rsidRPr="0067451F">
              <w:rPr>
                <w:rFonts w:ascii="Times New Roman" w:hAnsi="Times New Roman"/>
                <w:sz w:val="24"/>
              </w:rPr>
              <w:lastRenderedPageBreak/>
              <w:t>%</w:t>
            </w:r>
          </w:p>
        </w:tc>
        <w:tc>
          <w:tcPr>
            <w:tcW w:w="992" w:type="dxa"/>
            <w:tcBorders>
              <w:right w:val="single" w:sz="4" w:space="0" w:color="auto"/>
            </w:tcBorders>
            <w:vAlign w:val="center"/>
          </w:tcPr>
          <w:p w:rsidR="00DE7712" w:rsidRPr="0067451F" w:rsidRDefault="00DE7712" w:rsidP="00DE7712">
            <w:pPr>
              <w:pStyle w:val="TableContents"/>
              <w:jc w:val="center"/>
              <w:rPr>
                <w:rFonts w:ascii="Times New Roman" w:hAnsi="Times New Roman"/>
                <w:sz w:val="24"/>
              </w:rPr>
            </w:pPr>
            <w:r w:rsidRPr="0067451F">
              <w:rPr>
                <w:rFonts w:ascii="Times New Roman" w:hAnsi="Times New Roman"/>
                <w:sz w:val="24"/>
              </w:rPr>
              <w:t>93,0</w:t>
            </w:r>
          </w:p>
        </w:tc>
        <w:tc>
          <w:tcPr>
            <w:tcW w:w="992" w:type="dxa"/>
            <w:tcBorders>
              <w:left w:val="single" w:sz="4" w:space="0" w:color="auto"/>
              <w:right w:val="single" w:sz="4" w:space="0" w:color="auto"/>
            </w:tcBorders>
            <w:vAlign w:val="center"/>
          </w:tcPr>
          <w:p w:rsidR="00DE7712" w:rsidRPr="0067451F" w:rsidRDefault="00DE7712" w:rsidP="00DE7712">
            <w:pPr>
              <w:jc w:val="center"/>
              <w:rPr>
                <w:rFonts w:ascii="Times New Roman" w:eastAsia="Times New Roman" w:hAnsi="Times New Roman" w:cs="Times New Roman"/>
                <w:sz w:val="24"/>
                <w:szCs w:val="24"/>
                <w:highlight w:val="yellow"/>
              </w:rPr>
            </w:pPr>
            <w:r w:rsidRPr="0067451F">
              <w:rPr>
                <w:rFonts w:ascii="Times New Roman" w:eastAsia="Times New Roman" w:hAnsi="Times New Roman" w:cs="Times New Roman"/>
                <w:sz w:val="24"/>
                <w:szCs w:val="24"/>
              </w:rPr>
              <w:t>99,3</w:t>
            </w:r>
          </w:p>
        </w:tc>
        <w:tc>
          <w:tcPr>
            <w:tcW w:w="1418" w:type="dxa"/>
            <w:tcBorders>
              <w:left w:val="single" w:sz="4" w:space="0" w:color="auto"/>
            </w:tcBorders>
            <w:vAlign w:val="center"/>
          </w:tcPr>
          <w:p w:rsidR="00DE7712" w:rsidRPr="0067451F" w:rsidRDefault="00DE7712" w:rsidP="00DE771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106,7</w:t>
            </w:r>
          </w:p>
        </w:tc>
        <w:tc>
          <w:tcPr>
            <w:tcW w:w="5464" w:type="dxa"/>
          </w:tcPr>
          <w:p w:rsidR="00DE7712" w:rsidRPr="0067451F" w:rsidRDefault="00DE7712" w:rsidP="00CC1FA2">
            <w:pPr>
              <w:rPr>
                <w:rFonts w:ascii="Times New Roman" w:eastAsia="Times New Roman" w:hAnsi="Times New Roman" w:cs="Times New Roman"/>
                <w:sz w:val="24"/>
                <w:szCs w:val="24"/>
              </w:rPr>
            </w:pPr>
          </w:p>
        </w:tc>
      </w:tr>
      <w:tr w:rsidR="00DE7712" w:rsidRPr="00B72132" w:rsidTr="00DE7712">
        <w:tc>
          <w:tcPr>
            <w:tcW w:w="540" w:type="dxa"/>
          </w:tcPr>
          <w:p w:rsidR="00DE7712" w:rsidRPr="0067451F" w:rsidRDefault="00DE7712"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lastRenderedPageBreak/>
              <w:t>7</w:t>
            </w:r>
          </w:p>
        </w:tc>
        <w:tc>
          <w:tcPr>
            <w:tcW w:w="3821" w:type="dxa"/>
          </w:tcPr>
          <w:p w:rsidR="00DE7712" w:rsidRPr="0067451F" w:rsidRDefault="00DE7712" w:rsidP="00DE7712">
            <w:pPr>
              <w:pStyle w:val="TableContents"/>
              <w:jc w:val="both"/>
              <w:rPr>
                <w:rFonts w:ascii="Times New Roman" w:hAnsi="Times New Roman"/>
                <w:color w:val="000000"/>
                <w:sz w:val="24"/>
              </w:rPr>
            </w:pPr>
            <w:r w:rsidRPr="0067451F">
              <w:rPr>
                <w:rFonts w:ascii="Times New Roman" w:hAnsi="Times New Roman"/>
                <w:color w:val="000000"/>
                <w:sz w:val="24"/>
              </w:rPr>
              <w:t>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ощей численности детей и подростков</w:t>
            </w:r>
          </w:p>
        </w:tc>
        <w:tc>
          <w:tcPr>
            <w:tcW w:w="1276" w:type="dxa"/>
            <w:vAlign w:val="center"/>
          </w:tcPr>
          <w:p w:rsidR="00DE7712" w:rsidRPr="0067451F" w:rsidRDefault="00DE7712" w:rsidP="00DE7712">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DE7712" w:rsidRPr="0067451F" w:rsidRDefault="00DE7712" w:rsidP="00DE7712">
            <w:pPr>
              <w:pStyle w:val="TableContents"/>
              <w:jc w:val="center"/>
              <w:rPr>
                <w:rFonts w:ascii="Times New Roman" w:hAnsi="Times New Roman"/>
                <w:sz w:val="24"/>
              </w:rPr>
            </w:pPr>
            <w:r w:rsidRPr="0067451F">
              <w:rPr>
                <w:rFonts w:ascii="Times New Roman" w:hAnsi="Times New Roman"/>
                <w:sz w:val="24"/>
              </w:rPr>
              <w:t>14,0</w:t>
            </w:r>
          </w:p>
        </w:tc>
        <w:tc>
          <w:tcPr>
            <w:tcW w:w="992" w:type="dxa"/>
            <w:tcBorders>
              <w:left w:val="single" w:sz="4" w:space="0" w:color="auto"/>
              <w:right w:val="single" w:sz="4" w:space="0" w:color="auto"/>
            </w:tcBorders>
            <w:vAlign w:val="center"/>
          </w:tcPr>
          <w:p w:rsidR="00DE7712" w:rsidRPr="0067451F" w:rsidRDefault="00DE7712" w:rsidP="00DE771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14,1</w:t>
            </w:r>
          </w:p>
        </w:tc>
        <w:tc>
          <w:tcPr>
            <w:tcW w:w="1418" w:type="dxa"/>
            <w:tcBorders>
              <w:left w:val="single" w:sz="4" w:space="0" w:color="auto"/>
            </w:tcBorders>
            <w:vAlign w:val="center"/>
          </w:tcPr>
          <w:p w:rsidR="00DE7712" w:rsidRPr="0067451F" w:rsidRDefault="00DE7712" w:rsidP="00DE7712">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100,7</w:t>
            </w:r>
          </w:p>
        </w:tc>
        <w:tc>
          <w:tcPr>
            <w:tcW w:w="5464" w:type="dxa"/>
          </w:tcPr>
          <w:p w:rsidR="00DE7712" w:rsidRPr="0067451F" w:rsidRDefault="00DE7712" w:rsidP="00CC1FA2">
            <w:pPr>
              <w:rPr>
                <w:rFonts w:ascii="Times New Roman" w:eastAsia="Times New Roman" w:hAnsi="Times New Roman" w:cs="Times New Roman"/>
                <w:sz w:val="24"/>
                <w:szCs w:val="24"/>
              </w:rPr>
            </w:pP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8</w:t>
            </w:r>
          </w:p>
        </w:tc>
        <w:tc>
          <w:tcPr>
            <w:tcW w:w="3821" w:type="dxa"/>
          </w:tcPr>
          <w:p w:rsidR="00282B1D" w:rsidRPr="0067451F" w:rsidRDefault="00282B1D" w:rsidP="00282B1D">
            <w:pPr>
              <w:pStyle w:val="TableContents"/>
              <w:jc w:val="both"/>
              <w:rPr>
                <w:rFonts w:ascii="Times New Roman" w:hAnsi="Times New Roman"/>
                <w:color w:val="000000"/>
                <w:sz w:val="24"/>
              </w:rPr>
            </w:pPr>
            <w:r w:rsidRPr="0067451F">
              <w:rPr>
                <w:rFonts w:ascii="Times New Roman" w:hAnsi="Times New Roman"/>
                <w:color w:val="000000"/>
                <w:sz w:val="24"/>
              </w:rPr>
              <w:t>Доля лиц с ограниченными возможностями здоровья и инвалидов, систематически занимающихся физической культурой и спортом</w:t>
            </w:r>
          </w:p>
        </w:tc>
        <w:tc>
          <w:tcPr>
            <w:tcW w:w="1276" w:type="dxa"/>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11,5</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13</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113</w:t>
            </w:r>
          </w:p>
        </w:tc>
        <w:tc>
          <w:tcPr>
            <w:tcW w:w="5464" w:type="dxa"/>
          </w:tcPr>
          <w:p w:rsidR="00282B1D" w:rsidRPr="0067451F" w:rsidRDefault="00282B1D" w:rsidP="00CC1FA2">
            <w:pPr>
              <w:rPr>
                <w:rFonts w:ascii="Times New Roman" w:eastAsia="Times New Roman" w:hAnsi="Times New Roman" w:cs="Times New Roman"/>
                <w:sz w:val="24"/>
                <w:szCs w:val="24"/>
              </w:rPr>
            </w:pP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9</w:t>
            </w:r>
          </w:p>
        </w:tc>
        <w:tc>
          <w:tcPr>
            <w:tcW w:w="3821" w:type="dxa"/>
          </w:tcPr>
          <w:p w:rsidR="00282B1D" w:rsidRPr="0067451F" w:rsidRDefault="00282B1D" w:rsidP="00282B1D">
            <w:pPr>
              <w:pStyle w:val="TableContents"/>
              <w:jc w:val="both"/>
              <w:rPr>
                <w:rFonts w:ascii="Times New Roman" w:hAnsi="Times New Roman"/>
                <w:color w:val="000000"/>
                <w:sz w:val="24"/>
              </w:rPr>
            </w:pPr>
            <w:r w:rsidRPr="0067451F">
              <w:rPr>
                <w:rFonts w:ascii="Times New Roman" w:hAnsi="Times New Roman"/>
                <w:color w:val="000000"/>
                <w:sz w:val="24"/>
              </w:rPr>
              <w:t>Доля учащихся и студентов, выполнивших нормативы ВФСК ГТО в общей численности, принявших участие в сдаче данных нормативов</w:t>
            </w:r>
          </w:p>
        </w:tc>
        <w:tc>
          <w:tcPr>
            <w:tcW w:w="1276" w:type="dxa"/>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60,0</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50,0</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83,3</w:t>
            </w:r>
          </w:p>
        </w:tc>
        <w:tc>
          <w:tcPr>
            <w:tcW w:w="5464" w:type="dxa"/>
          </w:tcPr>
          <w:p w:rsidR="00282B1D" w:rsidRPr="0067451F" w:rsidRDefault="00282B1D" w:rsidP="00282B1D">
            <w:pPr>
              <w:jc w:val="both"/>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Недостаточный уровень спортивной подготовки</w:t>
            </w: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w:t>
            </w:r>
          </w:p>
        </w:tc>
        <w:tc>
          <w:tcPr>
            <w:tcW w:w="3821" w:type="dxa"/>
          </w:tcPr>
          <w:p w:rsidR="00282B1D" w:rsidRPr="0067451F" w:rsidRDefault="00282B1D" w:rsidP="00282B1D">
            <w:pPr>
              <w:pStyle w:val="TableContents"/>
              <w:jc w:val="both"/>
              <w:rPr>
                <w:rFonts w:ascii="Times New Roman" w:hAnsi="Times New Roman"/>
                <w:color w:val="000000"/>
                <w:sz w:val="24"/>
              </w:rPr>
            </w:pPr>
            <w:r w:rsidRPr="0067451F">
              <w:rPr>
                <w:rFonts w:ascii="Times New Roman" w:hAnsi="Times New Roman"/>
                <w:color w:val="000000"/>
                <w:sz w:val="24"/>
              </w:rPr>
              <w:t>Доля граждан, выполнивших нормативы ВФСК ГТО в общей численности, принявших участие в сдаче данных нормативов</w:t>
            </w:r>
          </w:p>
        </w:tc>
        <w:tc>
          <w:tcPr>
            <w:tcW w:w="1276" w:type="dxa"/>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30,0</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94,0</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313</w:t>
            </w:r>
          </w:p>
        </w:tc>
        <w:tc>
          <w:tcPr>
            <w:tcW w:w="5464" w:type="dxa"/>
          </w:tcPr>
          <w:p w:rsidR="00282B1D" w:rsidRPr="0067451F" w:rsidRDefault="00282B1D" w:rsidP="00282B1D">
            <w:pPr>
              <w:jc w:val="both"/>
              <w:rPr>
                <w:rFonts w:ascii="Times New Roman" w:eastAsia="Times New Roman" w:hAnsi="Times New Roman" w:cs="Times New Roman"/>
                <w:sz w:val="24"/>
                <w:szCs w:val="24"/>
              </w:rPr>
            </w:pP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11</w:t>
            </w:r>
          </w:p>
        </w:tc>
        <w:tc>
          <w:tcPr>
            <w:tcW w:w="3821" w:type="dxa"/>
          </w:tcPr>
          <w:p w:rsidR="00282B1D" w:rsidRPr="0067451F" w:rsidRDefault="00282B1D" w:rsidP="00282B1D">
            <w:pPr>
              <w:pStyle w:val="TableContents"/>
              <w:jc w:val="both"/>
              <w:rPr>
                <w:rFonts w:ascii="Times New Roman" w:hAnsi="Times New Roman"/>
                <w:color w:val="000000"/>
                <w:sz w:val="24"/>
              </w:rPr>
            </w:pPr>
            <w:r w:rsidRPr="0067451F">
              <w:rPr>
                <w:rFonts w:ascii="Times New Roman" w:hAnsi="Times New Roman"/>
                <w:color w:val="000000"/>
                <w:sz w:val="24"/>
              </w:rPr>
              <w:t xml:space="preserve">Количество квалифицированных тренеров и тренеров-преподавателей физкультурно-спортивных организаций, работающих по специальности </w:t>
            </w:r>
          </w:p>
        </w:tc>
        <w:tc>
          <w:tcPr>
            <w:tcW w:w="1276" w:type="dxa"/>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чел</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34</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27</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79,4</w:t>
            </w:r>
          </w:p>
        </w:tc>
        <w:tc>
          <w:tcPr>
            <w:tcW w:w="5464" w:type="dxa"/>
          </w:tcPr>
          <w:p w:rsidR="00282B1D" w:rsidRPr="0067451F" w:rsidRDefault="00282B1D" w:rsidP="00282B1D">
            <w:pPr>
              <w:jc w:val="both"/>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Нехватка квалифицированных специалистов по спорту</w:t>
            </w: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12</w:t>
            </w:r>
          </w:p>
        </w:tc>
        <w:tc>
          <w:tcPr>
            <w:tcW w:w="3821" w:type="dxa"/>
          </w:tcPr>
          <w:p w:rsidR="00282B1D" w:rsidRPr="00F22332" w:rsidRDefault="00282B1D" w:rsidP="00282B1D">
            <w:pPr>
              <w:pStyle w:val="TableContents"/>
              <w:jc w:val="both"/>
              <w:rPr>
                <w:rFonts w:ascii="Times New Roman" w:hAnsi="Times New Roman"/>
                <w:color w:val="000000"/>
                <w:sz w:val="22"/>
                <w:szCs w:val="22"/>
              </w:rPr>
            </w:pPr>
            <w:r w:rsidRPr="00F22332">
              <w:rPr>
                <w:rFonts w:ascii="Times New Roman" w:hAnsi="Times New Roman"/>
                <w:color w:val="000000"/>
                <w:sz w:val="22"/>
                <w:szCs w:val="22"/>
              </w:rPr>
              <w:t>Доля сельского населения Кетовского района занимающегося физической культурой и спортом</w:t>
            </w:r>
            <w:proofErr w:type="gramStart"/>
            <w:r w:rsidRPr="00F22332">
              <w:rPr>
                <w:rFonts w:ascii="Times New Roman" w:hAnsi="Times New Roman"/>
                <w:color w:val="000000"/>
                <w:sz w:val="22"/>
                <w:szCs w:val="22"/>
              </w:rPr>
              <w:t xml:space="preserve">  ,</w:t>
            </w:r>
            <w:proofErr w:type="gramEnd"/>
            <w:r w:rsidRPr="00F22332">
              <w:rPr>
                <w:rFonts w:ascii="Times New Roman" w:hAnsi="Times New Roman"/>
                <w:color w:val="000000"/>
                <w:sz w:val="22"/>
                <w:szCs w:val="22"/>
              </w:rPr>
              <w:t xml:space="preserve"> в общей численности населения Кетовского района</w:t>
            </w:r>
          </w:p>
        </w:tc>
        <w:tc>
          <w:tcPr>
            <w:tcW w:w="1276" w:type="dxa"/>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38</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38,2</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100,5</w:t>
            </w:r>
          </w:p>
        </w:tc>
        <w:tc>
          <w:tcPr>
            <w:tcW w:w="5464" w:type="dxa"/>
          </w:tcPr>
          <w:p w:rsidR="00282B1D" w:rsidRPr="0067451F" w:rsidRDefault="00282B1D" w:rsidP="00CC1FA2">
            <w:pPr>
              <w:rPr>
                <w:rFonts w:ascii="Times New Roman" w:eastAsia="Times New Roman" w:hAnsi="Times New Roman" w:cs="Times New Roman"/>
                <w:sz w:val="24"/>
                <w:szCs w:val="24"/>
              </w:rPr>
            </w:pPr>
          </w:p>
        </w:tc>
      </w:tr>
      <w:tr w:rsidR="00282B1D" w:rsidRPr="00B72132" w:rsidTr="00282B1D">
        <w:tc>
          <w:tcPr>
            <w:tcW w:w="540" w:type="dxa"/>
          </w:tcPr>
          <w:p w:rsidR="00282B1D" w:rsidRPr="0067451F" w:rsidRDefault="00282B1D" w:rsidP="00CC1FA2">
            <w:pP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13</w:t>
            </w:r>
          </w:p>
        </w:tc>
        <w:tc>
          <w:tcPr>
            <w:tcW w:w="3821" w:type="dxa"/>
          </w:tcPr>
          <w:p w:rsidR="00282B1D" w:rsidRPr="0067451F" w:rsidRDefault="00282B1D" w:rsidP="00282B1D">
            <w:pPr>
              <w:pStyle w:val="TableContents"/>
              <w:jc w:val="both"/>
              <w:rPr>
                <w:rFonts w:ascii="Times New Roman" w:hAnsi="Times New Roman"/>
                <w:color w:val="000000"/>
                <w:sz w:val="24"/>
              </w:rPr>
            </w:pPr>
            <w:r w:rsidRPr="0067451F">
              <w:rPr>
                <w:rFonts w:ascii="Times New Roman" w:hAnsi="Times New Roman"/>
                <w:color w:val="000000"/>
                <w:sz w:val="24"/>
              </w:rPr>
              <w:t xml:space="preserve">Количество спортсменов Кетовского района, зачисленных в сборные команды Курганской </w:t>
            </w:r>
            <w:r w:rsidRPr="0067451F">
              <w:rPr>
                <w:rFonts w:ascii="Times New Roman" w:hAnsi="Times New Roman"/>
                <w:color w:val="000000"/>
                <w:sz w:val="24"/>
              </w:rPr>
              <w:lastRenderedPageBreak/>
              <w:t>области</w:t>
            </w:r>
          </w:p>
        </w:tc>
        <w:tc>
          <w:tcPr>
            <w:tcW w:w="1276" w:type="dxa"/>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lastRenderedPageBreak/>
              <w:t>чел</w:t>
            </w:r>
          </w:p>
        </w:tc>
        <w:tc>
          <w:tcPr>
            <w:tcW w:w="992" w:type="dxa"/>
            <w:tcBorders>
              <w:right w:val="single" w:sz="4" w:space="0" w:color="auto"/>
            </w:tcBorders>
            <w:vAlign w:val="center"/>
          </w:tcPr>
          <w:p w:rsidR="00282B1D" w:rsidRPr="0067451F" w:rsidRDefault="00282B1D" w:rsidP="00282B1D">
            <w:pPr>
              <w:pStyle w:val="TableContents"/>
              <w:jc w:val="center"/>
              <w:rPr>
                <w:rFonts w:ascii="Times New Roman" w:hAnsi="Times New Roman"/>
                <w:sz w:val="24"/>
              </w:rPr>
            </w:pPr>
            <w:r w:rsidRPr="0067451F">
              <w:rPr>
                <w:rFonts w:ascii="Times New Roman" w:hAnsi="Times New Roman"/>
                <w:sz w:val="24"/>
              </w:rPr>
              <w:t>28</w:t>
            </w:r>
          </w:p>
        </w:tc>
        <w:tc>
          <w:tcPr>
            <w:tcW w:w="992" w:type="dxa"/>
            <w:tcBorders>
              <w:left w:val="single" w:sz="4" w:space="0" w:color="auto"/>
              <w:righ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30</w:t>
            </w:r>
          </w:p>
        </w:tc>
        <w:tc>
          <w:tcPr>
            <w:tcW w:w="1418" w:type="dxa"/>
            <w:tcBorders>
              <w:left w:val="single" w:sz="4" w:space="0" w:color="auto"/>
            </w:tcBorders>
            <w:vAlign w:val="center"/>
          </w:tcPr>
          <w:p w:rsidR="00282B1D" w:rsidRPr="0067451F" w:rsidRDefault="00282B1D" w:rsidP="00282B1D">
            <w:pPr>
              <w:jc w:val="center"/>
              <w:rPr>
                <w:rFonts w:ascii="Times New Roman" w:eastAsia="Times New Roman" w:hAnsi="Times New Roman" w:cs="Times New Roman"/>
                <w:sz w:val="24"/>
                <w:szCs w:val="24"/>
              </w:rPr>
            </w:pPr>
            <w:r w:rsidRPr="0067451F">
              <w:rPr>
                <w:rFonts w:ascii="Times New Roman" w:eastAsia="Times New Roman" w:hAnsi="Times New Roman" w:cs="Times New Roman"/>
                <w:sz w:val="24"/>
                <w:szCs w:val="24"/>
              </w:rPr>
              <w:t>107</w:t>
            </w:r>
          </w:p>
        </w:tc>
        <w:tc>
          <w:tcPr>
            <w:tcW w:w="5464" w:type="dxa"/>
          </w:tcPr>
          <w:p w:rsidR="00282B1D" w:rsidRPr="0067451F" w:rsidRDefault="00282B1D" w:rsidP="00CC1FA2">
            <w:pPr>
              <w:rPr>
                <w:rFonts w:ascii="Times New Roman" w:eastAsia="Times New Roman" w:hAnsi="Times New Roman" w:cs="Times New Roman"/>
                <w:sz w:val="24"/>
                <w:szCs w:val="24"/>
              </w:rPr>
            </w:pPr>
          </w:p>
        </w:tc>
      </w:tr>
    </w:tbl>
    <w:p w:rsidR="001C443D" w:rsidRPr="00B72132" w:rsidRDefault="001C443D" w:rsidP="001C443D">
      <w:pPr>
        <w:spacing w:before="100" w:beforeAutospacing="1"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B72132">
        <w:rPr>
          <w:rFonts w:ascii="Times New Roman" w:eastAsia="Times New Roman" w:hAnsi="Times New Roman" w:cs="Times New Roman"/>
          <w:b/>
          <w:sz w:val="24"/>
          <w:szCs w:val="24"/>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1C443D" w:rsidRPr="00B72132" w:rsidRDefault="001C443D" w:rsidP="001C443D">
      <w:pPr>
        <w:spacing w:before="100" w:beforeAutospacing="1" w:after="0" w:line="240" w:lineRule="auto"/>
        <w:ind w:firstLine="703"/>
        <w:jc w:val="center"/>
        <w:rPr>
          <w:rFonts w:ascii="Times New Roman" w:eastAsia="Times New Roman" w:hAnsi="Times New Roman" w:cs="Times New Roman"/>
          <w:sz w:val="24"/>
          <w:szCs w:val="24"/>
        </w:rPr>
      </w:pPr>
      <w:r w:rsidRPr="00B72132">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p w:rsidR="00DD294F" w:rsidRDefault="00DD294F" w:rsidP="008279FA">
      <w:pPr>
        <w:pStyle w:val="a3"/>
        <w:ind w:firstLine="709"/>
        <w:jc w:val="both"/>
        <w:rPr>
          <w:rFonts w:eastAsia="Times New Roman"/>
          <w:b/>
          <w:kern w:val="0"/>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8"/>
        <w:gridCol w:w="3134"/>
        <w:gridCol w:w="2126"/>
        <w:gridCol w:w="1134"/>
        <w:gridCol w:w="1560"/>
        <w:gridCol w:w="1275"/>
        <w:gridCol w:w="1134"/>
        <w:gridCol w:w="1701"/>
        <w:gridCol w:w="1985"/>
      </w:tblGrid>
      <w:tr w:rsidR="00CA5443" w:rsidRPr="00CA5443" w:rsidTr="00CA5443">
        <w:trPr>
          <w:trHeight w:val="900"/>
        </w:trPr>
        <w:tc>
          <w:tcPr>
            <w:tcW w:w="518" w:type="dxa"/>
            <w:vMerge w:val="restart"/>
          </w:tcPr>
          <w:p w:rsidR="00CA5443" w:rsidRPr="00CA5443" w:rsidRDefault="00CA5443" w:rsidP="00CC1FA2">
            <w:pPr>
              <w:rPr>
                <w:rFonts w:ascii="Times New Roman" w:hAnsi="Times New Roman" w:cs="Times New Roman"/>
                <w:sz w:val="24"/>
                <w:szCs w:val="24"/>
              </w:rPr>
            </w:pPr>
            <w:r w:rsidRPr="00CA5443">
              <w:rPr>
                <w:rFonts w:ascii="Times New Roman" w:hAnsi="Times New Roman" w:cs="Times New Roman"/>
                <w:sz w:val="24"/>
                <w:szCs w:val="24"/>
              </w:rPr>
              <w:t>№</w:t>
            </w:r>
          </w:p>
        </w:tc>
        <w:tc>
          <w:tcPr>
            <w:tcW w:w="3134" w:type="dxa"/>
            <w:vMerge w:val="restart"/>
          </w:tcPr>
          <w:p w:rsidR="00CA5443" w:rsidRPr="00CA5443" w:rsidRDefault="00CA5443" w:rsidP="00CC1FA2">
            <w:pPr>
              <w:pStyle w:val="TableContents"/>
              <w:jc w:val="center"/>
              <w:rPr>
                <w:rFonts w:ascii="Times New Roman" w:hAnsi="Times New Roman"/>
                <w:sz w:val="24"/>
              </w:rPr>
            </w:pPr>
            <w:r w:rsidRPr="00CA5443">
              <w:rPr>
                <w:rFonts w:ascii="Times New Roman" w:hAnsi="Times New Roman"/>
                <w:sz w:val="24"/>
              </w:rPr>
              <w:t>Наименование мероприятия</w:t>
            </w:r>
          </w:p>
        </w:tc>
        <w:tc>
          <w:tcPr>
            <w:tcW w:w="2126" w:type="dxa"/>
            <w:vMerge w:val="restart"/>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Наименование государственной, муниципальной програ</w:t>
            </w:r>
            <w:r w:rsidR="006F6EB8">
              <w:rPr>
                <w:rFonts w:ascii="Times New Roman" w:hAnsi="Times New Roman" w:cs="Times New Roman"/>
                <w:sz w:val="24"/>
                <w:szCs w:val="24"/>
              </w:rPr>
              <w:t>ммы, в которой закреплено мероп</w:t>
            </w:r>
            <w:r w:rsidRPr="00CA5443">
              <w:rPr>
                <w:rFonts w:ascii="Times New Roman" w:hAnsi="Times New Roman" w:cs="Times New Roman"/>
                <w:sz w:val="24"/>
                <w:szCs w:val="24"/>
              </w:rPr>
              <w:t>риятие</w:t>
            </w:r>
          </w:p>
        </w:tc>
        <w:tc>
          <w:tcPr>
            <w:tcW w:w="6804" w:type="dxa"/>
            <w:gridSpan w:val="5"/>
            <w:tcBorders>
              <w:bottom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Объемы и источники финансирования (тыс</w:t>
            </w:r>
            <w:proofErr w:type="gramStart"/>
            <w:r w:rsidRPr="00CA5443">
              <w:rPr>
                <w:rFonts w:ascii="Times New Roman" w:hAnsi="Times New Roman" w:cs="Times New Roman"/>
                <w:sz w:val="24"/>
                <w:szCs w:val="24"/>
              </w:rPr>
              <w:t>.р</w:t>
            </w:r>
            <w:proofErr w:type="gramEnd"/>
            <w:r w:rsidRPr="00CA5443">
              <w:rPr>
                <w:rFonts w:ascii="Times New Roman" w:hAnsi="Times New Roman" w:cs="Times New Roman"/>
                <w:sz w:val="24"/>
                <w:szCs w:val="24"/>
              </w:rPr>
              <w:t>уб.)</w:t>
            </w:r>
          </w:p>
        </w:tc>
        <w:tc>
          <w:tcPr>
            <w:tcW w:w="1985" w:type="dxa"/>
            <w:vMerge w:val="restart"/>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Результат реализации мероприятий</w:t>
            </w:r>
          </w:p>
        </w:tc>
      </w:tr>
      <w:tr w:rsidR="00CA5443" w:rsidRPr="00CA5443" w:rsidTr="00CA5443">
        <w:trPr>
          <w:trHeight w:val="651"/>
        </w:trPr>
        <w:tc>
          <w:tcPr>
            <w:tcW w:w="518" w:type="dxa"/>
            <w:vMerge/>
          </w:tcPr>
          <w:p w:rsidR="00CA5443" w:rsidRPr="00CA5443" w:rsidRDefault="00CA5443" w:rsidP="00CC1FA2">
            <w:pPr>
              <w:rPr>
                <w:rFonts w:ascii="Times New Roman" w:hAnsi="Times New Roman" w:cs="Times New Roman"/>
                <w:sz w:val="24"/>
                <w:szCs w:val="24"/>
              </w:rPr>
            </w:pPr>
          </w:p>
        </w:tc>
        <w:tc>
          <w:tcPr>
            <w:tcW w:w="3134" w:type="dxa"/>
            <w:vMerge/>
          </w:tcPr>
          <w:p w:rsidR="00CA5443" w:rsidRPr="00CA5443" w:rsidRDefault="00CA5443" w:rsidP="00CC1FA2">
            <w:pPr>
              <w:pStyle w:val="TableContents"/>
              <w:jc w:val="center"/>
              <w:rPr>
                <w:rFonts w:ascii="Times New Roman" w:hAnsi="Times New Roman"/>
                <w:sz w:val="24"/>
              </w:rPr>
            </w:pPr>
          </w:p>
        </w:tc>
        <w:tc>
          <w:tcPr>
            <w:tcW w:w="2126" w:type="dxa"/>
            <w:vMerge/>
          </w:tcPr>
          <w:p w:rsidR="00CA5443" w:rsidRPr="00CA5443" w:rsidRDefault="00CA5443" w:rsidP="00CC1FA2">
            <w:pPr>
              <w:jc w:val="center"/>
              <w:rPr>
                <w:rFonts w:ascii="Times New Roman" w:hAnsi="Times New Roman" w:cs="Times New Roman"/>
                <w:sz w:val="24"/>
                <w:szCs w:val="24"/>
              </w:rPr>
            </w:pPr>
          </w:p>
        </w:tc>
        <w:tc>
          <w:tcPr>
            <w:tcW w:w="1134" w:type="dxa"/>
            <w:tcBorders>
              <w:top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 xml:space="preserve">Всего </w:t>
            </w:r>
          </w:p>
        </w:tc>
        <w:tc>
          <w:tcPr>
            <w:tcW w:w="1560" w:type="dxa"/>
            <w:tcBorders>
              <w:top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Федеральный бюджет</w:t>
            </w:r>
          </w:p>
        </w:tc>
        <w:tc>
          <w:tcPr>
            <w:tcW w:w="1275" w:type="dxa"/>
            <w:tcBorders>
              <w:top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Областной бюджет</w:t>
            </w:r>
          </w:p>
        </w:tc>
        <w:tc>
          <w:tcPr>
            <w:tcW w:w="1134" w:type="dxa"/>
            <w:tcBorders>
              <w:top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Местный бюджет</w:t>
            </w:r>
          </w:p>
        </w:tc>
        <w:tc>
          <w:tcPr>
            <w:tcW w:w="1701" w:type="dxa"/>
            <w:tcBorders>
              <w:top w:val="single" w:sz="4" w:space="0" w:color="auto"/>
            </w:tcBorders>
          </w:tcPr>
          <w:p w:rsidR="00CA5443" w:rsidRPr="00CA5443" w:rsidRDefault="00CA5443" w:rsidP="00CC1FA2">
            <w:pPr>
              <w:jc w:val="center"/>
              <w:rPr>
                <w:rFonts w:ascii="Times New Roman" w:hAnsi="Times New Roman" w:cs="Times New Roman"/>
                <w:sz w:val="24"/>
                <w:szCs w:val="24"/>
              </w:rPr>
            </w:pPr>
            <w:r w:rsidRPr="00CA5443">
              <w:rPr>
                <w:rFonts w:ascii="Times New Roman" w:hAnsi="Times New Roman" w:cs="Times New Roman"/>
                <w:sz w:val="24"/>
                <w:szCs w:val="24"/>
              </w:rPr>
              <w:t>Внебюджетные источники</w:t>
            </w:r>
          </w:p>
        </w:tc>
        <w:tc>
          <w:tcPr>
            <w:tcW w:w="1985" w:type="dxa"/>
            <w:vMerge/>
          </w:tcPr>
          <w:p w:rsidR="00CA5443" w:rsidRPr="00CA5443" w:rsidRDefault="00CA5443" w:rsidP="00CC1FA2">
            <w:pPr>
              <w:rPr>
                <w:rFonts w:ascii="Times New Roman" w:hAnsi="Times New Roman" w:cs="Times New Roman"/>
                <w:sz w:val="24"/>
                <w:szCs w:val="24"/>
              </w:rPr>
            </w:pPr>
          </w:p>
        </w:tc>
      </w:tr>
      <w:tr w:rsidR="00CA5443" w:rsidRPr="006F144C" w:rsidTr="00CA5443">
        <w:trPr>
          <w:trHeight w:val="1316"/>
        </w:trPr>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1</w:t>
            </w:r>
          </w:p>
        </w:tc>
        <w:tc>
          <w:tcPr>
            <w:tcW w:w="3134" w:type="dxa"/>
          </w:tcPr>
          <w:p w:rsidR="00CA5443" w:rsidRPr="00CA5443" w:rsidRDefault="00CA5443" w:rsidP="0047135A">
            <w:pPr>
              <w:pStyle w:val="a7"/>
              <w:jc w:val="both"/>
              <w:rPr>
                <w:sz w:val="22"/>
                <w:szCs w:val="22"/>
              </w:rPr>
            </w:pPr>
            <w:r w:rsidRPr="00CA5443">
              <w:rPr>
                <w:sz w:val="22"/>
                <w:szCs w:val="22"/>
              </w:rPr>
              <w:t>Строительство ФОКа в с</w:t>
            </w:r>
            <w:proofErr w:type="gramStart"/>
            <w:r w:rsidRPr="00CA5443">
              <w:rPr>
                <w:sz w:val="22"/>
                <w:szCs w:val="22"/>
              </w:rPr>
              <w:t>.К</w:t>
            </w:r>
            <w:proofErr w:type="gramEnd"/>
            <w:r w:rsidRPr="00CA5443">
              <w:rPr>
                <w:sz w:val="22"/>
                <w:szCs w:val="22"/>
              </w:rPr>
              <w:t>етово</w:t>
            </w:r>
          </w:p>
        </w:tc>
        <w:tc>
          <w:tcPr>
            <w:tcW w:w="2126" w:type="dxa"/>
          </w:tcPr>
          <w:p w:rsidR="00CA5443" w:rsidRPr="00CA5443" w:rsidRDefault="00CA5443" w:rsidP="00CC1FA2">
            <w:pPr>
              <w:jc w:val="center"/>
              <w:rPr>
                <w:rFonts w:ascii="Times New Roman" w:hAnsi="Times New Roman" w:cs="Times New Roman"/>
              </w:rPr>
            </w:pPr>
            <w:r w:rsidRPr="00CA5443">
              <w:rPr>
                <w:rFonts w:ascii="Times New Roman" w:hAnsi="Times New Roman" w:cs="Times New Roman"/>
              </w:rPr>
              <w:t>Целевая  программа «Развитие физической культуры и спорта в Кетовском районе на  2015-2019 годы»</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CA5443" w:rsidRDefault="00CA5443" w:rsidP="00CC1FA2">
            <w:pPr>
              <w:rPr>
                <w:rFonts w:ascii="Times New Roman" w:hAnsi="Times New Roman" w:cs="Times New Roman"/>
              </w:rPr>
            </w:pPr>
          </w:p>
        </w:tc>
      </w:tr>
      <w:tr w:rsidR="00CA5443" w:rsidRPr="006F144C" w:rsidTr="00CA5443">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2</w:t>
            </w:r>
          </w:p>
        </w:tc>
        <w:tc>
          <w:tcPr>
            <w:tcW w:w="3134" w:type="dxa"/>
          </w:tcPr>
          <w:p w:rsidR="00CA5443" w:rsidRPr="00CA5443" w:rsidRDefault="00CA5443" w:rsidP="0047135A">
            <w:pPr>
              <w:pStyle w:val="a7"/>
              <w:spacing w:after="0"/>
              <w:jc w:val="both"/>
              <w:rPr>
                <w:sz w:val="22"/>
                <w:szCs w:val="22"/>
              </w:rPr>
            </w:pPr>
            <w:r w:rsidRPr="00CA5443">
              <w:rPr>
                <w:sz w:val="22"/>
                <w:szCs w:val="22"/>
              </w:rPr>
              <w:t>Реализация региональных и муниципальных программ в сфере физической культуры и спорта</w:t>
            </w:r>
          </w:p>
        </w:tc>
        <w:tc>
          <w:tcPr>
            <w:tcW w:w="2126" w:type="dxa"/>
          </w:tcPr>
          <w:p w:rsidR="00CA5443" w:rsidRPr="00CA5443" w:rsidRDefault="00CA5443" w:rsidP="00CC1FA2">
            <w:pPr>
              <w:jc w:val="center"/>
              <w:rPr>
                <w:rFonts w:ascii="Times New Roman" w:hAnsi="Times New Roman" w:cs="Times New Roman"/>
              </w:rPr>
            </w:pPr>
            <w:r w:rsidRPr="00CA5443">
              <w:rPr>
                <w:rFonts w:ascii="Times New Roman" w:hAnsi="Times New Roman" w:cs="Times New Roman"/>
              </w:rPr>
              <w:t>Целевая  программа «Развитие физической культуры и спорта в Кетовском районе на  2015-2019 годы»</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CA5443" w:rsidRDefault="00CA5443" w:rsidP="00CC1FA2">
            <w:pPr>
              <w:rPr>
                <w:rFonts w:ascii="Times New Roman" w:hAnsi="Times New Roman" w:cs="Times New Roman"/>
              </w:rPr>
            </w:pPr>
          </w:p>
        </w:tc>
      </w:tr>
      <w:tr w:rsidR="00CA5443" w:rsidRPr="006F144C" w:rsidTr="004F5AC3">
        <w:trPr>
          <w:trHeight w:val="1459"/>
        </w:trPr>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lastRenderedPageBreak/>
              <w:t>3</w:t>
            </w:r>
          </w:p>
        </w:tc>
        <w:tc>
          <w:tcPr>
            <w:tcW w:w="3134" w:type="dxa"/>
          </w:tcPr>
          <w:p w:rsidR="00CA5443" w:rsidRPr="00CA5443" w:rsidRDefault="00CA5443" w:rsidP="0047135A">
            <w:pPr>
              <w:pStyle w:val="a7"/>
              <w:spacing w:after="0"/>
              <w:jc w:val="both"/>
              <w:rPr>
                <w:sz w:val="22"/>
                <w:szCs w:val="22"/>
              </w:rPr>
            </w:pPr>
            <w:r w:rsidRPr="00CA5443">
              <w:rPr>
                <w:sz w:val="22"/>
                <w:szCs w:val="22"/>
              </w:rPr>
              <w:t>Участие в областных и Российских соревнованиях</w:t>
            </w:r>
          </w:p>
        </w:tc>
        <w:tc>
          <w:tcPr>
            <w:tcW w:w="2126" w:type="dxa"/>
          </w:tcPr>
          <w:p w:rsidR="00CA5443" w:rsidRPr="004F5AC3" w:rsidRDefault="00CA5443" w:rsidP="00CC1FA2">
            <w:pPr>
              <w:jc w:val="center"/>
              <w:rPr>
                <w:rFonts w:ascii="Times New Roman" w:hAnsi="Times New Roman" w:cs="Times New Roman"/>
                <w:sz w:val="20"/>
                <w:szCs w:val="20"/>
              </w:rPr>
            </w:pPr>
            <w:r w:rsidRPr="004F5AC3">
              <w:rPr>
                <w:rFonts w:ascii="Times New Roman" w:hAnsi="Times New Roman" w:cs="Times New Roman"/>
                <w:sz w:val="20"/>
                <w:szCs w:val="20"/>
              </w:rPr>
              <w:t>Целевая  программа «Развитие физической культуры и спорта в Кетовском районе на  2015-2019 годы»</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583.9</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583,9</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4F5AC3" w:rsidRDefault="00CA5443" w:rsidP="00E141CD">
            <w:pPr>
              <w:jc w:val="both"/>
              <w:rPr>
                <w:rFonts w:ascii="Times New Roman" w:hAnsi="Times New Roman" w:cs="Times New Roman"/>
                <w:sz w:val="20"/>
                <w:szCs w:val="20"/>
              </w:rPr>
            </w:pPr>
            <w:r w:rsidRPr="004F5AC3">
              <w:rPr>
                <w:rFonts w:ascii="Times New Roman" w:eastAsia="BatangChe" w:hAnsi="Times New Roman" w:cs="Times New Roman"/>
                <w:sz w:val="20"/>
                <w:szCs w:val="20"/>
              </w:rPr>
              <w:t>Приняли участие в 83 соревнованиях областного масштаба и 25 Всероссийских</w:t>
            </w:r>
          </w:p>
        </w:tc>
      </w:tr>
      <w:tr w:rsidR="00CA5443" w:rsidRPr="006F144C" w:rsidTr="00CA5443">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4</w:t>
            </w:r>
          </w:p>
        </w:tc>
        <w:tc>
          <w:tcPr>
            <w:tcW w:w="3134" w:type="dxa"/>
          </w:tcPr>
          <w:p w:rsidR="00CA5443" w:rsidRPr="00CA5443" w:rsidRDefault="00CA5443" w:rsidP="0047135A">
            <w:pPr>
              <w:pStyle w:val="a7"/>
              <w:jc w:val="both"/>
              <w:rPr>
                <w:sz w:val="22"/>
                <w:szCs w:val="22"/>
              </w:rPr>
            </w:pPr>
            <w:r w:rsidRPr="00CA5443">
              <w:rPr>
                <w:color w:val="000000"/>
                <w:sz w:val="22"/>
                <w:szCs w:val="22"/>
              </w:rPr>
              <w:t xml:space="preserve">Реализация государственной программы </w:t>
            </w:r>
            <w:r w:rsidRPr="00CA5443">
              <w:rPr>
                <w:sz w:val="22"/>
                <w:szCs w:val="22"/>
              </w:rPr>
              <w:t>«Развитие физической культуры и спорта в Курганской области» на 2015-2019 годы», «Развитие физической культуры и спорта в Российской Федерации на 2016-2020 годы», «Тренер-общественник», «Спартакиада школьников»</w:t>
            </w:r>
          </w:p>
        </w:tc>
        <w:tc>
          <w:tcPr>
            <w:tcW w:w="2126" w:type="dxa"/>
          </w:tcPr>
          <w:p w:rsidR="00CA5443" w:rsidRPr="00CA5443" w:rsidRDefault="00CA5443" w:rsidP="00CC1FA2">
            <w:pPr>
              <w:jc w:val="center"/>
              <w:rPr>
                <w:rFonts w:ascii="Times New Roman" w:hAnsi="Times New Roman" w:cs="Times New Roman"/>
              </w:rPr>
            </w:pPr>
            <w:r w:rsidRPr="00CA5443">
              <w:rPr>
                <w:rFonts w:ascii="Times New Roman" w:hAnsi="Times New Roman" w:cs="Times New Roman"/>
              </w:rPr>
              <w:t>Целевая  программа «Развитие физической культуры и спорта в Кетовском районе на  2015-2019 годы»</w:t>
            </w:r>
          </w:p>
          <w:p w:rsidR="00CA5443" w:rsidRPr="00CA5443" w:rsidRDefault="00CA5443" w:rsidP="00CC1FA2">
            <w:pPr>
              <w:rPr>
                <w:rFonts w:ascii="Times New Roman" w:hAnsi="Times New Roman" w:cs="Times New Roman"/>
              </w:rPr>
            </w:pP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119,177</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119,177</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CA5443" w:rsidRDefault="00CA5443" w:rsidP="00E141CD">
            <w:pPr>
              <w:jc w:val="both"/>
              <w:rPr>
                <w:rFonts w:ascii="Times New Roman" w:hAnsi="Times New Roman" w:cs="Times New Roman"/>
              </w:rPr>
            </w:pPr>
            <w:r w:rsidRPr="00CA5443">
              <w:rPr>
                <w:rFonts w:ascii="Times New Roman" w:hAnsi="Times New Roman" w:cs="Times New Roman"/>
              </w:rPr>
              <w:t>«Тренер-общественник», «Спартакиада школьников»</w:t>
            </w:r>
          </w:p>
        </w:tc>
      </w:tr>
      <w:tr w:rsidR="00CA5443" w:rsidRPr="006F144C" w:rsidTr="00CA5443">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5</w:t>
            </w:r>
          </w:p>
        </w:tc>
        <w:tc>
          <w:tcPr>
            <w:tcW w:w="3134" w:type="dxa"/>
          </w:tcPr>
          <w:p w:rsidR="00CA5443" w:rsidRPr="00CA5443" w:rsidRDefault="00CA5443" w:rsidP="0047135A">
            <w:pPr>
              <w:pStyle w:val="a7"/>
              <w:jc w:val="both"/>
              <w:rPr>
                <w:color w:val="000000"/>
                <w:sz w:val="22"/>
                <w:szCs w:val="22"/>
              </w:rPr>
            </w:pPr>
            <w:r w:rsidRPr="00CA5443">
              <w:rPr>
                <w:sz w:val="22"/>
                <w:szCs w:val="22"/>
              </w:rPr>
              <w:t>Реализация мероприятий по поэтапному внедрению Всероссийского физкультурно-спортивного комплекса «Готов к труду и обороне» (ГТО)</w:t>
            </w:r>
          </w:p>
        </w:tc>
        <w:tc>
          <w:tcPr>
            <w:tcW w:w="2126" w:type="dxa"/>
          </w:tcPr>
          <w:p w:rsidR="00CA5443" w:rsidRPr="00CA5443" w:rsidRDefault="00CA5443" w:rsidP="00CC1FA2">
            <w:pPr>
              <w:jc w:val="center"/>
              <w:rPr>
                <w:rFonts w:ascii="Times New Roman" w:hAnsi="Times New Roman" w:cs="Times New Roman"/>
              </w:rPr>
            </w:pPr>
            <w:r w:rsidRPr="00CA5443">
              <w:rPr>
                <w:rFonts w:ascii="Times New Roman" w:hAnsi="Times New Roman" w:cs="Times New Roman"/>
              </w:rPr>
              <w:t>Целевая  программа «Развитие физической культуры и спорта в Кетовском районе на  2015-2019 годы»</w:t>
            </w:r>
          </w:p>
          <w:p w:rsidR="00CA5443" w:rsidRPr="00CA5443" w:rsidRDefault="00CA5443" w:rsidP="00CC1FA2">
            <w:pPr>
              <w:rPr>
                <w:rFonts w:ascii="Times New Roman" w:hAnsi="Times New Roman" w:cs="Times New Roman"/>
              </w:rPr>
            </w:pP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5,0</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5,0</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CA5443" w:rsidRDefault="00CA5443" w:rsidP="00CC1FA2">
            <w:pPr>
              <w:rPr>
                <w:rFonts w:ascii="Times New Roman" w:hAnsi="Times New Roman" w:cs="Times New Roman"/>
              </w:rPr>
            </w:pPr>
          </w:p>
        </w:tc>
      </w:tr>
      <w:tr w:rsidR="00CA5443" w:rsidRPr="006F144C" w:rsidTr="00CA5443">
        <w:tc>
          <w:tcPr>
            <w:tcW w:w="518"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6</w:t>
            </w:r>
          </w:p>
        </w:tc>
        <w:tc>
          <w:tcPr>
            <w:tcW w:w="3134" w:type="dxa"/>
          </w:tcPr>
          <w:p w:rsidR="00CA5443" w:rsidRPr="00CA5443" w:rsidRDefault="00CA5443" w:rsidP="0047135A">
            <w:pPr>
              <w:pStyle w:val="a7"/>
              <w:jc w:val="both"/>
              <w:rPr>
                <w:sz w:val="22"/>
                <w:szCs w:val="22"/>
              </w:rPr>
            </w:pPr>
            <w:r w:rsidRPr="00CA5443">
              <w:rPr>
                <w:sz w:val="22"/>
                <w:szCs w:val="22"/>
              </w:rPr>
              <w:t>Увеличение количества штатных специалистов в сфере физической культуры и спорта</w:t>
            </w:r>
          </w:p>
        </w:tc>
        <w:tc>
          <w:tcPr>
            <w:tcW w:w="2126" w:type="dxa"/>
          </w:tcPr>
          <w:p w:rsidR="00CA5443" w:rsidRPr="00CA5443" w:rsidRDefault="00CA5443" w:rsidP="00CC1FA2">
            <w:pPr>
              <w:jc w:val="center"/>
              <w:rPr>
                <w:rFonts w:ascii="Times New Roman" w:hAnsi="Times New Roman" w:cs="Times New Roman"/>
              </w:rPr>
            </w:pPr>
            <w:r w:rsidRPr="00CA5443">
              <w:rPr>
                <w:rFonts w:ascii="Times New Roman" w:hAnsi="Times New Roman" w:cs="Times New Roman"/>
              </w:rPr>
              <w:t>Целевая  программа «Развитие физической культуры и спорта в Кетовском районе на  2015-2019 годы»</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560"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275"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134"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701" w:type="dxa"/>
          </w:tcPr>
          <w:p w:rsidR="00CA5443" w:rsidRPr="00CA5443" w:rsidRDefault="00CA5443" w:rsidP="00CC1FA2">
            <w:pPr>
              <w:rPr>
                <w:rFonts w:ascii="Times New Roman" w:hAnsi="Times New Roman" w:cs="Times New Roman"/>
              </w:rPr>
            </w:pPr>
            <w:r w:rsidRPr="00CA5443">
              <w:rPr>
                <w:rFonts w:ascii="Times New Roman" w:hAnsi="Times New Roman" w:cs="Times New Roman"/>
              </w:rPr>
              <w:t>-</w:t>
            </w:r>
          </w:p>
        </w:tc>
        <w:tc>
          <w:tcPr>
            <w:tcW w:w="1985" w:type="dxa"/>
          </w:tcPr>
          <w:p w:rsidR="00CA5443" w:rsidRPr="00CA5443" w:rsidRDefault="00CA5443" w:rsidP="00CC1FA2">
            <w:pPr>
              <w:rPr>
                <w:rFonts w:ascii="Times New Roman" w:hAnsi="Times New Roman" w:cs="Times New Roman"/>
              </w:rPr>
            </w:pPr>
          </w:p>
        </w:tc>
      </w:tr>
    </w:tbl>
    <w:p w:rsidR="00DB4094" w:rsidRDefault="00DB4094" w:rsidP="00DB4094">
      <w:pPr>
        <w:pStyle w:val="a5"/>
        <w:rPr>
          <w:b/>
        </w:rPr>
      </w:pPr>
    </w:p>
    <w:p w:rsidR="002D0268" w:rsidRDefault="002D0268" w:rsidP="00DB4094">
      <w:pPr>
        <w:pStyle w:val="a5"/>
        <w:rPr>
          <w:b/>
        </w:rPr>
      </w:pPr>
    </w:p>
    <w:p w:rsidR="00DB4094" w:rsidRDefault="00DB4094" w:rsidP="00DB4094">
      <w:pPr>
        <w:pStyle w:val="a3"/>
        <w:numPr>
          <w:ilvl w:val="0"/>
          <w:numId w:val="1"/>
        </w:numPr>
        <w:jc w:val="both"/>
        <w:rPr>
          <w:b/>
        </w:rPr>
      </w:pPr>
      <w:r w:rsidRPr="00F451A4">
        <w:rPr>
          <w:b/>
        </w:rPr>
        <w:lastRenderedPageBreak/>
        <w:t>Развитие строительства, жилищно-коммунального хозяйства</w:t>
      </w:r>
    </w:p>
    <w:p w:rsidR="003248C3" w:rsidRDefault="003248C3" w:rsidP="003248C3">
      <w:pPr>
        <w:pStyle w:val="a3"/>
        <w:ind w:left="720"/>
        <w:jc w:val="both"/>
        <w:rPr>
          <w:b/>
        </w:rPr>
      </w:pPr>
    </w:p>
    <w:p w:rsidR="003248C3" w:rsidRPr="003248C3" w:rsidRDefault="003248C3" w:rsidP="003248C3">
      <w:pPr>
        <w:pStyle w:val="a3"/>
        <w:ind w:left="720"/>
        <w:jc w:val="both"/>
        <w:rPr>
          <w:rFonts w:eastAsia="Times New Roman"/>
          <w:b/>
        </w:rPr>
      </w:pPr>
      <w:r>
        <w:rPr>
          <w:rFonts w:eastAsia="Times New Roman"/>
          <w:b/>
        </w:rPr>
        <w:t>6</w:t>
      </w:r>
      <w:r w:rsidRPr="003248C3">
        <w:rPr>
          <w:rFonts w:eastAsia="Times New Roman"/>
          <w:b/>
        </w:rPr>
        <w:t xml:space="preserve">.1  </w:t>
      </w:r>
      <w:r w:rsidRPr="003248C3">
        <w:rPr>
          <w:rFonts w:eastAsia="Times New Roman"/>
          <w:b/>
          <w:kern w:val="0"/>
        </w:rPr>
        <w:t xml:space="preserve">Информация о достижении поставленных задач. </w:t>
      </w:r>
    </w:p>
    <w:p w:rsidR="00FC1CCA" w:rsidRDefault="00FC1CCA" w:rsidP="003248C3">
      <w:pPr>
        <w:pStyle w:val="a3"/>
        <w:ind w:left="720"/>
        <w:jc w:val="both"/>
        <w:rPr>
          <w:rFonts w:eastAsia="Times New Roman"/>
        </w:rPr>
      </w:pPr>
    </w:p>
    <w:p w:rsidR="003248C3" w:rsidRPr="003248C3" w:rsidRDefault="003248C3" w:rsidP="003248C3">
      <w:pPr>
        <w:pStyle w:val="a3"/>
        <w:ind w:left="720"/>
        <w:jc w:val="both"/>
        <w:rPr>
          <w:rFonts w:eastAsia="Times New Roman"/>
        </w:rPr>
      </w:pPr>
      <w:r w:rsidRPr="003248C3">
        <w:rPr>
          <w:rFonts w:eastAsia="Times New Roman"/>
        </w:rPr>
        <w:t>Задачи:</w:t>
      </w:r>
    </w:p>
    <w:p w:rsidR="003248C3" w:rsidRPr="003248C3" w:rsidRDefault="003248C3" w:rsidP="003248C3">
      <w:pPr>
        <w:pStyle w:val="a7"/>
        <w:spacing w:before="0" w:beforeAutospacing="0" w:after="0"/>
        <w:ind w:left="-142" w:firstLine="862"/>
        <w:jc w:val="both"/>
        <w:rPr>
          <w:color w:val="000000"/>
        </w:rPr>
      </w:pPr>
      <w:r w:rsidRPr="003248C3">
        <w:rPr>
          <w:b/>
          <w:color w:val="000000"/>
        </w:rPr>
        <w:t>- развитие и модернизация систем коммунальной инфраструктуры Кетовского района</w:t>
      </w:r>
      <w:r w:rsidRPr="003248C3">
        <w:rPr>
          <w:color w:val="000000"/>
        </w:rPr>
        <w:t xml:space="preserve">: привлечение частных инвестиций с целью модернизации, реконструкции старого оборудования, сетей и других объектов коммунальной инфраструктуры. </w:t>
      </w:r>
    </w:p>
    <w:p w:rsidR="003248C3" w:rsidRPr="003248C3" w:rsidRDefault="003248C3" w:rsidP="003248C3">
      <w:pPr>
        <w:pStyle w:val="a7"/>
        <w:spacing w:before="0" w:beforeAutospacing="0" w:after="0"/>
        <w:ind w:left="-142" w:firstLine="862"/>
        <w:jc w:val="both"/>
        <w:rPr>
          <w:b/>
          <w:color w:val="000000"/>
        </w:rPr>
      </w:pPr>
      <w:r w:rsidRPr="003248C3">
        <w:rPr>
          <w:b/>
          <w:color w:val="000000"/>
        </w:rPr>
        <w:t>-внедрение ресурсосберегающих технологий:</w:t>
      </w:r>
      <w:r w:rsidRPr="003248C3">
        <w:rPr>
          <w:color w:val="000000"/>
        </w:rPr>
        <w:t xml:space="preserve"> в рамках программы </w:t>
      </w:r>
      <w:r w:rsidRPr="003248C3">
        <w:t>энергосбережения и повышения энергетической эффективности на территории Кетовского района на 2010-2015 годы и перспективу до 2020 года в образовательных учреждения Кетовского района установлено 40 приборов учета тепловой энергии за счет средств местного бюджета, в т.ч. в 2018 г.  – 30.</w:t>
      </w:r>
      <w:r w:rsidRPr="003248C3">
        <w:rPr>
          <w:b/>
          <w:color w:val="000000"/>
        </w:rPr>
        <w:t xml:space="preserve"> </w:t>
      </w:r>
    </w:p>
    <w:p w:rsidR="003248C3" w:rsidRPr="003248C3" w:rsidRDefault="003248C3" w:rsidP="003248C3">
      <w:pPr>
        <w:pStyle w:val="a7"/>
        <w:spacing w:before="0" w:beforeAutospacing="0" w:after="0"/>
        <w:ind w:left="-142" w:firstLine="862"/>
        <w:jc w:val="both"/>
        <w:rPr>
          <w:color w:val="000000"/>
        </w:rPr>
      </w:pPr>
      <w:r w:rsidRPr="003248C3">
        <w:rPr>
          <w:b/>
          <w:color w:val="000000"/>
        </w:rPr>
        <w:t>-формирование рыночных механизмов функционирования жилищно-коммунального комплекса и создание условий для привлечения средств частных инвесторов для модернизации и развития объектов жилищно-коммунальной инфраструктуры</w:t>
      </w:r>
      <w:r w:rsidRPr="003248C3">
        <w:rPr>
          <w:color w:val="000000"/>
        </w:rPr>
        <w:t xml:space="preserve">: </w:t>
      </w:r>
      <w:r w:rsidRPr="003248C3">
        <w:t>в рамках реализации Плана действий по привлечению в жилищно-коммунальное хозяйство частных инвестиций, утвержденного распоряжением Правительства РФ от 22 августа 2011 г. №1493-р проводятся мероприятия по заключению концессионных соглашений. Направлены на согласование проекты концессионных соглашений Раковского и Шмаковского сельсоветов.</w:t>
      </w:r>
    </w:p>
    <w:p w:rsidR="003248C3" w:rsidRPr="003248C3" w:rsidRDefault="003248C3" w:rsidP="003248C3">
      <w:pPr>
        <w:pStyle w:val="a7"/>
        <w:spacing w:before="0" w:beforeAutospacing="0" w:after="0"/>
        <w:ind w:firstLine="720"/>
        <w:jc w:val="both"/>
        <w:rPr>
          <w:color w:val="000000"/>
        </w:rPr>
      </w:pPr>
      <w:r w:rsidRPr="003248C3">
        <w:rPr>
          <w:b/>
          <w:color w:val="000000"/>
        </w:rPr>
        <w:t>- финансовое оздоровление жилищно-коммунальной отрасли</w:t>
      </w:r>
      <w:r w:rsidRPr="003248C3">
        <w:rPr>
          <w:color w:val="000000"/>
        </w:rPr>
        <w:t xml:space="preserve">: организована работа судебных приставов и предприятий коммунального комплекса, проводятся разъяснительные работы с населением </w:t>
      </w:r>
      <w:r w:rsidRPr="003248C3">
        <w:t>по вопросу погашения имеющейся задолженности за коммунальные услуги с целью</w:t>
      </w:r>
      <w:r w:rsidRPr="003248C3">
        <w:rPr>
          <w:color w:val="000000"/>
        </w:rPr>
        <w:t xml:space="preserve"> повышения уровня собираемости коммунальных платежей,  уменьшения кредиторской задолженности предприятий за поставленные энергоресурсы,  дебиторской задолженности предприятий за оказанные услуги. </w:t>
      </w:r>
    </w:p>
    <w:p w:rsidR="003248C3" w:rsidRPr="003248C3" w:rsidRDefault="003248C3" w:rsidP="003248C3">
      <w:pPr>
        <w:pStyle w:val="a7"/>
        <w:spacing w:before="0" w:beforeAutospacing="0" w:after="0"/>
        <w:ind w:firstLine="720"/>
        <w:jc w:val="both"/>
        <w:rPr>
          <w:color w:val="000000"/>
        </w:rPr>
      </w:pPr>
      <w:r w:rsidRPr="003248C3">
        <w:rPr>
          <w:b/>
          <w:color w:val="000000"/>
        </w:rPr>
        <w:t>-  увеличение уровня собираемости платежей за предоставление жилищно-коммунальных услуг:</w:t>
      </w:r>
      <w:r w:rsidRPr="003248C3">
        <w:rPr>
          <w:color w:val="000000"/>
        </w:rPr>
        <w:t xml:space="preserve"> проводятся </w:t>
      </w:r>
      <w:r w:rsidRPr="003248C3">
        <w:t xml:space="preserve"> совещания с участием представителей федеральной службы судебных приставов и руководителей теплоснабжающих организаций, также организована</w:t>
      </w:r>
      <w:r w:rsidRPr="003248C3">
        <w:rPr>
          <w:color w:val="000000"/>
        </w:rPr>
        <w:t xml:space="preserve"> </w:t>
      </w:r>
      <w:r w:rsidRPr="003248C3">
        <w:t>совместная деятельность Областной службы судебных приставов с коммунальными предприятиями, а именно работа с крупными задолженностями физ. лиц превышающих 100 тыс. руб.</w:t>
      </w:r>
    </w:p>
    <w:p w:rsidR="003248C3" w:rsidRPr="003248C3" w:rsidRDefault="003248C3" w:rsidP="003248C3">
      <w:pPr>
        <w:pStyle w:val="a7"/>
        <w:spacing w:before="0" w:beforeAutospacing="0" w:after="0"/>
        <w:ind w:firstLine="720"/>
        <w:jc w:val="both"/>
        <w:rPr>
          <w:color w:val="000000"/>
        </w:rPr>
      </w:pPr>
      <w:r w:rsidRPr="003248C3">
        <w:rPr>
          <w:b/>
          <w:color w:val="000000"/>
        </w:rPr>
        <w:t xml:space="preserve">- </w:t>
      </w:r>
      <w:r w:rsidRPr="003248C3">
        <w:rPr>
          <w:b/>
        </w:rPr>
        <w:t>с</w:t>
      </w:r>
      <w:r w:rsidRPr="003248C3">
        <w:rPr>
          <w:b/>
          <w:color w:val="000000"/>
        </w:rPr>
        <w:t>нижение себестоимости коммунальных услуг:</w:t>
      </w:r>
      <w:r w:rsidRPr="003248C3">
        <w:rPr>
          <w:color w:val="000000"/>
        </w:rPr>
        <w:t xml:space="preserve"> улучшение состояния сетей теплоснабжения, водоснабжения, водоотведения в целях снижения потерь воды, тепла (замены изношенных сетей, использование современных материалов, улучшение тепловой изоляции). </w:t>
      </w:r>
    </w:p>
    <w:p w:rsidR="003248C3" w:rsidRPr="003248C3" w:rsidRDefault="003248C3" w:rsidP="003248C3">
      <w:pPr>
        <w:pStyle w:val="a7"/>
        <w:spacing w:before="0" w:beforeAutospacing="0" w:after="0"/>
        <w:ind w:firstLine="720"/>
        <w:jc w:val="both"/>
        <w:rPr>
          <w:color w:val="000000"/>
        </w:rPr>
      </w:pPr>
      <w:proofErr w:type="gramStart"/>
      <w:r w:rsidRPr="003248C3">
        <w:rPr>
          <w:b/>
          <w:color w:val="000000"/>
        </w:rPr>
        <w:t>-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r w:rsidRPr="003248C3">
        <w:rPr>
          <w:color w:val="000000"/>
        </w:rPr>
        <w:t xml:space="preserve"> </w:t>
      </w:r>
      <w:r w:rsidRPr="003248C3">
        <w:rPr>
          <w:b/>
          <w:color w:val="000000"/>
        </w:rPr>
        <w:t>обеспечение доступности жилья для населения Кетовского района на уровне, соответствующем его платежеспособности и существующим стандартам обеспечения жилыми помещениями, обеспечение условий для увеличения объемов строительства многоквартирного и индивидуального жилья на территории Кетовского района:</w:t>
      </w:r>
      <w:r w:rsidRPr="003248C3">
        <w:rPr>
          <w:color w:val="000000"/>
        </w:rPr>
        <w:t xml:space="preserve"> сокращение ветхого, аварийного жилья в рамках </w:t>
      </w:r>
      <w:r w:rsidRPr="003248C3">
        <w:t>Региональной адресной программы</w:t>
      </w:r>
      <w:proofErr w:type="gramEnd"/>
      <w:r w:rsidRPr="003248C3">
        <w:t xml:space="preserve"> по переселению граждан из аварийного жилищного фонда в Курганской области, </w:t>
      </w:r>
      <w:r w:rsidRPr="003248C3">
        <w:rPr>
          <w:color w:val="000000"/>
        </w:rPr>
        <w:t xml:space="preserve">участие в </w:t>
      </w:r>
      <w:r w:rsidRPr="003248C3">
        <w:t xml:space="preserve">федеральной целевой программе «Жилище» на 2015-2020 годы (предоставление сертификатов). </w:t>
      </w:r>
    </w:p>
    <w:p w:rsidR="003248C3" w:rsidRDefault="003248C3" w:rsidP="003248C3">
      <w:pPr>
        <w:pStyle w:val="a3"/>
        <w:ind w:left="720"/>
        <w:jc w:val="both"/>
        <w:rPr>
          <w:sz w:val="20"/>
          <w:szCs w:val="20"/>
        </w:rPr>
      </w:pPr>
      <w:r w:rsidRPr="00AF2E1A">
        <w:rPr>
          <w:sz w:val="20"/>
          <w:szCs w:val="20"/>
          <w:shd w:val="clear" w:color="auto" w:fill="FFFFFF"/>
        </w:rPr>
        <w:t xml:space="preserve">       </w:t>
      </w:r>
      <w:r w:rsidRPr="00AF2E1A">
        <w:rPr>
          <w:sz w:val="20"/>
          <w:szCs w:val="20"/>
        </w:rPr>
        <w:t xml:space="preserve">     </w:t>
      </w:r>
    </w:p>
    <w:p w:rsidR="002D0268" w:rsidRDefault="002D0268" w:rsidP="003248C3">
      <w:pPr>
        <w:pStyle w:val="a3"/>
        <w:ind w:left="720"/>
        <w:jc w:val="both"/>
        <w:rPr>
          <w:sz w:val="20"/>
          <w:szCs w:val="20"/>
        </w:rPr>
      </w:pPr>
    </w:p>
    <w:p w:rsidR="003248C3" w:rsidRPr="00620ABA" w:rsidRDefault="003248C3" w:rsidP="003248C3">
      <w:pPr>
        <w:pStyle w:val="a3"/>
        <w:ind w:left="720"/>
        <w:jc w:val="both"/>
        <w:rPr>
          <w:rFonts w:eastAsia="Times New Roman"/>
          <w:color w:val="FF0000"/>
          <w:kern w:val="0"/>
          <w:sz w:val="20"/>
          <w:szCs w:val="20"/>
        </w:rPr>
      </w:pPr>
    </w:p>
    <w:p w:rsidR="003248C3" w:rsidRPr="00FC1CCA" w:rsidRDefault="00FC1CCA" w:rsidP="003248C3">
      <w:pPr>
        <w:pStyle w:val="a3"/>
        <w:ind w:left="720"/>
        <w:jc w:val="both"/>
        <w:rPr>
          <w:b/>
        </w:rPr>
      </w:pPr>
      <w:r w:rsidRPr="00FC1CCA">
        <w:rPr>
          <w:rFonts w:eastAsia="Times New Roman"/>
          <w:b/>
          <w:kern w:val="0"/>
        </w:rPr>
        <w:lastRenderedPageBreak/>
        <w:t>6</w:t>
      </w:r>
      <w:r w:rsidR="003248C3" w:rsidRPr="00FC1CCA">
        <w:rPr>
          <w:rFonts w:eastAsia="Times New Roman"/>
          <w:b/>
          <w:kern w:val="0"/>
        </w:rPr>
        <w:t>.2  Сведения о достижении установленных значений показателей.</w:t>
      </w:r>
    </w:p>
    <w:p w:rsidR="003248C3" w:rsidRDefault="003248C3" w:rsidP="003248C3">
      <w:pPr>
        <w:pStyle w:val="a5"/>
        <w:spacing w:before="100" w:beforeAutospacing="1"/>
      </w:pPr>
      <w:r w:rsidRPr="00FC1CCA">
        <w:t>Целевые показатели:</w:t>
      </w:r>
    </w:p>
    <w:p w:rsidR="00FC1CCA" w:rsidRPr="00FC1CCA" w:rsidRDefault="00FC1CCA" w:rsidP="003248C3">
      <w:pPr>
        <w:pStyle w:val="a5"/>
        <w:spacing w:before="100" w:beforeAutospacing="1"/>
      </w:pPr>
    </w:p>
    <w:tbl>
      <w:tblPr>
        <w:tblStyle w:val="a6"/>
        <w:tblW w:w="14567" w:type="dxa"/>
        <w:tblLayout w:type="fixed"/>
        <w:tblLook w:val="04A0"/>
      </w:tblPr>
      <w:tblGrid>
        <w:gridCol w:w="675"/>
        <w:gridCol w:w="3686"/>
        <w:gridCol w:w="1276"/>
        <w:gridCol w:w="992"/>
        <w:gridCol w:w="992"/>
        <w:gridCol w:w="1559"/>
        <w:gridCol w:w="5387"/>
      </w:tblGrid>
      <w:tr w:rsidR="00FC1CCA" w:rsidRPr="00FC1CCA" w:rsidTr="00A54EE2">
        <w:tc>
          <w:tcPr>
            <w:tcW w:w="675" w:type="dxa"/>
            <w:vMerge w:val="restart"/>
          </w:tcPr>
          <w:p w:rsidR="00FC1CCA" w:rsidRPr="00FC1CCA" w:rsidRDefault="00FC1CCA"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 xml:space="preserve">№ </w:t>
            </w:r>
            <w:proofErr w:type="gramStart"/>
            <w:r w:rsidRPr="00FC1CCA">
              <w:rPr>
                <w:rFonts w:ascii="Times New Roman" w:eastAsia="Times New Roman" w:hAnsi="Times New Roman" w:cs="Times New Roman"/>
                <w:sz w:val="24"/>
                <w:szCs w:val="24"/>
              </w:rPr>
              <w:t>п</w:t>
            </w:r>
            <w:proofErr w:type="gramEnd"/>
            <w:r w:rsidRPr="00FC1CCA">
              <w:rPr>
                <w:rFonts w:ascii="Times New Roman" w:eastAsia="Times New Roman" w:hAnsi="Times New Roman" w:cs="Times New Roman"/>
                <w:sz w:val="24"/>
                <w:szCs w:val="24"/>
              </w:rPr>
              <w:t>/п</w:t>
            </w:r>
          </w:p>
        </w:tc>
        <w:tc>
          <w:tcPr>
            <w:tcW w:w="3686" w:type="dxa"/>
            <w:vMerge w:val="restart"/>
          </w:tcPr>
          <w:p w:rsidR="00FC1CCA" w:rsidRPr="00FC1CCA" w:rsidRDefault="00FC1CCA" w:rsidP="00CC1FA2">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Наименование показателя</w:t>
            </w:r>
          </w:p>
        </w:tc>
        <w:tc>
          <w:tcPr>
            <w:tcW w:w="1276" w:type="dxa"/>
            <w:vMerge w:val="restart"/>
          </w:tcPr>
          <w:p w:rsidR="00FC1CCA" w:rsidRPr="00FC1CCA" w:rsidRDefault="00FC1CCA"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Единица измерения</w:t>
            </w:r>
          </w:p>
        </w:tc>
        <w:tc>
          <w:tcPr>
            <w:tcW w:w="3543" w:type="dxa"/>
            <w:gridSpan w:val="3"/>
          </w:tcPr>
          <w:p w:rsidR="00FC1CCA" w:rsidRPr="00FC1CCA" w:rsidRDefault="00FC1CCA"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Значение целевых показателей</w:t>
            </w:r>
          </w:p>
        </w:tc>
        <w:tc>
          <w:tcPr>
            <w:tcW w:w="5387" w:type="dxa"/>
            <w:vMerge w:val="restart"/>
          </w:tcPr>
          <w:p w:rsidR="00FC1CCA" w:rsidRPr="00FC1CCA" w:rsidRDefault="00FC1CCA"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Анализ причин  не</w:t>
            </w:r>
            <w:r>
              <w:rPr>
                <w:rFonts w:ascii="Times New Roman" w:eastAsia="Times New Roman" w:hAnsi="Times New Roman" w:cs="Times New Roman"/>
                <w:bCs/>
                <w:sz w:val="24"/>
                <w:szCs w:val="24"/>
              </w:rPr>
              <w:t xml:space="preserve"> </w:t>
            </w:r>
            <w:r w:rsidRPr="00FC1CCA">
              <w:rPr>
                <w:rFonts w:ascii="Times New Roman" w:eastAsia="Times New Roman" w:hAnsi="Times New Roman" w:cs="Times New Roman"/>
                <w:bCs/>
                <w:sz w:val="24"/>
                <w:szCs w:val="24"/>
              </w:rPr>
              <w:t>достижения установленных значений показателей</w:t>
            </w:r>
          </w:p>
        </w:tc>
      </w:tr>
      <w:tr w:rsidR="00FC1CCA" w:rsidRPr="00FC1CCA" w:rsidTr="00A54EE2">
        <w:tc>
          <w:tcPr>
            <w:tcW w:w="675" w:type="dxa"/>
            <w:vMerge/>
          </w:tcPr>
          <w:p w:rsidR="00FC1CCA" w:rsidRPr="00FC1CCA" w:rsidRDefault="00FC1CCA" w:rsidP="00CC1FA2">
            <w:pPr>
              <w:spacing w:before="100" w:beforeAutospacing="1"/>
              <w:rPr>
                <w:rFonts w:ascii="Times New Roman" w:eastAsia="Times New Roman" w:hAnsi="Times New Roman" w:cs="Times New Roman"/>
                <w:sz w:val="24"/>
                <w:szCs w:val="24"/>
              </w:rPr>
            </w:pPr>
          </w:p>
        </w:tc>
        <w:tc>
          <w:tcPr>
            <w:tcW w:w="3686" w:type="dxa"/>
            <w:vMerge/>
          </w:tcPr>
          <w:p w:rsidR="00FC1CCA" w:rsidRPr="00FC1CCA" w:rsidRDefault="00FC1CCA" w:rsidP="00CC1FA2">
            <w:pPr>
              <w:spacing w:before="100" w:beforeAutospacing="1"/>
              <w:jc w:val="both"/>
              <w:rPr>
                <w:rFonts w:ascii="Times New Roman" w:eastAsia="Times New Roman" w:hAnsi="Times New Roman" w:cs="Times New Roman"/>
                <w:sz w:val="24"/>
                <w:szCs w:val="24"/>
              </w:rPr>
            </w:pPr>
          </w:p>
        </w:tc>
        <w:tc>
          <w:tcPr>
            <w:tcW w:w="1276" w:type="dxa"/>
            <w:vMerge/>
          </w:tcPr>
          <w:p w:rsidR="00FC1CCA" w:rsidRPr="00FC1CCA" w:rsidRDefault="00FC1CCA" w:rsidP="00CC1FA2">
            <w:pPr>
              <w:spacing w:before="100" w:beforeAutospacing="1"/>
              <w:jc w:val="center"/>
              <w:rPr>
                <w:rFonts w:ascii="Times New Roman" w:eastAsia="Times New Roman" w:hAnsi="Times New Roman" w:cs="Times New Roman"/>
                <w:sz w:val="24"/>
                <w:szCs w:val="24"/>
              </w:rPr>
            </w:pPr>
          </w:p>
        </w:tc>
        <w:tc>
          <w:tcPr>
            <w:tcW w:w="992" w:type="dxa"/>
          </w:tcPr>
          <w:p w:rsidR="00FC1CCA" w:rsidRPr="00FC1CCA" w:rsidRDefault="00FC1CCA"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план</w:t>
            </w:r>
          </w:p>
        </w:tc>
        <w:tc>
          <w:tcPr>
            <w:tcW w:w="992" w:type="dxa"/>
          </w:tcPr>
          <w:p w:rsidR="00FC1CCA" w:rsidRPr="00FC1CCA" w:rsidRDefault="00FC1CCA"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факт</w:t>
            </w:r>
          </w:p>
        </w:tc>
        <w:tc>
          <w:tcPr>
            <w:tcW w:w="1559" w:type="dxa"/>
          </w:tcPr>
          <w:p w:rsidR="00FC1CCA" w:rsidRPr="00FC1CCA" w:rsidRDefault="00FC1CCA" w:rsidP="00FC1CCA">
            <w:pPr>
              <w:spacing w:before="100" w:beforeAutospacing="1"/>
              <w:ind w:right="-108"/>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 выполнения</w:t>
            </w:r>
          </w:p>
        </w:tc>
        <w:tc>
          <w:tcPr>
            <w:tcW w:w="5387" w:type="dxa"/>
            <w:vMerge/>
          </w:tcPr>
          <w:p w:rsidR="00FC1CCA" w:rsidRPr="00FC1CCA" w:rsidRDefault="00FC1CCA"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w:t>
            </w:r>
          </w:p>
        </w:tc>
        <w:tc>
          <w:tcPr>
            <w:tcW w:w="3686" w:type="dxa"/>
          </w:tcPr>
          <w:p w:rsidR="003248C3" w:rsidRPr="00FC1CCA" w:rsidRDefault="003248C3" w:rsidP="00CC1FA2">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color w:val="000000"/>
                <w:sz w:val="24"/>
                <w:szCs w:val="24"/>
              </w:rPr>
              <w:t>Уровень собираемости платежей за предоставленные жилищно-коммунальные услуги.</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95,5</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84,7</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88,7</w:t>
            </w:r>
          </w:p>
        </w:tc>
        <w:tc>
          <w:tcPr>
            <w:tcW w:w="5387" w:type="dxa"/>
          </w:tcPr>
          <w:p w:rsidR="003248C3" w:rsidRPr="00FC1CCA" w:rsidRDefault="003248C3" w:rsidP="00032DCD">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Увеличение доли неплатежеспособного населения, рост тарифов и стоимости коммунальных услуг.</w:t>
            </w: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2.</w:t>
            </w:r>
          </w:p>
        </w:tc>
        <w:tc>
          <w:tcPr>
            <w:tcW w:w="3686" w:type="dxa"/>
          </w:tcPr>
          <w:p w:rsidR="003248C3" w:rsidRPr="00FC1CCA" w:rsidRDefault="003248C3" w:rsidP="00CC1FA2">
            <w:pPr>
              <w:pStyle w:val="a3"/>
              <w:jc w:val="both"/>
              <w:rPr>
                <w:color w:val="000000"/>
              </w:rPr>
            </w:pPr>
            <w:r w:rsidRPr="00FC1CCA">
              <w:rPr>
                <w:color w:val="000000"/>
              </w:rPr>
              <w:t>Доля подписанных паспортов готовности</w:t>
            </w:r>
            <w:r w:rsidRPr="00FC1CCA">
              <w:rPr>
                <w:color w:val="000000"/>
              </w:rPr>
              <w:br/>
              <w:t>(по состоянию на 15 ноября отчетного года)</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3.</w:t>
            </w:r>
          </w:p>
        </w:tc>
        <w:tc>
          <w:tcPr>
            <w:tcW w:w="3686" w:type="dxa"/>
          </w:tcPr>
          <w:p w:rsidR="003248C3" w:rsidRPr="00FC1CCA" w:rsidRDefault="003248C3" w:rsidP="00CC1FA2">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color w:val="000000"/>
                <w:sz w:val="24"/>
                <w:szCs w:val="24"/>
              </w:rPr>
              <w:t xml:space="preserve">Доля энергетических ресурсов, </w:t>
            </w:r>
            <w:proofErr w:type="gramStart"/>
            <w:r w:rsidRPr="00FC1CCA">
              <w:rPr>
                <w:rFonts w:ascii="Times New Roman" w:eastAsia="Times New Roman" w:hAnsi="Times New Roman" w:cs="Times New Roman"/>
                <w:color w:val="000000"/>
                <w:sz w:val="24"/>
                <w:szCs w:val="24"/>
              </w:rPr>
              <w:t>расчеты</w:t>
            </w:r>
            <w:proofErr w:type="gramEnd"/>
            <w:r w:rsidRPr="00FC1CCA">
              <w:rPr>
                <w:rFonts w:ascii="Times New Roman" w:eastAsia="Times New Roman" w:hAnsi="Times New Roman" w:cs="Times New Roman"/>
                <w:color w:val="000000"/>
                <w:sz w:val="24"/>
                <w:szCs w:val="24"/>
              </w:rPr>
              <w:t xml:space="preserve"> за потребление которых осуществляются на основании показаний приборов учета, в общем объеме энергетических ресурсов, потребляемых на территории городского округа, муниципального района:</w:t>
            </w:r>
          </w:p>
        </w:tc>
        <w:tc>
          <w:tcPr>
            <w:tcW w:w="1276" w:type="dxa"/>
          </w:tcPr>
          <w:p w:rsidR="003248C3" w:rsidRPr="00FC1CCA" w:rsidRDefault="003248C3" w:rsidP="00CC1FA2">
            <w:pPr>
              <w:pStyle w:val="a3"/>
              <w:jc w:val="center"/>
            </w:pP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p>
        </w:tc>
        <w:tc>
          <w:tcPr>
            <w:tcW w:w="3686" w:type="dxa"/>
          </w:tcPr>
          <w:p w:rsidR="003248C3" w:rsidRPr="00FC1CCA" w:rsidRDefault="003248C3" w:rsidP="00CC1FA2">
            <w:pPr>
              <w:pStyle w:val="a3"/>
              <w:jc w:val="both"/>
              <w:rPr>
                <w:color w:val="000000"/>
              </w:rPr>
            </w:pPr>
            <w:r w:rsidRPr="00FC1CCA">
              <w:rPr>
                <w:color w:val="000000"/>
              </w:rPr>
              <w:t>электрическая энергия</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p>
        </w:tc>
        <w:tc>
          <w:tcPr>
            <w:tcW w:w="3686" w:type="dxa"/>
          </w:tcPr>
          <w:p w:rsidR="003248C3" w:rsidRPr="00FC1CCA" w:rsidRDefault="003248C3" w:rsidP="00CC1FA2">
            <w:pPr>
              <w:pStyle w:val="a3"/>
              <w:jc w:val="both"/>
              <w:rPr>
                <w:color w:val="000000"/>
              </w:rPr>
            </w:pPr>
            <w:r w:rsidRPr="00FC1CCA">
              <w:rPr>
                <w:color w:val="000000"/>
              </w:rPr>
              <w:t>тепловая энергия</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44</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45</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102,3</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p>
        </w:tc>
        <w:tc>
          <w:tcPr>
            <w:tcW w:w="3686" w:type="dxa"/>
          </w:tcPr>
          <w:p w:rsidR="003248C3" w:rsidRPr="00FC1CCA" w:rsidRDefault="003248C3" w:rsidP="00CC1FA2">
            <w:pPr>
              <w:pStyle w:val="a3"/>
              <w:jc w:val="both"/>
              <w:rPr>
                <w:color w:val="000000"/>
              </w:rPr>
            </w:pPr>
            <w:r w:rsidRPr="00FC1CCA">
              <w:rPr>
                <w:color w:val="000000"/>
              </w:rPr>
              <w:t>горячая вода</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p>
        </w:tc>
        <w:tc>
          <w:tcPr>
            <w:tcW w:w="3686" w:type="dxa"/>
          </w:tcPr>
          <w:p w:rsidR="003248C3" w:rsidRPr="00FC1CCA" w:rsidRDefault="003248C3" w:rsidP="00CC1FA2">
            <w:pPr>
              <w:pStyle w:val="a3"/>
              <w:jc w:val="both"/>
              <w:rPr>
                <w:color w:val="000000"/>
              </w:rPr>
            </w:pPr>
            <w:r w:rsidRPr="00FC1CCA">
              <w:rPr>
                <w:color w:val="000000"/>
              </w:rPr>
              <w:t>холодная вода</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p>
        </w:tc>
        <w:tc>
          <w:tcPr>
            <w:tcW w:w="3686" w:type="dxa"/>
          </w:tcPr>
          <w:p w:rsidR="003248C3" w:rsidRPr="00FC1CCA" w:rsidRDefault="003248C3" w:rsidP="00CC1FA2">
            <w:pPr>
              <w:pStyle w:val="a3"/>
              <w:jc w:val="both"/>
              <w:rPr>
                <w:color w:val="000000"/>
              </w:rPr>
            </w:pPr>
            <w:r w:rsidRPr="00FC1CCA">
              <w:rPr>
                <w:color w:val="000000"/>
              </w:rPr>
              <w:t>природный газ</w:t>
            </w:r>
          </w:p>
        </w:tc>
        <w:tc>
          <w:tcPr>
            <w:tcW w:w="1276" w:type="dxa"/>
          </w:tcPr>
          <w:p w:rsidR="003248C3" w:rsidRPr="00FC1CCA" w:rsidRDefault="003248C3" w:rsidP="00CC1FA2">
            <w:pPr>
              <w:pStyle w:val="a3"/>
              <w:jc w:val="center"/>
            </w:pPr>
            <w:r w:rsidRPr="00FC1CCA">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4.</w:t>
            </w:r>
          </w:p>
        </w:tc>
        <w:tc>
          <w:tcPr>
            <w:tcW w:w="3686" w:type="dxa"/>
          </w:tcPr>
          <w:p w:rsidR="003248C3" w:rsidRPr="00FC1CCA" w:rsidRDefault="003248C3" w:rsidP="00CC1FA2">
            <w:pPr>
              <w:pStyle w:val="a3"/>
              <w:jc w:val="both"/>
              <w:rPr>
                <w:color w:val="000000"/>
              </w:rPr>
            </w:pPr>
            <w:r w:rsidRPr="00FC1CCA">
              <w:rPr>
                <w:color w:val="000000"/>
              </w:rPr>
              <w:t>Доля организаций коммунального комплекса, осуществляющих производство товаров, оказание услуг по водо-, тепл</w:t>
            </w:r>
            <w:proofErr w:type="gramStart"/>
            <w:r w:rsidRPr="00FC1CCA">
              <w:rPr>
                <w:color w:val="000000"/>
              </w:rPr>
              <w:t>о-</w:t>
            </w:r>
            <w:proofErr w:type="gramEnd"/>
            <w:r w:rsidRPr="00FC1CCA">
              <w:rPr>
                <w:color w:val="000000"/>
              </w:rPr>
              <w:t xml:space="preserve">, газо-, электроснабжению, водоотведению, очистке сточных вод, утилизации (захоронению) </w:t>
            </w:r>
            <w:r w:rsidRPr="00FC1CCA">
              <w:rPr>
                <w:color w:val="000000"/>
              </w:rPr>
              <w:lastRenderedPageBreak/>
              <w:t>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района)</w:t>
            </w:r>
          </w:p>
        </w:tc>
        <w:tc>
          <w:tcPr>
            <w:tcW w:w="1276" w:type="dxa"/>
          </w:tcPr>
          <w:p w:rsidR="003248C3" w:rsidRPr="00FC1CCA" w:rsidRDefault="003248C3" w:rsidP="00CC1FA2">
            <w:pPr>
              <w:pStyle w:val="a3"/>
              <w:jc w:val="center"/>
            </w:pPr>
            <w:r w:rsidRPr="00FC1CCA">
              <w:lastRenderedPageBreak/>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90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90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lastRenderedPageBreak/>
              <w:t>5.</w:t>
            </w:r>
          </w:p>
        </w:tc>
        <w:tc>
          <w:tcPr>
            <w:tcW w:w="3686" w:type="dxa"/>
          </w:tcPr>
          <w:p w:rsidR="003248C3" w:rsidRPr="00FC1CCA" w:rsidRDefault="003248C3" w:rsidP="00CC1FA2">
            <w:pPr>
              <w:pStyle w:val="a3"/>
              <w:jc w:val="both"/>
              <w:rPr>
                <w:color w:val="000000"/>
              </w:rPr>
            </w:pPr>
            <w:proofErr w:type="gramStart"/>
            <w:r w:rsidRPr="00FC1CCA">
              <w:rPr>
                <w:color w:val="000000"/>
              </w:rPr>
              <w:t>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субъекта Российской Федерации и района в уставном капитале которых составляет не более 25 процентов, в общем числе организаций, осуществляющих данные виды деятельности на территории района, кроме товариществ собственников жилья, жилищных, жилищно-строительных кооперативов и иных специализированных потребительских кооперативов.</w:t>
            </w:r>
            <w:proofErr w:type="gramEnd"/>
          </w:p>
        </w:tc>
        <w:tc>
          <w:tcPr>
            <w:tcW w:w="1276"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6.</w:t>
            </w:r>
          </w:p>
        </w:tc>
        <w:tc>
          <w:tcPr>
            <w:tcW w:w="3686" w:type="dxa"/>
          </w:tcPr>
          <w:p w:rsidR="003248C3" w:rsidRPr="00FC1CCA" w:rsidRDefault="003248C3" w:rsidP="00CC1FA2">
            <w:pPr>
              <w:pStyle w:val="a7"/>
              <w:spacing w:line="15" w:lineRule="atLeast"/>
              <w:jc w:val="both"/>
            </w:pPr>
            <w:r w:rsidRPr="00FC1CCA">
              <w:rPr>
                <w:color w:val="000000"/>
              </w:rPr>
              <w:t>Ввод в эксплуатацию жилья.</w:t>
            </w:r>
          </w:p>
        </w:tc>
        <w:tc>
          <w:tcPr>
            <w:tcW w:w="1276"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тыс. м²</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35,5</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34,4</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96,9</w:t>
            </w:r>
          </w:p>
        </w:tc>
        <w:tc>
          <w:tcPr>
            <w:tcW w:w="5387" w:type="dxa"/>
          </w:tcPr>
          <w:p w:rsidR="003248C3" w:rsidRPr="00FC1CCA" w:rsidRDefault="003248C3" w:rsidP="00032DCD">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 xml:space="preserve">Снижение строительства многоквартирного </w:t>
            </w:r>
            <w:r w:rsidRPr="00FC1CCA">
              <w:rPr>
                <w:rFonts w:ascii="Times New Roman" w:eastAsia="Times New Roman" w:hAnsi="Times New Roman" w:cs="Times New Roman"/>
                <w:sz w:val="24"/>
                <w:szCs w:val="24"/>
              </w:rPr>
              <w:lastRenderedPageBreak/>
              <w:t>жилья</w:t>
            </w: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lastRenderedPageBreak/>
              <w:t>7.</w:t>
            </w:r>
          </w:p>
        </w:tc>
        <w:tc>
          <w:tcPr>
            <w:tcW w:w="3686" w:type="dxa"/>
          </w:tcPr>
          <w:p w:rsidR="003248C3" w:rsidRPr="00FC1CCA" w:rsidRDefault="003248C3" w:rsidP="00CC1FA2">
            <w:pPr>
              <w:pStyle w:val="a7"/>
              <w:spacing w:line="15" w:lineRule="atLeast"/>
              <w:jc w:val="both"/>
              <w:rPr>
                <w:color w:val="000000"/>
              </w:rPr>
            </w:pPr>
            <w:r w:rsidRPr="00FC1CCA">
              <w:rPr>
                <w:color w:val="00000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276"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5</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5</w:t>
            </w: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r w:rsidR="003248C3" w:rsidRPr="00FC1CCA" w:rsidTr="00A54EE2">
        <w:tc>
          <w:tcPr>
            <w:tcW w:w="675" w:type="dxa"/>
          </w:tcPr>
          <w:p w:rsidR="003248C3" w:rsidRPr="00FC1CCA" w:rsidRDefault="003248C3"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8.</w:t>
            </w:r>
          </w:p>
        </w:tc>
        <w:tc>
          <w:tcPr>
            <w:tcW w:w="3686" w:type="dxa"/>
          </w:tcPr>
          <w:p w:rsidR="003248C3" w:rsidRPr="00FC1CCA" w:rsidRDefault="003248C3" w:rsidP="00CC1FA2">
            <w:pPr>
              <w:pStyle w:val="a7"/>
              <w:spacing w:line="15" w:lineRule="atLeast"/>
              <w:jc w:val="both"/>
              <w:rPr>
                <w:color w:val="000000"/>
              </w:rPr>
            </w:pPr>
            <w:r w:rsidRPr="00FC1CCA">
              <w:rPr>
                <w:color w:val="000000"/>
              </w:rPr>
              <w:t>Доля площади благоустроенных муниципальных территорий общего пользования</w:t>
            </w:r>
          </w:p>
        </w:tc>
        <w:tc>
          <w:tcPr>
            <w:tcW w:w="1276"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w:t>
            </w: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12</w:t>
            </w:r>
          </w:p>
          <w:p w:rsidR="003248C3" w:rsidRPr="00FC1CCA" w:rsidRDefault="003248C3" w:rsidP="00CC1FA2">
            <w:pPr>
              <w:spacing w:before="100" w:beforeAutospacing="1"/>
              <w:jc w:val="center"/>
              <w:rPr>
                <w:rFonts w:ascii="Times New Roman" w:eastAsia="Times New Roman" w:hAnsi="Times New Roman" w:cs="Times New Roman"/>
                <w:sz w:val="24"/>
                <w:szCs w:val="24"/>
              </w:rPr>
            </w:pPr>
          </w:p>
        </w:tc>
        <w:tc>
          <w:tcPr>
            <w:tcW w:w="992"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12</w:t>
            </w:r>
          </w:p>
          <w:p w:rsidR="003248C3" w:rsidRPr="00FC1CCA" w:rsidRDefault="003248C3" w:rsidP="00CC1FA2">
            <w:pPr>
              <w:spacing w:before="100" w:beforeAutospacing="1"/>
              <w:jc w:val="center"/>
              <w:rPr>
                <w:rFonts w:ascii="Times New Roman" w:eastAsia="Times New Roman" w:hAnsi="Times New Roman" w:cs="Times New Roman"/>
                <w:sz w:val="24"/>
                <w:szCs w:val="24"/>
              </w:rPr>
            </w:pPr>
          </w:p>
        </w:tc>
        <w:tc>
          <w:tcPr>
            <w:tcW w:w="1559" w:type="dxa"/>
          </w:tcPr>
          <w:p w:rsidR="003248C3" w:rsidRPr="00FC1CCA" w:rsidRDefault="003248C3"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100</w:t>
            </w:r>
          </w:p>
        </w:tc>
        <w:tc>
          <w:tcPr>
            <w:tcW w:w="5387" w:type="dxa"/>
          </w:tcPr>
          <w:p w:rsidR="003248C3" w:rsidRPr="00FC1CCA" w:rsidRDefault="003248C3" w:rsidP="00CC1FA2">
            <w:pPr>
              <w:spacing w:before="100" w:beforeAutospacing="1"/>
              <w:rPr>
                <w:rFonts w:ascii="Times New Roman" w:eastAsia="Times New Roman" w:hAnsi="Times New Roman" w:cs="Times New Roman"/>
                <w:sz w:val="24"/>
                <w:szCs w:val="24"/>
              </w:rPr>
            </w:pPr>
          </w:p>
        </w:tc>
      </w:tr>
    </w:tbl>
    <w:p w:rsidR="003248C3" w:rsidRPr="003248C3" w:rsidRDefault="003248C3" w:rsidP="00032DCD">
      <w:pPr>
        <w:pStyle w:val="a5"/>
        <w:spacing w:before="100" w:beforeAutospacing="1"/>
        <w:rPr>
          <w:sz w:val="20"/>
          <w:szCs w:val="20"/>
        </w:rPr>
      </w:pPr>
    </w:p>
    <w:p w:rsidR="003248C3" w:rsidRDefault="009B0E96" w:rsidP="009B0E96">
      <w:pPr>
        <w:pStyle w:val="a5"/>
        <w:spacing w:before="100" w:beforeAutospacing="1"/>
        <w:ind w:left="0" w:firstLine="720"/>
        <w:jc w:val="both"/>
        <w:rPr>
          <w:b/>
        </w:rPr>
      </w:pPr>
      <w:r w:rsidRPr="009B0E96">
        <w:rPr>
          <w:b/>
        </w:rPr>
        <w:t>6</w:t>
      </w:r>
      <w:r w:rsidR="003248C3" w:rsidRPr="009B0E96">
        <w:rPr>
          <w:b/>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81575A" w:rsidRPr="009B0E96" w:rsidRDefault="0081575A" w:rsidP="009B0E96">
      <w:pPr>
        <w:pStyle w:val="a5"/>
        <w:spacing w:before="100" w:beforeAutospacing="1"/>
        <w:ind w:left="0" w:firstLine="720"/>
        <w:jc w:val="both"/>
        <w:rPr>
          <w:b/>
        </w:rPr>
      </w:pPr>
    </w:p>
    <w:p w:rsidR="003248C3" w:rsidRPr="00990492" w:rsidRDefault="003248C3" w:rsidP="00990492">
      <w:pPr>
        <w:pStyle w:val="a5"/>
        <w:spacing w:before="100" w:beforeAutospacing="1"/>
      </w:pPr>
      <w:r w:rsidRPr="00990492">
        <w:t>Мероприятия по реализации стратегических направлений и достижению целевых показателей:</w:t>
      </w:r>
    </w:p>
    <w:p w:rsidR="003248C3" w:rsidRPr="00990492" w:rsidRDefault="003248C3" w:rsidP="00990492">
      <w:pPr>
        <w:pStyle w:val="a5"/>
        <w:spacing w:before="100" w:beforeAutospacing="1"/>
      </w:pPr>
    </w:p>
    <w:tbl>
      <w:tblPr>
        <w:tblStyle w:val="a6"/>
        <w:tblW w:w="0" w:type="auto"/>
        <w:tblLook w:val="04A0"/>
      </w:tblPr>
      <w:tblGrid>
        <w:gridCol w:w="540"/>
        <w:gridCol w:w="3331"/>
        <w:gridCol w:w="3884"/>
        <w:gridCol w:w="3476"/>
        <w:gridCol w:w="3272"/>
      </w:tblGrid>
      <w:tr w:rsidR="003248C3" w:rsidRPr="00620ABA" w:rsidTr="00CC1FA2">
        <w:tc>
          <w:tcPr>
            <w:tcW w:w="540" w:type="dxa"/>
          </w:tcPr>
          <w:p w:rsidR="003248C3" w:rsidRPr="00013C66" w:rsidRDefault="003248C3" w:rsidP="00CC1FA2">
            <w:pPr>
              <w:spacing w:before="100" w:beforeAutospacing="1"/>
              <w:jc w:val="center"/>
              <w:rPr>
                <w:rFonts w:ascii="Times New Roman" w:eastAsia="Times New Roman" w:hAnsi="Times New Roman" w:cs="Times New Roman"/>
                <w:sz w:val="24"/>
                <w:szCs w:val="24"/>
              </w:rPr>
            </w:pPr>
            <w:r w:rsidRPr="00013C66">
              <w:rPr>
                <w:rFonts w:ascii="Times New Roman" w:eastAsia="Times New Roman" w:hAnsi="Times New Roman" w:cs="Times New Roman"/>
                <w:sz w:val="24"/>
                <w:szCs w:val="24"/>
              </w:rPr>
              <w:t xml:space="preserve">№ </w:t>
            </w:r>
            <w:proofErr w:type="gramStart"/>
            <w:r w:rsidRPr="00013C66">
              <w:rPr>
                <w:rFonts w:ascii="Times New Roman" w:eastAsia="Times New Roman" w:hAnsi="Times New Roman" w:cs="Times New Roman"/>
                <w:sz w:val="24"/>
                <w:szCs w:val="24"/>
              </w:rPr>
              <w:t>п</w:t>
            </w:r>
            <w:proofErr w:type="gramEnd"/>
            <w:r w:rsidRPr="00013C66">
              <w:rPr>
                <w:rFonts w:ascii="Times New Roman" w:eastAsia="Times New Roman" w:hAnsi="Times New Roman" w:cs="Times New Roman"/>
                <w:sz w:val="24"/>
                <w:szCs w:val="24"/>
              </w:rPr>
              <w:t>/п</w:t>
            </w:r>
          </w:p>
        </w:tc>
        <w:tc>
          <w:tcPr>
            <w:tcW w:w="3396" w:type="dxa"/>
          </w:tcPr>
          <w:p w:rsidR="003248C3" w:rsidRPr="00013C66" w:rsidRDefault="003248C3" w:rsidP="00CC1FA2">
            <w:pPr>
              <w:spacing w:before="100" w:beforeAutospacing="1"/>
              <w:jc w:val="center"/>
              <w:rPr>
                <w:rFonts w:ascii="Times New Roman" w:eastAsia="Times New Roman" w:hAnsi="Times New Roman" w:cs="Times New Roman"/>
                <w:sz w:val="24"/>
                <w:szCs w:val="24"/>
              </w:rPr>
            </w:pPr>
            <w:r w:rsidRPr="00013C66">
              <w:rPr>
                <w:rFonts w:ascii="Times New Roman" w:eastAsia="Times New Roman" w:hAnsi="Times New Roman" w:cs="Times New Roman"/>
                <w:bCs/>
                <w:sz w:val="24"/>
                <w:szCs w:val="24"/>
              </w:rPr>
              <w:t>Наименование мероприятия</w:t>
            </w:r>
          </w:p>
        </w:tc>
        <w:tc>
          <w:tcPr>
            <w:tcW w:w="3969" w:type="dxa"/>
          </w:tcPr>
          <w:p w:rsidR="003248C3" w:rsidRPr="00013C66" w:rsidRDefault="003248C3" w:rsidP="00CC1FA2">
            <w:pPr>
              <w:spacing w:before="100" w:beforeAutospacing="1"/>
              <w:jc w:val="center"/>
              <w:rPr>
                <w:rFonts w:ascii="Times New Roman" w:eastAsia="Times New Roman" w:hAnsi="Times New Roman" w:cs="Times New Roman"/>
                <w:sz w:val="24"/>
                <w:szCs w:val="24"/>
              </w:rPr>
            </w:pPr>
            <w:r w:rsidRPr="00013C66">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3543" w:type="dxa"/>
          </w:tcPr>
          <w:p w:rsidR="003248C3" w:rsidRPr="00013C66" w:rsidRDefault="003248C3" w:rsidP="00013C66">
            <w:pPr>
              <w:spacing w:after="119"/>
              <w:jc w:val="center"/>
              <w:rPr>
                <w:rFonts w:ascii="Times New Roman" w:eastAsia="Times New Roman" w:hAnsi="Times New Roman" w:cs="Times New Roman"/>
                <w:bCs/>
                <w:sz w:val="24"/>
                <w:szCs w:val="24"/>
              </w:rPr>
            </w:pPr>
            <w:r w:rsidRPr="00013C66">
              <w:rPr>
                <w:rFonts w:ascii="Times New Roman" w:eastAsia="Times New Roman" w:hAnsi="Times New Roman" w:cs="Times New Roman"/>
                <w:bCs/>
                <w:sz w:val="24"/>
                <w:szCs w:val="24"/>
              </w:rPr>
              <w:t>Результат реализации мероприятия</w:t>
            </w:r>
          </w:p>
          <w:p w:rsidR="003248C3" w:rsidRPr="00013C66" w:rsidRDefault="003248C3" w:rsidP="00013C66">
            <w:pPr>
              <w:jc w:val="center"/>
              <w:rPr>
                <w:rFonts w:ascii="Times New Roman" w:eastAsia="Times New Roman" w:hAnsi="Times New Roman" w:cs="Times New Roman"/>
                <w:sz w:val="24"/>
                <w:szCs w:val="24"/>
              </w:rPr>
            </w:pPr>
            <w:r w:rsidRPr="00013C66">
              <w:rPr>
                <w:rFonts w:ascii="Times New Roman" w:eastAsia="Times New Roman" w:hAnsi="Times New Roman" w:cs="Times New Roman"/>
                <w:bCs/>
                <w:sz w:val="24"/>
                <w:szCs w:val="24"/>
              </w:rPr>
              <w:t xml:space="preserve"> </w:t>
            </w:r>
            <w:proofErr w:type="gramStart"/>
            <w:r w:rsidRPr="00013C66">
              <w:rPr>
                <w:rFonts w:ascii="Times New Roman" w:eastAsia="Times New Roman" w:hAnsi="Times New Roman" w:cs="Times New Roman"/>
                <w:bCs/>
                <w:sz w:val="24"/>
                <w:szCs w:val="24"/>
              </w:rPr>
              <w:t>(с указанием источников финансирования и анализом их выполнения (при наличии таковых)</w:t>
            </w:r>
            <w:proofErr w:type="gramEnd"/>
          </w:p>
        </w:tc>
        <w:tc>
          <w:tcPr>
            <w:tcW w:w="3338" w:type="dxa"/>
          </w:tcPr>
          <w:p w:rsidR="003248C3" w:rsidRPr="00013C66" w:rsidRDefault="003248C3" w:rsidP="00CC1FA2">
            <w:pPr>
              <w:jc w:val="center"/>
              <w:rPr>
                <w:rFonts w:ascii="Times New Roman" w:eastAsia="Times New Roman" w:hAnsi="Times New Roman" w:cs="Times New Roman"/>
                <w:bCs/>
                <w:sz w:val="24"/>
                <w:szCs w:val="24"/>
              </w:rPr>
            </w:pPr>
            <w:r w:rsidRPr="00013C66">
              <w:rPr>
                <w:rFonts w:ascii="Times New Roman" w:eastAsia="Times New Roman" w:hAnsi="Times New Roman" w:cs="Times New Roman"/>
                <w:bCs/>
                <w:sz w:val="24"/>
                <w:szCs w:val="24"/>
              </w:rPr>
              <w:t xml:space="preserve">Анализ причин невыполнения мероприятий </w:t>
            </w:r>
          </w:p>
          <w:p w:rsidR="003248C3" w:rsidRPr="00013C66" w:rsidRDefault="003248C3" w:rsidP="00CC1FA2">
            <w:pPr>
              <w:jc w:val="center"/>
              <w:rPr>
                <w:rFonts w:ascii="Times New Roman" w:eastAsia="Times New Roman" w:hAnsi="Times New Roman" w:cs="Times New Roman"/>
                <w:sz w:val="24"/>
                <w:szCs w:val="24"/>
              </w:rPr>
            </w:pPr>
            <w:r w:rsidRPr="00013C66">
              <w:rPr>
                <w:rFonts w:ascii="Times New Roman" w:eastAsia="Times New Roman" w:hAnsi="Times New Roman" w:cs="Times New Roman"/>
                <w:bCs/>
                <w:sz w:val="24"/>
                <w:szCs w:val="24"/>
              </w:rPr>
              <w:t>Плана мероприятий</w:t>
            </w: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w:t>
            </w:r>
          </w:p>
        </w:tc>
        <w:tc>
          <w:tcPr>
            <w:tcW w:w="3396" w:type="dxa"/>
          </w:tcPr>
          <w:p w:rsidR="003248C3" w:rsidRPr="009148ED" w:rsidRDefault="003248C3" w:rsidP="00CC1FA2">
            <w:pPr>
              <w:pStyle w:val="a3"/>
              <w:jc w:val="both"/>
              <w:rPr>
                <w:sz w:val="22"/>
                <w:szCs w:val="22"/>
              </w:rPr>
            </w:pPr>
            <w:r w:rsidRPr="009148ED">
              <w:rPr>
                <w:color w:val="000000"/>
                <w:sz w:val="22"/>
                <w:szCs w:val="22"/>
              </w:rPr>
              <w:t>Разработка проектно-сметной документации и строительство очистных сооружений сточных вод на территории Кетовского района</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tc>
        <w:tc>
          <w:tcPr>
            <w:tcW w:w="3543" w:type="dxa"/>
          </w:tcPr>
          <w:p w:rsidR="003248C3" w:rsidRPr="009148ED" w:rsidRDefault="003248C3" w:rsidP="007667D6">
            <w:pPr>
              <w:tabs>
                <w:tab w:val="left" w:pos="1004"/>
              </w:tabs>
              <w:jc w:val="both"/>
              <w:rPr>
                <w:rFonts w:ascii="Times New Roman" w:eastAsia="Times New Roman" w:hAnsi="Times New Roman" w:cs="Times New Roman"/>
              </w:rPr>
            </w:pPr>
            <w:r w:rsidRPr="009148ED">
              <w:rPr>
                <w:rFonts w:ascii="Times New Roman" w:eastAsia="Times New Roman" w:hAnsi="Times New Roman" w:cs="Times New Roman"/>
              </w:rPr>
              <w:t>Подготовлена предпроектная документация (расчет стоимости проектных и строительных работ) за счет средств областного и местного бюджета.</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2.</w:t>
            </w:r>
          </w:p>
        </w:tc>
        <w:tc>
          <w:tcPr>
            <w:tcW w:w="3396" w:type="dxa"/>
          </w:tcPr>
          <w:p w:rsidR="003248C3" w:rsidRPr="009148ED" w:rsidRDefault="003248C3" w:rsidP="00CC1FA2">
            <w:pPr>
              <w:pStyle w:val="a3"/>
              <w:jc w:val="both"/>
              <w:rPr>
                <w:sz w:val="22"/>
                <w:szCs w:val="22"/>
              </w:rPr>
            </w:pPr>
            <w:r w:rsidRPr="009148ED">
              <w:rPr>
                <w:sz w:val="22"/>
                <w:szCs w:val="22"/>
              </w:rPr>
              <w:t xml:space="preserve">Ремонт и содержание муниципальных дорог, в том числе благоустройство придомовых территорий многоквартирных домов и </w:t>
            </w:r>
            <w:r w:rsidRPr="009148ED">
              <w:rPr>
                <w:sz w:val="22"/>
                <w:szCs w:val="22"/>
              </w:rPr>
              <w:lastRenderedPageBreak/>
              <w:t>муниципальных территорий общего пользования.</w:t>
            </w:r>
          </w:p>
        </w:tc>
        <w:tc>
          <w:tcPr>
            <w:tcW w:w="3969" w:type="dxa"/>
          </w:tcPr>
          <w:p w:rsidR="003248C3" w:rsidRPr="009148ED" w:rsidRDefault="003248C3" w:rsidP="00CC1FA2">
            <w:pPr>
              <w:pStyle w:val="a3"/>
              <w:jc w:val="both"/>
              <w:rPr>
                <w:sz w:val="22"/>
                <w:szCs w:val="22"/>
              </w:rPr>
            </w:pPr>
            <w:r w:rsidRPr="009148ED">
              <w:rPr>
                <w:sz w:val="22"/>
                <w:szCs w:val="22"/>
              </w:rPr>
              <w:lastRenderedPageBreak/>
              <w:t xml:space="preserve">Государственная программа Курганской области «Развитие автомобильных дорог», Муниципальная программа «Формирование современной </w:t>
            </w:r>
            <w:r w:rsidRPr="009148ED">
              <w:rPr>
                <w:sz w:val="22"/>
                <w:szCs w:val="22"/>
              </w:rPr>
              <w:lastRenderedPageBreak/>
              <w:t>городской среды на территории населённых пунктов  Кетовского района на 2017 год»</w:t>
            </w:r>
          </w:p>
        </w:tc>
        <w:tc>
          <w:tcPr>
            <w:tcW w:w="3543" w:type="dxa"/>
          </w:tcPr>
          <w:p w:rsidR="003248C3" w:rsidRPr="009148ED" w:rsidRDefault="003248C3" w:rsidP="00FF5221">
            <w:pPr>
              <w:jc w:val="both"/>
              <w:rPr>
                <w:rFonts w:ascii="Times New Roman" w:eastAsia="Times New Roman" w:hAnsi="Times New Roman" w:cs="Times New Roman"/>
              </w:rPr>
            </w:pPr>
            <w:r w:rsidRPr="009148ED">
              <w:rPr>
                <w:rFonts w:ascii="Times New Roman" w:eastAsia="Times New Roman" w:hAnsi="Times New Roman" w:cs="Times New Roman"/>
              </w:rPr>
              <w:lastRenderedPageBreak/>
              <w:t xml:space="preserve">Ремонт и содержание муниципальных дорог: субсидии из дорожного фонда Курганской области (областной бюджет). </w:t>
            </w:r>
          </w:p>
          <w:p w:rsidR="003248C3" w:rsidRPr="009148ED" w:rsidRDefault="003248C3" w:rsidP="00FF5221">
            <w:pPr>
              <w:jc w:val="both"/>
              <w:rPr>
                <w:rFonts w:ascii="Times New Roman" w:eastAsia="Times New Roman" w:hAnsi="Times New Roman" w:cs="Times New Roman"/>
              </w:rPr>
            </w:pPr>
            <w:r w:rsidRPr="009148ED">
              <w:rPr>
                <w:rFonts w:ascii="Times New Roman" w:eastAsia="Times New Roman" w:hAnsi="Times New Roman" w:cs="Times New Roman"/>
              </w:rPr>
              <w:t xml:space="preserve">Благоустройство: федеральный, </w:t>
            </w:r>
            <w:r w:rsidRPr="009148ED">
              <w:rPr>
                <w:rFonts w:ascii="Times New Roman" w:eastAsia="Times New Roman" w:hAnsi="Times New Roman" w:cs="Times New Roman"/>
              </w:rPr>
              <w:lastRenderedPageBreak/>
              <w:t>областной, местный бюджет.</w:t>
            </w:r>
          </w:p>
          <w:p w:rsidR="003248C3" w:rsidRPr="009148ED" w:rsidRDefault="003248C3" w:rsidP="00FF5221">
            <w:pPr>
              <w:jc w:val="both"/>
              <w:rPr>
                <w:rFonts w:ascii="Times New Roman" w:eastAsia="Times New Roman" w:hAnsi="Times New Roman" w:cs="Times New Roman"/>
              </w:rPr>
            </w:pPr>
            <w:r w:rsidRPr="009148ED">
              <w:rPr>
                <w:rFonts w:ascii="Times New Roman" w:eastAsia="Times New Roman" w:hAnsi="Times New Roman" w:cs="Times New Roman"/>
              </w:rPr>
              <w:t>Запланированные на 2018 год мероприятия выполнены в полном объеме.</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lastRenderedPageBreak/>
              <w:t>3.</w:t>
            </w:r>
          </w:p>
        </w:tc>
        <w:tc>
          <w:tcPr>
            <w:tcW w:w="3396" w:type="dxa"/>
          </w:tcPr>
          <w:p w:rsidR="003248C3" w:rsidRPr="009148ED" w:rsidRDefault="003248C3" w:rsidP="00CC1FA2">
            <w:pPr>
              <w:pStyle w:val="a3"/>
              <w:jc w:val="both"/>
              <w:rPr>
                <w:sz w:val="22"/>
                <w:szCs w:val="22"/>
              </w:rPr>
            </w:pPr>
            <w:r w:rsidRPr="009148ED">
              <w:rPr>
                <w:sz w:val="22"/>
                <w:szCs w:val="22"/>
              </w:rPr>
              <w:t xml:space="preserve">Разработка проектно-сметной документации и строительство водопровода  на территории Кетовского района </w:t>
            </w:r>
            <w:proofErr w:type="gramStart"/>
            <w:r w:rsidRPr="009148ED">
              <w:rPr>
                <w:sz w:val="22"/>
                <w:szCs w:val="22"/>
              </w:rPr>
              <w:t>в</w:t>
            </w:r>
            <w:proofErr w:type="gramEnd"/>
            <w:r w:rsidRPr="009148ED">
              <w:rPr>
                <w:sz w:val="22"/>
                <w:szCs w:val="22"/>
              </w:rPr>
              <w:t xml:space="preserve"> с. Садовое.</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Работы не выполнены.</w:t>
            </w:r>
          </w:p>
        </w:tc>
        <w:tc>
          <w:tcPr>
            <w:tcW w:w="3338" w:type="dxa"/>
          </w:tcPr>
          <w:p w:rsidR="003248C3" w:rsidRPr="0081575A" w:rsidRDefault="003248C3" w:rsidP="002234D9">
            <w:pPr>
              <w:spacing w:before="100" w:beforeAutospacing="1"/>
              <w:jc w:val="both"/>
              <w:rPr>
                <w:rFonts w:ascii="Times New Roman" w:eastAsia="Times New Roman" w:hAnsi="Times New Roman" w:cs="Times New Roman"/>
                <w:sz w:val="20"/>
                <w:szCs w:val="20"/>
              </w:rPr>
            </w:pPr>
            <w:r w:rsidRPr="0081575A">
              <w:rPr>
                <w:rFonts w:ascii="Times New Roman" w:eastAsia="Times New Roman" w:hAnsi="Times New Roman" w:cs="Times New Roman"/>
                <w:sz w:val="20"/>
                <w:szCs w:val="20"/>
              </w:rPr>
              <w:t xml:space="preserve">Проводятся мероприятия по признанию права собственности на сети водоснабжения за муниципальным образованием Садовский сельсовет  </w:t>
            </w: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4.</w:t>
            </w:r>
          </w:p>
        </w:tc>
        <w:tc>
          <w:tcPr>
            <w:tcW w:w="3396" w:type="dxa"/>
          </w:tcPr>
          <w:p w:rsidR="003248C3" w:rsidRPr="009148ED" w:rsidRDefault="003248C3" w:rsidP="00CC1FA2">
            <w:pPr>
              <w:pStyle w:val="a3"/>
              <w:jc w:val="both"/>
              <w:rPr>
                <w:sz w:val="22"/>
                <w:szCs w:val="22"/>
              </w:rPr>
            </w:pPr>
            <w:r w:rsidRPr="009148ED">
              <w:rPr>
                <w:sz w:val="22"/>
                <w:szCs w:val="22"/>
              </w:rPr>
              <w:t>Строительство модульных газовых котельных.</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Изготовлен газовый модуль за счет внебюджетных средств.</w:t>
            </w:r>
          </w:p>
        </w:tc>
        <w:tc>
          <w:tcPr>
            <w:tcW w:w="3338" w:type="dxa"/>
          </w:tcPr>
          <w:p w:rsidR="003248C3" w:rsidRPr="009148ED" w:rsidRDefault="003248C3" w:rsidP="00CC1FA2">
            <w:pPr>
              <w:spacing w:before="100" w:beforeAutospacing="1"/>
              <w:jc w:val="both"/>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5.</w:t>
            </w:r>
          </w:p>
        </w:tc>
        <w:tc>
          <w:tcPr>
            <w:tcW w:w="3396" w:type="dxa"/>
          </w:tcPr>
          <w:p w:rsidR="003248C3" w:rsidRPr="009148ED" w:rsidRDefault="003248C3" w:rsidP="00CC1FA2">
            <w:pPr>
              <w:pStyle w:val="a3"/>
              <w:jc w:val="both"/>
              <w:rPr>
                <w:sz w:val="22"/>
                <w:szCs w:val="22"/>
              </w:rPr>
            </w:pPr>
            <w:r w:rsidRPr="009148ED">
              <w:rPr>
                <w:sz w:val="22"/>
                <w:szCs w:val="22"/>
              </w:rPr>
              <w:t>Перевод на автономное отопление (газ) отдельно стоящего жилья в с. Кетово, пос. Старый Просвет, с. Введенское, Садовое, п. Введенский, с. Иковка, с. Просвет, с. Бараба, с</w:t>
            </w:r>
            <w:proofErr w:type="gramStart"/>
            <w:r w:rsidRPr="009148ED">
              <w:rPr>
                <w:sz w:val="22"/>
                <w:szCs w:val="22"/>
              </w:rPr>
              <w:t>.С</w:t>
            </w:r>
            <w:proofErr w:type="gramEnd"/>
            <w:r w:rsidRPr="009148ED">
              <w:rPr>
                <w:sz w:val="22"/>
                <w:szCs w:val="22"/>
              </w:rPr>
              <w:t>ычёво и другие населенные пункты.</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Переведены на автономное газовое отопление индивидуальные жилые дома. Источник финансирования мероприятий по газификации: федеральные, областные, внебюджетные средства.</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6.</w:t>
            </w:r>
          </w:p>
        </w:tc>
        <w:tc>
          <w:tcPr>
            <w:tcW w:w="3396" w:type="dxa"/>
          </w:tcPr>
          <w:p w:rsidR="003248C3" w:rsidRPr="009148ED" w:rsidRDefault="003248C3" w:rsidP="00CC1FA2">
            <w:pPr>
              <w:pStyle w:val="a3"/>
              <w:jc w:val="both"/>
              <w:rPr>
                <w:i/>
                <w:iCs/>
                <w:sz w:val="22"/>
                <w:szCs w:val="22"/>
              </w:rPr>
            </w:pPr>
            <w:r w:rsidRPr="009148ED">
              <w:rPr>
                <w:sz w:val="22"/>
                <w:szCs w:val="22"/>
              </w:rPr>
              <w:t>Строительство водопровода в с</w:t>
            </w:r>
            <w:proofErr w:type="gramStart"/>
            <w:r w:rsidRPr="009148ED">
              <w:rPr>
                <w:sz w:val="22"/>
                <w:szCs w:val="22"/>
              </w:rPr>
              <w:t>.К</w:t>
            </w:r>
            <w:proofErr w:type="gramEnd"/>
            <w:r w:rsidRPr="009148ED">
              <w:rPr>
                <w:sz w:val="22"/>
                <w:szCs w:val="22"/>
              </w:rPr>
              <w:t>етово.</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Работы выполнены не в полном объеме. Объект не введен в эксплуатацию.</w:t>
            </w:r>
          </w:p>
        </w:tc>
        <w:tc>
          <w:tcPr>
            <w:tcW w:w="3338" w:type="dxa"/>
          </w:tcPr>
          <w:p w:rsidR="003248C3" w:rsidRPr="009148ED" w:rsidRDefault="003248C3" w:rsidP="00CC1FA2">
            <w:pPr>
              <w:jc w:val="both"/>
              <w:rPr>
                <w:rFonts w:ascii="Times New Roman" w:eastAsia="Times New Roman" w:hAnsi="Times New Roman" w:cs="Times New Roman"/>
              </w:rPr>
            </w:pPr>
            <w:r w:rsidRPr="009148ED">
              <w:rPr>
                <w:rFonts w:ascii="Times New Roman" w:hAnsi="Times New Roman" w:cs="Times New Roman"/>
              </w:rPr>
              <w:t xml:space="preserve">В произведенных подрядчиком работах установлено наличие многочисленных нарушений. Ввести в эксплуатацию объект, построенный с отклонениями от проектной документации, не представляется возможным.  В настоящее время продолжается проверка объемов выполненных работ. </w:t>
            </w: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7.</w:t>
            </w:r>
          </w:p>
        </w:tc>
        <w:tc>
          <w:tcPr>
            <w:tcW w:w="3396" w:type="dxa"/>
          </w:tcPr>
          <w:p w:rsidR="003248C3" w:rsidRPr="009148ED" w:rsidRDefault="003248C3" w:rsidP="00CC1FA2">
            <w:pPr>
              <w:pStyle w:val="a3"/>
              <w:jc w:val="both"/>
              <w:rPr>
                <w:i/>
                <w:iCs/>
                <w:sz w:val="22"/>
                <w:szCs w:val="22"/>
              </w:rPr>
            </w:pPr>
            <w:r w:rsidRPr="009148ED">
              <w:rPr>
                <w:sz w:val="22"/>
                <w:szCs w:val="22"/>
              </w:rPr>
              <w:t>Снижение к 2020г. энергоемкости муниципального продукта Кетовского района.</w:t>
            </w:r>
          </w:p>
        </w:tc>
        <w:tc>
          <w:tcPr>
            <w:tcW w:w="3969" w:type="dxa"/>
          </w:tcPr>
          <w:p w:rsidR="003248C3" w:rsidRPr="009148ED" w:rsidRDefault="003248C3" w:rsidP="00CC1FA2">
            <w:pPr>
              <w:pStyle w:val="a3"/>
              <w:jc w:val="both"/>
              <w:rPr>
                <w:sz w:val="22"/>
                <w:szCs w:val="22"/>
              </w:rPr>
            </w:pPr>
            <w:r w:rsidRPr="009148ED">
              <w:rPr>
                <w:sz w:val="22"/>
                <w:szCs w:val="22"/>
              </w:rPr>
              <w:t>Программа энергосбережения и повышения энергетической эффективности на территории Кетовского района на 2010-2015 годы и перспективу до 2020 года.</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В образовательных учреждения Кетовского района установлено 40 приборов учета тепловой энергии за счет средств местного бюджета, в т.ч. в 2018 г.  – 30.</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lastRenderedPageBreak/>
              <w:t>8.</w:t>
            </w:r>
          </w:p>
        </w:tc>
        <w:tc>
          <w:tcPr>
            <w:tcW w:w="3396" w:type="dxa"/>
          </w:tcPr>
          <w:p w:rsidR="003248C3" w:rsidRPr="009148ED" w:rsidRDefault="003248C3" w:rsidP="00CC1FA2">
            <w:pPr>
              <w:pStyle w:val="a3"/>
              <w:jc w:val="both"/>
              <w:rPr>
                <w:i/>
                <w:iCs/>
                <w:sz w:val="22"/>
                <w:szCs w:val="22"/>
              </w:rPr>
            </w:pPr>
            <w:r w:rsidRPr="009148ED">
              <w:rPr>
                <w:sz w:val="22"/>
                <w:szCs w:val="22"/>
              </w:rPr>
              <w:t>Обеспечение приборами учета потребителей энергии, до уровня 89,2 %  от общего количества потребителей энергетических ресурсов.</w:t>
            </w:r>
          </w:p>
        </w:tc>
        <w:tc>
          <w:tcPr>
            <w:tcW w:w="3969" w:type="dxa"/>
          </w:tcPr>
          <w:p w:rsidR="003248C3" w:rsidRPr="009148ED" w:rsidRDefault="003248C3" w:rsidP="00CC1FA2">
            <w:pPr>
              <w:pStyle w:val="a3"/>
              <w:jc w:val="both"/>
              <w:rPr>
                <w:sz w:val="22"/>
                <w:szCs w:val="22"/>
              </w:rPr>
            </w:pPr>
            <w:r w:rsidRPr="009148ED">
              <w:rPr>
                <w:sz w:val="22"/>
                <w:szCs w:val="22"/>
              </w:rPr>
              <w:t>Программа энергосбережения и повышения энергетической эффективности на территории Кетовского района на 2010-2015 годы и перспективу до 2020 года.</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 xml:space="preserve">В результате установки приборов учета в образовательных учреждениях доля энергоресурсов, </w:t>
            </w:r>
            <w:proofErr w:type="gramStart"/>
            <w:r w:rsidRPr="009148ED">
              <w:rPr>
                <w:rFonts w:ascii="Times New Roman" w:eastAsia="Times New Roman" w:hAnsi="Times New Roman" w:cs="Times New Roman"/>
                <w:color w:val="000000"/>
              </w:rPr>
              <w:t>расчеты</w:t>
            </w:r>
            <w:proofErr w:type="gramEnd"/>
            <w:r w:rsidRPr="009148ED">
              <w:rPr>
                <w:rFonts w:ascii="Times New Roman" w:eastAsia="Times New Roman" w:hAnsi="Times New Roman" w:cs="Times New Roman"/>
                <w:color w:val="000000"/>
              </w:rPr>
              <w:t xml:space="preserve"> за потребление которых осуществляются на основании показаний приборов учета</w:t>
            </w:r>
            <w:r w:rsidRPr="009148ED">
              <w:rPr>
                <w:rFonts w:ascii="Times New Roman" w:hAnsi="Times New Roman" w:cs="Times New Roman"/>
                <w:color w:val="000000"/>
              </w:rPr>
              <w:t>, составила 86,1 %.</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9.</w:t>
            </w:r>
          </w:p>
        </w:tc>
        <w:tc>
          <w:tcPr>
            <w:tcW w:w="3396" w:type="dxa"/>
          </w:tcPr>
          <w:p w:rsidR="003248C3" w:rsidRPr="009148ED" w:rsidRDefault="003248C3" w:rsidP="00CC1FA2">
            <w:pPr>
              <w:pStyle w:val="a3"/>
              <w:jc w:val="both"/>
              <w:rPr>
                <w:sz w:val="22"/>
                <w:szCs w:val="22"/>
              </w:rPr>
            </w:pPr>
            <w:r w:rsidRPr="009148ED">
              <w:rPr>
                <w:sz w:val="22"/>
                <w:szCs w:val="22"/>
              </w:rPr>
              <w:t>Привлечение частных операторов на рынок жилищно-коммунальных услуг.</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 xml:space="preserve">На территории Кетовского района свою деятельность осуществляют 23 предприятия. Преобладает частная форма собственности. </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10.</w:t>
            </w:r>
          </w:p>
        </w:tc>
        <w:tc>
          <w:tcPr>
            <w:tcW w:w="3396" w:type="dxa"/>
          </w:tcPr>
          <w:p w:rsidR="003248C3" w:rsidRPr="009148ED" w:rsidRDefault="003248C3" w:rsidP="00CC1FA2">
            <w:pPr>
              <w:pStyle w:val="a3"/>
              <w:jc w:val="both"/>
              <w:rPr>
                <w:sz w:val="22"/>
                <w:szCs w:val="22"/>
              </w:rPr>
            </w:pPr>
            <w:r w:rsidRPr="009148ED">
              <w:rPr>
                <w:sz w:val="22"/>
                <w:szCs w:val="22"/>
              </w:rPr>
              <w:t>Предоставление в аренду или концессию объектов коммунальной инфраструктуры, находящихся в муниципальной собственности.</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hAnsi="Times New Roman" w:cs="Times New Roman"/>
              </w:rPr>
              <w:t xml:space="preserve">Заключено 16 договоров долгосрочной аренды муниципального имущества, 8 договор аренды муниципального имущества путем предоставления преференции. Заключено одно концессионное </w:t>
            </w:r>
            <w:proofErr w:type="gramStart"/>
            <w:r w:rsidRPr="009148ED">
              <w:rPr>
                <w:rFonts w:ascii="Times New Roman" w:hAnsi="Times New Roman" w:cs="Times New Roman"/>
              </w:rPr>
              <w:t>соглашении</w:t>
            </w:r>
            <w:proofErr w:type="gramEnd"/>
            <w:r w:rsidRPr="009148ED">
              <w:rPr>
                <w:rFonts w:ascii="Times New Roman" w:hAnsi="Times New Roman" w:cs="Times New Roman"/>
              </w:rPr>
              <w:t xml:space="preserve"> между ООО «Универсал-5» и Барабинским сельсоветом. В настоящее время проекты концессионных соглашений Раковского и Шмаковского сельсоветов находятся в Департаменте строительства, госэкспертизы и ЖКХ Курганской области на согласовании.</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11.</w:t>
            </w:r>
          </w:p>
        </w:tc>
        <w:tc>
          <w:tcPr>
            <w:tcW w:w="3396" w:type="dxa"/>
          </w:tcPr>
          <w:p w:rsidR="003248C3" w:rsidRPr="009148ED" w:rsidRDefault="003248C3" w:rsidP="00CC1FA2">
            <w:pPr>
              <w:pStyle w:val="a3"/>
              <w:jc w:val="both"/>
              <w:rPr>
                <w:sz w:val="22"/>
                <w:szCs w:val="22"/>
              </w:rPr>
            </w:pPr>
            <w:r w:rsidRPr="00B735D7">
              <w:rPr>
                <w:sz w:val="22"/>
                <w:szCs w:val="22"/>
              </w:rPr>
              <w:t>Своевременное</w:t>
            </w:r>
            <w:r w:rsidRPr="009148ED">
              <w:rPr>
                <w:sz w:val="22"/>
                <w:szCs w:val="22"/>
              </w:rPr>
              <w:t xml:space="preserve"> утверждение предприятиями ЖКХ экономически обоснованных тарифов и цен на коммунальные услуги.</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p w:rsidR="003248C3" w:rsidRPr="009148ED" w:rsidRDefault="003248C3" w:rsidP="00CC1FA2">
            <w:pPr>
              <w:pStyle w:val="a3"/>
              <w:jc w:val="both"/>
              <w:rPr>
                <w:sz w:val="22"/>
                <w:szCs w:val="22"/>
              </w:rPr>
            </w:pP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Тарифы на коммунальные услуги утверждены Департаментом государственного регулирования цен и тарифов Курганской области в соответствии с графиками.</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12.</w:t>
            </w:r>
          </w:p>
        </w:tc>
        <w:tc>
          <w:tcPr>
            <w:tcW w:w="3396" w:type="dxa"/>
          </w:tcPr>
          <w:p w:rsidR="003248C3" w:rsidRPr="009148ED" w:rsidRDefault="003248C3" w:rsidP="00CC1FA2">
            <w:pPr>
              <w:pStyle w:val="a3"/>
              <w:jc w:val="both"/>
              <w:rPr>
                <w:sz w:val="22"/>
                <w:szCs w:val="22"/>
              </w:rPr>
            </w:pPr>
            <w:proofErr w:type="gramStart"/>
            <w:r w:rsidRPr="009148ED">
              <w:rPr>
                <w:sz w:val="22"/>
                <w:szCs w:val="22"/>
              </w:rPr>
              <w:t>Контроль за</w:t>
            </w:r>
            <w:proofErr w:type="gramEnd"/>
            <w:r w:rsidRPr="009148ED">
              <w:rPr>
                <w:sz w:val="22"/>
                <w:szCs w:val="22"/>
              </w:rPr>
              <w:t xml:space="preserve"> подготовкой </w:t>
            </w:r>
            <w:r w:rsidRPr="009148ED">
              <w:rPr>
                <w:sz w:val="22"/>
                <w:szCs w:val="22"/>
              </w:rPr>
              <w:lastRenderedPageBreak/>
              <w:t>объектов к отопительному сезону, контроль за сроками ремонта.</w:t>
            </w:r>
          </w:p>
        </w:tc>
        <w:tc>
          <w:tcPr>
            <w:tcW w:w="3969" w:type="dxa"/>
          </w:tcPr>
          <w:p w:rsidR="003248C3" w:rsidRPr="009148ED" w:rsidRDefault="003248C3" w:rsidP="00CC1FA2">
            <w:pPr>
              <w:pStyle w:val="a3"/>
              <w:jc w:val="both"/>
              <w:rPr>
                <w:sz w:val="22"/>
                <w:szCs w:val="22"/>
              </w:rPr>
            </w:pPr>
            <w:r w:rsidRPr="009148ED">
              <w:rPr>
                <w:sz w:val="22"/>
                <w:szCs w:val="22"/>
              </w:rPr>
              <w:lastRenderedPageBreak/>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w:t>
            </w:r>
            <w:r w:rsidRPr="009148ED">
              <w:rPr>
                <w:color w:val="000000"/>
                <w:sz w:val="22"/>
                <w:szCs w:val="22"/>
              </w:rPr>
              <w:lastRenderedPageBreak/>
              <w:t>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tc>
        <w:tc>
          <w:tcPr>
            <w:tcW w:w="3543" w:type="dxa"/>
          </w:tcPr>
          <w:p w:rsidR="003248C3" w:rsidRPr="009148ED" w:rsidRDefault="003248C3" w:rsidP="001F306F">
            <w:pPr>
              <w:jc w:val="both"/>
              <w:rPr>
                <w:rFonts w:ascii="Times New Roman" w:eastAsia="Calibri" w:hAnsi="Times New Roman" w:cs="Times New Roman"/>
                <w:lang w:eastAsia="en-US"/>
              </w:rPr>
            </w:pPr>
            <w:r w:rsidRPr="009148ED">
              <w:rPr>
                <w:rFonts w:ascii="Times New Roman" w:hAnsi="Times New Roman"/>
                <w:bCs/>
              </w:rPr>
              <w:lastRenderedPageBreak/>
              <w:t>За счет средств ресурсо</w:t>
            </w:r>
            <w:r w:rsidR="00B735D7">
              <w:rPr>
                <w:rFonts w:ascii="Times New Roman" w:hAnsi="Times New Roman"/>
                <w:bCs/>
              </w:rPr>
              <w:t>-</w:t>
            </w:r>
            <w:r w:rsidRPr="009148ED">
              <w:rPr>
                <w:rFonts w:ascii="Times New Roman" w:hAnsi="Times New Roman"/>
                <w:bCs/>
              </w:rPr>
              <w:lastRenderedPageBreak/>
              <w:t>снабжающих предприятий, организаций, обслуживающих бюджетную сферу и жилой фонд была проведена сезонная подготовка к отопительному периоду 2018-2019 гг. (36,2 млн. руб.). Перед началом отопительного сезона в плановом режиме объекты социальной и жилой сфер получили акты и паспорта готовности.</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lastRenderedPageBreak/>
              <w:t>13.</w:t>
            </w:r>
          </w:p>
        </w:tc>
        <w:tc>
          <w:tcPr>
            <w:tcW w:w="3396" w:type="dxa"/>
          </w:tcPr>
          <w:p w:rsidR="003248C3" w:rsidRPr="009148ED" w:rsidRDefault="003248C3" w:rsidP="00CC1FA2">
            <w:pPr>
              <w:pStyle w:val="a3"/>
              <w:jc w:val="both"/>
              <w:rPr>
                <w:sz w:val="22"/>
                <w:szCs w:val="22"/>
              </w:rPr>
            </w:pPr>
            <w:r w:rsidRPr="009148ED">
              <w:rPr>
                <w:sz w:val="22"/>
                <w:szCs w:val="22"/>
              </w:rPr>
              <w:t>Взыскание задолженности в судебном порядке с граждан за предоставленные жилищно-коммунальные услуги.</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Для повышения финансовой дисциплины населения Кетовского района Администрацией Кетовского района был проведен ряд совещаний с участием представителей федеральной службы судебных приставов и руководителей теплоснабжающих организаций. Организована совместная деятельность Областной службы судебных приставов с коммунальными предприятиями, а именно работа с крупными задолженностями физ. лиц превышающих 100 тыс. руб. Проведена встреча с детьми-сиротами, проживающими по ул. Космонавтов, 45В, по вопросу погашения имеющейся задолженности за коммунальные услуги.</w:t>
            </w:r>
            <w:r w:rsidRPr="009148ED">
              <w:t xml:space="preserve"> </w:t>
            </w:r>
            <w:r w:rsidRPr="009148ED">
              <w:rPr>
                <w:rFonts w:ascii="Times New Roman" w:eastAsia="Times New Roman" w:hAnsi="Times New Roman" w:cs="Times New Roman"/>
              </w:rPr>
              <w:t xml:space="preserve">Всего коммунальными предприятиями было направлено в службу судебных приставов порядка 670 исковых заявлений, сумма задолженности всего более </w:t>
            </w:r>
            <w:r w:rsidRPr="009148ED">
              <w:rPr>
                <w:rFonts w:ascii="Times New Roman" w:eastAsia="Times New Roman" w:hAnsi="Times New Roman" w:cs="Times New Roman"/>
              </w:rPr>
              <w:lastRenderedPageBreak/>
              <w:t>29 млн. руб. Всего судебными приставами взыскано 24% долгов.</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lastRenderedPageBreak/>
              <w:t>14.</w:t>
            </w:r>
          </w:p>
        </w:tc>
        <w:tc>
          <w:tcPr>
            <w:tcW w:w="3396" w:type="dxa"/>
          </w:tcPr>
          <w:p w:rsidR="003248C3" w:rsidRPr="009148ED" w:rsidRDefault="003248C3" w:rsidP="00CC1FA2">
            <w:pPr>
              <w:pStyle w:val="a3"/>
              <w:jc w:val="both"/>
              <w:rPr>
                <w:sz w:val="22"/>
                <w:szCs w:val="22"/>
              </w:rPr>
            </w:pPr>
            <w:r w:rsidRPr="009148ED">
              <w:rPr>
                <w:sz w:val="22"/>
                <w:szCs w:val="22"/>
              </w:rPr>
              <w:t>Проведение технического обследования многоквартирных домов на предмет аварийности.</w:t>
            </w:r>
          </w:p>
        </w:tc>
        <w:tc>
          <w:tcPr>
            <w:tcW w:w="3969" w:type="dxa"/>
          </w:tcPr>
          <w:p w:rsidR="003248C3" w:rsidRPr="009148ED" w:rsidRDefault="003248C3" w:rsidP="00CC1FA2">
            <w:pPr>
              <w:pStyle w:val="a3"/>
              <w:jc w:val="both"/>
              <w:rPr>
                <w:sz w:val="22"/>
                <w:szCs w:val="22"/>
              </w:rPr>
            </w:pPr>
            <w:r w:rsidRPr="009148ED">
              <w:rPr>
                <w:sz w:val="22"/>
                <w:szCs w:val="22"/>
              </w:rPr>
              <w:t xml:space="preserve">Программа </w:t>
            </w:r>
            <w:r w:rsidRPr="009148ED">
              <w:rPr>
                <w:color w:val="000000"/>
                <w:sz w:val="22"/>
                <w:szCs w:val="22"/>
              </w:rPr>
              <w:t>комплексного</w:t>
            </w:r>
            <w:r w:rsidRPr="009148ED">
              <w:rPr>
                <w:sz w:val="22"/>
                <w:szCs w:val="22"/>
              </w:rPr>
              <w:t xml:space="preserve"> </w:t>
            </w:r>
            <w:r w:rsidRPr="009148ED">
              <w:rPr>
                <w:color w:val="000000"/>
                <w:sz w:val="22"/>
                <w:szCs w:val="22"/>
              </w:rPr>
              <w:t>социально-экономического развития</w:t>
            </w:r>
            <w:r w:rsidRPr="009148ED">
              <w:rPr>
                <w:sz w:val="22"/>
                <w:szCs w:val="22"/>
              </w:rPr>
              <w:t xml:space="preserve"> </w:t>
            </w:r>
            <w:r w:rsidRPr="009148ED">
              <w:rPr>
                <w:color w:val="000000"/>
                <w:sz w:val="22"/>
                <w:szCs w:val="22"/>
              </w:rPr>
              <w:t>муниципального образования</w:t>
            </w:r>
            <w:r w:rsidRPr="009148ED">
              <w:rPr>
                <w:sz w:val="22"/>
                <w:szCs w:val="22"/>
              </w:rPr>
              <w:t xml:space="preserve"> </w:t>
            </w:r>
            <w:r w:rsidRPr="009148ED">
              <w:rPr>
                <w:color w:val="000000"/>
                <w:sz w:val="22"/>
                <w:szCs w:val="22"/>
              </w:rPr>
              <w:t>Кетовский район</w:t>
            </w:r>
            <w:r w:rsidRPr="009148ED">
              <w:rPr>
                <w:sz w:val="22"/>
                <w:szCs w:val="22"/>
              </w:rPr>
              <w:t xml:space="preserve"> </w:t>
            </w:r>
            <w:r w:rsidRPr="009148ED">
              <w:rPr>
                <w:color w:val="000000"/>
                <w:sz w:val="22"/>
                <w:szCs w:val="22"/>
              </w:rPr>
              <w:t>на 2016 – 2018 годы.</w:t>
            </w:r>
          </w:p>
        </w:tc>
        <w:tc>
          <w:tcPr>
            <w:tcW w:w="3543" w:type="dxa"/>
          </w:tcPr>
          <w:p w:rsidR="003248C3" w:rsidRPr="009148ED" w:rsidRDefault="003248C3" w:rsidP="00CC1FA2">
            <w:pPr>
              <w:pStyle w:val="a5"/>
              <w:ind w:left="-108"/>
              <w:jc w:val="both"/>
              <w:rPr>
                <w:sz w:val="22"/>
                <w:szCs w:val="22"/>
              </w:rPr>
            </w:pPr>
            <w:r w:rsidRPr="009148ED">
              <w:rPr>
                <w:sz w:val="22"/>
                <w:szCs w:val="22"/>
              </w:rPr>
              <w:t>Проведено обследование жилого фонда межведомственной комиссией по оценке и обследованию помещений. В 2018</w:t>
            </w:r>
            <w:r w:rsidR="007F00C0">
              <w:rPr>
                <w:sz w:val="22"/>
                <w:szCs w:val="22"/>
              </w:rPr>
              <w:t xml:space="preserve"> году</w:t>
            </w:r>
            <w:r w:rsidRPr="009148ED">
              <w:rPr>
                <w:sz w:val="22"/>
                <w:szCs w:val="22"/>
              </w:rPr>
              <w:t xml:space="preserve"> выданы документы о выявлении оснований для признания  4 многоквартирных домов аварийными и подлежащими сносу.</w:t>
            </w:r>
          </w:p>
        </w:tc>
        <w:tc>
          <w:tcPr>
            <w:tcW w:w="3338" w:type="dxa"/>
          </w:tcPr>
          <w:p w:rsidR="003248C3" w:rsidRPr="009148ED" w:rsidRDefault="003248C3" w:rsidP="00CC1FA2">
            <w:pPr>
              <w:jc w:val="both"/>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15.</w:t>
            </w:r>
          </w:p>
        </w:tc>
        <w:tc>
          <w:tcPr>
            <w:tcW w:w="3396" w:type="dxa"/>
          </w:tcPr>
          <w:p w:rsidR="003248C3" w:rsidRPr="009148ED" w:rsidRDefault="003248C3" w:rsidP="00CC1FA2">
            <w:pPr>
              <w:pStyle w:val="a3"/>
              <w:jc w:val="both"/>
              <w:rPr>
                <w:sz w:val="22"/>
                <w:szCs w:val="22"/>
              </w:rPr>
            </w:pPr>
            <w:r w:rsidRPr="009148ED">
              <w:rPr>
                <w:sz w:val="22"/>
                <w:szCs w:val="22"/>
              </w:rPr>
              <w:t>Участие в реализации региональной программы капитального ремонта общего имущества в многоквартирных домах, расположенных на территории Кетовского района</w:t>
            </w:r>
          </w:p>
        </w:tc>
        <w:tc>
          <w:tcPr>
            <w:tcW w:w="3969" w:type="dxa"/>
          </w:tcPr>
          <w:p w:rsidR="003248C3" w:rsidRPr="009148ED" w:rsidRDefault="003248C3" w:rsidP="00CC1FA2">
            <w:pPr>
              <w:pStyle w:val="a7"/>
              <w:spacing w:before="0" w:beforeAutospacing="0" w:after="0"/>
              <w:jc w:val="both"/>
              <w:rPr>
                <w:sz w:val="22"/>
                <w:szCs w:val="22"/>
              </w:rPr>
            </w:pPr>
            <w:r w:rsidRPr="009148ED">
              <w:rPr>
                <w:sz w:val="22"/>
                <w:szCs w:val="22"/>
              </w:rPr>
              <w:t>Региональная программа капитального ремонта общего имущества в многоквартирных домах, расположенных на территории Курганской области;</w:t>
            </w:r>
          </w:p>
          <w:p w:rsidR="003248C3" w:rsidRPr="009148ED" w:rsidRDefault="003248C3" w:rsidP="00CC1FA2">
            <w:pPr>
              <w:pStyle w:val="a7"/>
              <w:spacing w:before="0" w:beforeAutospacing="0" w:after="0"/>
              <w:jc w:val="both"/>
              <w:rPr>
                <w:sz w:val="22"/>
                <w:szCs w:val="22"/>
              </w:rPr>
            </w:pPr>
            <w:r w:rsidRPr="009148ED">
              <w:rPr>
                <w:sz w:val="22"/>
                <w:szCs w:val="22"/>
              </w:rPr>
              <w:t xml:space="preserve"> Программа  </w:t>
            </w:r>
            <w:r w:rsidRPr="009148ED">
              <w:rPr>
                <w:bCs/>
                <w:sz w:val="22"/>
                <w:szCs w:val="22"/>
              </w:rPr>
              <w:t>комплексного</w:t>
            </w:r>
            <w:r w:rsidRPr="009148ED">
              <w:rPr>
                <w:sz w:val="22"/>
                <w:szCs w:val="22"/>
              </w:rPr>
              <w:t xml:space="preserve"> </w:t>
            </w:r>
            <w:r w:rsidRPr="009148ED">
              <w:rPr>
                <w:bCs/>
                <w:sz w:val="22"/>
                <w:szCs w:val="22"/>
              </w:rPr>
              <w:t>социально-экономического развития</w:t>
            </w:r>
            <w:r w:rsidRPr="009148ED">
              <w:rPr>
                <w:sz w:val="22"/>
                <w:szCs w:val="22"/>
              </w:rPr>
              <w:t xml:space="preserve"> </w:t>
            </w:r>
            <w:r w:rsidRPr="009148ED">
              <w:rPr>
                <w:bCs/>
                <w:sz w:val="22"/>
                <w:szCs w:val="22"/>
              </w:rPr>
              <w:t>муниципального образования</w:t>
            </w:r>
            <w:r w:rsidRPr="009148ED">
              <w:rPr>
                <w:sz w:val="22"/>
                <w:szCs w:val="22"/>
              </w:rPr>
              <w:t xml:space="preserve"> </w:t>
            </w:r>
            <w:r w:rsidRPr="009148ED">
              <w:rPr>
                <w:bCs/>
                <w:sz w:val="22"/>
                <w:szCs w:val="22"/>
              </w:rPr>
              <w:t>Кетовский район</w:t>
            </w:r>
            <w:r w:rsidRPr="009148ED">
              <w:rPr>
                <w:sz w:val="22"/>
                <w:szCs w:val="22"/>
              </w:rPr>
              <w:t xml:space="preserve"> </w:t>
            </w:r>
            <w:r w:rsidRPr="009148ED">
              <w:rPr>
                <w:bCs/>
                <w:sz w:val="22"/>
                <w:szCs w:val="22"/>
              </w:rPr>
              <w:t>на 2016 – 2018 годы.</w:t>
            </w:r>
          </w:p>
        </w:tc>
        <w:tc>
          <w:tcPr>
            <w:tcW w:w="3543" w:type="dxa"/>
          </w:tcPr>
          <w:p w:rsidR="003248C3" w:rsidRPr="009148ED" w:rsidRDefault="003248C3" w:rsidP="007F00C0">
            <w:pPr>
              <w:jc w:val="both"/>
              <w:rPr>
                <w:rFonts w:ascii="Times New Roman" w:hAnsi="Times New Roman" w:cs="Times New Roman"/>
              </w:rPr>
            </w:pPr>
            <w:r w:rsidRPr="009148ED">
              <w:rPr>
                <w:rFonts w:ascii="Times New Roman" w:hAnsi="Times New Roman" w:cs="Times New Roman"/>
              </w:rPr>
              <w:t>Выполнены работы по капитальному ремонту 8</w:t>
            </w:r>
            <w:r w:rsidR="007F00C0">
              <w:rPr>
                <w:rFonts w:ascii="Times New Roman" w:hAnsi="Times New Roman" w:cs="Times New Roman"/>
              </w:rPr>
              <w:t xml:space="preserve"> - ми</w:t>
            </w:r>
            <w:r w:rsidRPr="009148ED">
              <w:rPr>
                <w:rFonts w:ascii="Times New Roman" w:hAnsi="Times New Roman" w:cs="Times New Roman"/>
              </w:rPr>
              <w:t xml:space="preserve"> многоквартирных домов. По 2 многоквартирным домам разработана проектная документация на выполнении ремонтных работ.</w:t>
            </w:r>
          </w:p>
          <w:p w:rsidR="003248C3" w:rsidRPr="009148ED" w:rsidRDefault="003248C3" w:rsidP="007F00C0">
            <w:pPr>
              <w:jc w:val="both"/>
              <w:rPr>
                <w:rFonts w:ascii="Times New Roman" w:eastAsia="Times New Roman" w:hAnsi="Times New Roman" w:cs="Times New Roman"/>
              </w:rPr>
            </w:pPr>
            <w:r w:rsidRPr="009148ED">
              <w:rPr>
                <w:rFonts w:ascii="Times New Roman" w:hAnsi="Times New Roman" w:cs="Times New Roman"/>
              </w:rPr>
              <w:t xml:space="preserve">Источник финансирования -  внебюджетные средства. </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16.</w:t>
            </w:r>
          </w:p>
        </w:tc>
        <w:tc>
          <w:tcPr>
            <w:tcW w:w="3396" w:type="dxa"/>
          </w:tcPr>
          <w:p w:rsidR="003248C3" w:rsidRPr="009148ED" w:rsidRDefault="003248C3" w:rsidP="00CC1FA2">
            <w:pPr>
              <w:pStyle w:val="a7"/>
              <w:jc w:val="both"/>
              <w:rPr>
                <w:sz w:val="22"/>
                <w:szCs w:val="22"/>
              </w:rPr>
            </w:pPr>
            <w:r w:rsidRPr="009148ED">
              <w:rPr>
                <w:sz w:val="22"/>
                <w:szCs w:val="22"/>
              </w:rPr>
              <w:t>Участие в реализации государственной программы Курганской области "Развитие жилищного строительства" на 2014-2018гг"</w:t>
            </w:r>
          </w:p>
        </w:tc>
        <w:tc>
          <w:tcPr>
            <w:tcW w:w="3969" w:type="dxa"/>
          </w:tcPr>
          <w:p w:rsidR="003248C3" w:rsidRPr="009148ED" w:rsidRDefault="003248C3" w:rsidP="00CC1FA2">
            <w:pPr>
              <w:pStyle w:val="a7"/>
              <w:spacing w:before="0" w:beforeAutospacing="0" w:after="0"/>
              <w:jc w:val="both"/>
              <w:rPr>
                <w:sz w:val="22"/>
                <w:szCs w:val="22"/>
              </w:rPr>
            </w:pPr>
            <w:r w:rsidRPr="009148ED">
              <w:rPr>
                <w:sz w:val="22"/>
                <w:szCs w:val="22"/>
              </w:rPr>
              <w:t>Государственной программы Курганской области "Развитие жилищного строительства" на 2014-2018гг";</w:t>
            </w:r>
          </w:p>
          <w:p w:rsidR="003248C3" w:rsidRPr="009148ED" w:rsidRDefault="003248C3" w:rsidP="00CC1FA2">
            <w:pPr>
              <w:pStyle w:val="a7"/>
              <w:spacing w:before="0" w:beforeAutospacing="0" w:after="0"/>
              <w:jc w:val="both"/>
              <w:rPr>
                <w:sz w:val="22"/>
                <w:szCs w:val="22"/>
              </w:rPr>
            </w:pPr>
            <w:r w:rsidRPr="009148ED">
              <w:rPr>
                <w:sz w:val="22"/>
                <w:szCs w:val="22"/>
              </w:rPr>
              <w:t xml:space="preserve">Программа  </w:t>
            </w:r>
            <w:r w:rsidRPr="009148ED">
              <w:rPr>
                <w:bCs/>
                <w:sz w:val="22"/>
                <w:szCs w:val="22"/>
              </w:rPr>
              <w:t>комплексного</w:t>
            </w:r>
            <w:r w:rsidRPr="009148ED">
              <w:rPr>
                <w:sz w:val="22"/>
                <w:szCs w:val="22"/>
              </w:rPr>
              <w:t xml:space="preserve"> </w:t>
            </w:r>
            <w:r w:rsidRPr="009148ED">
              <w:rPr>
                <w:bCs/>
                <w:sz w:val="22"/>
                <w:szCs w:val="22"/>
              </w:rPr>
              <w:t>социально-экономического развития</w:t>
            </w:r>
            <w:r w:rsidRPr="009148ED">
              <w:rPr>
                <w:sz w:val="22"/>
                <w:szCs w:val="22"/>
              </w:rPr>
              <w:t xml:space="preserve"> </w:t>
            </w:r>
            <w:r w:rsidRPr="009148ED">
              <w:rPr>
                <w:bCs/>
                <w:sz w:val="22"/>
                <w:szCs w:val="22"/>
              </w:rPr>
              <w:t>муниципального образования</w:t>
            </w:r>
            <w:r w:rsidRPr="009148ED">
              <w:rPr>
                <w:sz w:val="22"/>
                <w:szCs w:val="22"/>
              </w:rPr>
              <w:t xml:space="preserve"> </w:t>
            </w:r>
            <w:r w:rsidRPr="009148ED">
              <w:rPr>
                <w:bCs/>
                <w:sz w:val="22"/>
                <w:szCs w:val="22"/>
              </w:rPr>
              <w:t>Кетовский район</w:t>
            </w:r>
            <w:r w:rsidRPr="009148ED">
              <w:rPr>
                <w:sz w:val="22"/>
                <w:szCs w:val="22"/>
              </w:rPr>
              <w:t xml:space="preserve"> </w:t>
            </w:r>
            <w:r w:rsidRPr="009148ED">
              <w:rPr>
                <w:bCs/>
                <w:sz w:val="22"/>
                <w:szCs w:val="22"/>
              </w:rPr>
              <w:t>на 2016 – 2018 годы.</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 xml:space="preserve">В 2018 </w:t>
            </w:r>
            <w:proofErr w:type="gramStart"/>
            <w:r w:rsidRPr="009148ED">
              <w:rPr>
                <w:rFonts w:ascii="Times New Roman" w:eastAsia="Times New Roman" w:hAnsi="Times New Roman" w:cs="Times New Roman"/>
              </w:rPr>
              <w:t>в</w:t>
            </w:r>
            <w:proofErr w:type="gramEnd"/>
            <w:r w:rsidRPr="009148ED">
              <w:rPr>
                <w:rFonts w:ascii="Times New Roman" w:eastAsia="Times New Roman" w:hAnsi="Times New Roman" w:cs="Times New Roman"/>
              </w:rPr>
              <w:t xml:space="preserve"> с. Кетово, с. Каширино предоставлено 60 </w:t>
            </w:r>
            <w:proofErr w:type="gramStart"/>
            <w:r w:rsidRPr="009148ED">
              <w:rPr>
                <w:rFonts w:ascii="Times New Roman" w:eastAsia="Times New Roman" w:hAnsi="Times New Roman" w:cs="Times New Roman"/>
              </w:rPr>
              <w:t>квартир</w:t>
            </w:r>
            <w:proofErr w:type="gramEnd"/>
            <w:r w:rsidRPr="009148ED">
              <w:rPr>
                <w:rFonts w:ascii="Times New Roman" w:eastAsia="Times New Roman" w:hAnsi="Times New Roman" w:cs="Times New Roman"/>
              </w:rPr>
              <w:t xml:space="preserve"> для детей сирот. </w:t>
            </w:r>
          </w:p>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В 2018 году введено в действие 34,4 тыс. м² жилья, в т.ч. за счет индивидуального строительства 33,5 тыс</w:t>
            </w:r>
            <w:proofErr w:type="gramStart"/>
            <w:r w:rsidRPr="009148ED">
              <w:rPr>
                <w:rFonts w:ascii="Times New Roman" w:eastAsia="Times New Roman" w:hAnsi="Times New Roman" w:cs="Times New Roman"/>
              </w:rPr>
              <w:t>.м</w:t>
            </w:r>
            <w:proofErr w:type="gramEnd"/>
            <w:r w:rsidRPr="009148ED">
              <w:rPr>
                <w:rFonts w:ascii="Times New Roman" w:eastAsia="Times New Roman" w:hAnsi="Times New Roman" w:cs="Times New Roman"/>
              </w:rPr>
              <w:t>²</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17.</w:t>
            </w:r>
          </w:p>
        </w:tc>
        <w:tc>
          <w:tcPr>
            <w:tcW w:w="3396" w:type="dxa"/>
          </w:tcPr>
          <w:p w:rsidR="003248C3" w:rsidRPr="009148ED" w:rsidRDefault="003248C3" w:rsidP="00CC1FA2">
            <w:pPr>
              <w:pStyle w:val="a7"/>
              <w:rPr>
                <w:sz w:val="22"/>
                <w:szCs w:val="22"/>
              </w:rPr>
            </w:pPr>
            <w:r w:rsidRPr="009148ED">
              <w:rPr>
                <w:sz w:val="22"/>
                <w:szCs w:val="22"/>
              </w:rPr>
              <w:t>Участие в реализации мероприятий федеральной целевой программы «Жилище» на 2015-2020 годы</w:t>
            </w:r>
          </w:p>
        </w:tc>
        <w:tc>
          <w:tcPr>
            <w:tcW w:w="3969" w:type="dxa"/>
          </w:tcPr>
          <w:p w:rsidR="003248C3" w:rsidRPr="009148ED" w:rsidRDefault="003248C3" w:rsidP="00CC1FA2">
            <w:pPr>
              <w:pStyle w:val="a7"/>
              <w:spacing w:before="0" w:beforeAutospacing="0" w:after="0"/>
              <w:jc w:val="both"/>
              <w:rPr>
                <w:sz w:val="22"/>
                <w:szCs w:val="22"/>
              </w:rPr>
            </w:pPr>
            <w:r w:rsidRPr="009148ED">
              <w:rPr>
                <w:sz w:val="22"/>
                <w:szCs w:val="22"/>
              </w:rPr>
              <w:t>Федеральная целевая программа «Жилище» на 2015-2020 годы;</w:t>
            </w:r>
          </w:p>
          <w:p w:rsidR="003248C3" w:rsidRPr="009148ED" w:rsidRDefault="003248C3" w:rsidP="00CC1FA2">
            <w:pPr>
              <w:pStyle w:val="a7"/>
              <w:spacing w:before="0" w:beforeAutospacing="0" w:after="0"/>
              <w:jc w:val="both"/>
              <w:rPr>
                <w:color w:val="FF0000"/>
                <w:sz w:val="22"/>
                <w:szCs w:val="22"/>
              </w:rPr>
            </w:pPr>
            <w:r w:rsidRPr="009148ED">
              <w:rPr>
                <w:sz w:val="22"/>
                <w:szCs w:val="22"/>
              </w:rPr>
              <w:t xml:space="preserve">Программа  </w:t>
            </w:r>
            <w:r w:rsidRPr="009148ED">
              <w:rPr>
                <w:bCs/>
                <w:sz w:val="22"/>
                <w:szCs w:val="22"/>
              </w:rPr>
              <w:t>комплексного</w:t>
            </w:r>
            <w:r w:rsidRPr="009148ED">
              <w:rPr>
                <w:sz w:val="22"/>
                <w:szCs w:val="22"/>
              </w:rPr>
              <w:t xml:space="preserve"> </w:t>
            </w:r>
            <w:r w:rsidRPr="009148ED">
              <w:rPr>
                <w:bCs/>
                <w:sz w:val="22"/>
                <w:szCs w:val="22"/>
              </w:rPr>
              <w:t>социально-экономического развития</w:t>
            </w:r>
            <w:r w:rsidRPr="009148ED">
              <w:rPr>
                <w:sz w:val="22"/>
                <w:szCs w:val="22"/>
              </w:rPr>
              <w:t xml:space="preserve"> </w:t>
            </w:r>
            <w:r w:rsidRPr="009148ED">
              <w:rPr>
                <w:bCs/>
                <w:sz w:val="22"/>
                <w:szCs w:val="22"/>
              </w:rPr>
              <w:t>муниципального образования</w:t>
            </w:r>
            <w:r w:rsidRPr="009148ED">
              <w:rPr>
                <w:sz w:val="22"/>
                <w:szCs w:val="22"/>
              </w:rPr>
              <w:t xml:space="preserve"> </w:t>
            </w:r>
            <w:r w:rsidRPr="009148ED">
              <w:rPr>
                <w:bCs/>
                <w:sz w:val="22"/>
                <w:szCs w:val="22"/>
              </w:rPr>
              <w:t>Кетовский район</w:t>
            </w:r>
            <w:r w:rsidRPr="009148ED">
              <w:rPr>
                <w:sz w:val="22"/>
                <w:szCs w:val="22"/>
              </w:rPr>
              <w:t xml:space="preserve"> </w:t>
            </w:r>
            <w:r w:rsidRPr="009148ED">
              <w:rPr>
                <w:bCs/>
                <w:sz w:val="22"/>
                <w:szCs w:val="22"/>
              </w:rPr>
              <w:t>на 2016 – 2018 годы.</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t>В рамках данной программы выдан 1 сертификат гражданину, выехавшему из района Крайнего Севера, 3 сертификата вынужденным переселенцам на общую сумму 4 668,8 млн. руб.</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r w:rsidR="003248C3" w:rsidRPr="00620ABA" w:rsidTr="00CC1FA2">
        <w:tc>
          <w:tcPr>
            <w:tcW w:w="540" w:type="dxa"/>
          </w:tcPr>
          <w:p w:rsidR="003248C3" w:rsidRPr="009148ED" w:rsidRDefault="003248C3" w:rsidP="00CC1FA2">
            <w:pPr>
              <w:spacing w:before="100" w:beforeAutospacing="1"/>
              <w:jc w:val="center"/>
              <w:rPr>
                <w:rFonts w:ascii="Times New Roman" w:eastAsia="Times New Roman" w:hAnsi="Times New Roman" w:cs="Times New Roman"/>
              </w:rPr>
            </w:pPr>
            <w:r w:rsidRPr="009148ED">
              <w:rPr>
                <w:rFonts w:ascii="Times New Roman" w:eastAsia="Times New Roman" w:hAnsi="Times New Roman" w:cs="Times New Roman"/>
              </w:rPr>
              <w:t>18.</w:t>
            </w:r>
          </w:p>
        </w:tc>
        <w:tc>
          <w:tcPr>
            <w:tcW w:w="3396" w:type="dxa"/>
          </w:tcPr>
          <w:p w:rsidR="003248C3" w:rsidRPr="009148ED" w:rsidRDefault="003248C3" w:rsidP="00CC1FA2">
            <w:pPr>
              <w:pStyle w:val="a7"/>
              <w:spacing w:before="119" w:beforeAutospacing="0"/>
              <w:rPr>
                <w:sz w:val="22"/>
                <w:szCs w:val="22"/>
              </w:rPr>
            </w:pPr>
            <w:r w:rsidRPr="009148ED">
              <w:rPr>
                <w:sz w:val="22"/>
                <w:szCs w:val="22"/>
              </w:rPr>
              <w:t xml:space="preserve">Содействие в реализации  инвестиционных проектов </w:t>
            </w:r>
            <w:r w:rsidRPr="009148ED">
              <w:rPr>
                <w:sz w:val="22"/>
                <w:szCs w:val="22"/>
              </w:rPr>
              <w:lastRenderedPageBreak/>
              <w:t>предприятий ЖКХ</w:t>
            </w:r>
          </w:p>
        </w:tc>
        <w:tc>
          <w:tcPr>
            <w:tcW w:w="3969" w:type="dxa"/>
          </w:tcPr>
          <w:p w:rsidR="003248C3" w:rsidRPr="009148ED" w:rsidRDefault="003248C3" w:rsidP="00CC1FA2">
            <w:pPr>
              <w:pStyle w:val="a7"/>
              <w:spacing w:before="0" w:beforeAutospacing="0" w:after="0"/>
              <w:jc w:val="both"/>
              <w:rPr>
                <w:sz w:val="22"/>
                <w:szCs w:val="22"/>
              </w:rPr>
            </w:pPr>
            <w:r w:rsidRPr="009148ED">
              <w:rPr>
                <w:sz w:val="22"/>
                <w:szCs w:val="22"/>
              </w:rPr>
              <w:lastRenderedPageBreak/>
              <w:t xml:space="preserve">Программа  </w:t>
            </w:r>
            <w:r w:rsidRPr="009148ED">
              <w:rPr>
                <w:bCs/>
                <w:color w:val="000000"/>
                <w:sz w:val="22"/>
                <w:szCs w:val="22"/>
              </w:rPr>
              <w:t>комплексного</w:t>
            </w:r>
            <w:r w:rsidRPr="009148ED">
              <w:rPr>
                <w:sz w:val="22"/>
                <w:szCs w:val="22"/>
              </w:rPr>
              <w:t xml:space="preserve"> </w:t>
            </w:r>
            <w:r w:rsidRPr="009148ED">
              <w:rPr>
                <w:bCs/>
                <w:color w:val="000000"/>
                <w:sz w:val="22"/>
                <w:szCs w:val="22"/>
              </w:rPr>
              <w:t>социально-экономического развития</w:t>
            </w:r>
            <w:r w:rsidRPr="009148ED">
              <w:rPr>
                <w:sz w:val="22"/>
                <w:szCs w:val="22"/>
              </w:rPr>
              <w:t xml:space="preserve"> </w:t>
            </w:r>
            <w:r w:rsidRPr="009148ED">
              <w:rPr>
                <w:bCs/>
                <w:color w:val="000000"/>
                <w:sz w:val="22"/>
                <w:szCs w:val="22"/>
              </w:rPr>
              <w:t>муниципального образования</w:t>
            </w:r>
            <w:r w:rsidRPr="009148ED">
              <w:rPr>
                <w:sz w:val="22"/>
                <w:szCs w:val="22"/>
              </w:rPr>
              <w:t xml:space="preserve"> </w:t>
            </w:r>
            <w:r w:rsidRPr="009148ED">
              <w:rPr>
                <w:bCs/>
                <w:color w:val="000000"/>
                <w:sz w:val="22"/>
                <w:szCs w:val="22"/>
              </w:rPr>
              <w:lastRenderedPageBreak/>
              <w:t>Кетовский район</w:t>
            </w:r>
            <w:r w:rsidRPr="009148ED">
              <w:rPr>
                <w:sz w:val="22"/>
                <w:szCs w:val="22"/>
              </w:rPr>
              <w:t xml:space="preserve"> </w:t>
            </w:r>
            <w:r w:rsidRPr="009148ED">
              <w:rPr>
                <w:bCs/>
                <w:color w:val="000000"/>
                <w:sz w:val="22"/>
                <w:szCs w:val="22"/>
              </w:rPr>
              <w:t>на 2016 – 2018 годы.</w:t>
            </w:r>
          </w:p>
        </w:tc>
        <w:tc>
          <w:tcPr>
            <w:tcW w:w="3543" w:type="dxa"/>
          </w:tcPr>
          <w:p w:rsidR="003248C3" w:rsidRPr="009148ED" w:rsidRDefault="003248C3" w:rsidP="00CC1FA2">
            <w:pPr>
              <w:spacing w:before="100" w:beforeAutospacing="1"/>
              <w:jc w:val="both"/>
              <w:rPr>
                <w:rFonts w:ascii="Times New Roman" w:eastAsia="Times New Roman" w:hAnsi="Times New Roman" w:cs="Times New Roman"/>
              </w:rPr>
            </w:pPr>
            <w:r w:rsidRPr="009148ED">
              <w:rPr>
                <w:rFonts w:ascii="Times New Roman" w:eastAsia="Times New Roman" w:hAnsi="Times New Roman" w:cs="Times New Roman"/>
              </w:rPr>
              <w:lastRenderedPageBreak/>
              <w:t xml:space="preserve">Оказано содействие в разработке документации для заключения концессионного соглашения. </w:t>
            </w:r>
          </w:p>
        </w:tc>
        <w:tc>
          <w:tcPr>
            <w:tcW w:w="3338" w:type="dxa"/>
          </w:tcPr>
          <w:p w:rsidR="003248C3" w:rsidRPr="009148ED" w:rsidRDefault="003248C3" w:rsidP="00CC1FA2">
            <w:pPr>
              <w:spacing w:before="100" w:beforeAutospacing="1"/>
              <w:jc w:val="center"/>
              <w:rPr>
                <w:rFonts w:ascii="Times New Roman" w:eastAsia="Times New Roman" w:hAnsi="Times New Roman" w:cs="Times New Roman"/>
              </w:rPr>
            </w:pPr>
          </w:p>
        </w:tc>
      </w:tr>
    </w:tbl>
    <w:p w:rsidR="00DB4094" w:rsidRDefault="00DB4094" w:rsidP="00DB4094">
      <w:pPr>
        <w:pStyle w:val="a5"/>
        <w:rPr>
          <w:b/>
        </w:rPr>
      </w:pPr>
    </w:p>
    <w:p w:rsidR="00347C71" w:rsidRDefault="00347C71" w:rsidP="00DB4094">
      <w:pPr>
        <w:pStyle w:val="a5"/>
        <w:rPr>
          <w:b/>
        </w:rPr>
      </w:pPr>
    </w:p>
    <w:p w:rsidR="00284797" w:rsidRDefault="00284797" w:rsidP="00284797">
      <w:pPr>
        <w:pStyle w:val="a3"/>
        <w:numPr>
          <w:ilvl w:val="0"/>
          <w:numId w:val="1"/>
        </w:numPr>
        <w:jc w:val="both"/>
        <w:rPr>
          <w:b/>
        </w:rPr>
      </w:pPr>
      <w:r w:rsidRPr="00A40E8E">
        <w:rPr>
          <w:b/>
        </w:rPr>
        <w:t>Развитие системы социальной защиты населения</w:t>
      </w:r>
    </w:p>
    <w:p w:rsidR="00284797" w:rsidRDefault="00284797" w:rsidP="00284797">
      <w:pPr>
        <w:pStyle w:val="a5"/>
        <w:rPr>
          <w:b/>
        </w:rPr>
      </w:pPr>
    </w:p>
    <w:p w:rsidR="006E0C4B" w:rsidRPr="003248C3" w:rsidRDefault="006E0C4B" w:rsidP="006E0C4B">
      <w:pPr>
        <w:pStyle w:val="a3"/>
        <w:ind w:left="720"/>
        <w:jc w:val="both"/>
        <w:rPr>
          <w:rFonts w:eastAsia="Times New Roman"/>
          <w:b/>
        </w:rPr>
      </w:pPr>
      <w:r>
        <w:rPr>
          <w:rFonts w:eastAsia="Times New Roman"/>
          <w:b/>
        </w:rPr>
        <w:t>7</w:t>
      </w:r>
      <w:r w:rsidRPr="003248C3">
        <w:rPr>
          <w:rFonts w:eastAsia="Times New Roman"/>
          <w:b/>
        </w:rPr>
        <w:t xml:space="preserve">.1  </w:t>
      </w:r>
      <w:r w:rsidRPr="003248C3">
        <w:rPr>
          <w:rFonts w:eastAsia="Times New Roman"/>
          <w:b/>
          <w:kern w:val="0"/>
        </w:rPr>
        <w:t xml:space="preserve">Информация о достижении поставленных задач. </w:t>
      </w:r>
    </w:p>
    <w:p w:rsidR="00F01900" w:rsidRDefault="006E0C4B" w:rsidP="006E0C4B">
      <w:pPr>
        <w:pStyle w:val="a3"/>
        <w:ind w:firstLine="720"/>
        <w:jc w:val="both"/>
        <w:rPr>
          <w:rFonts w:eastAsia="Times New Roman"/>
        </w:rPr>
      </w:pPr>
      <w:r w:rsidRPr="003248C3">
        <w:rPr>
          <w:rFonts w:eastAsia="Times New Roman"/>
        </w:rPr>
        <w:t>Задачи:</w:t>
      </w:r>
      <w:r>
        <w:rPr>
          <w:rFonts w:eastAsia="Times New Roman"/>
        </w:rPr>
        <w:t xml:space="preserve"> </w:t>
      </w:r>
    </w:p>
    <w:p w:rsidR="00F01900" w:rsidRDefault="00F01900" w:rsidP="006E0C4B">
      <w:pPr>
        <w:pStyle w:val="a3"/>
        <w:ind w:firstLine="720"/>
        <w:jc w:val="both"/>
        <w:rPr>
          <w:rFonts w:eastAsia="Times New Roman"/>
          <w:shd w:val="clear" w:color="auto" w:fill="FFFFFF"/>
        </w:rPr>
      </w:pPr>
      <w:r>
        <w:rPr>
          <w:rFonts w:eastAsia="Times New Roman"/>
        </w:rPr>
        <w:t xml:space="preserve">-  </w:t>
      </w:r>
      <w:r>
        <w:rPr>
          <w:rFonts w:eastAsia="Times New Roman"/>
          <w:shd w:val="clear" w:color="auto" w:fill="FFFFFF"/>
        </w:rPr>
        <w:t>в</w:t>
      </w:r>
      <w:r w:rsidR="006E0C4B" w:rsidRPr="006E0C4B">
        <w:rPr>
          <w:rFonts w:eastAsia="Times New Roman"/>
          <w:shd w:val="clear" w:color="auto" w:fill="FFFFFF"/>
        </w:rPr>
        <w:t xml:space="preserve">ыполнение обязательств </w:t>
      </w:r>
      <w:r>
        <w:rPr>
          <w:rFonts w:eastAsia="Times New Roman"/>
          <w:shd w:val="clear" w:color="auto" w:fill="FFFFFF"/>
        </w:rPr>
        <w:t>по социальной поддержке граждан;</w:t>
      </w:r>
      <w:r w:rsidR="006E0C4B" w:rsidRPr="006E0C4B">
        <w:rPr>
          <w:rFonts w:eastAsia="Times New Roman"/>
          <w:shd w:val="clear" w:color="auto" w:fill="FFFFFF"/>
        </w:rPr>
        <w:t xml:space="preserve"> </w:t>
      </w:r>
    </w:p>
    <w:p w:rsidR="00F01900" w:rsidRDefault="00F01900" w:rsidP="00F01900">
      <w:pPr>
        <w:pStyle w:val="a3"/>
        <w:ind w:firstLine="720"/>
        <w:jc w:val="both"/>
        <w:rPr>
          <w:rFonts w:eastAsia="Times New Roman"/>
          <w:shd w:val="clear" w:color="auto" w:fill="FFFFFF"/>
        </w:rPr>
      </w:pPr>
      <w:r>
        <w:rPr>
          <w:rFonts w:eastAsia="Times New Roman"/>
          <w:shd w:val="clear" w:color="auto" w:fill="FFFFFF"/>
        </w:rPr>
        <w:t xml:space="preserve">-  </w:t>
      </w:r>
      <w:r w:rsidR="006E0C4B" w:rsidRPr="006E0C4B">
        <w:rPr>
          <w:rFonts w:eastAsia="Times New Roman"/>
          <w:shd w:val="clear" w:color="auto" w:fill="FFFFFF"/>
        </w:rPr>
        <w:t xml:space="preserve">обеспечение эффективной социальной поддержки семей с детьми, в том числе находящихся в трудной жизненной </w:t>
      </w:r>
      <w:r>
        <w:rPr>
          <w:rFonts w:eastAsia="Times New Roman"/>
          <w:shd w:val="clear" w:color="auto" w:fill="FFFFFF"/>
        </w:rPr>
        <w:t>ситуации;</w:t>
      </w:r>
    </w:p>
    <w:p w:rsidR="006E0C4B" w:rsidRDefault="00F01900" w:rsidP="00F01900">
      <w:pPr>
        <w:pStyle w:val="a3"/>
        <w:ind w:firstLine="720"/>
        <w:jc w:val="both"/>
        <w:rPr>
          <w:rFonts w:eastAsia="Times New Roman"/>
          <w:shd w:val="clear" w:color="auto" w:fill="FFFFFF"/>
        </w:rPr>
      </w:pPr>
      <w:r>
        <w:rPr>
          <w:rFonts w:eastAsia="Times New Roman"/>
          <w:shd w:val="clear" w:color="auto" w:fill="FFFFFF"/>
        </w:rPr>
        <w:t xml:space="preserve">- </w:t>
      </w:r>
      <w:r w:rsidR="006E0C4B" w:rsidRPr="006E0C4B">
        <w:rPr>
          <w:rFonts w:eastAsia="Times New Roman"/>
          <w:shd w:val="clear" w:color="auto" w:fill="FFFFFF"/>
        </w:rPr>
        <w:t>обеспечение доступности социальных услуг высокого качества для всех нуждающихся маломобильных групп населения и инвалидов путѐ</w:t>
      </w:r>
      <w:proofErr w:type="gramStart"/>
      <w:r w:rsidR="006E0C4B" w:rsidRPr="006E0C4B">
        <w:rPr>
          <w:rFonts w:eastAsia="Times New Roman"/>
          <w:shd w:val="clear" w:color="auto" w:fill="FFFFFF"/>
        </w:rPr>
        <w:t>м</w:t>
      </w:r>
      <w:proofErr w:type="gramEnd"/>
      <w:r w:rsidR="006E0C4B" w:rsidRPr="006E0C4B">
        <w:rPr>
          <w:rFonts w:eastAsia="Times New Roman"/>
          <w:shd w:val="clear" w:color="auto" w:fill="FFFFFF"/>
        </w:rPr>
        <w:t xml:space="preserve"> дальнейшего развития сети организаций различных организационно-правовых форм и форм собственности, предоставляющих социальные услуги</w:t>
      </w:r>
      <w:r w:rsidR="00F52867">
        <w:rPr>
          <w:rFonts w:eastAsia="Times New Roman"/>
          <w:shd w:val="clear" w:color="auto" w:fill="FFFFFF"/>
        </w:rPr>
        <w:t>.</w:t>
      </w:r>
      <w:r w:rsidR="006E0C4B" w:rsidRPr="006E0C4B">
        <w:rPr>
          <w:rFonts w:eastAsia="Times New Roman"/>
          <w:shd w:val="clear" w:color="auto" w:fill="FFFFFF"/>
        </w:rPr>
        <w:t xml:space="preserve"> </w:t>
      </w:r>
    </w:p>
    <w:p w:rsidR="00A54EE2" w:rsidRDefault="00A54EE2" w:rsidP="006E0C4B">
      <w:pPr>
        <w:pStyle w:val="a3"/>
        <w:ind w:firstLine="720"/>
        <w:jc w:val="both"/>
        <w:rPr>
          <w:rFonts w:eastAsia="Times New Roman"/>
          <w:shd w:val="clear" w:color="auto" w:fill="FFFFFF"/>
        </w:rPr>
      </w:pPr>
    </w:p>
    <w:p w:rsidR="00A54EE2" w:rsidRPr="00FC1CCA" w:rsidRDefault="000C2148" w:rsidP="00A54EE2">
      <w:pPr>
        <w:pStyle w:val="a3"/>
        <w:ind w:left="720"/>
        <w:jc w:val="both"/>
        <w:rPr>
          <w:b/>
        </w:rPr>
      </w:pPr>
      <w:r>
        <w:rPr>
          <w:rFonts w:eastAsia="Times New Roman"/>
          <w:b/>
          <w:kern w:val="0"/>
        </w:rPr>
        <w:t>7</w:t>
      </w:r>
      <w:r w:rsidR="00A54EE2" w:rsidRPr="00FC1CCA">
        <w:rPr>
          <w:rFonts w:eastAsia="Times New Roman"/>
          <w:b/>
          <w:kern w:val="0"/>
        </w:rPr>
        <w:t>.2  Сведения о достижении установленных значений показателей.</w:t>
      </w:r>
    </w:p>
    <w:p w:rsidR="00A54EE2" w:rsidRDefault="00A54EE2" w:rsidP="00A54EE2">
      <w:pPr>
        <w:pStyle w:val="a5"/>
        <w:spacing w:before="100" w:beforeAutospacing="1"/>
      </w:pPr>
      <w:r w:rsidRPr="00FC1CCA">
        <w:t>Целевые показатели:</w:t>
      </w:r>
    </w:p>
    <w:p w:rsidR="00A54EE2" w:rsidRPr="00FC1CCA" w:rsidRDefault="00A54EE2" w:rsidP="00A54EE2">
      <w:pPr>
        <w:pStyle w:val="a5"/>
        <w:spacing w:before="100" w:beforeAutospacing="1"/>
      </w:pPr>
    </w:p>
    <w:tbl>
      <w:tblPr>
        <w:tblStyle w:val="a6"/>
        <w:tblW w:w="14567" w:type="dxa"/>
        <w:tblLayout w:type="fixed"/>
        <w:tblLook w:val="04A0"/>
      </w:tblPr>
      <w:tblGrid>
        <w:gridCol w:w="675"/>
        <w:gridCol w:w="3686"/>
        <w:gridCol w:w="1276"/>
        <w:gridCol w:w="992"/>
        <w:gridCol w:w="992"/>
        <w:gridCol w:w="1559"/>
        <w:gridCol w:w="5387"/>
      </w:tblGrid>
      <w:tr w:rsidR="00A54EE2" w:rsidRPr="00FC1CCA" w:rsidTr="00CC1FA2">
        <w:tc>
          <w:tcPr>
            <w:tcW w:w="675" w:type="dxa"/>
            <w:vMerge w:val="restart"/>
          </w:tcPr>
          <w:p w:rsidR="00A54EE2" w:rsidRPr="00FC1CCA" w:rsidRDefault="00A54EE2" w:rsidP="00CC1FA2">
            <w:pPr>
              <w:spacing w:before="100" w:beforeAutospacing="1"/>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 xml:space="preserve">№ </w:t>
            </w:r>
            <w:proofErr w:type="gramStart"/>
            <w:r w:rsidRPr="00FC1CCA">
              <w:rPr>
                <w:rFonts w:ascii="Times New Roman" w:eastAsia="Times New Roman" w:hAnsi="Times New Roman" w:cs="Times New Roman"/>
                <w:sz w:val="24"/>
                <w:szCs w:val="24"/>
              </w:rPr>
              <w:t>п</w:t>
            </w:r>
            <w:proofErr w:type="gramEnd"/>
            <w:r w:rsidRPr="00FC1CCA">
              <w:rPr>
                <w:rFonts w:ascii="Times New Roman" w:eastAsia="Times New Roman" w:hAnsi="Times New Roman" w:cs="Times New Roman"/>
                <w:sz w:val="24"/>
                <w:szCs w:val="24"/>
              </w:rPr>
              <w:t>/п</w:t>
            </w:r>
          </w:p>
        </w:tc>
        <w:tc>
          <w:tcPr>
            <w:tcW w:w="3686" w:type="dxa"/>
            <w:vMerge w:val="restart"/>
          </w:tcPr>
          <w:p w:rsidR="00A54EE2" w:rsidRPr="00FC1CCA" w:rsidRDefault="00A54EE2" w:rsidP="00CC1FA2">
            <w:pPr>
              <w:spacing w:before="100" w:beforeAutospacing="1"/>
              <w:jc w:val="both"/>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Наименование показателя</w:t>
            </w:r>
          </w:p>
        </w:tc>
        <w:tc>
          <w:tcPr>
            <w:tcW w:w="1276" w:type="dxa"/>
            <w:vMerge w:val="restart"/>
          </w:tcPr>
          <w:p w:rsidR="00A54EE2" w:rsidRPr="00FC1CCA" w:rsidRDefault="00A54EE2"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Единица измерения</w:t>
            </w:r>
          </w:p>
        </w:tc>
        <w:tc>
          <w:tcPr>
            <w:tcW w:w="3543" w:type="dxa"/>
            <w:gridSpan w:val="3"/>
          </w:tcPr>
          <w:p w:rsidR="00A54EE2" w:rsidRPr="00FC1CCA" w:rsidRDefault="00A54EE2"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Значение целевых показателей</w:t>
            </w:r>
          </w:p>
        </w:tc>
        <w:tc>
          <w:tcPr>
            <w:tcW w:w="5387" w:type="dxa"/>
            <w:vMerge w:val="restart"/>
          </w:tcPr>
          <w:p w:rsidR="00A54EE2" w:rsidRPr="00FC1CCA" w:rsidRDefault="00A54EE2"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Анализ причин  не</w:t>
            </w:r>
            <w:r>
              <w:rPr>
                <w:rFonts w:ascii="Times New Roman" w:eastAsia="Times New Roman" w:hAnsi="Times New Roman" w:cs="Times New Roman"/>
                <w:bCs/>
                <w:sz w:val="24"/>
                <w:szCs w:val="24"/>
              </w:rPr>
              <w:t xml:space="preserve"> </w:t>
            </w:r>
            <w:r w:rsidRPr="00FC1CCA">
              <w:rPr>
                <w:rFonts w:ascii="Times New Roman" w:eastAsia="Times New Roman" w:hAnsi="Times New Roman" w:cs="Times New Roman"/>
                <w:bCs/>
                <w:sz w:val="24"/>
                <w:szCs w:val="24"/>
              </w:rPr>
              <w:t>достижения установленных значений показателей</w:t>
            </w:r>
          </w:p>
        </w:tc>
      </w:tr>
      <w:tr w:rsidR="00A54EE2" w:rsidRPr="00FC1CCA" w:rsidTr="00CC1FA2">
        <w:tc>
          <w:tcPr>
            <w:tcW w:w="675" w:type="dxa"/>
            <w:vMerge/>
          </w:tcPr>
          <w:p w:rsidR="00A54EE2" w:rsidRPr="00FC1CCA" w:rsidRDefault="00A54EE2" w:rsidP="00CC1FA2">
            <w:pPr>
              <w:spacing w:before="100" w:beforeAutospacing="1"/>
              <w:rPr>
                <w:rFonts w:ascii="Times New Roman" w:eastAsia="Times New Roman" w:hAnsi="Times New Roman" w:cs="Times New Roman"/>
                <w:sz w:val="24"/>
                <w:szCs w:val="24"/>
              </w:rPr>
            </w:pPr>
          </w:p>
        </w:tc>
        <w:tc>
          <w:tcPr>
            <w:tcW w:w="3686" w:type="dxa"/>
            <w:vMerge/>
          </w:tcPr>
          <w:p w:rsidR="00A54EE2" w:rsidRPr="00FC1CCA" w:rsidRDefault="00A54EE2" w:rsidP="00CC1FA2">
            <w:pPr>
              <w:spacing w:before="100" w:beforeAutospacing="1"/>
              <w:jc w:val="both"/>
              <w:rPr>
                <w:rFonts w:ascii="Times New Roman" w:eastAsia="Times New Roman" w:hAnsi="Times New Roman" w:cs="Times New Roman"/>
                <w:sz w:val="24"/>
                <w:szCs w:val="24"/>
              </w:rPr>
            </w:pPr>
          </w:p>
        </w:tc>
        <w:tc>
          <w:tcPr>
            <w:tcW w:w="1276" w:type="dxa"/>
            <w:vMerge/>
          </w:tcPr>
          <w:p w:rsidR="00A54EE2" w:rsidRPr="00FC1CCA" w:rsidRDefault="00A54EE2" w:rsidP="00CC1FA2">
            <w:pPr>
              <w:spacing w:before="100" w:beforeAutospacing="1"/>
              <w:jc w:val="center"/>
              <w:rPr>
                <w:rFonts w:ascii="Times New Roman" w:eastAsia="Times New Roman" w:hAnsi="Times New Roman" w:cs="Times New Roman"/>
                <w:sz w:val="24"/>
                <w:szCs w:val="24"/>
              </w:rPr>
            </w:pPr>
          </w:p>
        </w:tc>
        <w:tc>
          <w:tcPr>
            <w:tcW w:w="992" w:type="dxa"/>
          </w:tcPr>
          <w:p w:rsidR="00A54EE2" w:rsidRPr="00FC1CCA" w:rsidRDefault="00A54EE2"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план</w:t>
            </w:r>
          </w:p>
        </w:tc>
        <w:tc>
          <w:tcPr>
            <w:tcW w:w="992" w:type="dxa"/>
          </w:tcPr>
          <w:p w:rsidR="00A54EE2" w:rsidRPr="00FC1CCA" w:rsidRDefault="00A54EE2" w:rsidP="00CC1FA2">
            <w:pPr>
              <w:spacing w:before="100" w:beforeAutospacing="1"/>
              <w:jc w:val="center"/>
              <w:rPr>
                <w:rFonts w:ascii="Times New Roman" w:eastAsia="Times New Roman" w:hAnsi="Times New Roman" w:cs="Times New Roman"/>
                <w:sz w:val="24"/>
                <w:szCs w:val="24"/>
              </w:rPr>
            </w:pPr>
            <w:r w:rsidRPr="00FC1CCA">
              <w:rPr>
                <w:rFonts w:ascii="Times New Roman" w:eastAsia="Times New Roman" w:hAnsi="Times New Roman" w:cs="Times New Roman"/>
                <w:sz w:val="24"/>
                <w:szCs w:val="24"/>
              </w:rPr>
              <w:t>факт</w:t>
            </w:r>
          </w:p>
        </w:tc>
        <w:tc>
          <w:tcPr>
            <w:tcW w:w="1559" w:type="dxa"/>
          </w:tcPr>
          <w:p w:rsidR="00A54EE2" w:rsidRPr="00FC1CCA" w:rsidRDefault="00A54EE2" w:rsidP="00CC1FA2">
            <w:pPr>
              <w:spacing w:before="100" w:beforeAutospacing="1"/>
              <w:ind w:right="-108"/>
              <w:jc w:val="center"/>
              <w:rPr>
                <w:rFonts w:ascii="Times New Roman" w:eastAsia="Times New Roman" w:hAnsi="Times New Roman" w:cs="Times New Roman"/>
                <w:sz w:val="24"/>
                <w:szCs w:val="24"/>
              </w:rPr>
            </w:pPr>
            <w:r w:rsidRPr="00FC1CCA">
              <w:rPr>
                <w:rFonts w:ascii="Times New Roman" w:eastAsia="Times New Roman" w:hAnsi="Times New Roman" w:cs="Times New Roman"/>
                <w:bCs/>
                <w:sz w:val="24"/>
                <w:szCs w:val="24"/>
              </w:rPr>
              <w:t>% выполнения</w:t>
            </w:r>
          </w:p>
        </w:tc>
        <w:tc>
          <w:tcPr>
            <w:tcW w:w="5387" w:type="dxa"/>
            <w:vMerge/>
          </w:tcPr>
          <w:p w:rsidR="00A54EE2" w:rsidRPr="00FC1CCA" w:rsidRDefault="00A54EE2" w:rsidP="00CC1FA2">
            <w:pPr>
              <w:spacing w:before="100" w:beforeAutospacing="1"/>
              <w:rPr>
                <w:rFonts w:ascii="Times New Roman" w:eastAsia="Times New Roman" w:hAnsi="Times New Roman" w:cs="Times New Roman"/>
                <w:sz w:val="24"/>
                <w:szCs w:val="24"/>
              </w:rPr>
            </w:pPr>
          </w:p>
        </w:tc>
      </w:tr>
      <w:tr w:rsidR="00117B2D" w:rsidRPr="00FC1CCA" w:rsidTr="00CC1FA2">
        <w:tc>
          <w:tcPr>
            <w:tcW w:w="675"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lang w:val="en-US"/>
              </w:rPr>
            </w:pPr>
            <w:r w:rsidRPr="006E0C4B">
              <w:rPr>
                <w:rFonts w:ascii="Times New Roman" w:eastAsia="Times New Roman" w:hAnsi="Times New Roman" w:cs="Times New Roman"/>
                <w:sz w:val="24"/>
                <w:szCs w:val="24"/>
                <w:lang w:val="en-US"/>
              </w:rPr>
              <w:t>1.</w:t>
            </w:r>
          </w:p>
        </w:tc>
        <w:tc>
          <w:tcPr>
            <w:tcW w:w="3686"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color w:val="000000"/>
                <w:sz w:val="24"/>
                <w:szCs w:val="24"/>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полученных услуг, необходимой информации) в Кетовском районе</w:t>
            </w:r>
            <w:r w:rsidRPr="006E0C4B">
              <w:rPr>
                <w:rFonts w:ascii="Times New Roman" w:eastAsia="Times New Roman" w:hAnsi="Times New Roman" w:cs="Times New Roman"/>
                <w:sz w:val="24"/>
                <w:szCs w:val="24"/>
              </w:rPr>
              <w:t xml:space="preserve"> </w:t>
            </w:r>
          </w:p>
        </w:tc>
        <w:tc>
          <w:tcPr>
            <w:tcW w:w="1276"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992"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73</w:t>
            </w:r>
          </w:p>
        </w:tc>
        <w:tc>
          <w:tcPr>
            <w:tcW w:w="992"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73</w:t>
            </w:r>
          </w:p>
        </w:tc>
        <w:tc>
          <w:tcPr>
            <w:tcW w:w="1559" w:type="dxa"/>
          </w:tcPr>
          <w:p w:rsidR="006E0C4B" w:rsidRPr="006E0C4B" w:rsidRDefault="00117B2D"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5387" w:type="dxa"/>
          </w:tcPr>
          <w:p w:rsidR="00117B2D" w:rsidRPr="00FC1CCA" w:rsidRDefault="00117B2D" w:rsidP="00CC1FA2">
            <w:pPr>
              <w:spacing w:before="100" w:beforeAutospacing="1"/>
              <w:jc w:val="both"/>
              <w:rPr>
                <w:rFonts w:ascii="Times New Roman" w:eastAsia="Times New Roman" w:hAnsi="Times New Roman" w:cs="Times New Roman"/>
                <w:sz w:val="24"/>
                <w:szCs w:val="24"/>
              </w:rPr>
            </w:pPr>
          </w:p>
        </w:tc>
      </w:tr>
      <w:tr w:rsidR="00933CEE" w:rsidRPr="00FC1CCA" w:rsidTr="00CC1FA2">
        <w:tc>
          <w:tcPr>
            <w:tcW w:w="675"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2.</w:t>
            </w:r>
          </w:p>
        </w:tc>
        <w:tc>
          <w:tcPr>
            <w:tcW w:w="3686"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color w:val="000000"/>
                <w:sz w:val="24"/>
                <w:szCs w:val="24"/>
              </w:rPr>
              <w:t xml:space="preserve">Совершенствование нормативно-правовой и организационной </w:t>
            </w:r>
            <w:r w:rsidRPr="006E0C4B">
              <w:rPr>
                <w:rFonts w:ascii="Times New Roman" w:eastAsia="Times New Roman" w:hAnsi="Times New Roman" w:cs="Times New Roman"/>
                <w:color w:val="000000"/>
                <w:sz w:val="24"/>
                <w:szCs w:val="24"/>
              </w:rPr>
              <w:lastRenderedPageBreak/>
              <w:t>основы формирования доступной среды жизнедеятельности инвалидов в Кетовском районе</w:t>
            </w:r>
            <w:r w:rsidRPr="006E0C4B">
              <w:rPr>
                <w:rFonts w:ascii="Times New Roman" w:eastAsia="Times New Roman" w:hAnsi="Times New Roman" w:cs="Times New Roman"/>
                <w:sz w:val="24"/>
                <w:szCs w:val="24"/>
              </w:rPr>
              <w:t xml:space="preserve"> </w:t>
            </w:r>
          </w:p>
        </w:tc>
        <w:tc>
          <w:tcPr>
            <w:tcW w:w="1276"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lastRenderedPageBreak/>
              <w:t>%</w:t>
            </w:r>
          </w:p>
        </w:tc>
        <w:tc>
          <w:tcPr>
            <w:tcW w:w="992"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100</w:t>
            </w:r>
          </w:p>
        </w:tc>
        <w:tc>
          <w:tcPr>
            <w:tcW w:w="992"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100</w:t>
            </w:r>
          </w:p>
        </w:tc>
        <w:tc>
          <w:tcPr>
            <w:tcW w:w="1559"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5387"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 xml:space="preserve">Администрация Кетовского района. </w:t>
            </w:r>
          </w:p>
        </w:tc>
      </w:tr>
      <w:tr w:rsidR="00933CEE" w:rsidRPr="00FC1CCA" w:rsidTr="00CC1FA2">
        <w:tc>
          <w:tcPr>
            <w:tcW w:w="675"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lastRenderedPageBreak/>
              <w:t>3.</w:t>
            </w:r>
          </w:p>
        </w:tc>
        <w:tc>
          <w:tcPr>
            <w:tcW w:w="3686"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color w:val="000000"/>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w:t>
            </w:r>
            <w:r w:rsidRPr="006E0C4B">
              <w:rPr>
                <w:rFonts w:ascii="Times New Roman" w:eastAsia="Times New Roman" w:hAnsi="Times New Roman" w:cs="Times New Roman"/>
                <w:sz w:val="24"/>
                <w:szCs w:val="24"/>
              </w:rPr>
              <w:t xml:space="preserve"> </w:t>
            </w:r>
          </w:p>
        </w:tc>
        <w:tc>
          <w:tcPr>
            <w:tcW w:w="1276"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992"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60</w:t>
            </w:r>
          </w:p>
        </w:tc>
        <w:tc>
          <w:tcPr>
            <w:tcW w:w="992"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60</w:t>
            </w:r>
          </w:p>
        </w:tc>
        <w:tc>
          <w:tcPr>
            <w:tcW w:w="1559" w:type="dxa"/>
          </w:tcPr>
          <w:p w:rsidR="006E0C4B" w:rsidRPr="006E0C4B" w:rsidRDefault="00933CEE"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5387" w:type="dxa"/>
          </w:tcPr>
          <w:p w:rsidR="00933CEE" w:rsidRPr="00FC1CCA" w:rsidRDefault="00933CEE" w:rsidP="00CC1FA2">
            <w:pPr>
              <w:spacing w:before="100" w:beforeAutospacing="1"/>
              <w:jc w:val="both"/>
              <w:rPr>
                <w:rFonts w:ascii="Times New Roman" w:eastAsia="Times New Roman" w:hAnsi="Times New Roman" w:cs="Times New Roman"/>
                <w:sz w:val="24"/>
                <w:szCs w:val="24"/>
              </w:rPr>
            </w:pPr>
          </w:p>
        </w:tc>
      </w:tr>
    </w:tbl>
    <w:p w:rsidR="006E0C4B" w:rsidRDefault="006E0C4B" w:rsidP="006E0C4B">
      <w:pPr>
        <w:spacing w:before="100" w:beforeAutospacing="1" w:after="100" w:afterAutospacing="1" w:line="240" w:lineRule="auto"/>
        <w:ind w:firstLine="703"/>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ayout w:type="fixed"/>
        <w:tblLook w:val="04A0"/>
      </w:tblPr>
      <w:tblGrid>
        <w:gridCol w:w="535"/>
        <w:gridCol w:w="2267"/>
        <w:gridCol w:w="1984"/>
        <w:gridCol w:w="992"/>
        <w:gridCol w:w="1418"/>
        <w:gridCol w:w="1276"/>
        <w:gridCol w:w="1134"/>
        <w:gridCol w:w="1701"/>
        <w:gridCol w:w="3196"/>
      </w:tblGrid>
      <w:tr w:rsidR="00FB3506" w:rsidTr="001C61DE">
        <w:tc>
          <w:tcPr>
            <w:tcW w:w="535" w:type="dxa"/>
            <w:vMerge w:val="restart"/>
          </w:tcPr>
          <w:p w:rsidR="00FB3506" w:rsidRPr="006B039E" w:rsidRDefault="00FB3506" w:rsidP="006E0C4B">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 xml:space="preserve">№ </w:t>
            </w:r>
            <w:proofErr w:type="gramStart"/>
            <w:r w:rsidRPr="006E0C4B">
              <w:rPr>
                <w:rFonts w:ascii="Times New Roman" w:eastAsia="Times New Roman" w:hAnsi="Times New Roman" w:cs="Times New Roman"/>
                <w:bCs/>
              </w:rPr>
              <w:t>п</w:t>
            </w:r>
            <w:proofErr w:type="gramEnd"/>
            <w:r w:rsidRPr="006E0C4B">
              <w:rPr>
                <w:rFonts w:ascii="Times New Roman" w:eastAsia="Times New Roman" w:hAnsi="Times New Roman" w:cs="Times New Roman"/>
                <w:bCs/>
              </w:rPr>
              <w:t>/п</w:t>
            </w:r>
          </w:p>
        </w:tc>
        <w:tc>
          <w:tcPr>
            <w:tcW w:w="2267" w:type="dxa"/>
            <w:vMerge w:val="restart"/>
          </w:tcPr>
          <w:p w:rsidR="00FB3506" w:rsidRPr="006B039E" w:rsidRDefault="00FB3506" w:rsidP="006E0C4B">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bCs/>
              </w:rPr>
              <w:t>Наименование мероприятия</w:t>
            </w:r>
          </w:p>
        </w:tc>
        <w:tc>
          <w:tcPr>
            <w:tcW w:w="1984" w:type="dxa"/>
            <w:vMerge w:val="restart"/>
          </w:tcPr>
          <w:p w:rsidR="00FB3506" w:rsidRPr="006B039E" w:rsidRDefault="00FB3506" w:rsidP="006E0C4B">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bCs/>
              </w:rPr>
              <w:t>Наименование государственной, муниципальной программы, в которой закреплено мероприятие</w:t>
            </w:r>
          </w:p>
        </w:tc>
        <w:tc>
          <w:tcPr>
            <w:tcW w:w="6521" w:type="dxa"/>
            <w:gridSpan w:val="5"/>
          </w:tcPr>
          <w:p w:rsidR="00FB3506" w:rsidRPr="006B039E" w:rsidRDefault="00FB3506" w:rsidP="006E0C4B">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bCs/>
              </w:rPr>
              <w:t>Объемы и источники финансирования (тыс</w:t>
            </w:r>
            <w:proofErr w:type="gramStart"/>
            <w:r w:rsidRPr="006E0C4B">
              <w:rPr>
                <w:rFonts w:ascii="Times New Roman" w:eastAsia="Times New Roman" w:hAnsi="Times New Roman" w:cs="Times New Roman"/>
                <w:bCs/>
              </w:rPr>
              <w:t>.р</w:t>
            </w:r>
            <w:proofErr w:type="gramEnd"/>
            <w:r w:rsidRPr="006E0C4B">
              <w:rPr>
                <w:rFonts w:ascii="Times New Roman" w:eastAsia="Times New Roman" w:hAnsi="Times New Roman" w:cs="Times New Roman"/>
                <w:bCs/>
              </w:rPr>
              <w:t>уб.)</w:t>
            </w:r>
          </w:p>
        </w:tc>
        <w:tc>
          <w:tcPr>
            <w:tcW w:w="3196" w:type="dxa"/>
            <w:vMerge w:val="restart"/>
          </w:tcPr>
          <w:p w:rsidR="00FB3506" w:rsidRPr="006B039E" w:rsidRDefault="00FB3506" w:rsidP="006E0C4B">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bCs/>
              </w:rPr>
              <w:t>Результат реализации мероприятия</w:t>
            </w:r>
          </w:p>
        </w:tc>
      </w:tr>
      <w:tr w:rsidR="00FB3506" w:rsidTr="001C61DE">
        <w:tc>
          <w:tcPr>
            <w:tcW w:w="535" w:type="dxa"/>
            <w:vMerge/>
          </w:tcPr>
          <w:p w:rsidR="00FB3506" w:rsidRDefault="00FB3506" w:rsidP="006E0C4B">
            <w:pPr>
              <w:spacing w:before="100" w:beforeAutospacing="1" w:after="100" w:afterAutospacing="1"/>
              <w:jc w:val="both"/>
              <w:rPr>
                <w:rFonts w:ascii="Times New Roman" w:eastAsia="Times New Roman" w:hAnsi="Times New Roman" w:cs="Times New Roman"/>
                <w:sz w:val="24"/>
                <w:szCs w:val="24"/>
              </w:rPr>
            </w:pPr>
          </w:p>
        </w:tc>
        <w:tc>
          <w:tcPr>
            <w:tcW w:w="2267" w:type="dxa"/>
            <w:vMerge/>
          </w:tcPr>
          <w:p w:rsidR="00FB3506" w:rsidRDefault="00FB3506" w:rsidP="006E0C4B">
            <w:pPr>
              <w:spacing w:before="100" w:beforeAutospacing="1" w:after="100" w:afterAutospacing="1"/>
              <w:jc w:val="both"/>
              <w:rPr>
                <w:rFonts w:ascii="Times New Roman" w:eastAsia="Times New Roman" w:hAnsi="Times New Roman" w:cs="Times New Roman"/>
                <w:sz w:val="24"/>
                <w:szCs w:val="24"/>
              </w:rPr>
            </w:pPr>
          </w:p>
        </w:tc>
        <w:tc>
          <w:tcPr>
            <w:tcW w:w="1984" w:type="dxa"/>
            <w:vMerge/>
          </w:tcPr>
          <w:p w:rsidR="00FB3506" w:rsidRDefault="00FB3506" w:rsidP="006E0C4B">
            <w:pPr>
              <w:spacing w:before="100" w:beforeAutospacing="1" w:after="100" w:afterAutospacing="1"/>
              <w:jc w:val="both"/>
              <w:rPr>
                <w:rFonts w:ascii="Times New Roman" w:eastAsia="Times New Roman" w:hAnsi="Times New Roman" w:cs="Times New Roman"/>
                <w:sz w:val="24"/>
                <w:szCs w:val="24"/>
              </w:rPr>
            </w:pPr>
          </w:p>
        </w:tc>
        <w:tc>
          <w:tcPr>
            <w:tcW w:w="992" w:type="dxa"/>
          </w:tcPr>
          <w:p w:rsidR="00FB3506" w:rsidRPr="006B039E" w:rsidRDefault="00FB3506" w:rsidP="006B039E">
            <w:pPr>
              <w:spacing w:before="100" w:beforeAutospacing="1" w:after="100" w:afterAutospacing="1"/>
              <w:jc w:val="center"/>
              <w:rPr>
                <w:rFonts w:ascii="Times New Roman" w:eastAsia="Times New Roman" w:hAnsi="Times New Roman" w:cs="Times New Roman"/>
              </w:rPr>
            </w:pPr>
            <w:r w:rsidRPr="006E0C4B">
              <w:rPr>
                <w:rFonts w:ascii="Times New Roman" w:eastAsia="Times New Roman" w:hAnsi="Times New Roman" w:cs="Times New Roman"/>
                <w:bCs/>
              </w:rPr>
              <w:t>всего</w:t>
            </w:r>
          </w:p>
        </w:tc>
        <w:tc>
          <w:tcPr>
            <w:tcW w:w="1418" w:type="dxa"/>
          </w:tcPr>
          <w:p w:rsidR="00FB3506" w:rsidRPr="006B039E" w:rsidRDefault="00FB3506" w:rsidP="006B039E">
            <w:pPr>
              <w:spacing w:before="100" w:beforeAutospacing="1" w:after="100" w:afterAutospacing="1"/>
              <w:ind w:right="-42"/>
              <w:jc w:val="center"/>
              <w:rPr>
                <w:rFonts w:ascii="Times New Roman" w:eastAsia="Times New Roman" w:hAnsi="Times New Roman" w:cs="Times New Roman"/>
              </w:rPr>
            </w:pPr>
            <w:r w:rsidRPr="006E0C4B">
              <w:rPr>
                <w:rFonts w:ascii="Times New Roman" w:eastAsia="Times New Roman" w:hAnsi="Times New Roman" w:cs="Times New Roman"/>
                <w:bCs/>
              </w:rPr>
              <w:t>Федеральный бюджет</w:t>
            </w:r>
          </w:p>
        </w:tc>
        <w:tc>
          <w:tcPr>
            <w:tcW w:w="1276" w:type="dxa"/>
          </w:tcPr>
          <w:p w:rsidR="00FB3506" w:rsidRPr="006B039E" w:rsidRDefault="00FB3506" w:rsidP="006B039E">
            <w:pPr>
              <w:spacing w:before="100" w:beforeAutospacing="1" w:after="100" w:afterAutospacing="1"/>
              <w:ind w:right="-108"/>
              <w:jc w:val="center"/>
              <w:rPr>
                <w:rFonts w:ascii="Times New Roman" w:eastAsia="Times New Roman" w:hAnsi="Times New Roman" w:cs="Times New Roman"/>
              </w:rPr>
            </w:pPr>
            <w:r w:rsidRPr="006E0C4B">
              <w:rPr>
                <w:rFonts w:ascii="Times New Roman" w:eastAsia="Times New Roman" w:hAnsi="Times New Roman" w:cs="Times New Roman"/>
                <w:bCs/>
              </w:rPr>
              <w:t>Областной бюджет</w:t>
            </w:r>
          </w:p>
        </w:tc>
        <w:tc>
          <w:tcPr>
            <w:tcW w:w="1134" w:type="dxa"/>
          </w:tcPr>
          <w:p w:rsidR="00FB3506" w:rsidRPr="006B039E" w:rsidRDefault="00FB3506" w:rsidP="006B039E">
            <w:pPr>
              <w:spacing w:before="100" w:beforeAutospacing="1" w:after="100" w:afterAutospacing="1"/>
              <w:jc w:val="center"/>
              <w:rPr>
                <w:rFonts w:ascii="Times New Roman" w:eastAsia="Times New Roman" w:hAnsi="Times New Roman" w:cs="Times New Roman"/>
              </w:rPr>
            </w:pPr>
            <w:r w:rsidRPr="006E0C4B">
              <w:rPr>
                <w:rFonts w:ascii="Times New Roman" w:eastAsia="Times New Roman" w:hAnsi="Times New Roman" w:cs="Times New Roman"/>
                <w:bCs/>
              </w:rPr>
              <w:t>Местный бюджет</w:t>
            </w:r>
          </w:p>
        </w:tc>
        <w:tc>
          <w:tcPr>
            <w:tcW w:w="1701" w:type="dxa"/>
          </w:tcPr>
          <w:p w:rsidR="00FB3506" w:rsidRPr="006B039E" w:rsidRDefault="00FB3506" w:rsidP="006B039E">
            <w:pPr>
              <w:spacing w:before="100" w:beforeAutospacing="1" w:after="100" w:afterAutospacing="1"/>
              <w:ind w:left="-108" w:right="-108"/>
              <w:jc w:val="center"/>
              <w:rPr>
                <w:rFonts w:ascii="Times New Roman" w:eastAsia="Times New Roman" w:hAnsi="Times New Roman" w:cs="Times New Roman"/>
              </w:rPr>
            </w:pPr>
            <w:r w:rsidRPr="006E0C4B">
              <w:rPr>
                <w:rFonts w:ascii="Times New Roman" w:eastAsia="Times New Roman" w:hAnsi="Times New Roman" w:cs="Times New Roman"/>
                <w:bCs/>
              </w:rPr>
              <w:t>Внебюджетные источники</w:t>
            </w:r>
          </w:p>
        </w:tc>
        <w:tc>
          <w:tcPr>
            <w:tcW w:w="3196" w:type="dxa"/>
            <w:vMerge/>
          </w:tcPr>
          <w:p w:rsidR="00FB3506" w:rsidRDefault="00FB3506" w:rsidP="006E0C4B">
            <w:pPr>
              <w:spacing w:before="100" w:beforeAutospacing="1" w:after="100" w:afterAutospacing="1"/>
              <w:jc w:val="both"/>
              <w:rPr>
                <w:rFonts w:ascii="Times New Roman" w:eastAsia="Times New Roman" w:hAnsi="Times New Roman" w:cs="Times New Roman"/>
                <w:sz w:val="24"/>
                <w:szCs w:val="24"/>
              </w:rPr>
            </w:pPr>
          </w:p>
        </w:tc>
      </w:tr>
      <w:tr w:rsidR="005874BB" w:rsidTr="001C61DE">
        <w:tc>
          <w:tcPr>
            <w:tcW w:w="535" w:type="dxa"/>
          </w:tcPr>
          <w:p w:rsidR="006E0C4B" w:rsidRPr="006E0C4B" w:rsidRDefault="005874BB" w:rsidP="00CC1FA2">
            <w:pPr>
              <w:spacing w:before="100" w:beforeAutospacing="1" w:after="100" w:afterAutospacing="1"/>
              <w:jc w:val="both"/>
              <w:rPr>
                <w:rFonts w:ascii="Times New Roman" w:eastAsia="Times New Roman" w:hAnsi="Times New Roman" w:cs="Times New Roman"/>
                <w:sz w:val="24"/>
                <w:szCs w:val="24"/>
                <w:lang w:val="en-US"/>
              </w:rPr>
            </w:pPr>
            <w:r w:rsidRPr="006E0C4B">
              <w:rPr>
                <w:rFonts w:ascii="Times New Roman" w:eastAsia="Times New Roman" w:hAnsi="Times New Roman" w:cs="Times New Roman"/>
                <w:sz w:val="24"/>
                <w:szCs w:val="24"/>
                <w:lang w:val="en-US"/>
              </w:rPr>
              <w:t>1.</w:t>
            </w:r>
          </w:p>
        </w:tc>
        <w:tc>
          <w:tcPr>
            <w:tcW w:w="2267" w:type="dxa"/>
          </w:tcPr>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Формирование условий устойчивого развития доступной среды для инвалидов и других маломобильных групп населения в Кетовском районе:</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w:t>
            </w:r>
            <w:r w:rsidRPr="006E0C4B">
              <w:rPr>
                <w:rFonts w:ascii="Times New Roman" w:eastAsia="Times New Roman" w:hAnsi="Times New Roman" w:cs="Times New Roman"/>
                <w:sz w:val="24"/>
                <w:szCs w:val="24"/>
              </w:rPr>
              <w:t> </w:t>
            </w:r>
            <w:r w:rsidRPr="006E0C4B">
              <w:rPr>
                <w:rFonts w:ascii="Times New Roman" w:eastAsia="Times New Roman" w:hAnsi="Times New Roman" w:cs="Times New Roman"/>
                <w:color w:val="000000"/>
                <w:sz w:val="24"/>
                <w:szCs w:val="24"/>
              </w:rPr>
              <w:t xml:space="preserve">обеспечение межведомственного взаимодействия и координации работ исполнительных органов </w:t>
            </w:r>
            <w:r w:rsidRPr="006E0C4B">
              <w:rPr>
                <w:rFonts w:ascii="Times New Roman" w:eastAsia="Times New Roman" w:hAnsi="Times New Roman" w:cs="Times New Roman"/>
                <w:color w:val="000000"/>
                <w:sz w:val="24"/>
                <w:szCs w:val="24"/>
              </w:rPr>
              <w:lastRenderedPageBreak/>
              <w:t>государственной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w:t>
            </w:r>
            <w:r w:rsidRPr="006E0C4B">
              <w:rPr>
                <w:rFonts w:ascii="Times New Roman" w:eastAsia="Times New Roman" w:hAnsi="Times New Roman" w:cs="Times New Roman"/>
                <w:color w:val="000000"/>
                <w:sz w:val="24"/>
                <w:szCs w:val="24"/>
              </w:rPr>
              <w:lastRenderedPageBreak/>
              <w:t>телекоммуникационной сети «Интернет»;</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 формирование условий доступности приоритетных сферах жизнедеятельности инвалидов и других маломобильных групп населения;</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 увеличение числа инвалидов, обеспеченных техническими средствами реабилитации и услугами за счет бюджета Курганской области в рамках индивидуальной программы реабилитации;</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 xml:space="preserve">- преодоление социальной разобщенности и «отношенческих» барьеров в </w:t>
            </w:r>
            <w:r w:rsidRPr="006E0C4B">
              <w:rPr>
                <w:rFonts w:ascii="Times New Roman" w:eastAsia="Times New Roman" w:hAnsi="Times New Roman" w:cs="Times New Roman"/>
                <w:color w:val="000000"/>
                <w:sz w:val="24"/>
                <w:szCs w:val="24"/>
              </w:rPr>
              <w:lastRenderedPageBreak/>
              <w:t>обществе;</w:t>
            </w:r>
          </w:p>
          <w:p w:rsidR="006E0C4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color w:val="000000"/>
                <w:sz w:val="24"/>
                <w:szCs w:val="24"/>
              </w:rPr>
              <w:t>-увеличение числа инвалидов систематически занимающихся физической культурой и спортом до 23% к 2020 году.</w:t>
            </w:r>
            <w:r w:rsidRPr="006E0C4B">
              <w:rPr>
                <w:rFonts w:ascii="Times New Roman" w:eastAsia="Times New Roman" w:hAnsi="Times New Roman" w:cs="Times New Roman"/>
                <w:sz w:val="24"/>
                <w:szCs w:val="24"/>
              </w:rPr>
              <w:t xml:space="preserve"> </w:t>
            </w:r>
          </w:p>
        </w:tc>
        <w:tc>
          <w:tcPr>
            <w:tcW w:w="1984" w:type="dxa"/>
          </w:tcPr>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sz w:val="24"/>
                <w:szCs w:val="24"/>
              </w:rPr>
              <w:lastRenderedPageBreak/>
              <w:t>Государственная программа Российской Федерации «Доступная среда» на 2011 – 2020 годы»;</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Arial" w:eastAsia="Times New Roman" w:hAnsi="Arial" w:cs="Arial"/>
                <w:sz w:val="24"/>
                <w:szCs w:val="24"/>
              </w:rPr>
              <w:t> </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sz w:val="24"/>
                <w:szCs w:val="24"/>
              </w:rPr>
              <w:t xml:space="preserve">Государственная программа Курганской области «Доступная среда для </w:t>
            </w:r>
            <w:r w:rsidRPr="006E0C4B">
              <w:rPr>
                <w:rFonts w:ascii="Times New Roman" w:eastAsia="Times New Roman" w:hAnsi="Times New Roman" w:cs="Times New Roman"/>
                <w:sz w:val="24"/>
                <w:szCs w:val="24"/>
              </w:rPr>
              <w:lastRenderedPageBreak/>
              <w:t>инвалидов»;</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Arial" w:eastAsia="Times New Roman" w:hAnsi="Arial" w:cs="Arial"/>
                <w:sz w:val="24"/>
                <w:szCs w:val="24"/>
              </w:rPr>
              <w:t> </w:t>
            </w:r>
          </w:p>
          <w:p w:rsidR="005874BB" w:rsidRPr="006E0C4B" w:rsidRDefault="005874BB" w:rsidP="00CC1FA2">
            <w:pPr>
              <w:spacing w:before="100" w:beforeAutospacing="1" w:after="284"/>
              <w:jc w:val="both"/>
              <w:rPr>
                <w:rFonts w:ascii="Arial" w:eastAsia="Times New Roman" w:hAnsi="Arial" w:cs="Arial"/>
                <w:sz w:val="24"/>
                <w:szCs w:val="24"/>
              </w:rPr>
            </w:pPr>
            <w:r w:rsidRPr="006E0C4B">
              <w:rPr>
                <w:rFonts w:ascii="Times New Roman" w:eastAsia="Times New Roman" w:hAnsi="Times New Roman" w:cs="Times New Roman"/>
                <w:sz w:val="24"/>
                <w:szCs w:val="24"/>
              </w:rPr>
              <w:t>Муниципальная программа «Доступная среда для инвалидов на 2016-2020 годы в Кетовском районе».</w:t>
            </w:r>
          </w:p>
          <w:p w:rsidR="006E0C4B" w:rsidRPr="006E0C4B" w:rsidRDefault="006E0C4B" w:rsidP="00CC1FA2">
            <w:pPr>
              <w:spacing w:before="100" w:beforeAutospacing="1" w:after="100" w:afterAutospacing="1"/>
              <w:jc w:val="both"/>
              <w:rPr>
                <w:rFonts w:ascii="Times New Roman" w:eastAsia="Times New Roman" w:hAnsi="Times New Roman" w:cs="Times New Roman"/>
                <w:sz w:val="24"/>
                <w:szCs w:val="24"/>
              </w:rPr>
            </w:pPr>
          </w:p>
        </w:tc>
        <w:tc>
          <w:tcPr>
            <w:tcW w:w="992" w:type="dxa"/>
          </w:tcPr>
          <w:p w:rsidR="006E0C4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sz w:val="24"/>
                <w:szCs w:val="24"/>
              </w:rPr>
              <w:lastRenderedPageBreak/>
              <w:t>2100</w:t>
            </w:r>
          </w:p>
        </w:tc>
        <w:tc>
          <w:tcPr>
            <w:tcW w:w="1418" w:type="dxa"/>
          </w:tcPr>
          <w:p w:rsidR="006E0C4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w:t>
            </w:r>
          </w:p>
        </w:tc>
        <w:tc>
          <w:tcPr>
            <w:tcW w:w="1276" w:type="dxa"/>
          </w:tcPr>
          <w:p w:rsidR="006E0C4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230</w:t>
            </w:r>
          </w:p>
        </w:tc>
        <w:tc>
          <w:tcPr>
            <w:tcW w:w="1134" w:type="dxa"/>
          </w:tcPr>
          <w:p w:rsidR="006E0C4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 xml:space="preserve">191,0 </w:t>
            </w:r>
          </w:p>
        </w:tc>
        <w:tc>
          <w:tcPr>
            <w:tcW w:w="1701" w:type="dxa"/>
          </w:tcPr>
          <w:p w:rsidR="006E0C4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sz w:val="24"/>
                <w:szCs w:val="24"/>
              </w:rPr>
              <w:t>1679</w:t>
            </w:r>
          </w:p>
        </w:tc>
        <w:tc>
          <w:tcPr>
            <w:tcW w:w="3196" w:type="dxa"/>
          </w:tcPr>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 xml:space="preserve">Ведется единый   реестр инвалидов </w:t>
            </w:r>
            <w:r w:rsidR="00E41BCC">
              <w:rPr>
                <w:rFonts w:ascii="Times New Roman" w:eastAsia="Times New Roman" w:hAnsi="Times New Roman" w:cs="Times New Roman"/>
              </w:rPr>
              <w:t xml:space="preserve"> </w:t>
            </w:r>
            <w:r w:rsidRPr="006E0C4B">
              <w:rPr>
                <w:rFonts w:ascii="Times New Roman" w:eastAsia="Times New Roman" w:hAnsi="Times New Roman" w:cs="Times New Roman"/>
              </w:rPr>
              <w:t xml:space="preserve">Кетовского </w:t>
            </w:r>
            <w:r w:rsidR="00E41BCC">
              <w:rPr>
                <w:rFonts w:ascii="Times New Roman" w:eastAsia="Times New Roman" w:hAnsi="Times New Roman" w:cs="Times New Roman"/>
              </w:rPr>
              <w:t xml:space="preserve"> </w:t>
            </w:r>
            <w:r w:rsidRPr="006E0C4B">
              <w:rPr>
                <w:rFonts w:ascii="Times New Roman" w:eastAsia="Times New Roman" w:hAnsi="Times New Roman" w:cs="Times New Roman"/>
              </w:rPr>
              <w:t>района.</w:t>
            </w:r>
          </w:p>
          <w:p w:rsidR="005874B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rPr>
              <w:t>Ведется ежеквартальный учет детей-инвалидов от 0 до 18 лет, проживающих на территории Кетовского района. По состоянию на 01.01.2019г. в районе мерами социальной поддержки пользуются 115 ребенка-инвалида.</w:t>
            </w:r>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 xml:space="preserve">Внесенные на карту доступности сведения об  объектах, включенных в реестр приоритетных объектов </w:t>
            </w:r>
            <w:r w:rsidRPr="006E0C4B">
              <w:rPr>
                <w:rFonts w:ascii="Times New Roman" w:eastAsia="Times New Roman" w:hAnsi="Times New Roman" w:cs="Times New Roman"/>
              </w:rPr>
              <w:lastRenderedPageBreak/>
              <w:t>социальной, транспортной, инженерной инфраструктуры в Кетовском районе. По состоянию на 01.01.2019г. произведена актуализация информации в реестре социальных объектов инфраструктуры и на карте доступности объектов.</w:t>
            </w:r>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- 177 объектов  считаются условно доступными   и 9 объектов (частично доступными).</w:t>
            </w:r>
          </w:p>
          <w:p w:rsidR="005874BB" w:rsidRDefault="005874BB" w:rsidP="008C4067">
            <w:pPr>
              <w:jc w:val="both"/>
              <w:rPr>
                <w:rFonts w:ascii="Times New Roman" w:eastAsia="Times New Roman" w:hAnsi="Times New Roman" w:cs="Times New Roman"/>
              </w:rPr>
            </w:pPr>
            <w:r w:rsidRPr="006E0C4B">
              <w:rPr>
                <w:rFonts w:ascii="Times New Roman" w:eastAsia="Times New Roman" w:hAnsi="Times New Roman" w:cs="Times New Roman"/>
              </w:rPr>
              <w:t xml:space="preserve">В районе 56 официальных сайта организованы с учетом особых потребностей инвалидов по зрению («Версия </w:t>
            </w:r>
            <w:proofErr w:type="gramStart"/>
            <w:r w:rsidRPr="006E0C4B">
              <w:rPr>
                <w:rFonts w:ascii="Times New Roman" w:eastAsia="Times New Roman" w:hAnsi="Times New Roman" w:cs="Times New Roman"/>
              </w:rPr>
              <w:t>для</w:t>
            </w:r>
            <w:proofErr w:type="gramEnd"/>
            <w:r w:rsidRPr="006E0C4B">
              <w:rPr>
                <w:rFonts w:ascii="Times New Roman" w:eastAsia="Times New Roman" w:hAnsi="Times New Roman" w:cs="Times New Roman"/>
              </w:rPr>
              <w:t xml:space="preserve"> слабовидящих»),</w:t>
            </w:r>
            <w:r w:rsidR="008C4067">
              <w:rPr>
                <w:rFonts w:ascii="Times New Roman" w:eastAsia="Times New Roman" w:hAnsi="Times New Roman" w:cs="Times New Roman"/>
              </w:rPr>
              <w:t xml:space="preserve"> </w:t>
            </w:r>
            <w:r w:rsidRPr="006E0C4B">
              <w:rPr>
                <w:rFonts w:ascii="Times New Roman" w:eastAsia="Times New Roman" w:hAnsi="Times New Roman" w:cs="Times New Roman"/>
              </w:rPr>
              <w:t>из них</w:t>
            </w:r>
            <w:r w:rsidR="008C4067">
              <w:rPr>
                <w:rFonts w:ascii="Times New Roman" w:eastAsia="Times New Roman" w:hAnsi="Times New Roman" w:cs="Times New Roman"/>
              </w:rPr>
              <w:t>:</w:t>
            </w:r>
            <w:r w:rsidRPr="006E0C4B">
              <w:rPr>
                <w:rFonts w:ascii="Times New Roman" w:eastAsia="Times New Roman" w:hAnsi="Times New Roman" w:cs="Times New Roman"/>
              </w:rPr>
              <w:t> </w:t>
            </w:r>
          </w:p>
          <w:p w:rsidR="008C4067" w:rsidRDefault="008C4067" w:rsidP="008C4067">
            <w:pPr>
              <w:jc w:val="both"/>
              <w:rPr>
                <w:rFonts w:ascii="Times New Roman" w:eastAsia="Times New Roman" w:hAnsi="Times New Roman" w:cs="Times New Roman"/>
              </w:rPr>
            </w:pPr>
            <w:r>
              <w:rPr>
                <w:rFonts w:ascii="Times New Roman" w:eastAsia="Times New Roman" w:hAnsi="Times New Roman" w:cs="Times New Roman"/>
              </w:rPr>
              <w:t>- образовательные учреждения – 47;</w:t>
            </w:r>
          </w:p>
          <w:p w:rsidR="005874BB" w:rsidRPr="006E0C4B" w:rsidRDefault="008C4067" w:rsidP="008C4067">
            <w:pPr>
              <w:jc w:val="both"/>
              <w:rPr>
                <w:rFonts w:ascii="Times New Roman" w:eastAsia="Times New Roman" w:hAnsi="Times New Roman" w:cs="Times New Roman"/>
                <w:sz w:val="24"/>
                <w:szCs w:val="24"/>
              </w:rPr>
            </w:pPr>
            <w:r>
              <w:rPr>
                <w:rFonts w:ascii="Times New Roman" w:eastAsia="Times New Roman" w:hAnsi="Times New Roman" w:cs="Times New Roman"/>
              </w:rPr>
              <w:t>-</w:t>
            </w:r>
            <w:r w:rsidR="005874BB" w:rsidRPr="006E0C4B">
              <w:rPr>
                <w:rFonts w:ascii="Times New Roman" w:eastAsia="Times New Roman" w:hAnsi="Times New Roman" w:cs="Times New Roman"/>
              </w:rPr>
              <w:t>органы муниципальной власти – 3</w:t>
            </w:r>
            <w:r>
              <w:rPr>
                <w:rFonts w:ascii="Times New Roman" w:eastAsia="Times New Roman" w:hAnsi="Times New Roman" w:cs="Times New Roman"/>
              </w:rPr>
              <w:t>;</w:t>
            </w:r>
          </w:p>
          <w:p w:rsidR="005874BB" w:rsidRPr="006E0C4B" w:rsidRDefault="005874BB" w:rsidP="008C4067">
            <w:pPr>
              <w:jc w:val="both"/>
              <w:rPr>
                <w:rFonts w:ascii="Arial" w:eastAsia="Times New Roman" w:hAnsi="Arial" w:cs="Arial"/>
                <w:sz w:val="24"/>
                <w:szCs w:val="24"/>
              </w:rPr>
            </w:pPr>
            <w:r w:rsidRPr="006E0C4B">
              <w:rPr>
                <w:rFonts w:ascii="Times New Roman" w:eastAsia="Times New Roman" w:hAnsi="Times New Roman" w:cs="Times New Roman"/>
              </w:rPr>
              <w:t>-</w:t>
            </w:r>
            <w:r w:rsidR="008C4067">
              <w:rPr>
                <w:rFonts w:ascii="Times New Roman" w:eastAsia="Times New Roman" w:hAnsi="Times New Roman" w:cs="Times New Roman"/>
              </w:rPr>
              <w:t xml:space="preserve"> </w:t>
            </w:r>
            <w:r w:rsidRPr="006E0C4B">
              <w:rPr>
                <w:rFonts w:ascii="Times New Roman" w:eastAsia="Times New Roman" w:hAnsi="Times New Roman" w:cs="Times New Roman"/>
              </w:rPr>
              <w:t>медицинские учреждения – 1</w:t>
            </w:r>
            <w:r w:rsidR="008C4067">
              <w:rPr>
                <w:rFonts w:ascii="Times New Roman" w:eastAsia="Times New Roman" w:hAnsi="Times New Roman" w:cs="Times New Roman"/>
              </w:rPr>
              <w:t>;</w:t>
            </w:r>
          </w:p>
          <w:p w:rsidR="005874BB" w:rsidRPr="006E0C4B" w:rsidRDefault="005874BB" w:rsidP="008C4067">
            <w:pPr>
              <w:jc w:val="both"/>
              <w:rPr>
                <w:rFonts w:ascii="Arial" w:eastAsia="Times New Roman" w:hAnsi="Arial" w:cs="Arial"/>
                <w:sz w:val="24"/>
                <w:szCs w:val="24"/>
              </w:rPr>
            </w:pPr>
            <w:r w:rsidRPr="006E0C4B">
              <w:rPr>
                <w:rFonts w:ascii="Times New Roman" w:eastAsia="Times New Roman" w:hAnsi="Times New Roman" w:cs="Times New Roman"/>
              </w:rPr>
              <w:t>-</w:t>
            </w:r>
            <w:r w:rsidR="008C4067">
              <w:rPr>
                <w:rFonts w:ascii="Times New Roman" w:eastAsia="Times New Roman" w:hAnsi="Times New Roman" w:cs="Times New Roman"/>
              </w:rPr>
              <w:t xml:space="preserve"> </w:t>
            </w:r>
            <w:r w:rsidRPr="006E0C4B">
              <w:rPr>
                <w:rFonts w:ascii="Times New Roman" w:eastAsia="Times New Roman" w:hAnsi="Times New Roman" w:cs="Times New Roman"/>
              </w:rPr>
              <w:t xml:space="preserve">музыкальные школы </w:t>
            </w:r>
            <w:r w:rsidR="008C4067">
              <w:rPr>
                <w:rFonts w:ascii="Times New Roman" w:eastAsia="Times New Roman" w:hAnsi="Times New Roman" w:cs="Times New Roman"/>
              </w:rPr>
              <w:t>–</w:t>
            </w:r>
            <w:r w:rsidRPr="006E0C4B">
              <w:rPr>
                <w:rFonts w:ascii="Times New Roman" w:eastAsia="Times New Roman" w:hAnsi="Times New Roman" w:cs="Times New Roman"/>
              </w:rPr>
              <w:t xml:space="preserve"> 5</w:t>
            </w:r>
            <w:r w:rsidR="008C4067">
              <w:rPr>
                <w:rFonts w:ascii="Times New Roman" w:eastAsia="Times New Roman" w:hAnsi="Times New Roman" w:cs="Times New Roman"/>
              </w:rPr>
              <w:t>.</w:t>
            </w:r>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Для школ района приобретено 350 учебников для детей  с ОВЗ и детей-инвалидов</w:t>
            </w:r>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Arial" w:eastAsia="Times New Roman" w:hAnsi="Arial" w:cs="Arial"/>
                <w:sz w:val="24"/>
                <w:szCs w:val="24"/>
              </w:rPr>
              <w:t> </w:t>
            </w:r>
            <w:proofErr w:type="gramStart"/>
            <w:r w:rsidRPr="006E0C4B">
              <w:rPr>
                <w:rFonts w:ascii="Times New Roman" w:eastAsia="Times New Roman" w:hAnsi="Times New Roman" w:cs="Times New Roman"/>
              </w:rPr>
              <w:t>Приобретено специальное оборудование для детского сада (электронная лупа, дидактические пособия для слабовидящих) Приобретены: электронный ручной видео-</w:t>
            </w:r>
            <w:r w:rsidRPr="006E0C4B">
              <w:rPr>
                <w:rFonts w:ascii="Times New Roman" w:eastAsia="Times New Roman" w:hAnsi="Times New Roman" w:cs="Times New Roman"/>
              </w:rPr>
              <w:lastRenderedPageBreak/>
              <w:t>увеличитель «Видео-оптик» в комплекте с телевизионный дисплеем», световой стол для рисования песком, тренажер детский «Беговая дорожка», детский велотренажер, парта для инвалидов с вырезом, складная.</w:t>
            </w:r>
            <w:proofErr w:type="gramEnd"/>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 xml:space="preserve">В 2018 году социальным пунктом проката ГБУ «КЦСОН по Кетовскому району» воспользовались 13 человек (45 услуг). </w:t>
            </w:r>
          </w:p>
          <w:p w:rsidR="005874BB" w:rsidRPr="006E0C4B" w:rsidRDefault="005874BB" w:rsidP="00CC1FA2">
            <w:pPr>
              <w:spacing w:before="100" w:beforeAutospacing="1" w:after="100" w:afterAutospacing="1"/>
              <w:jc w:val="both"/>
              <w:rPr>
                <w:rFonts w:ascii="Times New Roman" w:eastAsia="Times New Roman" w:hAnsi="Times New Roman" w:cs="Times New Roman"/>
                <w:sz w:val="24"/>
                <w:szCs w:val="24"/>
              </w:rPr>
            </w:pPr>
            <w:r w:rsidRPr="006E0C4B">
              <w:rPr>
                <w:rFonts w:ascii="Times New Roman" w:eastAsia="Times New Roman" w:hAnsi="Times New Roman" w:cs="Times New Roman"/>
              </w:rPr>
              <w:t xml:space="preserve">ГБУ  «Кетовская ЦРБ» за счет доходов от иной деятельности были проведены мероприятия по  реконструкции крыльца (входной площадки), наружной лестницы, тамбура, установлено нескользкое покрытие, нанесена контрастная окраска ступеней, установлены поручни, установлен пандус,  замены  входные двери и навигация внутри здания. </w:t>
            </w:r>
          </w:p>
          <w:p w:rsidR="005874B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t>Инвалиды - дети и взрослые приняли участие в районном (отборочном) этапе конкурса «Один + один», а затем - участие в областном фестивале «Один + один»;</w:t>
            </w:r>
          </w:p>
          <w:p w:rsidR="006E0C4B" w:rsidRPr="006E0C4B" w:rsidRDefault="005874BB" w:rsidP="00CC1FA2">
            <w:pPr>
              <w:spacing w:before="100" w:beforeAutospacing="1" w:after="100" w:afterAutospacing="1"/>
              <w:jc w:val="both"/>
              <w:rPr>
                <w:rFonts w:ascii="Arial" w:eastAsia="Times New Roman" w:hAnsi="Arial" w:cs="Arial"/>
                <w:sz w:val="24"/>
                <w:szCs w:val="24"/>
              </w:rPr>
            </w:pPr>
            <w:r w:rsidRPr="006E0C4B">
              <w:rPr>
                <w:rFonts w:ascii="Times New Roman" w:eastAsia="Times New Roman" w:hAnsi="Times New Roman" w:cs="Times New Roman"/>
              </w:rPr>
              <w:lastRenderedPageBreak/>
              <w:t xml:space="preserve">Общее количество  культурно-досуговых мероприятий, проведенных для инвалидов в 2018 году, составило 497 ед., в  том числе 170 ед. для детей – инвалидов. Общее количество участников мероприятий 3192 чел., в том числе детей-инвалидов – 380 чел. </w:t>
            </w:r>
          </w:p>
        </w:tc>
      </w:tr>
    </w:tbl>
    <w:p w:rsidR="006E0C4B" w:rsidRDefault="006E0C4B" w:rsidP="00284797">
      <w:pPr>
        <w:pStyle w:val="a5"/>
        <w:rPr>
          <w:b/>
        </w:rPr>
      </w:pPr>
    </w:p>
    <w:p w:rsidR="005B1238" w:rsidRDefault="005B1238" w:rsidP="005B1238">
      <w:pPr>
        <w:pStyle w:val="a3"/>
        <w:numPr>
          <w:ilvl w:val="0"/>
          <w:numId w:val="1"/>
        </w:numPr>
        <w:jc w:val="both"/>
        <w:rPr>
          <w:b/>
        </w:rPr>
      </w:pPr>
      <w:r w:rsidRPr="0058301C">
        <w:rPr>
          <w:b/>
        </w:rPr>
        <w:t>Развитие промышленности</w:t>
      </w:r>
    </w:p>
    <w:p w:rsidR="0034786C" w:rsidRDefault="0034786C" w:rsidP="0034786C">
      <w:pPr>
        <w:pStyle w:val="a3"/>
        <w:ind w:left="720"/>
        <w:jc w:val="both"/>
        <w:rPr>
          <w:b/>
        </w:rPr>
      </w:pPr>
    </w:p>
    <w:p w:rsidR="0034786C" w:rsidRPr="00623050" w:rsidRDefault="00F56102" w:rsidP="0034786C">
      <w:pPr>
        <w:pStyle w:val="a3"/>
        <w:jc w:val="both"/>
        <w:rPr>
          <w:rFonts w:eastAsia="Times New Roman"/>
          <w:b/>
        </w:rPr>
      </w:pPr>
      <w:r>
        <w:rPr>
          <w:rFonts w:eastAsia="Times New Roman"/>
          <w:b/>
        </w:rPr>
        <w:t>8</w:t>
      </w:r>
      <w:r w:rsidR="0034786C" w:rsidRPr="00623050">
        <w:rPr>
          <w:rFonts w:eastAsia="Times New Roman"/>
          <w:b/>
        </w:rPr>
        <w:t xml:space="preserve">.1  </w:t>
      </w:r>
      <w:r w:rsidR="0034786C" w:rsidRPr="00623050">
        <w:rPr>
          <w:rFonts w:eastAsia="Times New Roman"/>
          <w:b/>
          <w:kern w:val="0"/>
        </w:rPr>
        <w:t>Информация о достижении поставленных задач</w:t>
      </w:r>
      <w:r w:rsidR="0034786C">
        <w:rPr>
          <w:rFonts w:eastAsia="Times New Roman"/>
          <w:b/>
          <w:kern w:val="0"/>
        </w:rPr>
        <w:t>.</w:t>
      </w:r>
      <w:r w:rsidR="0034786C" w:rsidRPr="00623050">
        <w:rPr>
          <w:rFonts w:eastAsia="Times New Roman"/>
          <w:b/>
          <w:kern w:val="0"/>
        </w:rPr>
        <w:t xml:space="preserve"> </w:t>
      </w:r>
    </w:p>
    <w:p w:rsidR="0034786C" w:rsidRDefault="0034786C" w:rsidP="0034786C">
      <w:pPr>
        <w:pStyle w:val="a3"/>
        <w:jc w:val="both"/>
        <w:rPr>
          <w:rFonts w:eastAsia="Times New Roman"/>
        </w:rPr>
      </w:pPr>
      <w:r w:rsidRPr="00717A7E">
        <w:rPr>
          <w:rFonts w:eastAsia="Times New Roman"/>
        </w:rPr>
        <w:t>Задачи:</w:t>
      </w:r>
    </w:p>
    <w:p w:rsidR="0034786C" w:rsidRDefault="004C2260" w:rsidP="0034786C">
      <w:pPr>
        <w:pStyle w:val="a3"/>
        <w:jc w:val="both"/>
        <w:rPr>
          <w:rFonts w:eastAsia="Times New Roman"/>
          <w:kern w:val="0"/>
        </w:rPr>
      </w:pPr>
      <w:r>
        <w:rPr>
          <w:color w:val="000000"/>
        </w:rPr>
        <w:t>- с</w:t>
      </w:r>
      <w:r w:rsidRPr="00F451A4">
        <w:rPr>
          <w:color w:val="000000"/>
        </w:rPr>
        <w:t>одействие формированию современного высокотехнологичного и эффективного, динамично функционирующего промышленного комплекса района, ориентированного на интенсивный и инновационный пути развития и способного удовлетворить потребности района и области в основных видах конкурентоспособной продукции</w:t>
      </w:r>
    </w:p>
    <w:p w:rsidR="00866433" w:rsidRPr="00B5300C" w:rsidRDefault="00866433" w:rsidP="00866433">
      <w:pPr>
        <w:pStyle w:val="12"/>
        <w:widowControl w:val="0"/>
        <w:tabs>
          <w:tab w:val="clear" w:pos="4677"/>
          <w:tab w:val="clear" w:pos="9355"/>
        </w:tabs>
        <w:ind w:firstLine="709"/>
        <w:rPr>
          <w:b/>
          <w:color w:val="000000"/>
          <w:sz w:val="24"/>
          <w:szCs w:val="24"/>
        </w:rPr>
      </w:pPr>
      <w:r w:rsidRPr="00B5300C">
        <w:rPr>
          <w:color w:val="000000"/>
          <w:sz w:val="24"/>
          <w:szCs w:val="24"/>
          <w:shd w:val="clear" w:color="auto" w:fill="FFFFFF"/>
        </w:rPr>
        <w:t xml:space="preserve">За январь – декабрь 2018 года отгружено продукции на </w:t>
      </w:r>
      <w:r w:rsidRPr="00B5300C">
        <w:rPr>
          <w:color w:val="000000"/>
          <w:sz w:val="24"/>
          <w:szCs w:val="24"/>
        </w:rPr>
        <w:t>1780,5</w:t>
      </w:r>
      <w:r w:rsidRPr="00B5300C">
        <w:rPr>
          <w:color w:val="000000"/>
          <w:szCs w:val="28"/>
        </w:rPr>
        <w:t xml:space="preserve"> </w:t>
      </w:r>
      <w:r w:rsidRPr="00B5300C">
        <w:rPr>
          <w:color w:val="000000"/>
          <w:sz w:val="24"/>
          <w:szCs w:val="24"/>
          <w:shd w:val="clear" w:color="auto" w:fill="FFFFFF"/>
        </w:rPr>
        <w:t xml:space="preserve">млн. руб., в действующих ценах, снижение к соответствующему периоду прошлого года на </w:t>
      </w:r>
      <w:r w:rsidRPr="00B5300C">
        <w:rPr>
          <w:color w:val="000000"/>
          <w:sz w:val="24"/>
          <w:szCs w:val="24"/>
        </w:rPr>
        <w:t xml:space="preserve">1,3 </w:t>
      </w:r>
      <w:r w:rsidRPr="00B5300C">
        <w:rPr>
          <w:color w:val="000000"/>
          <w:sz w:val="24"/>
          <w:szCs w:val="24"/>
          <w:shd w:val="clear" w:color="auto" w:fill="FFFFFF"/>
        </w:rPr>
        <w:t xml:space="preserve">%. </w:t>
      </w:r>
    </w:p>
    <w:p w:rsidR="00866433" w:rsidRPr="00B17342" w:rsidRDefault="00866433" w:rsidP="00866433">
      <w:pPr>
        <w:pStyle w:val="12"/>
        <w:widowControl w:val="0"/>
        <w:tabs>
          <w:tab w:val="clear" w:pos="4677"/>
          <w:tab w:val="clear" w:pos="9355"/>
        </w:tabs>
        <w:ind w:firstLine="709"/>
        <w:rPr>
          <w:b/>
          <w:color w:val="000000"/>
          <w:sz w:val="24"/>
          <w:szCs w:val="24"/>
        </w:rPr>
      </w:pPr>
      <w:r w:rsidRPr="00B5300C">
        <w:rPr>
          <w:color w:val="000000"/>
          <w:sz w:val="24"/>
          <w:szCs w:val="24"/>
          <w:shd w:val="clear" w:color="auto" w:fill="FFFFFF"/>
        </w:rPr>
        <w:t>Индекс промышленного производства составил 92,9 %</w:t>
      </w:r>
      <w:r>
        <w:rPr>
          <w:color w:val="000000"/>
          <w:sz w:val="24"/>
          <w:szCs w:val="24"/>
          <w:shd w:val="clear" w:color="auto" w:fill="FFFFFF"/>
        </w:rPr>
        <w:t xml:space="preserve"> к </w:t>
      </w:r>
      <w:r w:rsidR="00426052">
        <w:rPr>
          <w:color w:val="000000"/>
          <w:sz w:val="24"/>
          <w:szCs w:val="24"/>
          <w:shd w:val="clear" w:color="auto" w:fill="FFFFFF"/>
        </w:rPr>
        <w:t xml:space="preserve"> </w:t>
      </w:r>
      <w:r>
        <w:rPr>
          <w:color w:val="000000"/>
          <w:sz w:val="24"/>
          <w:szCs w:val="24"/>
          <w:shd w:val="clear" w:color="auto" w:fill="FFFFFF"/>
        </w:rPr>
        <w:t>2017</w:t>
      </w:r>
      <w:r w:rsidRPr="00B17342">
        <w:rPr>
          <w:color w:val="000000"/>
          <w:sz w:val="24"/>
          <w:szCs w:val="24"/>
          <w:shd w:val="clear" w:color="auto" w:fill="FFFFFF"/>
        </w:rPr>
        <w:t xml:space="preserve"> год</w:t>
      </w:r>
      <w:r w:rsidR="00426052">
        <w:rPr>
          <w:color w:val="000000"/>
          <w:sz w:val="24"/>
          <w:szCs w:val="24"/>
          <w:shd w:val="clear" w:color="auto" w:fill="FFFFFF"/>
        </w:rPr>
        <w:t>у</w:t>
      </w:r>
      <w:r w:rsidRPr="00B17342">
        <w:rPr>
          <w:color w:val="000000"/>
          <w:sz w:val="24"/>
          <w:szCs w:val="24"/>
          <w:shd w:val="clear" w:color="auto" w:fill="FFFFFF"/>
        </w:rPr>
        <w:t xml:space="preserve">. </w:t>
      </w:r>
    </w:p>
    <w:p w:rsidR="00866433" w:rsidRPr="00227229" w:rsidRDefault="00866433" w:rsidP="00866433">
      <w:pPr>
        <w:spacing w:after="0" w:line="240" w:lineRule="auto"/>
        <w:ind w:firstLine="709"/>
        <w:jc w:val="both"/>
        <w:rPr>
          <w:rFonts w:ascii="Times New Roman" w:hAnsi="Times New Roman"/>
          <w:sz w:val="24"/>
          <w:szCs w:val="24"/>
        </w:rPr>
      </w:pPr>
      <w:r w:rsidRPr="00227229">
        <w:rPr>
          <w:rFonts w:ascii="Times New Roman" w:hAnsi="Times New Roman"/>
          <w:sz w:val="24"/>
          <w:szCs w:val="24"/>
        </w:rPr>
        <w:t xml:space="preserve">Промышленность Кетовского района представлена </w:t>
      </w:r>
      <w:r w:rsidR="00153386">
        <w:rPr>
          <w:rFonts w:ascii="Times New Roman" w:hAnsi="Times New Roman"/>
          <w:sz w:val="24"/>
          <w:szCs w:val="24"/>
        </w:rPr>
        <w:t xml:space="preserve">99 </w:t>
      </w:r>
      <w:r w:rsidRPr="00227229">
        <w:rPr>
          <w:rFonts w:ascii="Times New Roman" w:hAnsi="Times New Roman"/>
          <w:sz w:val="24"/>
          <w:szCs w:val="24"/>
        </w:rPr>
        <w:t xml:space="preserve"> предприятиями, из них </w:t>
      </w:r>
      <w:r>
        <w:rPr>
          <w:rFonts w:ascii="Times New Roman" w:hAnsi="Times New Roman"/>
          <w:sz w:val="24"/>
          <w:szCs w:val="24"/>
        </w:rPr>
        <w:t xml:space="preserve">6 </w:t>
      </w:r>
      <w:r w:rsidRPr="00227229">
        <w:rPr>
          <w:rFonts w:ascii="Times New Roman" w:hAnsi="Times New Roman"/>
          <w:sz w:val="24"/>
          <w:szCs w:val="24"/>
        </w:rPr>
        <w:t xml:space="preserve">крупных и средних. </w:t>
      </w:r>
    </w:p>
    <w:p w:rsidR="00866433" w:rsidRPr="00227229" w:rsidRDefault="00866433" w:rsidP="00866433">
      <w:pPr>
        <w:spacing w:after="0" w:line="240" w:lineRule="auto"/>
        <w:ind w:firstLine="709"/>
        <w:jc w:val="both"/>
        <w:rPr>
          <w:rFonts w:ascii="Times New Roman" w:hAnsi="Times New Roman"/>
          <w:sz w:val="24"/>
          <w:szCs w:val="24"/>
        </w:rPr>
      </w:pPr>
      <w:r w:rsidRPr="00227229">
        <w:rPr>
          <w:rFonts w:ascii="Times New Roman" w:hAnsi="Times New Roman"/>
          <w:sz w:val="24"/>
          <w:szCs w:val="24"/>
        </w:rPr>
        <w:t>Основу промышленного комплекса составляют предприятия, основными видами</w:t>
      </w:r>
      <w:r>
        <w:rPr>
          <w:rFonts w:ascii="Times New Roman" w:hAnsi="Times New Roman"/>
          <w:sz w:val="24"/>
          <w:szCs w:val="24"/>
        </w:rPr>
        <w:t>,</w:t>
      </w:r>
      <w:r w:rsidRPr="00227229">
        <w:rPr>
          <w:rFonts w:ascii="Times New Roman" w:hAnsi="Times New Roman"/>
          <w:sz w:val="24"/>
          <w:szCs w:val="24"/>
        </w:rPr>
        <w:t xml:space="preserve"> деятельности которых являются обрабатывающие производства.</w:t>
      </w:r>
      <w:r>
        <w:rPr>
          <w:rFonts w:ascii="Times New Roman" w:hAnsi="Times New Roman"/>
          <w:sz w:val="24"/>
          <w:szCs w:val="24"/>
        </w:rPr>
        <w:t xml:space="preserve"> Их доля  в общем объеме</w:t>
      </w:r>
      <w:r w:rsidRPr="00227229">
        <w:rPr>
          <w:rFonts w:ascii="Times New Roman" w:hAnsi="Times New Roman"/>
          <w:sz w:val="24"/>
          <w:szCs w:val="24"/>
        </w:rPr>
        <w:t xml:space="preserve"> отгруженных товаров собственного производства составляет более 70</w:t>
      </w:r>
      <w:r>
        <w:rPr>
          <w:rFonts w:ascii="Times New Roman" w:hAnsi="Times New Roman"/>
          <w:sz w:val="24"/>
          <w:szCs w:val="24"/>
        </w:rPr>
        <w:t xml:space="preserve"> </w:t>
      </w:r>
      <w:r w:rsidRPr="00227229">
        <w:rPr>
          <w:rFonts w:ascii="Times New Roman" w:hAnsi="Times New Roman"/>
          <w:sz w:val="24"/>
          <w:szCs w:val="24"/>
        </w:rPr>
        <w:t xml:space="preserve">%.  </w:t>
      </w:r>
    </w:p>
    <w:p w:rsidR="00866433" w:rsidRPr="00227229" w:rsidRDefault="00866433" w:rsidP="00866433">
      <w:pPr>
        <w:spacing w:after="0" w:line="240" w:lineRule="auto"/>
        <w:ind w:firstLine="709"/>
        <w:jc w:val="both"/>
        <w:rPr>
          <w:rFonts w:ascii="Times New Roman" w:hAnsi="Times New Roman"/>
          <w:b/>
          <w:i/>
          <w:sz w:val="24"/>
          <w:szCs w:val="24"/>
        </w:rPr>
      </w:pPr>
      <w:r w:rsidRPr="00227229">
        <w:rPr>
          <w:rFonts w:ascii="Times New Roman" w:hAnsi="Times New Roman"/>
          <w:sz w:val="24"/>
          <w:szCs w:val="24"/>
        </w:rPr>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w:t>
      </w:r>
      <w:r>
        <w:rPr>
          <w:rFonts w:ascii="Times New Roman" w:hAnsi="Times New Roman"/>
          <w:sz w:val="24"/>
          <w:szCs w:val="24"/>
        </w:rPr>
        <w:t>ных изделий, производство обуви и</w:t>
      </w:r>
      <w:r w:rsidRPr="00227229">
        <w:rPr>
          <w:rFonts w:ascii="Times New Roman" w:hAnsi="Times New Roman"/>
          <w:sz w:val="24"/>
          <w:szCs w:val="24"/>
        </w:rPr>
        <w:t xml:space="preserve"> прочие производства.</w:t>
      </w:r>
    </w:p>
    <w:p w:rsidR="00866433" w:rsidRDefault="00866433" w:rsidP="00866433">
      <w:pPr>
        <w:pStyle w:val="12"/>
        <w:keepNext/>
        <w:widowControl w:val="0"/>
        <w:tabs>
          <w:tab w:val="clear" w:pos="4677"/>
          <w:tab w:val="clear" w:pos="9355"/>
        </w:tabs>
        <w:ind w:firstLine="709"/>
      </w:pPr>
      <w:r w:rsidRPr="00227229">
        <w:rPr>
          <w:sz w:val="24"/>
          <w:szCs w:val="24"/>
        </w:rPr>
        <w:t>Ключевую роль в промышленности Кетовского  района играют крупные и средние предприятия, на их долю приходится  более 70</w:t>
      </w:r>
      <w:r>
        <w:rPr>
          <w:sz w:val="24"/>
          <w:szCs w:val="24"/>
        </w:rPr>
        <w:t xml:space="preserve"> </w:t>
      </w:r>
      <w:r w:rsidRPr="00227229">
        <w:rPr>
          <w:sz w:val="24"/>
          <w:szCs w:val="24"/>
        </w:rPr>
        <w:t xml:space="preserve">% объёма отгруженных товаров.  </w:t>
      </w:r>
    </w:p>
    <w:p w:rsidR="0034786C" w:rsidRDefault="0034786C" w:rsidP="0034786C">
      <w:pPr>
        <w:pStyle w:val="a3"/>
        <w:jc w:val="both"/>
        <w:rPr>
          <w:rFonts w:eastAsia="Times New Roman"/>
          <w:color w:val="FF0000"/>
          <w:kern w:val="0"/>
        </w:rPr>
      </w:pPr>
    </w:p>
    <w:p w:rsidR="0034786C" w:rsidRPr="00623050" w:rsidRDefault="009E3765" w:rsidP="0034786C">
      <w:pPr>
        <w:pStyle w:val="a3"/>
        <w:jc w:val="both"/>
        <w:rPr>
          <w:b/>
        </w:rPr>
      </w:pPr>
      <w:r>
        <w:rPr>
          <w:rFonts w:eastAsia="Times New Roman"/>
          <w:b/>
          <w:kern w:val="0"/>
        </w:rPr>
        <w:t>8</w:t>
      </w:r>
      <w:r w:rsidR="0034786C" w:rsidRPr="00623050">
        <w:rPr>
          <w:rFonts w:eastAsia="Times New Roman"/>
          <w:b/>
          <w:kern w:val="0"/>
        </w:rPr>
        <w:t>.2</w:t>
      </w:r>
      <w:r w:rsidR="0034786C">
        <w:rPr>
          <w:rFonts w:eastAsia="Times New Roman"/>
          <w:b/>
          <w:kern w:val="0"/>
        </w:rPr>
        <w:t xml:space="preserve"> </w:t>
      </w:r>
      <w:r w:rsidR="0034786C" w:rsidRPr="00623050">
        <w:rPr>
          <w:rFonts w:eastAsia="Times New Roman"/>
          <w:b/>
          <w:kern w:val="0"/>
        </w:rPr>
        <w:t xml:space="preserve"> Сведения о достижении установленных значений показателей</w:t>
      </w:r>
      <w:r w:rsidR="0034786C">
        <w:rPr>
          <w:rFonts w:eastAsia="Times New Roman"/>
          <w:b/>
          <w:kern w:val="0"/>
        </w:rPr>
        <w:t>.</w:t>
      </w:r>
    </w:p>
    <w:p w:rsidR="0034786C" w:rsidRDefault="0034786C" w:rsidP="0034786C">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Целевые показатели:</w:t>
      </w:r>
    </w:p>
    <w:tbl>
      <w:tblPr>
        <w:tblStyle w:val="a6"/>
        <w:tblW w:w="0" w:type="auto"/>
        <w:tblLook w:val="04A0"/>
      </w:tblPr>
      <w:tblGrid>
        <w:gridCol w:w="540"/>
        <w:gridCol w:w="3429"/>
        <w:gridCol w:w="1657"/>
        <w:gridCol w:w="1570"/>
        <w:gridCol w:w="1701"/>
        <w:gridCol w:w="2126"/>
        <w:gridCol w:w="3480"/>
      </w:tblGrid>
      <w:tr w:rsidR="00C83018" w:rsidTr="00F4000A">
        <w:tc>
          <w:tcPr>
            <w:tcW w:w="540" w:type="dxa"/>
            <w:vMerge w:val="restart"/>
          </w:tcPr>
          <w:p w:rsidR="00C83018" w:rsidRDefault="00C83018"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29" w:type="dxa"/>
            <w:vMerge w:val="restart"/>
          </w:tcPr>
          <w:p w:rsidR="00C83018" w:rsidRDefault="00C83018"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657" w:type="dxa"/>
            <w:vMerge w:val="restart"/>
          </w:tcPr>
          <w:p w:rsidR="00C83018" w:rsidRDefault="00C83018"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5397" w:type="dxa"/>
            <w:gridSpan w:val="3"/>
          </w:tcPr>
          <w:p w:rsidR="00C83018" w:rsidRDefault="00C8301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3480" w:type="dxa"/>
          </w:tcPr>
          <w:p w:rsidR="00C83018" w:rsidRDefault="00C83018" w:rsidP="00C83018">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невыполнения установленных значений показателей</w:t>
            </w:r>
          </w:p>
        </w:tc>
      </w:tr>
      <w:tr w:rsidR="00C83018" w:rsidTr="00F4000A">
        <w:tc>
          <w:tcPr>
            <w:tcW w:w="540" w:type="dxa"/>
            <w:vMerge/>
          </w:tcPr>
          <w:p w:rsidR="00C83018" w:rsidRDefault="00C83018" w:rsidP="00CC1FA2">
            <w:pPr>
              <w:spacing w:before="100" w:beforeAutospacing="1"/>
              <w:rPr>
                <w:rFonts w:ascii="Times New Roman" w:eastAsia="Times New Roman" w:hAnsi="Times New Roman" w:cs="Times New Roman"/>
                <w:sz w:val="24"/>
                <w:szCs w:val="24"/>
              </w:rPr>
            </w:pPr>
          </w:p>
        </w:tc>
        <w:tc>
          <w:tcPr>
            <w:tcW w:w="3429" w:type="dxa"/>
            <w:vMerge/>
          </w:tcPr>
          <w:p w:rsidR="00C83018" w:rsidRDefault="00C83018" w:rsidP="00CC1FA2">
            <w:pPr>
              <w:spacing w:before="100" w:beforeAutospacing="1"/>
              <w:rPr>
                <w:rFonts w:ascii="Times New Roman" w:eastAsia="Times New Roman" w:hAnsi="Times New Roman" w:cs="Times New Roman"/>
                <w:sz w:val="24"/>
                <w:szCs w:val="24"/>
              </w:rPr>
            </w:pPr>
          </w:p>
        </w:tc>
        <w:tc>
          <w:tcPr>
            <w:tcW w:w="1657" w:type="dxa"/>
            <w:vMerge/>
          </w:tcPr>
          <w:p w:rsidR="00C83018" w:rsidRDefault="00C83018" w:rsidP="00CC1FA2">
            <w:pPr>
              <w:spacing w:before="100" w:beforeAutospacing="1"/>
              <w:rPr>
                <w:rFonts w:ascii="Times New Roman" w:eastAsia="Times New Roman" w:hAnsi="Times New Roman" w:cs="Times New Roman"/>
                <w:sz w:val="24"/>
                <w:szCs w:val="24"/>
              </w:rPr>
            </w:pPr>
          </w:p>
        </w:tc>
        <w:tc>
          <w:tcPr>
            <w:tcW w:w="1570" w:type="dxa"/>
          </w:tcPr>
          <w:p w:rsidR="00C83018" w:rsidRDefault="00C8301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701" w:type="dxa"/>
          </w:tcPr>
          <w:p w:rsidR="00C83018" w:rsidRDefault="00C8301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2126" w:type="dxa"/>
          </w:tcPr>
          <w:p w:rsidR="00C83018" w:rsidRDefault="00C83018"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3480" w:type="dxa"/>
          </w:tcPr>
          <w:p w:rsidR="00C83018" w:rsidRDefault="00C83018" w:rsidP="00CC1FA2">
            <w:pPr>
              <w:spacing w:before="100" w:beforeAutospacing="1"/>
              <w:rPr>
                <w:rFonts w:ascii="Times New Roman" w:eastAsia="Times New Roman" w:hAnsi="Times New Roman" w:cs="Times New Roman"/>
                <w:sz w:val="24"/>
                <w:szCs w:val="24"/>
              </w:rPr>
            </w:pPr>
          </w:p>
        </w:tc>
      </w:tr>
      <w:tr w:rsidR="00F4000A" w:rsidTr="00F4000A">
        <w:tc>
          <w:tcPr>
            <w:tcW w:w="540" w:type="dxa"/>
          </w:tcPr>
          <w:p w:rsidR="00C83018" w:rsidRDefault="00C83018" w:rsidP="00CC1FA2">
            <w:pPr>
              <w:spacing w:before="100" w:beforeAutospacing="1"/>
              <w:rPr>
                <w:rFonts w:ascii="Times New Roman" w:eastAsia="Times New Roman" w:hAnsi="Times New Roman" w:cs="Times New Roman"/>
                <w:sz w:val="24"/>
                <w:szCs w:val="24"/>
              </w:rPr>
            </w:pPr>
          </w:p>
        </w:tc>
        <w:tc>
          <w:tcPr>
            <w:tcW w:w="3429" w:type="dxa"/>
          </w:tcPr>
          <w:p w:rsidR="00C83018" w:rsidRPr="00F451A4" w:rsidRDefault="00C83018" w:rsidP="00CC1FA2">
            <w:pPr>
              <w:pStyle w:val="a3"/>
              <w:jc w:val="both"/>
            </w:pPr>
            <w:r w:rsidRPr="00F451A4">
              <w:t>Индекс промышленного производства</w:t>
            </w:r>
          </w:p>
        </w:tc>
        <w:tc>
          <w:tcPr>
            <w:tcW w:w="1657" w:type="dxa"/>
          </w:tcPr>
          <w:p w:rsidR="00C83018" w:rsidRPr="00F451A4" w:rsidRDefault="00C83018" w:rsidP="00CC1FA2">
            <w:pPr>
              <w:pStyle w:val="a3"/>
              <w:jc w:val="both"/>
            </w:pPr>
            <w:proofErr w:type="gramStart"/>
            <w:r w:rsidRPr="00F451A4">
              <w:t>в</w:t>
            </w:r>
            <w:proofErr w:type="gramEnd"/>
            <w:r w:rsidRPr="00F451A4">
              <w:t xml:space="preserve"> % </w:t>
            </w:r>
            <w:proofErr w:type="gramStart"/>
            <w:r w:rsidRPr="00F451A4">
              <w:t>к</w:t>
            </w:r>
            <w:proofErr w:type="gramEnd"/>
            <w:r w:rsidRPr="00F451A4">
              <w:t xml:space="preserve"> предыдущему году</w:t>
            </w:r>
          </w:p>
        </w:tc>
        <w:tc>
          <w:tcPr>
            <w:tcW w:w="1570" w:type="dxa"/>
            <w:vAlign w:val="center"/>
          </w:tcPr>
          <w:p w:rsidR="00C83018" w:rsidRDefault="00C83018" w:rsidP="00C83018">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c>
          <w:tcPr>
            <w:tcW w:w="1701" w:type="dxa"/>
            <w:vAlign w:val="center"/>
          </w:tcPr>
          <w:p w:rsidR="00C83018" w:rsidRDefault="00CC66F4" w:rsidP="00CC66F4">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92,94</w:t>
            </w:r>
          </w:p>
        </w:tc>
        <w:tc>
          <w:tcPr>
            <w:tcW w:w="2126" w:type="dxa"/>
            <w:vAlign w:val="center"/>
          </w:tcPr>
          <w:p w:rsidR="00C83018" w:rsidRDefault="00CC66F4" w:rsidP="00CC66F4">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p>
        </w:tc>
        <w:tc>
          <w:tcPr>
            <w:tcW w:w="3480" w:type="dxa"/>
          </w:tcPr>
          <w:p w:rsidR="00C83018" w:rsidRDefault="00F4000A" w:rsidP="00F4000A">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Сокращение численность промышленных предприятий (закрытие, уход в другие регионы)</w:t>
            </w:r>
          </w:p>
        </w:tc>
      </w:tr>
    </w:tbl>
    <w:p w:rsidR="0034786C" w:rsidRPr="00BF476D" w:rsidRDefault="001C3CDE" w:rsidP="0034786C">
      <w:pPr>
        <w:spacing w:before="100" w:beforeAutospacing="1"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34786C" w:rsidRPr="00BF476D">
        <w:rPr>
          <w:rFonts w:ascii="Times New Roman" w:eastAsia="Times New Roman" w:hAnsi="Times New Roman" w:cs="Times New Roman"/>
          <w:b/>
          <w:sz w:val="24"/>
          <w:szCs w:val="24"/>
        </w:rPr>
        <w:t xml:space="preserve">.3 </w:t>
      </w:r>
      <w:r w:rsidR="0034786C">
        <w:rPr>
          <w:rFonts w:ascii="Times New Roman" w:eastAsia="Times New Roman" w:hAnsi="Times New Roman" w:cs="Times New Roman"/>
          <w:b/>
          <w:sz w:val="24"/>
          <w:szCs w:val="24"/>
        </w:rPr>
        <w:t xml:space="preserve"> </w:t>
      </w:r>
      <w:r w:rsidR="0034786C"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34786C" w:rsidRDefault="0034786C" w:rsidP="0034786C">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p w:rsidR="00FA0187" w:rsidRDefault="00FA0187" w:rsidP="0034786C">
      <w:pPr>
        <w:spacing w:before="100" w:beforeAutospacing="1" w:after="0" w:line="240" w:lineRule="auto"/>
        <w:ind w:firstLine="703"/>
        <w:jc w:val="center"/>
        <w:rPr>
          <w:rFonts w:ascii="Times New Roman" w:eastAsia="Times New Roman" w:hAnsi="Times New Roman" w:cs="Times New Roman"/>
          <w:sz w:val="24"/>
          <w:szCs w:val="24"/>
        </w:rPr>
      </w:pPr>
    </w:p>
    <w:tbl>
      <w:tblPr>
        <w:tblStyle w:val="a6"/>
        <w:tblW w:w="0" w:type="auto"/>
        <w:tblLook w:val="04A0"/>
      </w:tblPr>
      <w:tblGrid>
        <w:gridCol w:w="541"/>
        <w:gridCol w:w="2689"/>
        <w:gridCol w:w="2689"/>
        <w:gridCol w:w="5245"/>
        <w:gridCol w:w="3339"/>
      </w:tblGrid>
      <w:tr w:rsidR="0034786C" w:rsidTr="00AA46C1">
        <w:tc>
          <w:tcPr>
            <w:tcW w:w="541" w:type="dxa"/>
          </w:tcPr>
          <w:p w:rsidR="0034786C" w:rsidRDefault="0034786C"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689" w:type="dxa"/>
          </w:tcPr>
          <w:p w:rsidR="0034786C" w:rsidRDefault="0034786C"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2689" w:type="dxa"/>
          </w:tcPr>
          <w:p w:rsidR="0034786C" w:rsidRDefault="0034786C"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5245" w:type="dxa"/>
          </w:tcPr>
          <w:p w:rsidR="0034786C" w:rsidRDefault="0034786C" w:rsidP="00CC1FA2">
            <w:pPr>
              <w:spacing w:before="100" w:beforeAutospacing="1"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реализации мероприятия</w:t>
            </w:r>
          </w:p>
          <w:p w:rsidR="0034786C" w:rsidRPr="00FA0187" w:rsidRDefault="0034786C" w:rsidP="00CC1FA2">
            <w:pPr>
              <w:spacing w:before="100" w:beforeAutospacing="1"/>
              <w:jc w:val="center"/>
              <w:rPr>
                <w:rFonts w:ascii="Times New Roman" w:eastAsia="Times New Roman" w:hAnsi="Times New Roman" w:cs="Times New Roman"/>
                <w:sz w:val="24"/>
                <w:szCs w:val="24"/>
              </w:rPr>
            </w:pPr>
          </w:p>
        </w:tc>
        <w:tc>
          <w:tcPr>
            <w:tcW w:w="3339" w:type="dxa"/>
          </w:tcPr>
          <w:p w:rsidR="0034786C" w:rsidRDefault="0034786C" w:rsidP="00CC1FA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34786C" w:rsidRDefault="0034786C" w:rsidP="00CC1FA2">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AA46C1" w:rsidTr="00AA46C1">
        <w:tc>
          <w:tcPr>
            <w:tcW w:w="541" w:type="dxa"/>
          </w:tcPr>
          <w:p w:rsidR="00AA46C1" w:rsidRPr="00565B82" w:rsidRDefault="00AA46C1" w:rsidP="00CC1FA2">
            <w:pPr>
              <w:spacing w:before="100" w:beforeAutospacing="1" w:after="119"/>
              <w:rPr>
                <w:rFonts w:ascii="Times New Roman" w:eastAsia="Times New Roman" w:hAnsi="Times New Roman" w:cs="Times New Roman"/>
                <w:sz w:val="24"/>
                <w:szCs w:val="24"/>
                <w:lang w:val="en-US"/>
              </w:rPr>
            </w:pPr>
            <w:r w:rsidRPr="00565B82">
              <w:rPr>
                <w:rFonts w:ascii="Times New Roman" w:eastAsia="Times New Roman" w:hAnsi="Times New Roman" w:cs="Times New Roman"/>
                <w:sz w:val="24"/>
                <w:szCs w:val="24"/>
                <w:lang w:val="en-US"/>
              </w:rPr>
              <w:t>1.</w:t>
            </w:r>
          </w:p>
        </w:tc>
        <w:tc>
          <w:tcPr>
            <w:tcW w:w="2689" w:type="dxa"/>
          </w:tcPr>
          <w:p w:rsidR="00AA46C1" w:rsidRPr="00F451A4" w:rsidRDefault="00AA46C1" w:rsidP="00CC1FA2">
            <w:pPr>
              <w:pStyle w:val="a3"/>
              <w:jc w:val="both"/>
            </w:pPr>
            <w:r w:rsidRPr="00F451A4">
              <w:rPr>
                <w:color w:val="000000"/>
              </w:rPr>
              <w:t>Реализация мероприятий государственной программы Курганской области «Развитие промышленности и повышение её конкурентоспособности на 2015-2018 гг.».</w:t>
            </w:r>
          </w:p>
        </w:tc>
        <w:tc>
          <w:tcPr>
            <w:tcW w:w="2689" w:type="dxa"/>
            <w:vMerge w:val="restart"/>
          </w:tcPr>
          <w:p w:rsidR="00AA46C1" w:rsidRPr="00F451A4" w:rsidRDefault="00AA46C1" w:rsidP="00AA46C1">
            <w:pPr>
              <w:pStyle w:val="a3"/>
              <w:jc w:val="center"/>
            </w:pPr>
            <w:r w:rsidRPr="00F451A4">
              <w:t xml:space="preserve">Государственная программа Курганской области «Развитие промышленности и повышение </w:t>
            </w:r>
            <w:r>
              <w:t xml:space="preserve">её конкурентоспособности на </w:t>
            </w:r>
            <w:r w:rsidRPr="00355F9B">
              <w:t>2014</w:t>
            </w:r>
            <w:r w:rsidRPr="00F451A4">
              <w:t xml:space="preserve"> – 2018 гг.»;</w:t>
            </w:r>
          </w:p>
          <w:p w:rsidR="00AA46C1" w:rsidRPr="00F451A4" w:rsidRDefault="00AA46C1" w:rsidP="00AA46C1">
            <w:pPr>
              <w:pStyle w:val="a3"/>
              <w:jc w:val="center"/>
            </w:pPr>
          </w:p>
          <w:p w:rsidR="00AA46C1" w:rsidRPr="00F451A4" w:rsidRDefault="00AA46C1" w:rsidP="00AA46C1">
            <w:pPr>
              <w:pStyle w:val="a3"/>
              <w:jc w:val="center"/>
            </w:pPr>
          </w:p>
          <w:p w:rsidR="00AA46C1" w:rsidRPr="00F451A4" w:rsidRDefault="00AA46C1" w:rsidP="00AA46C1">
            <w:pPr>
              <w:pStyle w:val="a3"/>
              <w:jc w:val="center"/>
            </w:pPr>
            <w:r w:rsidRPr="00F451A4">
              <w:t xml:space="preserve">Программа </w:t>
            </w:r>
            <w:r w:rsidRPr="00F451A4">
              <w:rPr>
                <w:color w:val="000000"/>
              </w:rPr>
              <w:t>комплексного</w:t>
            </w:r>
            <w:r>
              <w:rPr>
                <w:color w:val="000000"/>
              </w:rPr>
              <w:t xml:space="preserve"> </w:t>
            </w:r>
            <w:r w:rsidRPr="00F451A4">
              <w:rPr>
                <w:color w:val="000000"/>
              </w:rPr>
              <w:t xml:space="preserve">социально-экономического </w:t>
            </w:r>
            <w:r w:rsidRPr="00F451A4">
              <w:rPr>
                <w:color w:val="000000"/>
              </w:rPr>
              <w:lastRenderedPageBreak/>
              <w:t>развития</w:t>
            </w:r>
            <w:r>
              <w:rPr>
                <w:color w:val="000000"/>
              </w:rPr>
              <w:t xml:space="preserve"> </w:t>
            </w:r>
            <w:r w:rsidRPr="00F451A4">
              <w:rPr>
                <w:color w:val="000000"/>
              </w:rPr>
              <w:t>муниципального образования</w:t>
            </w:r>
            <w:r>
              <w:rPr>
                <w:color w:val="000000"/>
              </w:rPr>
              <w:t xml:space="preserve"> </w:t>
            </w:r>
            <w:r w:rsidRPr="00F451A4">
              <w:rPr>
                <w:color w:val="000000"/>
              </w:rPr>
              <w:t>Кетовский район</w:t>
            </w:r>
            <w:r>
              <w:rPr>
                <w:color w:val="000000"/>
              </w:rPr>
              <w:t xml:space="preserve"> </w:t>
            </w:r>
            <w:r w:rsidRPr="00F451A4">
              <w:rPr>
                <w:color w:val="000000"/>
              </w:rPr>
              <w:t>на 2016 – 2018 годы</w:t>
            </w:r>
          </w:p>
          <w:p w:rsidR="00AA46C1" w:rsidRDefault="00AA46C1" w:rsidP="00CC1FA2">
            <w:pPr>
              <w:spacing w:before="100" w:beforeAutospacing="1"/>
              <w:jc w:val="center"/>
              <w:rPr>
                <w:rFonts w:ascii="Times New Roman" w:eastAsia="Times New Roman" w:hAnsi="Times New Roman" w:cs="Times New Roman"/>
                <w:sz w:val="24"/>
                <w:szCs w:val="24"/>
              </w:rPr>
            </w:pPr>
          </w:p>
        </w:tc>
        <w:tc>
          <w:tcPr>
            <w:tcW w:w="5245" w:type="dxa"/>
          </w:tcPr>
          <w:p w:rsidR="00AA46C1" w:rsidRPr="006763BF" w:rsidRDefault="00AA46C1" w:rsidP="00CC1FA2">
            <w:pPr>
              <w:spacing w:before="100" w:beforeAutospacing="1" w:after="119"/>
              <w:jc w:val="both"/>
              <w:rPr>
                <w:rFonts w:ascii="Times New Roman" w:eastAsia="Times New Roman" w:hAnsi="Times New Roman" w:cs="Times New Roman"/>
                <w:sz w:val="24"/>
                <w:szCs w:val="24"/>
              </w:rPr>
            </w:pPr>
            <w:r w:rsidRPr="006763BF">
              <w:rPr>
                <w:rFonts w:ascii="Times New Roman" w:eastAsia="Times New Roman" w:hAnsi="Times New Roman" w:cs="Times New Roman"/>
                <w:sz w:val="24"/>
                <w:szCs w:val="24"/>
              </w:rPr>
              <w:lastRenderedPageBreak/>
              <w:t xml:space="preserve">Реализуются мероприятия </w:t>
            </w:r>
            <w:r w:rsidRPr="006763BF">
              <w:rPr>
                <w:rFonts w:ascii="Times New Roman" w:hAnsi="Times New Roman" w:cs="Times New Roman"/>
                <w:color w:val="000000"/>
                <w:sz w:val="24"/>
                <w:szCs w:val="24"/>
              </w:rPr>
              <w:t>государственной программы Курганской области «Развитие промышленности и повышение её конкурентоспособности на 2015-2018 гг.».</w:t>
            </w:r>
          </w:p>
        </w:tc>
        <w:tc>
          <w:tcPr>
            <w:tcW w:w="3339" w:type="dxa"/>
          </w:tcPr>
          <w:p w:rsidR="00AA46C1" w:rsidRDefault="00AA46C1" w:rsidP="00CC1FA2">
            <w:pPr>
              <w:spacing w:before="100" w:beforeAutospacing="1"/>
              <w:jc w:val="center"/>
              <w:rPr>
                <w:rFonts w:ascii="Times New Roman" w:eastAsia="Times New Roman" w:hAnsi="Times New Roman" w:cs="Times New Roman"/>
                <w:sz w:val="24"/>
                <w:szCs w:val="24"/>
              </w:rPr>
            </w:pPr>
          </w:p>
        </w:tc>
      </w:tr>
      <w:tr w:rsidR="00AA46C1" w:rsidTr="00AA46C1">
        <w:tc>
          <w:tcPr>
            <w:tcW w:w="541" w:type="dxa"/>
          </w:tcPr>
          <w:p w:rsidR="00AA46C1" w:rsidRPr="00565B82" w:rsidRDefault="00AA46C1" w:rsidP="00CC1FA2">
            <w:pPr>
              <w:spacing w:before="100" w:beforeAutospacing="1" w:after="119"/>
              <w:rPr>
                <w:rFonts w:ascii="Times New Roman" w:eastAsia="Times New Roman" w:hAnsi="Times New Roman" w:cs="Times New Roman"/>
                <w:sz w:val="24"/>
                <w:szCs w:val="24"/>
              </w:rPr>
            </w:pPr>
            <w:r w:rsidRPr="00565B82">
              <w:rPr>
                <w:rFonts w:ascii="Times New Roman" w:eastAsia="Times New Roman" w:hAnsi="Times New Roman" w:cs="Times New Roman"/>
                <w:sz w:val="24"/>
                <w:szCs w:val="24"/>
              </w:rPr>
              <w:t>2.</w:t>
            </w:r>
          </w:p>
        </w:tc>
        <w:tc>
          <w:tcPr>
            <w:tcW w:w="2689" w:type="dxa"/>
          </w:tcPr>
          <w:p w:rsidR="00AA46C1" w:rsidRPr="00F451A4" w:rsidRDefault="00AA46C1" w:rsidP="00CC1FA2">
            <w:pPr>
              <w:pStyle w:val="a3"/>
              <w:jc w:val="both"/>
            </w:pPr>
            <w:r w:rsidRPr="00F451A4">
              <w:rPr>
                <w:color w:val="000000"/>
              </w:rPr>
              <w:t xml:space="preserve">Системный мониторинг деятельности промышленных предприятий, </w:t>
            </w:r>
            <w:r w:rsidRPr="00F451A4">
              <w:rPr>
                <w:color w:val="000000"/>
              </w:rPr>
              <w:lastRenderedPageBreak/>
              <w:t>организация совещаний и «круглых столов» с руководителями промышленных предприятий.</w:t>
            </w:r>
          </w:p>
        </w:tc>
        <w:tc>
          <w:tcPr>
            <w:tcW w:w="2689" w:type="dxa"/>
            <w:vMerge/>
          </w:tcPr>
          <w:p w:rsidR="00AA46C1" w:rsidRDefault="00AA46C1" w:rsidP="00CC1FA2">
            <w:pPr>
              <w:spacing w:before="100" w:beforeAutospacing="1"/>
              <w:jc w:val="center"/>
              <w:rPr>
                <w:rFonts w:ascii="Times New Roman" w:eastAsia="Times New Roman" w:hAnsi="Times New Roman" w:cs="Times New Roman"/>
                <w:sz w:val="24"/>
                <w:szCs w:val="24"/>
              </w:rPr>
            </w:pPr>
          </w:p>
        </w:tc>
        <w:tc>
          <w:tcPr>
            <w:tcW w:w="5245" w:type="dxa"/>
          </w:tcPr>
          <w:p w:rsidR="00A32351" w:rsidRPr="00B5300C" w:rsidRDefault="00AA46C1" w:rsidP="00A32351">
            <w:pPr>
              <w:pStyle w:val="12"/>
              <w:widowControl w:val="0"/>
              <w:tabs>
                <w:tab w:val="clear" w:pos="4677"/>
                <w:tab w:val="clear" w:pos="9355"/>
              </w:tabs>
              <w:rPr>
                <w:b/>
                <w:color w:val="000000"/>
                <w:sz w:val="24"/>
                <w:szCs w:val="24"/>
              </w:rPr>
            </w:pPr>
            <w:r w:rsidRPr="00392AA0">
              <w:rPr>
                <w:sz w:val="24"/>
                <w:szCs w:val="24"/>
              </w:rPr>
              <w:t xml:space="preserve">Осуществляется системный </w:t>
            </w:r>
            <w:r w:rsidRPr="00392AA0">
              <w:rPr>
                <w:color w:val="000000"/>
                <w:sz w:val="24"/>
                <w:szCs w:val="24"/>
              </w:rPr>
              <w:t>мониторинг деятельности промышленных предприятий.</w:t>
            </w:r>
            <w:r>
              <w:rPr>
                <w:color w:val="000000"/>
                <w:sz w:val="24"/>
                <w:szCs w:val="24"/>
              </w:rPr>
              <w:t xml:space="preserve"> </w:t>
            </w:r>
            <w:r w:rsidR="00A32351" w:rsidRPr="00B5300C">
              <w:rPr>
                <w:color w:val="000000"/>
                <w:sz w:val="24"/>
                <w:szCs w:val="24"/>
                <w:shd w:val="clear" w:color="auto" w:fill="FFFFFF"/>
              </w:rPr>
              <w:t xml:space="preserve">За январь – декабрь 2018 года отгружено продукции на </w:t>
            </w:r>
            <w:r w:rsidR="00A32351" w:rsidRPr="00B5300C">
              <w:rPr>
                <w:color w:val="000000"/>
                <w:sz w:val="24"/>
                <w:szCs w:val="24"/>
              </w:rPr>
              <w:t>1780,5</w:t>
            </w:r>
            <w:r w:rsidR="00A32351" w:rsidRPr="00B5300C">
              <w:rPr>
                <w:color w:val="000000"/>
                <w:szCs w:val="28"/>
              </w:rPr>
              <w:t xml:space="preserve"> </w:t>
            </w:r>
            <w:r w:rsidR="00A32351" w:rsidRPr="00B5300C">
              <w:rPr>
                <w:color w:val="000000"/>
                <w:sz w:val="24"/>
                <w:szCs w:val="24"/>
                <w:shd w:val="clear" w:color="auto" w:fill="FFFFFF"/>
              </w:rPr>
              <w:t xml:space="preserve">млн. руб., в действующих </w:t>
            </w:r>
            <w:r w:rsidR="00A32351" w:rsidRPr="00B5300C">
              <w:rPr>
                <w:color w:val="000000"/>
                <w:sz w:val="24"/>
                <w:szCs w:val="24"/>
                <w:shd w:val="clear" w:color="auto" w:fill="FFFFFF"/>
              </w:rPr>
              <w:lastRenderedPageBreak/>
              <w:t xml:space="preserve">ценах, снижение к соответствующему периоду прошлого года на </w:t>
            </w:r>
            <w:r w:rsidR="00A32351" w:rsidRPr="00B5300C">
              <w:rPr>
                <w:color w:val="000000"/>
                <w:sz w:val="24"/>
                <w:szCs w:val="24"/>
              </w:rPr>
              <w:t xml:space="preserve">1,3 </w:t>
            </w:r>
            <w:r w:rsidR="00A32351" w:rsidRPr="00B5300C">
              <w:rPr>
                <w:color w:val="000000"/>
                <w:sz w:val="24"/>
                <w:szCs w:val="24"/>
                <w:shd w:val="clear" w:color="auto" w:fill="FFFFFF"/>
              </w:rPr>
              <w:t xml:space="preserve">%. </w:t>
            </w:r>
          </w:p>
          <w:p w:rsidR="00A32351" w:rsidRPr="00B17342" w:rsidRDefault="00A32351" w:rsidP="00A32351">
            <w:pPr>
              <w:pStyle w:val="12"/>
              <w:widowControl w:val="0"/>
              <w:tabs>
                <w:tab w:val="clear" w:pos="4677"/>
                <w:tab w:val="clear" w:pos="9355"/>
              </w:tabs>
              <w:ind w:firstLine="709"/>
              <w:rPr>
                <w:b/>
                <w:color w:val="000000"/>
                <w:sz w:val="24"/>
                <w:szCs w:val="24"/>
              </w:rPr>
            </w:pPr>
            <w:r w:rsidRPr="00B5300C">
              <w:rPr>
                <w:color w:val="000000"/>
                <w:sz w:val="24"/>
                <w:szCs w:val="24"/>
                <w:shd w:val="clear" w:color="auto" w:fill="FFFFFF"/>
              </w:rPr>
              <w:t>Индекс промышленного производства составил 92,9 %</w:t>
            </w:r>
            <w:r>
              <w:rPr>
                <w:color w:val="000000"/>
                <w:sz w:val="24"/>
                <w:szCs w:val="24"/>
                <w:shd w:val="clear" w:color="auto" w:fill="FFFFFF"/>
              </w:rPr>
              <w:t xml:space="preserve"> к  2017</w:t>
            </w:r>
            <w:r w:rsidRPr="00B17342">
              <w:rPr>
                <w:color w:val="000000"/>
                <w:sz w:val="24"/>
                <w:szCs w:val="24"/>
                <w:shd w:val="clear" w:color="auto" w:fill="FFFFFF"/>
              </w:rPr>
              <w:t xml:space="preserve"> год</w:t>
            </w:r>
            <w:r>
              <w:rPr>
                <w:color w:val="000000"/>
                <w:sz w:val="24"/>
                <w:szCs w:val="24"/>
                <w:shd w:val="clear" w:color="auto" w:fill="FFFFFF"/>
              </w:rPr>
              <w:t>у</w:t>
            </w:r>
            <w:r w:rsidRPr="00B17342">
              <w:rPr>
                <w:color w:val="000000"/>
                <w:sz w:val="24"/>
                <w:szCs w:val="24"/>
                <w:shd w:val="clear" w:color="auto" w:fill="FFFFFF"/>
              </w:rPr>
              <w:t xml:space="preserve">. </w:t>
            </w:r>
          </w:p>
          <w:p w:rsidR="00A32351" w:rsidRPr="00227229" w:rsidRDefault="00A32351" w:rsidP="00A32351">
            <w:pPr>
              <w:ind w:firstLine="709"/>
              <w:jc w:val="both"/>
              <w:rPr>
                <w:rFonts w:ascii="Times New Roman" w:hAnsi="Times New Roman"/>
                <w:sz w:val="24"/>
                <w:szCs w:val="24"/>
              </w:rPr>
            </w:pPr>
            <w:r w:rsidRPr="00227229">
              <w:rPr>
                <w:rFonts w:ascii="Times New Roman" w:hAnsi="Times New Roman"/>
                <w:sz w:val="24"/>
                <w:szCs w:val="24"/>
              </w:rPr>
              <w:t xml:space="preserve">Промышленность Кетовского района представлена </w:t>
            </w:r>
            <w:r>
              <w:rPr>
                <w:rFonts w:ascii="Times New Roman" w:hAnsi="Times New Roman"/>
                <w:sz w:val="24"/>
                <w:szCs w:val="24"/>
              </w:rPr>
              <w:t xml:space="preserve">99 </w:t>
            </w:r>
            <w:r w:rsidRPr="00227229">
              <w:rPr>
                <w:rFonts w:ascii="Times New Roman" w:hAnsi="Times New Roman"/>
                <w:sz w:val="24"/>
                <w:szCs w:val="24"/>
              </w:rPr>
              <w:t xml:space="preserve"> предприятиями, из них </w:t>
            </w:r>
            <w:r>
              <w:rPr>
                <w:rFonts w:ascii="Times New Roman" w:hAnsi="Times New Roman"/>
                <w:sz w:val="24"/>
                <w:szCs w:val="24"/>
              </w:rPr>
              <w:t xml:space="preserve">6 </w:t>
            </w:r>
            <w:r w:rsidRPr="00227229">
              <w:rPr>
                <w:rFonts w:ascii="Times New Roman" w:hAnsi="Times New Roman"/>
                <w:sz w:val="24"/>
                <w:szCs w:val="24"/>
              </w:rPr>
              <w:t>крупных и средних</w:t>
            </w:r>
            <w:r w:rsidR="00CC3A42">
              <w:rPr>
                <w:rFonts w:ascii="Times New Roman" w:hAnsi="Times New Roman"/>
                <w:sz w:val="24"/>
                <w:szCs w:val="24"/>
              </w:rPr>
              <w:t xml:space="preserve"> (в 2017 году – 107 предприятий)</w:t>
            </w:r>
            <w:r w:rsidRPr="00227229">
              <w:rPr>
                <w:rFonts w:ascii="Times New Roman" w:hAnsi="Times New Roman"/>
                <w:sz w:val="24"/>
                <w:szCs w:val="24"/>
              </w:rPr>
              <w:t xml:space="preserve">. </w:t>
            </w:r>
          </w:p>
          <w:p w:rsidR="00AA46C1" w:rsidRPr="00392AA0" w:rsidRDefault="00AA46C1" w:rsidP="00CC1FA2">
            <w:pPr>
              <w:jc w:val="both"/>
              <w:rPr>
                <w:rFonts w:ascii="Times New Roman" w:eastAsia="Times New Roman" w:hAnsi="Times New Roman" w:cs="Times New Roman"/>
                <w:sz w:val="24"/>
                <w:szCs w:val="24"/>
              </w:rPr>
            </w:pPr>
          </w:p>
        </w:tc>
        <w:tc>
          <w:tcPr>
            <w:tcW w:w="3339" w:type="dxa"/>
          </w:tcPr>
          <w:p w:rsidR="00AA46C1" w:rsidRDefault="00AA46C1" w:rsidP="00CC1FA2">
            <w:pPr>
              <w:spacing w:before="100" w:beforeAutospacing="1"/>
              <w:jc w:val="center"/>
              <w:rPr>
                <w:rFonts w:ascii="Times New Roman" w:eastAsia="Times New Roman" w:hAnsi="Times New Roman" w:cs="Times New Roman"/>
                <w:sz w:val="24"/>
                <w:szCs w:val="24"/>
              </w:rPr>
            </w:pPr>
          </w:p>
        </w:tc>
      </w:tr>
      <w:tr w:rsidR="00AA46C1" w:rsidTr="00AA46C1">
        <w:tc>
          <w:tcPr>
            <w:tcW w:w="541" w:type="dxa"/>
          </w:tcPr>
          <w:p w:rsidR="00AA46C1" w:rsidRPr="00565B82" w:rsidRDefault="00AA46C1" w:rsidP="00CC1FA2">
            <w:pPr>
              <w:spacing w:before="100" w:beforeAutospacing="1" w:after="119"/>
              <w:rPr>
                <w:rFonts w:ascii="Times New Roman" w:eastAsia="Times New Roman" w:hAnsi="Times New Roman" w:cs="Times New Roman"/>
                <w:sz w:val="24"/>
                <w:szCs w:val="24"/>
              </w:rPr>
            </w:pPr>
            <w:r w:rsidRPr="00565B82">
              <w:rPr>
                <w:rFonts w:ascii="Times New Roman" w:eastAsia="Times New Roman" w:hAnsi="Times New Roman" w:cs="Times New Roman"/>
                <w:sz w:val="24"/>
                <w:szCs w:val="24"/>
              </w:rPr>
              <w:lastRenderedPageBreak/>
              <w:t>3.</w:t>
            </w:r>
          </w:p>
        </w:tc>
        <w:tc>
          <w:tcPr>
            <w:tcW w:w="2689" w:type="dxa"/>
          </w:tcPr>
          <w:p w:rsidR="00AA46C1" w:rsidRPr="00F451A4" w:rsidRDefault="00AA46C1" w:rsidP="00CC1FA2">
            <w:pPr>
              <w:pStyle w:val="a3"/>
              <w:jc w:val="both"/>
            </w:pPr>
            <w:r w:rsidRPr="00F451A4">
              <w:rPr>
                <w:color w:val="000000"/>
              </w:rPr>
              <w:t>Проведение разъяснительной работы направленной на подготовку населения к занятию собственным бизнесом.</w:t>
            </w:r>
          </w:p>
        </w:tc>
        <w:tc>
          <w:tcPr>
            <w:tcW w:w="2689" w:type="dxa"/>
            <w:vMerge/>
          </w:tcPr>
          <w:p w:rsidR="00AA46C1" w:rsidRDefault="00AA46C1" w:rsidP="00CC1FA2">
            <w:pPr>
              <w:spacing w:before="100" w:beforeAutospacing="1"/>
              <w:jc w:val="center"/>
              <w:rPr>
                <w:rFonts w:ascii="Times New Roman" w:eastAsia="Times New Roman" w:hAnsi="Times New Roman" w:cs="Times New Roman"/>
                <w:sz w:val="24"/>
                <w:szCs w:val="24"/>
              </w:rPr>
            </w:pPr>
          </w:p>
        </w:tc>
        <w:tc>
          <w:tcPr>
            <w:tcW w:w="5245" w:type="dxa"/>
          </w:tcPr>
          <w:p w:rsidR="00AA46C1" w:rsidRPr="00D06467" w:rsidRDefault="00AA46C1" w:rsidP="00CC1FA2">
            <w:pPr>
              <w:spacing w:before="100" w:beforeAutospacing="1" w:after="119"/>
              <w:jc w:val="both"/>
              <w:rPr>
                <w:rFonts w:ascii="Times New Roman" w:eastAsia="Times New Roman" w:hAnsi="Times New Roman" w:cs="Times New Roman"/>
                <w:sz w:val="24"/>
                <w:szCs w:val="24"/>
              </w:rPr>
            </w:pPr>
            <w:r w:rsidRPr="00D06467">
              <w:rPr>
                <w:rFonts w:ascii="Times New Roman" w:eastAsia="Times New Roman" w:hAnsi="Times New Roman" w:cs="Times New Roman"/>
                <w:sz w:val="24"/>
                <w:szCs w:val="24"/>
              </w:rPr>
              <w:t xml:space="preserve">Проводятся разъяснительные </w:t>
            </w:r>
            <w:r w:rsidRPr="00D06467">
              <w:rPr>
                <w:rFonts w:ascii="Times New Roman" w:hAnsi="Times New Roman" w:cs="Times New Roman"/>
                <w:color w:val="000000"/>
                <w:sz w:val="24"/>
                <w:szCs w:val="24"/>
              </w:rPr>
              <w:t>работы</w:t>
            </w:r>
            <w:r>
              <w:rPr>
                <w:rFonts w:ascii="Times New Roman" w:hAnsi="Times New Roman" w:cs="Times New Roman"/>
                <w:color w:val="000000"/>
                <w:sz w:val="24"/>
                <w:szCs w:val="24"/>
              </w:rPr>
              <w:t>,</w:t>
            </w:r>
            <w:r w:rsidRPr="00D06467">
              <w:rPr>
                <w:rFonts w:ascii="Times New Roman" w:hAnsi="Times New Roman" w:cs="Times New Roman"/>
                <w:color w:val="000000"/>
                <w:sz w:val="24"/>
                <w:szCs w:val="24"/>
              </w:rPr>
              <w:t xml:space="preserve"> направленные на подготовку населения к занятию собственным бизнесом</w:t>
            </w:r>
            <w:r>
              <w:rPr>
                <w:rFonts w:ascii="Times New Roman" w:hAnsi="Times New Roman" w:cs="Times New Roman"/>
                <w:color w:val="000000"/>
                <w:sz w:val="24"/>
                <w:szCs w:val="24"/>
              </w:rPr>
              <w:t>. Необходимые материалы для организации бизнеса размещены на официальном сайте Администрации Кетовского района.</w:t>
            </w:r>
            <w:r w:rsidR="00CD0F91">
              <w:rPr>
                <w:rFonts w:ascii="Times New Roman" w:hAnsi="Times New Roman" w:cs="Times New Roman"/>
                <w:color w:val="000000"/>
                <w:sz w:val="24"/>
                <w:szCs w:val="24"/>
              </w:rPr>
              <w:t xml:space="preserve"> Продолжает работу информационно – консультационный центр при Администрации Кетовского района.</w:t>
            </w:r>
          </w:p>
        </w:tc>
        <w:tc>
          <w:tcPr>
            <w:tcW w:w="3339" w:type="dxa"/>
          </w:tcPr>
          <w:p w:rsidR="00AA46C1" w:rsidRDefault="00AA46C1" w:rsidP="00CC1FA2">
            <w:pPr>
              <w:spacing w:before="100" w:beforeAutospacing="1"/>
              <w:jc w:val="center"/>
              <w:rPr>
                <w:rFonts w:ascii="Times New Roman" w:eastAsia="Times New Roman" w:hAnsi="Times New Roman" w:cs="Times New Roman"/>
                <w:sz w:val="24"/>
                <w:szCs w:val="24"/>
              </w:rPr>
            </w:pPr>
          </w:p>
        </w:tc>
      </w:tr>
      <w:tr w:rsidR="00AA46C1" w:rsidTr="00AA46C1">
        <w:tc>
          <w:tcPr>
            <w:tcW w:w="541" w:type="dxa"/>
          </w:tcPr>
          <w:p w:rsidR="00AA46C1" w:rsidRPr="00565B82" w:rsidRDefault="00AA46C1" w:rsidP="00CC1FA2">
            <w:pPr>
              <w:spacing w:before="100" w:beforeAutospacing="1" w:after="119"/>
              <w:rPr>
                <w:rFonts w:ascii="Times New Roman" w:eastAsia="Times New Roman" w:hAnsi="Times New Roman" w:cs="Times New Roman"/>
                <w:sz w:val="24"/>
                <w:szCs w:val="24"/>
              </w:rPr>
            </w:pPr>
            <w:r w:rsidRPr="00565B82">
              <w:rPr>
                <w:rFonts w:ascii="Times New Roman" w:eastAsia="Times New Roman" w:hAnsi="Times New Roman" w:cs="Times New Roman"/>
                <w:sz w:val="24"/>
                <w:szCs w:val="24"/>
              </w:rPr>
              <w:t>4</w:t>
            </w:r>
          </w:p>
        </w:tc>
        <w:tc>
          <w:tcPr>
            <w:tcW w:w="2689" w:type="dxa"/>
          </w:tcPr>
          <w:p w:rsidR="00AA46C1" w:rsidRPr="00F451A4" w:rsidRDefault="00AA46C1" w:rsidP="00CC1FA2">
            <w:pPr>
              <w:pStyle w:val="a3"/>
              <w:jc w:val="both"/>
              <w:rPr>
                <w:color w:val="000000"/>
              </w:rPr>
            </w:pPr>
            <w:r w:rsidRPr="00F451A4">
              <w:rPr>
                <w:color w:val="000000"/>
              </w:rPr>
              <w:t xml:space="preserve">Создание условий для устойчивого роста промышленного производства (формирование и предоставление земельных участков, сдача в аренду или продажа в собственность помещений находящиеся в муниципальной собственности для организации или расширения промышленного </w:t>
            </w:r>
            <w:r w:rsidRPr="00F451A4">
              <w:rPr>
                <w:color w:val="000000"/>
              </w:rPr>
              <w:lastRenderedPageBreak/>
              <w:t>производства).</w:t>
            </w:r>
          </w:p>
        </w:tc>
        <w:tc>
          <w:tcPr>
            <w:tcW w:w="2689" w:type="dxa"/>
            <w:vMerge/>
          </w:tcPr>
          <w:p w:rsidR="00AA46C1" w:rsidRDefault="00AA46C1" w:rsidP="00CC1FA2">
            <w:pPr>
              <w:spacing w:before="100" w:beforeAutospacing="1"/>
              <w:jc w:val="center"/>
              <w:rPr>
                <w:rFonts w:ascii="Times New Roman" w:eastAsia="Times New Roman" w:hAnsi="Times New Roman" w:cs="Times New Roman"/>
                <w:sz w:val="24"/>
                <w:szCs w:val="24"/>
              </w:rPr>
            </w:pPr>
          </w:p>
        </w:tc>
        <w:tc>
          <w:tcPr>
            <w:tcW w:w="5245" w:type="dxa"/>
          </w:tcPr>
          <w:p w:rsidR="00CD0F91" w:rsidRDefault="00CD0F91" w:rsidP="00CC1FA2">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Предоставлено 2 земельных участка промышленным предприятиям через процедуру проведения аукционов (ОАО «Бентонит»).</w:t>
            </w:r>
          </w:p>
          <w:p w:rsidR="00AA46C1" w:rsidRPr="00C21353" w:rsidRDefault="00AA46C1" w:rsidP="00CC1FA2">
            <w:pPr>
              <w:shd w:val="clear" w:color="auto" w:fill="FFFFFF"/>
              <w:jc w:val="both"/>
              <w:rPr>
                <w:rFonts w:ascii="Times New Roman" w:eastAsia="Times New Roman" w:hAnsi="Times New Roman" w:cs="Times New Roman"/>
                <w:sz w:val="24"/>
                <w:szCs w:val="24"/>
              </w:rPr>
            </w:pPr>
          </w:p>
        </w:tc>
        <w:tc>
          <w:tcPr>
            <w:tcW w:w="3339" w:type="dxa"/>
          </w:tcPr>
          <w:p w:rsidR="00AA46C1" w:rsidRDefault="00AA46C1" w:rsidP="00CC1FA2">
            <w:pPr>
              <w:spacing w:before="100" w:beforeAutospacing="1"/>
              <w:jc w:val="center"/>
              <w:rPr>
                <w:rFonts w:ascii="Times New Roman" w:eastAsia="Times New Roman" w:hAnsi="Times New Roman" w:cs="Times New Roman"/>
                <w:sz w:val="24"/>
                <w:szCs w:val="24"/>
              </w:rPr>
            </w:pPr>
          </w:p>
        </w:tc>
      </w:tr>
      <w:tr w:rsidR="00AA46C1" w:rsidTr="00AA46C1">
        <w:tc>
          <w:tcPr>
            <w:tcW w:w="541" w:type="dxa"/>
          </w:tcPr>
          <w:p w:rsidR="00AA46C1" w:rsidRPr="00565B82" w:rsidRDefault="00AA46C1" w:rsidP="00CC1FA2">
            <w:pPr>
              <w:spacing w:before="100" w:beforeAutospacing="1" w:after="119"/>
              <w:rPr>
                <w:rFonts w:ascii="Times New Roman" w:eastAsia="Times New Roman" w:hAnsi="Times New Roman" w:cs="Times New Roman"/>
                <w:sz w:val="24"/>
                <w:szCs w:val="24"/>
              </w:rPr>
            </w:pPr>
            <w:r w:rsidRPr="00565B82">
              <w:rPr>
                <w:rFonts w:ascii="Times New Roman" w:eastAsia="Times New Roman" w:hAnsi="Times New Roman" w:cs="Times New Roman"/>
                <w:sz w:val="24"/>
                <w:szCs w:val="24"/>
              </w:rPr>
              <w:lastRenderedPageBreak/>
              <w:t>5</w:t>
            </w:r>
          </w:p>
        </w:tc>
        <w:tc>
          <w:tcPr>
            <w:tcW w:w="2689" w:type="dxa"/>
          </w:tcPr>
          <w:p w:rsidR="00AA46C1" w:rsidRPr="00F451A4" w:rsidRDefault="00AA46C1" w:rsidP="00CC1FA2">
            <w:pPr>
              <w:pStyle w:val="a3"/>
              <w:jc w:val="both"/>
            </w:pPr>
            <w:r w:rsidRPr="00F451A4">
              <w:rPr>
                <w:color w:val="000000"/>
              </w:rPr>
              <w:t>Содействие участию промышленного сектора в государственных и областных программах.</w:t>
            </w:r>
          </w:p>
        </w:tc>
        <w:tc>
          <w:tcPr>
            <w:tcW w:w="2689" w:type="dxa"/>
            <w:vMerge/>
          </w:tcPr>
          <w:p w:rsidR="00AA46C1" w:rsidRDefault="00AA46C1" w:rsidP="00CC1FA2">
            <w:pPr>
              <w:spacing w:before="100" w:beforeAutospacing="1"/>
              <w:jc w:val="center"/>
              <w:rPr>
                <w:rFonts w:ascii="Times New Roman" w:eastAsia="Times New Roman" w:hAnsi="Times New Roman" w:cs="Times New Roman"/>
                <w:sz w:val="24"/>
                <w:szCs w:val="24"/>
              </w:rPr>
            </w:pPr>
          </w:p>
        </w:tc>
        <w:tc>
          <w:tcPr>
            <w:tcW w:w="5245" w:type="dxa"/>
          </w:tcPr>
          <w:p w:rsidR="00AA46C1" w:rsidRPr="00D06467" w:rsidRDefault="00AA46C1" w:rsidP="00CC1FA2">
            <w:pPr>
              <w:spacing w:before="100" w:beforeAutospacing="1" w:after="119"/>
              <w:jc w:val="both"/>
              <w:rPr>
                <w:rFonts w:ascii="Times New Roman" w:eastAsia="Times New Roman" w:hAnsi="Times New Roman" w:cs="Times New Roman"/>
                <w:sz w:val="24"/>
                <w:szCs w:val="24"/>
              </w:rPr>
            </w:pPr>
            <w:r w:rsidRPr="00D06467">
              <w:rPr>
                <w:rFonts w:ascii="Times New Roman" w:eastAsia="Times New Roman" w:hAnsi="Times New Roman" w:cs="Times New Roman"/>
                <w:sz w:val="24"/>
                <w:szCs w:val="24"/>
              </w:rPr>
              <w:t xml:space="preserve">Осуществляется содействие </w:t>
            </w:r>
            <w:r w:rsidRPr="00D06467">
              <w:rPr>
                <w:rFonts w:ascii="Times New Roman" w:hAnsi="Times New Roman" w:cs="Times New Roman"/>
                <w:color w:val="000000"/>
                <w:sz w:val="24"/>
                <w:szCs w:val="24"/>
              </w:rPr>
              <w:t>участию промышленного сектора в государственных и областных программах</w:t>
            </w:r>
          </w:p>
        </w:tc>
        <w:tc>
          <w:tcPr>
            <w:tcW w:w="3339" w:type="dxa"/>
          </w:tcPr>
          <w:p w:rsidR="00AA46C1" w:rsidRDefault="00AA46C1" w:rsidP="00CC1FA2">
            <w:pPr>
              <w:spacing w:before="100" w:beforeAutospacing="1"/>
              <w:jc w:val="center"/>
              <w:rPr>
                <w:rFonts w:ascii="Times New Roman" w:eastAsia="Times New Roman" w:hAnsi="Times New Roman" w:cs="Times New Roman"/>
                <w:sz w:val="24"/>
                <w:szCs w:val="24"/>
              </w:rPr>
            </w:pPr>
          </w:p>
        </w:tc>
      </w:tr>
    </w:tbl>
    <w:p w:rsidR="0034786C" w:rsidRDefault="0034786C" w:rsidP="0034786C">
      <w:pPr>
        <w:pStyle w:val="a3"/>
        <w:ind w:left="720"/>
        <w:jc w:val="both"/>
        <w:rPr>
          <w:b/>
        </w:rPr>
      </w:pPr>
    </w:p>
    <w:p w:rsidR="0063459E" w:rsidRDefault="0063459E" w:rsidP="005B1238">
      <w:pPr>
        <w:pStyle w:val="a5"/>
        <w:rPr>
          <w:b/>
        </w:rPr>
      </w:pPr>
    </w:p>
    <w:p w:rsidR="005B1238" w:rsidRPr="002D0268" w:rsidRDefault="005B1238" w:rsidP="005B1238">
      <w:pPr>
        <w:pStyle w:val="a3"/>
        <w:numPr>
          <w:ilvl w:val="0"/>
          <w:numId w:val="1"/>
        </w:numPr>
        <w:jc w:val="both"/>
        <w:rPr>
          <w:b/>
        </w:rPr>
      </w:pPr>
      <w:r w:rsidRPr="002D0268">
        <w:rPr>
          <w:b/>
        </w:rPr>
        <w:t>Развитие агропромышленного комплекса</w:t>
      </w:r>
    </w:p>
    <w:p w:rsidR="003E4F51" w:rsidRPr="002073E1" w:rsidRDefault="003E4F51" w:rsidP="00257DAE">
      <w:pPr>
        <w:pStyle w:val="a3"/>
        <w:ind w:left="720"/>
        <w:jc w:val="both"/>
        <w:rPr>
          <w:b/>
          <w:color w:val="FF0000"/>
        </w:rPr>
      </w:pPr>
    </w:p>
    <w:p w:rsidR="003E4F51" w:rsidRPr="00623050" w:rsidRDefault="003E4F51" w:rsidP="003E4F51">
      <w:pPr>
        <w:pStyle w:val="a3"/>
        <w:ind w:left="720"/>
        <w:jc w:val="both"/>
        <w:rPr>
          <w:rFonts w:eastAsia="Times New Roman"/>
          <w:b/>
        </w:rPr>
      </w:pPr>
      <w:r>
        <w:rPr>
          <w:rFonts w:eastAsia="Times New Roman"/>
          <w:b/>
        </w:rPr>
        <w:t>9</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2073E1" w:rsidRDefault="002073E1" w:rsidP="002073E1">
      <w:pPr>
        <w:pStyle w:val="a3"/>
        <w:jc w:val="both"/>
        <w:rPr>
          <w:b/>
        </w:rPr>
      </w:pPr>
    </w:p>
    <w:p w:rsidR="003E4F51" w:rsidRDefault="003E4F51" w:rsidP="003E4F51">
      <w:pPr>
        <w:pStyle w:val="a3"/>
        <w:ind w:firstLine="709"/>
        <w:jc w:val="both"/>
        <w:rPr>
          <w:b/>
        </w:rPr>
      </w:pPr>
      <w:r w:rsidRPr="00F451A4">
        <w:rPr>
          <w:b/>
        </w:rPr>
        <w:t>Задачи:</w:t>
      </w:r>
      <w:r>
        <w:rPr>
          <w:b/>
        </w:rPr>
        <w:t xml:space="preserve"> </w:t>
      </w:r>
    </w:p>
    <w:p w:rsidR="00257DAE" w:rsidRDefault="00257DAE" w:rsidP="003E4F51">
      <w:pPr>
        <w:pStyle w:val="a3"/>
        <w:ind w:firstLine="709"/>
        <w:jc w:val="both"/>
        <w:rPr>
          <w:color w:val="000000"/>
        </w:rPr>
      </w:pPr>
      <w:r>
        <w:rPr>
          <w:color w:val="000000"/>
        </w:rPr>
        <w:t>-  у</w:t>
      </w:r>
      <w:r w:rsidR="003E4F51" w:rsidRPr="00F451A4">
        <w:rPr>
          <w:color w:val="000000"/>
        </w:rPr>
        <w:t>лучшение жилищ</w:t>
      </w:r>
      <w:r>
        <w:rPr>
          <w:color w:val="000000"/>
        </w:rPr>
        <w:t>ных условий сельского населения;</w:t>
      </w:r>
    </w:p>
    <w:p w:rsidR="00257DAE" w:rsidRDefault="00257DAE" w:rsidP="003E4F51">
      <w:pPr>
        <w:pStyle w:val="a3"/>
        <w:ind w:firstLine="709"/>
        <w:jc w:val="both"/>
        <w:rPr>
          <w:color w:val="000000"/>
        </w:rPr>
      </w:pPr>
      <w:r>
        <w:rPr>
          <w:color w:val="000000"/>
        </w:rPr>
        <w:t>-</w:t>
      </w:r>
      <w:r w:rsidR="003E4F51" w:rsidRPr="00F451A4">
        <w:rPr>
          <w:color w:val="000000"/>
        </w:rPr>
        <w:t xml:space="preserve"> увеличение объемов производства с/х продукции, повышение уровня рентабельности производства с/х продукции, повышение конкурентоспособности продукц</w:t>
      </w:r>
      <w:r>
        <w:rPr>
          <w:color w:val="000000"/>
        </w:rPr>
        <w:t>ии и увеличение её производства;</w:t>
      </w:r>
    </w:p>
    <w:p w:rsidR="00257DAE" w:rsidRDefault="00257DAE" w:rsidP="003E4F51">
      <w:pPr>
        <w:pStyle w:val="a3"/>
        <w:ind w:firstLine="709"/>
        <w:jc w:val="both"/>
        <w:rPr>
          <w:color w:val="000000"/>
        </w:rPr>
      </w:pPr>
      <w:r>
        <w:rPr>
          <w:color w:val="000000"/>
        </w:rPr>
        <w:t>-</w:t>
      </w:r>
      <w:r w:rsidR="003E4F51" w:rsidRPr="00F451A4">
        <w:rPr>
          <w:color w:val="000000"/>
        </w:rPr>
        <w:t xml:space="preserve"> улучшение социально-экономического положения на селе, повышение занятости населения, рост его доходов, закрепление кадров, укрепление д</w:t>
      </w:r>
      <w:r>
        <w:rPr>
          <w:color w:val="000000"/>
        </w:rPr>
        <w:t>емографического потенциала села;</w:t>
      </w:r>
    </w:p>
    <w:p w:rsidR="003E4F51" w:rsidRDefault="00257DAE" w:rsidP="003E4F51">
      <w:pPr>
        <w:pStyle w:val="a3"/>
        <w:ind w:firstLine="709"/>
        <w:jc w:val="both"/>
        <w:rPr>
          <w:color w:val="000000"/>
        </w:rPr>
      </w:pPr>
      <w:r>
        <w:rPr>
          <w:color w:val="000000"/>
        </w:rPr>
        <w:t xml:space="preserve">- </w:t>
      </w:r>
      <w:r w:rsidR="003E4F51" w:rsidRPr="00F451A4">
        <w:rPr>
          <w:color w:val="000000"/>
        </w:rPr>
        <w:t xml:space="preserve"> улучшение качества выпускаемой продукции, у</w:t>
      </w:r>
      <w:r w:rsidR="003E4F51" w:rsidRPr="00F451A4">
        <w:t xml:space="preserve">величение переработки мяса </w:t>
      </w:r>
      <w:r w:rsidR="003E4F51" w:rsidRPr="00F451A4">
        <w:rPr>
          <w:color w:val="000000"/>
        </w:rPr>
        <w:t>скота и птицы.</w:t>
      </w:r>
    </w:p>
    <w:p w:rsidR="00883A55" w:rsidRPr="00FD19F8" w:rsidRDefault="00883A55" w:rsidP="003E4F51">
      <w:pPr>
        <w:pStyle w:val="a3"/>
        <w:ind w:firstLine="709"/>
        <w:jc w:val="both"/>
      </w:pPr>
    </w:p>
    <w:p w:rsidR="00883A55" w:rsidRPr="00623050" w:rsidRDefault="00883A55" w:rsidP="00883A55">
      <w:pPr>
        <w:pStyle w:val="a3"/>
        <w:ind w:firstLine="709"/>
        <w:jc w:val="both"/>
        <w:rPr>
          <w:b/>
        </w:rPr>
      </w:pPr>
      <w:r>
        <w:rPr>
          <w:rFonts w:eastAsia="Times New Roman"/>
          <w:b/>
          <w:kern w:val="0"/>
        </w:rPr>
        <w:t>9</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883A55" w:rsidRDefault="00883A55" w:rsidP="00883A55">
      <w:pPr>
        <w:spacing w:before="100" w:beforeAutospacing="1" w:after="0" w:line="240" w:lineRule="auto"/>
        <w:ind w:firstLine="703"/>
        <w:rPr>
          <w:rFonts w:ascii="Times New Roman" w:hAnsi="Times New Roman"/>
          <w:sz w:val="24"/>
          <w:szCs w:val="24"/>
        </w:rPr>
      </w:pPr>
      <w:r w:rsidRPr="00717A7E">
        <w:rPr>
          <w:rFonts w:ascii="Times New Roman" w:hAnsi="Times New Roman"/>
          <w:sz w:val="24"/>
          <w:szCs w:val="24"/>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739"/>
        <w:gridCol w:w="1358"/>
        <w:gridCol w:w="1701"/>
        <w:gridCol w:w="1701"/>
        <w:gridCol w:w="2126"/>
        <w:gridCol w:w="3338"/>
      </w:tblGrid>
      <w:tr w:rsidR="00883A55" w:rsidRPr="005955B8" w:rsidTr="001614C3">
        <w:tc>
          <w:tcPr>
            <w:tcW w:w="540" w:type="dxa"/>
            <w:vMerge w:val="restart"/>
          </w:tcPr>
          <w:p w:rsidR="00883A55" w:rsidRPr="005955B8" w:rsidRDefault="00883A55" w:rsidP="00CE3FB7">
            <w:pPr>
              <w:spacing w:before="100" w:beforeAutospacing="1" w:after="0" w:line="240" w:lineRule="auto"/>
              <w:rPr>
                <w:rFonts w:ascii="Times New Roman" w:hAnsi="Times New Roman"/>
                <w:sz w:val="24"/>
                <w:szCs w:val="24"/>
              </w:rPr>
            </w:pPr>
            <w:r w:rsidRPr="005955B8">
              <w:rPr>
                <w:rFonts w:ascii="Times New Roman" w:hAnsi="Times New Roman"/>
                <w:sz w:val="24"/>
                <w:szCs w:val="24"/>
              </w:rPr>
              <w:t xml:space="preserve">№ </w:t>
            </w:r>
            <w:proofErr w:type="gramStart"/>
            <w:r w:rsidRPr="005955B8">
              <w:rPr>
                <w:rFonts w:ascii="Times New Roman" w:hAnsi="Times New Roman"/>
                <w:sz w:val="24"/>
                <w:szCs w:val="24"/>
              </w:rPr>
              <w:t>п</w:t>
            </w:r>
            <w:proofErr w:type="gramEnd"/>
            <w:r w:rsidRPr="005955B8">
              <w:rPr>
                <w:rFonts w:ascii="Times New Roman" w:hAnsi="Times New Roman"/>
                <w:sz w:val="24"/>
                <w:szCs w:val="24"/>
              </w:rPr>
              <w:t>/п</w:t>
            </w:r>
          </w:p>
        </w:tc>
        <w:tc>
          <w:tcPr>
            <w:tcW w:w="3739" w:type="dxa"/>
            <w:vMerge w:val="restart"/>
          </w:tcPr>
          <w:p w:rsidR="00883A55" w:rsidRPr="005955B8" w:rsidRDefault="00883A55" w:rsidP="00CE3FB7">
            <w:pPr>
              <w:spacing w:before="100" w:beforeAutospacing="1" w:after="0" w:line="240" w:lineRule="auto"/>
              <w:rPr>
                <w:rFonts w:ascii="Times New Roman" w:hAnsi="Times New Roman"/>
                <w:sz w:val="24"/>
                <w:szCs w:val="24"/>
              </w:rPr>
            </w:pPr>
            <w:r w:rsidRPr="005955B8">
              <w:rPr>
                <w:rFonts w:ascii="Times New Roman" w:hAnsi="Times New Roman"/>
                <w:bCs/>
                <w:sz w:val="24"/>
                <w:szCs w:val="24"/>
              </w:rPr>
              <w:t>Наименование показателя</w:t>
            </w:r>
          </w:p>
        </w:tc>
        <w:tc>
          <w:tcPr>
            <w:tcW w:w="1358" w:type="dxa"/>
            <w:vMerge w:val="restart"/>
          </w:tcPr>
          <w:p w:rsidR="00883A55" w:rsidRPr="005955B8" w:rsidRDefault="00883A55" w:rsidP="00CE3FB7">
            <w:pPr>
              <w:spacing w:before="100" w:beforeAutospacing="1" w:after="0" w:line="240" w:lineRule="auto"/>
              <w:rPr>
                <w:rFonts w:ascii="Times New Roman" w:hAnsi="Times New Roman"/>
                <w:sz w:val="24"/>
                <w:szCs w:val="24"/>
              </w:rPr>
            </w:pPr>
            <w:r w:rsidRPr="005955B8">
              <w:rPr>
                <w:rFonts w:ascii="Times New Roman" w:hAnsi="Times New Roman"/>
                <w:bCs/>
                <w:sz w:val="24"/>
                <w:szCs w:val="24"/>
              </w:rPr>
              <w:t>Единица измерения</w:t>
            </w:r>
          </w:p>
        </w:tc>
        <w:tc>
          <w:tcPr>
            <w:tcW w:w="5528" w:type="dxa"/>
            <w:gridSpan w:val="3"/>
          </w:tcPr>
          <w:p w:rsidR="00883A55" w:rsidRPr="005955B8" w:rsidRDefault="00883A55" w:rsidP="00CE3FB7">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Значение целевых показателей</w:t>
            </w:r>
          </w:p>
        </w:tc>
        <w:tc>
          <w:tcPr>
            <w:tcW w:w="3338" w:type="dxa"/>
            <w:vMerge w:val="restart"/>
          </w:tcPr>
          <w:p w:rsidR="00883A55" w:rsidRPr="005955B8" w:rsidRDefault="00883A55" w:rsidP="00CE3FB7">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Анализ причин  не</w:t>
            </w:r>
            <w:r>
              <w:rPr>
                <w:rFonts w:ascii="Times New Roman" w:hAnsi="Times New Roman"/>
                <w:bCs/>
                <w:sz w:val="24"/>
                <w:szCs w:val="24"/>
              </w:rPr>
              <w:t>выполнения</w:t>
            </w:r>
            <w:r w:rsidRPr="005955B8">
              <w:rPr>
                <w:rFonts w:ascii="Times New Roman" w:hAnsi="Times New Roman"/>
                <w:bCs/>
                <w:sz w:val="24"/>
                <w:szCs w:val="24"/>
              </w:rPr>
              <w:t xml:space="preserve"> установленных значений показателей</w:t>
            </w:r>
          </w:p>
        </w:tc>
      </w:tr>
      <w:tr w:rsidR="001614C3" w:rsidRPr="005955B8" w:rsidTr="001614C3">
        <w:tc>
          <w:tcPr>
            <w:tcW w:w="540" w:type="dxa"/>
            <w:vMerge/>
          </w:tcPr>
          <w:p w:rsidR="00883A55" w:rsidRPr="005955B8" w:rsidRDefault="00883A55" w:rsidP="00CE3FB7">
            <w:pPr>
              <w:spacing w:before="100" w:beforeAutospacing="1" w:after="0" w:line="240" w:lineRule="auto"/>
              <w:rPr>
                <w:rFonts w:ascii="Times New Roman" w:hAnsi="Times New Roman"/>
                <w:sz w:val="24"/>
                <w:szCs w:val="24"/>
              </w:rPr>
            </w:pPr>
          </w:p>
        </w:tc>
        <w:tc>
          <w:tcPr>
            <w:tcW w:w="3739" w:type="dxa"/>
            <w:vMerge/>
          </w:tcPr>
          <w:p w:rsidR="00883A55" w:rsidRPr="005955B8" w:rsidRDefault="00883A55" w:rsidP="00CE3FB7">
            <w:pPr>
              <w:spacing w:before="100" w:beforeAutospacing="1" w:after="0" w:line="240" w:lineRule="auto"/>
              <w:rPr>
                <w:rFonts w:ascii="Times New Roman" w:hAnsi="Times New Roman"/>
                <w:sz w:val="24"/>
                <w:szCs w:val="24"/>
              </w:rPr>
            </w:pPr>
          </w:p>
        </w:tc>
        <w:tc>
          <w:tcPr>
            <w:tcW w:w="1358" w:type="dxa"/>
            <w:vMerge/>
          </w:tcPr>
          <w:p w:rsidR="00883A55" w:rsidRPr="005955B8" w:rsidRDefault="00883A55" w:rsidP="00CE3FB7">
            <w:pPr>
              <w:spacing w:before="100" w:beforeAutospacing="1" w:after="0" w:line="240" w:lineRule="auto"/>
              <w:rPr>
                <w:rFonts w:ascii="Times New Roman" w:hAnsi="Times New Roman"/>
                <w:sz w:val="24"/>
                <w:szCs w:val="24"/>
              </w:rPr>
            </w:pPr>
          </w:p>
        </w:tc>
        <w:tc>
          <w:tcPr>
            <w:tcW w:w="1701" w:type="dxa"/>
          </w:tcPr>
          <w:p w:rsidR="00883A55" w:rsidRPr="005955B8" w:rsidRDefault="00883A55" w:rsidP="00CE3FB7">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план</w:t>
            </w:r>
          </w:p>
        </w:tc>
        <w:tc>
          <w:tcPr>
            <w:tcW w:w="1701" w:type="dxa"/>
          </w:tcPr>
          <w:p w:rsidR="00883A55" w:rsidRPr="005955B8" w:rsidRDefault="00883A55" w:rsidP="00CE3FB7">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факт</w:t>
            </w:r>
          </w:p>
        </w:tc>
        <w:tc>
          <w:tcPr>
            <w:tcW w:w="2126" w:type="dxa"/>
          </w:tcPr>
          <w:p w:rsidR="00883A55" w:rsidRPr="005955B8" w:rsidRDefault="00883A55" w:rsidP="00CE3FB7">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 выполнения</w:t>
            </w:r>
          </w:p>
        </w:tc>
        <w:tc>
          <w:tcPr>
            <w:tcW w:w="3338" w:type="dxa"/>
            <w:vMerge/>
          </w:tcPr>
          <w:p w:rsidR="00883A55" w:rsidRPr="005955B8" w:rsidRDefault="00883A55" w:rsidP="00CE3FB7">
            <w:pPr>
              <w:spacing w:before="100" w:beforeAutospacing="1" w:after="0" w:line="240" w:lineRule="auto"/>
              <w:rPr>
                <w:rFonts w:ascii="Times New Roman" w:hAnsi="Times New Roman"/>
                <w:sz w:val="24"/>
                <w:szCs w:val="24"/>
              </w:rPr>
            </w:pPr>
          </w:p>
        </w:tc>
      </w:tr>
      <w:tr w:rsidR="001614C3" w:rsidRPr="005955B8" w:rsidTr="001614C3">
        <w:tc>
          <w:tcPr>
            <w:tcW w:w="540" w:type="dxa"/>
          </w:tcPr>
          <w:p w:rsidR="006C6BC5" w:rsidRPr="00286B2C" w:rsidRDefault="006C6BC5" w:rsidP="00CE3FB7">
            <w:pPr>
              <w:spacing w:before="100" w:beforeAutospacing="1" w:after="119" w:line="240" w:lineRule="auto"/>
              <w:rPr>
                <w:rFonts w:ascii="Times New Roman" w:eastAsia="Times New Roman" w:hAnsi="Times New Roman" w:cs="Times New Roman"/>
                <w:sz w:val="24"/>
                <w:szCs w:val="24"/>
                <w:lang w:val="en-US"/>
              </w:rPr>
            </w:pPr>
            <w:r w:rsidRPr="00286B2C">
              <w:rPr>
                <w:rFonts w:ascii="Times New Roman" w:eastAsia="Times New Roman" w:hAnsi="Times New Roman" w:cs="Times New Roman"/>
                <w:sz w:val="24"/>
                <w:szCs w:val="24"/>
                <w:lang w:val="en-US"/>
              </w:rPr>
              <w:t>1.</w:t>
            </w:r>
          </w:p>
        </w:tc>
        <w:tc>
          <w:tcPr>
            <w:tcW w:w="3739" w:type="dxa"/>
          </w:tcPr>
          <w:p w:rsidR="006C6BC5" w:rsidRPr="00286B2C" w:rsidRDefault="006C6BC5" w:rsidP="00CE3FB7">
            <w:pPr>
              <w:pStyle w:val="a7"/>
              <w:spacing w:line="15" w:lineRule="atLeast"/>
              <w:ind w:left="57"/>
              <w:jc w:val="both"/>
            </w:pPr>
            <w:r w:rsidRPr="00286B2C">
              <w:t xml:space="preserve">Число </w:t>
            </w:r>
            <w:proofErr w:type="gramStart"/>
            <w:r w:rsidRPr="00286B2C">
              <w:t>прибыльных</w:t>
            </w:r>
            <w:proofErr w:type="gramEnd"/>
            <w:r w:rsidRPr="00286B2C">
              <w:t xml:space="preserve"> СХП</w:t>
            </w:r>
          </w:p>
          <w:p w:rsidR="006C6BC5" w:rsidRPr="00286B2C" w:rsidRDefault="006C6BC5" w:rsidP="00CE3FB7">
            <w:pPr>
              <w:pStyle w:val="TableContents"/>
              <w:jc w:val="both"/>
              <w:rPr>
                <w:rFonts w:ascii="Times New Roman" w:hAnsi="Times New Roman"/>
                <w:sz w:val="24"/>
              </w:rPr>
            </w:pPr>
          </w:p>
        </w:tc>
        <w:tc>
          <w:tcPr>
            <w:tcW w:w="1358" w:type="dxa"/>
          </w:tcPr>
          <w:p w:rsidR="006C6BC5" w:rsidRPr="00286B2C" w:rsidRDefault="006C6BC5" w:rsidP="00CE3FB7">
            <w:pPr>
              <w:pStyle w:val="TableContents"/>
              <w:jc w:val="center"/>
              <w:rPr>
                <w:rFonts w:ascii="Times New Roman" w:hAnsi="Times New Roman"/>
                <w:sz w:val="24"/>
              </w:rPr>
            </w:pPr>
            <w:r w:rsidRPr="00286B2C">
              <w:rPr>
                <w:rFonts w:ascii="Times New Roman" w:hAnsi="Times New Roman"/>
                <w:sz w:val="24"/>
              </w:rPr>
              <w:t>ед.</w:t>
            </w:r>
          </w:p>
        </w:tc>
        <w:tc>
          <w:tcPr>
            <w:tcW w:w="1701" w:type="dxa"/>
          </w:tcPr>
          <w:p w:rsidR="006C6BC5" w:rsidRPr="00506606" w:rsidRDefault="006C6BC5" w:rsidP="00CE3FB7">
            <w:pPr>
              <w:pStyle w:val="TableContents"/>
              <w:jc w:val="center"/>
              <w:rPr>
                <w:rFonts w:ascii="Times New Roman" w:hAnsi="Times New Roman"/>
                <w:sz w:val="24"/>
              </w:rPr>
            </w:pPr>
            <w:r>
              <w:rPr>
                <w:rFonts w:ascii="Times New Roman" w:hAnsi="Times New Roman"/>
                <w:sz w:val="24"/>
              </w:rPr>
              <w:t>14</w:t>
            </w:r>
          </w:p>
        </w:tc>
        <w:tc>
          <w:tcPr>
            <w:tcW w:w="1701" w:type="dxa"/>
          </w:tcPr>
          <w:p w:rsidR="006C6BC5" w:rsidRPr="006C6BC5" w:rsidRDefault="006C6BC5" w:rsidP="006C6BC5">
            <w:pPr>
              <w:pStyle w:val="3"/>
              <w:jc w:val="center"/>
              <w:rPr>
                <w:rFonts w:ascii="Times New Roman" w:hAnsi="Times New Roman" w:cs="Times New Roman"/>
                <w:sz w:val="24"/>
                <w:szCs w:val="24"/>
              </w:rPr>
            </w:pPr>
            <w:r w:rsidRPr="006C6BC5">
              <w:rPr>
                <w:rFonts w:ascii="Times New Roman" w:hAnsi="Times New Roman" w:cs="Times New Roman"/>
                <w:sz w:val="24"/>
                <w:szCs w:val="24"/>
              </w:rPr>
              <w:t>8</w:t>
            </w:r>
          </w:p>
        </w:tc>
        <w:tc>
          <w:tcPr>
            <w:tcW w:w="2126" w:type="dxa"/>
          </w:tcPr>
          <w:p w:rsidR="006C6BC5" w:rsidRPr="0032123E" w:rsidRDefault="006C6BC5" w:rsidP="00CE3FB7">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3338" w:type="dxa"/>
          </w:tcPr>
          <w:p w:rsidR="006C6BC5" w:rsidRPr="00D60F06" w:rsidRDefault="006C6BC5" w:rsidP="00CE3FB7">
            <w:pPr>
              <w:spacing w:before="100" w:beforeAutospacing="1" w:after="119"/>
              <w:jc w:val="both"/>
              <w:rPr>
                <w:rStyle w:val="af2"/>
              </w:rPr>
            </w:pPr>
          </w:p>
        </w:tc>
      </w:tr>
      <w:tr w:rsidR="001614C3" w:rsidRPr="005955B8" w:rsidTr="001614C3">
        <w:tc>
          <w:tcPr>
            <w:tcW w:w="540" w:type="dxa"/>
          </w:tcPr>
          <w:p w:rsidR="006C6BC5" w:rsidRPr="00286B2C" w:rsidRDefault="006C6BC5" w:rsidP="00CE3FB7">
            <w:pPr>
              <w:spacing w:before="100" w:beforeAutospacing="1" w:after="119" w:line="240" w:lineRule="auto"/>
              <w:rPr>
                <w:rFonts w:ascii="Times New Roman" w:eastAsia="Times New Roman" w:hAnsi="Times New Roman" w:cs="Times New Roman"/>
                <w:sz w:val="24"/>
                <w:szCs w:val="24"/>
              </w:rPr>
            </w:pPr>
            <w:r w:rsidRPr="00286B2C">
              <w:rPr>
                <w:rFonts w:ascii="Times New Roman" w:eastAsia="Times New Roman" w:hAnsi="Times New Roman" w:cs="Times New Roman"/>
                <w:sz w:val="24"/>
                <w:szCs w:val="24"/>
              </w:rPr>
              <w:t>2.</w:t>
            </w:r>
          </w:p>
        </w:tc>
        <w:tc>
          <w:tcPr>
            <w:tcW w:w="3739" w:type="dxa"/>
          </w:tcPr>
          <w:p w:rsidR="006C6BC5" w:rsidRPr="00FD19F8" w:rsidRDefault="006C6BC5" w:rsidP="00CE3FB7">
            <w:pPr>
              <w:spacing w:before="100" w:beforeAutospacing="1"/>
              <w:ind w:left="57"/>
              <w:jc w:val="both"/>
              <w:rPr>
                <w:rFonts w:ascii="Times New Roman" w:hAnsi="Times New Roman" w:cs="Times New Roman"/>
                <w:sz w:val="24"/>
                <w:szCs w:val="24"/>
              </w:rPr>
            </w:pPr>
            <w:r w:rsidRPr="00286B2C">
              <w:rPr>
                <w:rFonts w:ascii="Times New Roman" w:hAnsi="Times New Roman" w:cs="Times New Roman"/>
                <w:sz w:val="24"/>
                <w:szCs w:val="24"/>
              </w:rPr>
              <w:t>Доля обрабатываемой пашни в общей площади пашни райо</w:t>
            </w:r>
            <w:r>
              <w:rPr>
                <w:rFonts w:ascii="Times New Roman" w:hAnsi="Times New Roman" w:cs="Times New Roman"/>
                <w:sz w:val="24"/>
                <w:szCs w:val="24"/>
              </w:rPr>
              <w:t>на</w:t>
            </w:r>
          </w:p>
        </w:tc>
        <w:tc>
          <w:tcPr>
            <w:tcW w:w="1358" w:type="dxa"/>
          </w:tcPr>
          <w:p w:rsidR="006C6BC5" w:rsidRPr="00286B2C" w:rsidRDefault="006C6BC5" w:rsidP="00CE3FB7">
            <w:pPr>
              <w:pStyle w:val="TableContents"/>
              <w:jc w:val="center"/>
              <w:rPr>
                <w:rFonts w:ascii="Times New Roman" w:hAnsi="Times New Roman"/>
                <w:sz w:val="24"/>
              </w:rPr>
            </w:pPr>
            <w:r w:rsidRPr="00286B2C">
              <w:rPr>
                <w:rFonts w:ascii="Times New Roman" w:hAnsi="Times New Roman"/>
                <w:sz w:val="24"/>
              </w:rPr>
              <w:t>%</w:t>
            </w:r>
          </w:p>
        </w:tc>
        <w:tc>
          <w:tcPr>
            <w:tcW w:w="1701" w:type="dxa"/>
          </w:tcPr>
          <w:p w:rsidR="006C6BC5" w:rsidRPr="00506606" w:rsidRDefault="006C6BC5" w:rsidP="00CE3FB7">
            <w:pPr>
              <w:pStyle w:val="TableContents"/>
              <w:jc w:val="center"/>
              <w:rPr>
                <w:rFonts w:ascii="Times New Roman" w:hAnsi="Times New Roman"/>
                <w:sz w:val="24"/>
              </w:rPr>
            </w:pPr>
            <w:r>
              <w:rPr>
                <w:rFonts w:ascii="Times New Roman" w:hAnsi="Times New Roman"/>
                <w:sz w:val="24"/>
              </w:rPr>
              <w:t>96,2</w:t>
            </w:r>
          </w:p>
        </w:tc>
        <w:tc>
          <w:tcPr>
            <w:tcW w:w="1701" w:type="dxa"/>
          </w:tcPr>
          <w:p w:rsidR="006C6BC5" w:rsidRPr="006C6BC5" w:rsidRDefault="006C6BC5" w:rsidP="006C6BC5">
            <w:pPr>
              <w:pStyle w:val="3"/>
              <w:jc w:val="center"/>
              <w:rPr>
                <w:rFonts w:ascii="Times New Roman" w:hAnsi="Times New Roman" w:cs="Times New Roman"/>
                <w:sz w:val="24"/>
                <w:szCs w:val="24"/>
              </w:rPr>
            </w:pPr>
            <w:r w:rsidRPr="006C6BC5">
              <w:rPr>
                <w:rFonts w:ascii="Times New Roman" w:hAnsi="Times New Roman" w:cs="Times New Roman"/>
                <w:sz w:val="24"/>
                <w:szCs w:val="24"/>
              </w:rPr>
              <w:t>94,4</w:t>
            </w:r>
          </w:p>
        </w:tc>
        <w:tc>
          <w:tcPr>
            <w:tcW w:w="2126" w:type="dxa"/>
          </w:tcPr>
          <w:p w:rsidR="006C6BC5" w:rsidRPr="00736FE0" w:rsidRDefault="006C6BC5" w:rsidP="00CE3FB7">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3338" w:type="dxa"/>
          </w:tcPr>
          <w:p w:rsidR="006C6BC5" w:rsidRPr="006257AB" w:rsidRDefault="006C6BC5" w:rsidP="006C6BC5">
            <w:pPr>
              <w:jc w:val="both"/>
              <w:rPr>
                <w:rFonts w:ascii="Times New Roman" w:hAnsi="Times New Roman" w:cs="Times New Roman"/>
              </w:rPr>
            </w:pPr>
            <w:r>
              <w:rPr>
                <w:rFonts w:ascii="Times New Roman" w:hAnsi="Times New Roman" w:cs="Times New Roman"/>
              </w:rPr>
              <w:t>Уменьшение  посевные  площади картофеля, овощей и кормовых культур  в ЛПХ на  2743 га</w:t>
            </w:r>
          </w:p>
        </w:tc>
      </w:tr>
      <w:tr w:rsidR="001614C3" w:rsidRPr="005955B8" w:rsidTr="001614C3">
        <w:tc>
          <w:tcPr>
            <w:tcW w:w="540" w:type="dxa"/>
          </w:tcPr>
          <w:p w:rsidR="006C6BC5" w:rsidRPr="00286B2C" w:rsidRDefault="006C6BC5" w:rsidP="00CE3FB7">
            <w:pPr>
              <w:spacing w:before="100" w:beforeAutospacing="1" w:after="119" w:line="240" w:lineRule="auto"/>
              <w:rPr>
                <w:rFonts w:ascii="Times New Roman" w:eastAsia="Times New Roman" w:hAnsi="Times New Roman" w:cs="Times New Roman"/>
                <w:sz w:val="24"/>
                <w:szCs w:val="24"/>
              </w:rPr>
            </w:pPr>
            <w:r w:rsidRPr="00286B2C">
              <w:rPr>
                <w:rFonts w:ascii="Times New Roman" w:eastAsia="Times New Roman" w:hAnsi="Times New Roman" w:cs="Times New Roman"/>
                <w:sz w:val="24"/>
                <w:szCs w:val="24"/>
              </w:rPr>
              <w:lastRenderedPageBreak/>
              <w:t>3.</w:t>
            </w:r>
          </w:p>
        </w:tc>
        <w:tc>
          <w:tcPr>
            <w:tcW w:w="3739" w:type="dxa"/>
          </w:tcPr>
          <w:p w:rsidR="006C6BC5" w:rsidRPr="00286B2C" w:rsidRDefault="006C6BC5" w:rsidP="00CE3FB7">
            <w:pPr>
              <w:pStyle w:val="TableContents"/>
              <w:jc w:val="both"/>
              <w:rPr>
                <w:rFonts w:ascii="Times New Roman" w:hAnsi="Times New Roman"/>
                <w:sz w:val="24"/>
              </w:rPr>
            </w:pPr>
            <w:r w:rsidRPr="00286B2C">
              <w:rPr>
                <w:rFonts w:ascii="Times New Roman" w:hAnsi="Times New Roman"/>
                <w:bCs/>
                <w:iCs/>
                <w:sz w:val="24"/>
              </w:rPr>
              <w:t>Площадь используемой пашни</w:t>
            </w:r>
          </w:p>
        </w:tc>
        <w:tc>
          <w:tcPr>
            <w:tcW w:w="1358" w:type="dxa"/>
          </w:tcPr>
          <w:p w:rsidR="006C6BC5" w:rsidRPr="00286B2C" w:rsidRDefault="006C6BC5" w:rsidP="00CE3FB7">
            <w:pPr>
              <w:pStyle w:val="TableContents"/>
              <w:jc w:val="center"/>
              <w:rPr>
                <w:rFonts w:ascii="Times New Roman" w:hAnsi="Times New Roman"/>
                <w:sz w:val="24"/>
              </w:rPr>
            </w:pPr>
            <w:r w:rsidRPr="00286B2C">
              <w:rPr>
                <w:rFonts w:ascii="Times New Roman" w:hAnsi="Times New Roman"/>
                <w:sz w:val="24"/>
              </w:rPr>
              <w:t>га</w:t>
            </w:r>
          </w:p>
        </w:tc>
        <w:tc>
          <w:tcPr>
            <w:tcW w:w="1701" w:type="dxa"/>
          </w:tcPr>
          <w:p w:rsidR="006C6BC5" w:rsidRPr="00287851" w:rsidRDefault="006C6BC5" w:rsidP="00CE3FB7">
            <w:pPr>
              <w:pStyle w:val="TableContents"/>
              <w:jc w:val="center"/>
              <w:rPr>
                <w:rFonts w:ascii="Times New Roman" w:hAnsi="Times New Roman"/>
                <w:sz w:val="24"/>
              </w:rPr>
            </w:pPr>
            <w:r w:rsidRPr="00287851">
              <w:rPr>
                <w:rFonts w:ascii="Times New Roman" w:hAnsi="Times New Roman"/>
                <w:sz w:val="24"/>
              </w:rPr>
              <w:t>8</w:t>
            </w:r>
            <w:r>
              <w:rPr>
                <w:rFonts w:ascii="Times New Roman" w:hAnsi="Times New Roman"/>
                <w:sz w:val="24"/>
              </w:rPr>
              <w:t>3518</w:t>
            </w:r>
          </w:p>
        </w:tc>
        <w:tc>
          <w:tcPr>
            <w:tcW w:w="1701" w:type="dxa"/>
          </w:tcPr>
          <w:p w:rsidR="006C6BC5" w:rsidRPr="006C6BC5" w:rsidRDefault="006C6BC5" w:rsidP="006C6BC5">
            <w:pPr>
              <w:pStyle w:val="3"/>
              <w:jc w:val="center"/>
              <w:rPr>
                <w:rFonts w:ascii="Times New Roman" w:hAnsi="Times New Roman" w:cs="Times New Roman"/>
                <w:sz w:val="24"/>
                <w:szCs w:val="24"/>
              </w:rPr>
            </w:pPr>
            <w:r w:rsidRPr="006C6BC5">
              <w:rPr>
                <w:rFonts w:ascii="Times New Roman" w:hAnsi="Times New Roman" w:cs="Times New Roman"/>
                <w:sz w:val="24"/>
                <w:szCs w:val="24"/>
              </w:rPr>
              <w:t>81930</w:t>
            </w:r>
          </w:p>
        </w:tc>
        <w:tc>
          <w:tcPr>
            <w:tcW w:w="2126" w:type="dxa"/>
          </w:tcPr>
          <w:p w:rsidR="006C6BC5" w:rsidRPr="00736FE0" w:rsidRDefault="006C6BC5" w:rsidP="00CE3FB7">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98,1</w:t>
            </w:r>
          </w:p>
        </w:tc>
        <w:tc>
          <w:tcPr>
            <w:tcW w:w="3338" w:type="dxa"/>
          </w:tcPr>
          <w:p w:rsidR="006C6BC5" w:rsidRDefault="006C6BC5" w:rsidP="006C6BC5">
            <w:pPr>
              <w:jc w:val="both"/>
            </w:pPr>
            <w:r>
              <w:rPr>
                <w:rFonts w:ascii="Times New Roman" w:hAnsi="Times New Roman" w:cs="Times New Roman"/>
              </w:rPr>
              <w:t>Уменьшение  посевных площадей  картофеля  и овощей в ЛПХ на 2743 га</w:t>
            </w:r>
          </w:p>
        </w:tc>
      </w:tr>
      <w:tr w:rsidR="001614C3" w:rsidRPr="005955B8" w:rsidTr="001614C3">
        <w:tc>
          <w:tcPr>
            <w:tcW w:w="540" w:type="dxa"/>
          </w:tcPr>
          <w:p w:rsidR="006C6BC5" w:rsidRPr="00286B2C" w:rsidRDefault="006C6BC5" w:rsidP="00CE3FB7">
            <w:pPr>
              <w:spacing w:before="100" w:beforeAutospacing="1" w:after="119" w:line="240" w:lineRule="auto"/>
              <w:rPr>
                <w:rFonts w:ascii="Times New Roman" w:eastAsia="Times New Roman" w:hAnsi="Times New Roman" w:cs="Times New Roman"/>
                <w:sz w:val="24"/>
                <w:szCs w:val="24"/>
              </w:rPr>
            </w:pPr>
            <w:r w:rsidRPr="00286B2C">
              <w:rPr>
                <w:rFonts w:ascii="Times New Roman" w:eastAsia="Times New Roman" w:hAnsi="Times New Roman" w:cs="Times New Roman"/>
                <w:sz w:val="24"/>
                <w:szCs w:val="24"/>
              </w:rPr>
              <w:t>4</w:t>
            </w:r>
          </w:p>
        </w:tc>
        <w:tc>
          <w:tcPr>
            <w:tcW w:w="3739" w:type="dxa"/>
          </w:tcPr>
          <w:p w:rsidR="006C6BC5" w:rsidRPr="00286B2C" w:rsidRDefault="006C6BC5" w:rsidP="00CE3FB7">
            <w:pPr>
              <w:pStyle w:val="TableContents"/>
              <w:jc w:val="both"/>
              <w:rPr>
                <w:rFonts w:ascii="Times New Roman" w:hAnsi="Times New Roman"/>
                <w:sz w:val="24"/>
              </w:rPr>
            </w:pPr>
            <w:r w:rsidRPr="00286B2C">
              <w:rPr>
                <w:rFonts w:ascii="Times New Roman" w:hAnsi="Times New Roman"/>
                <w:bCs/>
                <w:iCs/>
                <w:sz w:val="24"/>
              </w:rPr>
              <w:t>Удельный вес элитных семян  в общей площади посева</w:t>
            </w:r>
          </w:p>
        </w:tc>
        <w:tc>
          <w:tcPr>
            <w:tcW w:w="1358" w:type="dxa"/>
          </w:tcPr>
          <w:p w:rsidR="006C6BC5" w:rsidRPr="00286B2C" w:rsidRDefault="006C6BC5" w:rsidP="00CE3FB7">
            <w:pPr>
              <w:pStyle w:val="TableContents"/>
              <w:jc w:val="center"/>
              <w:rPr>
                <w:rFonts w:ascii="Times New Roman" w:hAnsi="Times New Roman"/>
                <w:sz w:val="24"/>
              </w:rPr>
            </w:pPr>
            <w:r w:rsidRPr="00286B2C">
              <w:rPr>
                <w:rFonts w:ascii="Times New Roman" w:hAnsi="Times New Roman"/>
                <w:sz w:val="24"/>
              </w:rPr>
              <w:t>%</w:t>
            </w:r>
          </w:p>
        </w:tc>
        <w:tc>
          <w:tcPr>
            <w:tcW w:w="1701" w:type="dxa"/>
          </w:tcPr>
          <w:p w:rsidR="006C6BC5" w:rsidRPr="00506606" w:rsidRDefault="006C6BC5" w:rsidP="00CE3FB7">
            <w:pPr>
              <w:pStyle w:val="TableContents"/>
              <w:jc w:val="center"/>
              <w:rPr>
                <w:rFonts w:ascii="Times New Roman" w:hAnsi="Times New Roman"/>
                <w:sz w:val="24"/>
              </w:rPr>
            </w:pPr>
            <w:r>
              <w:rPr>
                <w:rFonts w:ascii="Times New Roman" w:hAnsi="Times New Roman"/>
                <w:sz w:val="24"/>
              </w:rPr>
              <w:t>21</w:t>
            </w:r>
          </w:p>
        </w:tc>
        <w:tc>
          <w:tcPr>
            <w:tcW w:w="1701" w:type="dxa"/>
          </w:tcPr>
          <w:p w:rsidR="006C6BC5" w:rsidRPr="001614C3" w:rsidRDefault="006C6BC5" w:rsidP="001614C3">
            <w:pPr>
              <w:pStyle w:val="3"/>
              <w:jc w:val="center"/>
              <w:rPr>
                <w:rFonts w:ascii="Times New Roman" w:hAnsi="Times New Roman" w:cs="Times New Roman"/>
                <w:sz w:val="24"/>
                <w:szCs w:val="24"/>
              </w:rPr>
            </w:pPr>
            <w:r w:rsidRPr="001614C3">
              <w:rPr>
                <w:rFonts w:ascii="Times New Roman" w:hAnsi="Times New Roman" w:cs="Times New Roman"/>
                <w:sz w:val="24"/>
                <w:szCs w:val="24"/>
              </w:rPr>
              <w:t>47,3</w:t>
            </w:r>
          </w:p>
        </w:tc>
        <w:tc>
          <w:tcPr>
            <w:tcW w:w="2126" w:type="dxa"/>
          </w:tcPr>
          <w:p w:rsidR="006C6BC5" w:rsidRPr="00736FE0" w:rsidRDefault="006C6BC5" w:rsidP="00CE3FB7">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3338" w:type="dxa"/>
          </w:tcPr>
          <w:p w:rsidR="006C6BC5" w:rsidRDefault="006C6BC5" w:rsidP="001614C3">
            <w:pPr>
              <w:spacing w:line="240" w:lineRule="auto"/>
            </w:pPr>
            <w:r>
              <w:rPr>
                <w:rFonts w:ascii="Times New Roman" w:hAnsi="Times New Roman" w:cs="Times New Roman"/>
              </w:rPr>
              <w:t xml:space="preserve"> </w:t>
            </w:r>
          </w:p>
        </w:tc>
      </w:tr>
      <w:tr w:rsidR="001614C3" w:rsidRPr="005955B8" w:rsidTr="001614C3">
        <w:tc>
          <w:tcPr>
            <w:tcW w:w="540" w:type="dxa"/>
          </w:tcPr>
          <w:p w:rsidR="006C6BC5" w:rsidRPr="00286B2C" w:rsidRDefault="006C6BC5" w:rsidP="00CE3FB7">
            <w:pPr>
              <w:spacing w:before="100" w:beforeAutospacing="1" w:after="119" w:line="240" w:lineRule="auto"/>
              <w:rPr>
                <w:rFonts w:ascii="Times New Roman" w:eastAsia="Times New Roman" w:hAnsi="Times New Roman" w:cs="Times New Roman"/>
                <w:sz w:val="24"/>
                <w:szCs w:val="24"/>
              </w:rPr>
            </w:pPr>
            <w:r w:rsidRPr="00286B2C">
              <w:rPr>
                <w:rFonts w:ascii="Times New Roman" w:eastAsia="Times New Roman" w:hAnsi="Times New Roman" w:cs="Times New Roman"/>
                <w:sz w:val="24"/>
                <w:szCs w:val="24"/>
              </w:rPr>
              <w:t>5</w:t>
            </w:r>
          </w:p>
        </w:tc>
        <w:tc>
          <w:tcPr>
            <w:tcW w:w="3739" w:type="dxa"/>
          </w:tcPr>
          <w:p w:rsidR="006C6BC5" w:rsidRPr="00286B2C" w:rsidRDefault="006C6BC5" w:rsidP="00CE3FB7">
            <w:pPr>
              <w:pStyle w:val="TableContents"/>
              <w:jc w:val="both"/>
              <w:rPr>
                <w:rFonts w:ascii="Times New Roman" w:hAnsi="Times New Roman"/>
                <w:sz w:val="24"/>
              </w:rPr>
            </w:pPr>
            <w:r w:rsidRPr="00286B2C">
              <w:rPr>
                <w:rFonts w:ascii="Times New Roman" w:hAnsi="Times New Roman"/>
                <w:sz w:val="24"/>
              </w:rPr>
              <w:t>Объем внесения минеральных удобрений</w:t>
            </w:r>
          </w:p>
        </w:tc>
        <w:tc>
          <w:tcPr>
            <w:tcW w:w="1358" w:type="dxa"/>
          </w:tcPr>
          <w:p w:rsidR="006C6BC5" w:rsidRPr="00286B2C" w:rsidRDefault="006C6BC5" w:rsidP="00CE3FB7">
            <w:pPr>
              <w:pStyle w:val="TableContents"/>
              <w:jc w:val="center"/>
              <w:rPr>
                <w:rFonts w:ascii="Times New Roman" w:hAnsi="Times New Roman"/>
                <w:sz w:val="24"/>
              </w:rPr>
            </w:pPr>
            <w:r w:rsidRPr="00286B2C">
              <w:rPr>
                <w:rFonts w:ascii="Times New Roman" w:hAnsi="Times New Roman"/>
                <w:sz w:val="24"/>
              </w:rPr>
              <w:t>кг</w:t>
            </w:r>
            <w:proofErr w:type="gramStart"/>
            <w:r w:rsidRPr="00286B2C">
              <w:rPr>
                <w:rFonts w:ascii="Times New Roman" w:hAnsi="Times New Roman"/>
                <w:sz w:val="24"/>
              </w:rPr>
              <w:t>.д</w:t>
            </w:r>
            <w:proofErr w:type="gramEnd"/>
            <w:r w:rsidRPr="00286B2C">
              <w:rPr>
                <w:rFonts w:ascii="Times New Roman" w:hAnsi="Times New Roman"/>
                <w:sz w:val="24"/>
              </w:rPr>
              <w:t>.в. на 1 га</w:t>
            </w:r>
          </w:p>
        </w:tc>
        <w:tc>
          <w:tcPr>
            <w:tcW w:w="1701" w:type="dxa"/>
          </w:tcPr>
          <w:p w:rsidR="006C6BC5" w:rsidRPr="00506606" w:rsidRDefault="006C6BC5" w:rsidP="00CE3FB7">
            <w:pPr>
              <w:pStyle w:val="TableContents"/>
              <w:jc w:val="center"/>
              <w:rPr>
                <w:rFonts w:ascii="Times New Roman" w:hAnsi="Times New Roman"/>
                <w:sz w:val="24"/>
              </w:rPr>
            </w:pPr>
            <w:r>
              <w:rPr>
                <w:rFonts w:ascii="Times New Roman" w:hAnsi="Times New Roman"/>
                <w:sz w:val="24"/>
              </w:rPr>
              <w:t>20,8</w:t>
            </w:r>
          </w:p>
        </w:tc>
        <w:tc>
          <w:tcPr>
            <w:tcW w:w="1701" w:type="dxa"/>
          </w:tcPr>
          <w:p w:rsidR="006C6BC5" w:rsidRPr="00960FA2" w:rsidRDefault="006C6BC5" w:rsidP="00960FA2">
            <w:pPr>
              <w:pStyle w:val="3"/>
              <w:jc w:val="center"/>
              <w:rPr>
                <w:rFonts w:ascii="Times New Roman" w:hAnsi="Times New Roman" w:cs="Times New Roman"/>
                <w:sz w:val="24"/>
                <w:szCs w:val="24"/>
              </w:rPr>
            </w:pPr>
            <w:r w:rsidRPr="00960FA2">
              <w:rPr>
                <w:rFonts w:ascii="Times New Roman" w:hAnsi="Times New Roman" w:cs="Times New Roman"/>
                <w:sz w:val="24"/>
                <w:szCs w:val="24"/>
              </w:rPr>
              <w:t>22,4</w:t>
            </w:r>
          </w:p>
        </w:tc>
        <w:tc>
          <w:tcPr>
            <w:tcW w:w="2126" w:type="dxa"/>
          </w:tcPr>
          <w:p w:rsidR="006C6BC5" w:rsidRPr="00736FE0" w:rsidRDefault="006C6BC5" w:rsidP="00CE3FB7">
            <w:pPr>
              <w:spacing w:before="100"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338" w:type="dxa"/>
          </w:tcPr>
          <w:p w:rsidR="006C6BC5" w:rsidRDefault="006C6BC5" w:rsidP="00CE3FB7">
            <w:pPr>
              <w:spacing w:line="240" w:lineRule="auto"/>
            </w:pPr>
          </w:p>
        </w:tc>
      </w:tr>
    </w:tbl>
    <w:p w:rsidR="00874FAC" w:rsidRPr="00BF476D" w:rsidRDefault="00874FAC" w:rsidP="00874FAC">
      <w:pPr>
        <w:spacing w:before="100" w:beforeAutospacing="1" w:after="0" w:line="240" w:lineRule="auto"/>
        <w:ind w:firstLine="709"/>
        <w:jc w:val="both"/>
        <w:rPr>
          <w:rFonts w:ascii="Times New Roman" w:hAnsi="Times New Roman"/>
          <w:b/>
          <w:sz w:val="24"/>
          <w:szCs w:val="24"/>
        </w:rPr>
      </w:pPr>
      <w:r>
        <w:rPr>
          <w:rFonts w:ascii="Times New Roman" w:hAnsi="Times New Roman"/>
          <w:b/>
          <w:sz w:val="24"/>
          <w:szCs w:val="24"/>
        </w:rPr>
        <w:t>9</w:t>
      </w:r>
      <w:r w:rsidRPr="00BF476D">
        <w:rPr>
          <w:rFonts w:ascii="Times New Roman" w:hAnsi="Times New Roman"/>
          <w:b/>
          <w:sz w:val="24"/>
          <w:szCs w:val="24"/>
        </w:rPr>
        <w:t xml:space="preserve">.3 </w:t>
      </w:r>
      <w:r>
        <w:rPr>
          <w:rFonts w:ascii="Times New Roman" w:hAnsi="Times New Roman"/>
          <w:b/>
          <w:sz w:val="24"/>
          <w:szCs w:val="24"/>
        </w:rPr>
        <w:t xml:space="preserve"> </w:t>
      </w:r>
      <w:r w:rsidRPr="00BF476D">
        <w:rPr>
          <w:rFonts w:ascii="Times New Roman" w:hAnsi="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874FAC" w:rsidRDefault="00874FAC" w:rsidP="00874FAC">
      <w:pPr>
        <w:spacing w:before="100" w:beforeAutospacing="1" w:after="0" w:line="240" w:lineRule="auto"/>
        <w:ind w:firstLine="703"/>
        <w:jc w:val="center"/>
        <w:rPr>
          <w:rFonts w:ascii="Times New Roman" w:hAnsi="Times New Roman"/>
          <w:sz w:val="24"/>
          <w:szCs w:val="24"/>
        </w:rPr>
      </w:pPr>
      <w:r w:rsidRPr="00717A7E">
        <w:rPr>
          <w:rFonts w:ascii="Times New Roman" w:hAnsi="Times New Roman"/>
          <w:sz w:val="24"/>
          <w:szCs w:val="24"/>
        </w:rPr>
        <w:t>Мероприятия по реализации стратегических направлений и достижению 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72"/>
        <w:gridCol w:w="2775"/>
        <w:gridCol w:w="6496"/>
        <w:gridCol w:w="1920"/>
      </w:tblGrid>
      <w:tr w:rsidR="00874FAC" w:rsidRPr="005955B8" w:rsidTr="00CE3FB7">
        <w:tc>
          <w:tcPr>
            <w:tcW w:w="540" w:type="dxa"/>
          </w:tcPr>
          <w:p w:rsidR="00874FAC" w:rsidRPr="005955B8" w:rsidRDefault="00874FAC" w:rsidP="00CE3FB7">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 xml:space="preserve">№ </w:t>
            </w:r>
            <w:proofErr w:type="gramStart"/>
            <w:r w:rsidRPr="005955B8">
              <w:rPr>
                <w:rFonts w:ascii="Times New Roman" w:hAnsi="Times New Roman"/>
                <w:sz w:val="24"/>
                <w:szCs w:val="24"/>
              </w:rPr>
              <w:t>п</w:t>
            </w:r>
            <w:proofErr w:type="gramEnd"/>
            <w:r w:rsidRPr="005955B8">
              <w:rPr>
                <w:rFonts w:ascii="Times New Roman" w:hAnsi="Times New Roman"/>
                <w:sz w:val="24"/>
                <w:szCs w:val="24"/>
              </w:rPr>
              <w:t>/п</w:t>
            </w:r>
          </w:p>
        </w:tc>
        <w:tc>
          <w:tcPr>
            <w:tcW w:w="2772" w:type="dxa"/>
          </w:tcPr>
          <w:p w:rsidR="00874FAC" w:rsidRPr="005955B8" w:rsidRDefault="00874FAC" w:rsidP="00CE3FB7">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мероприятия</w:t>
            </w:r>
          </w:p>
        </w:tc>
        <w:tc>
          <w:tcPr>
            <w:tcW w:w="2775" w:type="dxa"/>
          </w:tcPr>
          <w:p w:rsidR="00874FAC" w:rsidRPr="005955B8" w:rsidRDefault="00874FAC" w:rsidP="00CE3FB7">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государственной, муниципальной программы, в которой закреплено мероприятие</w:t>
            </w:r>
          </w:p>
        </w:tc>
        <w:tc>
          <w:tcPr>
            <w:tcW w:w="6496" w:type="dxa"/>
          </w:tcPr>
          <w:p w:rsidR="00874FAC" w:rsidRPr="005955B8" w:rsidRDefault="00874FAC" w:rsidP="00CE3FB7">
            <w:pPr>
              <w:spacing w:before="100" w:beforeAutospacing="1" w:after="119" w:line="240" w:lineRule="auto"/>
              <w:jc w:val="center"/>
              <w:rPr>
                <w:rFonts w:ascii="Times New Roman" w:hAnsi="Times New Roman"/>
                <w:bCs/>
                <w:sz w:val="24"/>
                <w:szCs w:val="24"/>
              </w:rPr>
            </w:pPr>
            <w:r w:rsidRPr="005955B8">
              <w:rPr>
                <w:rFonts w:ascii="Times New Roman" w:hAnsi="Times New Roman"/>
                <w:bCs/>
                <w:sz w:val="24"/>
                <w:szCs w:val="24"/>
              </w:rPr>
              <w:t>Результат реализации мероприятия</w:t>
            </w:r>
          </w:p>
          <w:p w:rsidR="00874FAC" w:rsidRPr="00D707DC" w:rsidRDefault="00874FAC" w:rsidP="00CE3FB7">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 xml:space="preserve"> </w:t>
            </w:r>
            <w:proofErr w:type="gramStart"/>
            <w:r w:rsidRPr="00D707DC">
              <w:rPr>
                <w:rFonts w:ascii="Times New Roman" w:hAnsi="Times New Roman"/>
                <w:bCs/>
                <w:sz w:val="24"/>
                <w:szCs w:val="24"/>
              </w:rPr>
              <w:t>(с указанием источников финансирования и анализом их выполнения (при наличии таковых)</w:t>
            </w:r>
            <w:proofErr w:type="gramEnd"/>
          </w:p>
        </w:tc>
        <w:tc>
          <w:tcPr>
            <w:tcW w:w="1920" w:type="dxa"/>
          </w:tcPr>
          <w:p w:rsidR="00874FAC" w:rsidRPr="005955B8" w:rsidRDefault="00874FAC" w:rsidP="00CE3FB7">
            <w:pPr>
              <w:spacing w:after="0" w:line="240" w:lineRule="auto"/>
              <w:jc w:val="center"/>
              <w:rPr>
                <w:rFonts w:ascii="Times New Roman" w:hAnsi="Times New Roman"/>
                <w:bCs/>
                <w:sz w:val="24"/>
                <w:szCs w:val="24"/>
              </w:rPr>
            </w:pPr>
            <w:r w:rsidRPr="005955B8">
              <w:rPr>
                <w:rFonts w:ascii="Times New Roman" w:hAnsi="Times New Roman"/>
                <w:bCs/>
                <w:sz w:val="24"/>
                <w:szCs w:val="24"/>
              </w:rPr>
              <w:t xml:space="preserve">Анализ причин невыполнения мероприятий </w:t>
            </w:r>
          </w:p>
          <w:p w:rsidR="00874FAC" w:rsidRPr="005955B8" w:rsidRDefault="00874FAC" w:rsidP="00CE3FB7">
            <w:pPr>
              <w:spacing w:after="0" w:line="240" w:lineRule="auto"/>
              <w:jc w:val="center"/>
              <w:rPr>
                <w:rFonts w:ascii="Times New Roman" w:hAnsi="Times New Roman"/>
                <w:sz w:val="24"/>
                <w:szCs w:val="24"/>
              </w:rPr>
            </w:pPr>
            <w:r w:rsidRPr="005955B8">
              <w:rPr>
                <w:rFonts w:ascii="Times New Roman" w:hAnsi="Times New Roman"/>
                <w:bCs/>
                <w:sz w:val="24"/>
                <w:szCs w:val="24"/>
              </w:rPr>
              <w:t>Плана мероприятий</w:t>
            </w: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lang w:val="en-US"/>
              </w:rPr>
              <w:t>1.</w:t>
            </w:r>
          </w:p>
        </w:tc>
        <w:tc>
          <w:tcPr>
            <w:tcW w:w="2772" w:type="dxa"/>
          </w:tcPr>
          <w:p w:rsidR="008C7D2D" w:rsidRPr="00C84830" w:rsidRDefault="008C7D2D" w:rsidP="00CE3FB7">
            <w:pPr>
              <w:spacing w:before="100" w:beforeAutospacing="1" w:after="119"/>
              <w:jc w:val="both"/>
              <w:rPr>
                <w:rFonts w:ascii="Times New Roman" w:eastAsia="Times New Roman" w:hAnsi="Times New Roman" w:cs="Times New Roman"/>
                <w:bCs/>
                <w:iCs/>
                <w:color w:val="000000"/>
                <w:sz w:val="24"/>
                <w:szCs w:val="24"/>
              </w:rPr>
            </w:pPr>
            <w:r w:rsidRPr="00C84830">
              <w:rPr>
                <w:rFonts w:ascii="Times New Roman" w:eastAsia="Times New Roman" w:hAnsi="Times New Roman" w:cs="Times New Roman"/>
                <w:bCs/>
                <w:iCs/>
                <w:color w:val="000000"/>
                <w:sz w:val="24"/>
                <w:szCs w:val="24"/>
              </w:rPr>
              <w:t>Устойчивое развитие сельских территорий.</w:t>
            </w:r>
          </w:p>
          <w:p w:rsidR="008C7D2D" w:rsidRPr="00C84830" w:rsidRDefault="008C7D2D" w:rsidP="00CE3FB7">
            <w:pPr>
              <w:spacing w:before="100" w:beforeAutospacing="1" w:after="119"/>
              <w:jc w:val="both"/>
              <w:rPr>
                <w:rFonts w:ascii="Times New Roman" w:eastAsia="Times New Roman" w:hAnsi="Times New Roman" w:cs="Times New Roman"/>
                <w:sz w:val="24"/>
                <w:szCs w:val="24"/>
              </w:rPr>
            </w:pPr>
          </w:p>
          <w:p w:rsidR="008C7D2D" w:rsidRPr="00C84830" w:rsidRDefault="008C7D2D" w:rsidP="00CE3FB7">
            <w:pPr>
              <w:pStyle w:val="TableContents"/>
              <w:jc w:val="both"/>
              <w:rPr>
                <w:rFonts w:ascii="Times New Roman" w:hAnsi="Times New Roman"/>
                <w:sz w:val="24"/>
              </w:rPr>
            </w:pPr>
          </w:p>
        </w:tc>
        <w:tc>
          <w:tcPr>
            <w:tcW w:w="2775" w:type="dxa"/>
          </w:tcPr>
          <w:p w:rsidR="008C7D2D" w:rsidRPr="00C22E85" w:rsidRDefault="008C7D2D" w:rsidP="007D7D0A">
            <w:pPr>
              <w:spacing w:before="100" w:beforeAutospacing="1" w:after="119"/>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Программа «Устойчивое развитие сельских территорий Кетовского района на 2014-2017 годы и на период до 2020 года</w:t>
            </w:r>
          </w:p>
        </w:tc>
        <w:tc>
          <w:tcPr>
            <w:tcW w:w="6496" w:type="dxa"/>
          </w:tcPr>
          <w:p w:rsidR="008C7D2D" w:rsidRPr="00AE71E1" w:rsidRDefault="008C7D2D" w:rsidP="00CE3FB7">
            <w:pPr>
              <w:spacing w:after="0" w:line="240" w:lineRule="auto"/>
              <w:jc w:val="both"/>
              <w:rPr>
                <w:rFonts w:ascii="Times New Roman" w:eastAsia="Times New Roman" w:hAnsi="Times New Roman" w:cs="Times New Roman"/>
              </w:rPr>
            </w:pPr>
            <w:r w:rsidRPr="00664F94">
              <w:rPr>
                <w:rFonts w:ascii="Times New Roman" w:hAnsi="Times New Roman"/>
                <w:sz w:val="24"/>
                <w:szCs w:val="24"/>
              </w:rPr>
              <w:t xml:space="preserve">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2018 году участвуют 2 семьи, общий объем    </w:t>
            </w:r>
            <w:r w:rsidR="00D10A7F">
              <w:rPr>
                <w:rFonts w:ascii="Times New Roman" w:hAnsi="Times New Roman"/>
                <w:sz w:val="24"/>
                <w:szCs w:val="24"/>
              </w:rPr>
              <w:t xml:space="preserve">финансирования </w:t>
            </w:r>
            <w:r w:rsidRPr="00664F94">
              <w:rPr>
                <w:rFonts w:ascii="Times New Roman" w:hAnsi="Times New Roman"/>
                <w:sz w:val="24"/>
                <w:szCs w:val="24"/>
              </w:rPr>
              <w:t>составляет 4,04 млн. рублей.</w:t>
            </w:r>
          </w:p>
        </w:tc>
        <w:tc>
          <w:tcPr>
            <w:tcW w:w="1920" w:type="dxa"/>
          </w:tcPr>
          <w:p w:rsidR="008C7D2D" w:rsidRPr="00AE71E1" w:rsidRDefault="008C7D2D" w:rsidP="00CE3FB7">
            <w:pPr>
              <w:spacing w:after="0" w:line="240" w:lineRule="auto"/>
              <w:jc w:val="both"/>
              <w:rPr>
                <w:rFonts w:ascii="Times New Roman" w:eastAsia="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2.</w:t>
            </w:r>
          </w:p>
        </w:tc>
        <w:tc>
          <w:tcPr>
            <w:tcW w:w="2772" w:type="dxa"/>
          </w:tcPr>
          <w:p w:rsidR="008C7D2D" w:rsidRPr="00C84830" w:rsidRDefault="008C7D2D" w:rsidP="00CE3FB7">
            <w:pPr>
              <w:spacing w:before="100" w:beforeAutospacing="1" w:after="119"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bCs/>
                <w:iCs/>
                <w:color w:val="000000"/>
                <w:sz w:val="24"/>
                <w:szCs w:val="24"/>
              </w:rPr>
              <w:t>Развитие агропромышленного комплекса в Кетовском районе.</w:t>
            </w:r>
          </w:p>
          <w:p w:rsidR="008C7D2D" w:rsidRPr="00C84830" w:rsidRDefault="008C7D2D" w:rsidP="00CE3FB7">
            <w:pPr>
              <w:pStyle w:val="TableContents"/>
              <w:jc w:val="both"/>
              <w:rPr>
                <w:rFonts w:ascii="Times New Roman" w:hAnsi="Times New Roman"/>
                <w:sz w:val="24"/>
              </w:rPr>
            </w:pPr>
          </w:p>
        </w:tc>
        <w:tc>
          <w:tcPr>
            <w:tcW w:w="2775" w:type="dxa"/>
          </w:tcPr>
          <w:p w:rsidR="008C7D2D" w:rsidRPr="00C84830" w:rsidRDefault="008C7D2D" w:rsidP="007D7D0A">
            <w:pPr>
              <w:spacing w:before="100" w:beforeAutospacing="1" w:after="119"/>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p w:rsidR="008C7D2D" w:rsidRPr="00C84830" w:rsidRDefault="008C7D2D" w:rsidP="007D7D0A">
            <w:pPr>
              <w:pStyle w:val="TableContents"/>
              <w:jc w:val="both"/>
              <w:rPr>
                <w:rFonts w:ascii="Times New Roman" w:hAnsi="Times New Roman"/>
                <w:sz w:val="24"/>
              </w:rPr>
            </w:pPr>
          </w:p>
        </w:tc>
        <w:tc>
          <w:tcPr>
            <w:tcW w:w="6496" w:type="dxa"/>
          </w:tcPr>
          <w:p w:rsidR="008C7D2D" w:rsidRPr="00664F94" w:rsidRDefault="008C7D2D" w:rsidP="00CE3FB7">
            <w:pPr>
              <w:spacing w:after="0" w:line="240" w:lineRule="auto"/>
              <w:jc w:val="both"/>
              <w:rPr>
                <w:rFonts w:ascii="Times New Roman" w:hAnsi="Times New Roman"/>
                <w:sz w:val="24"/>
                <w:szCs w:val="24"/>
              </w:rPr>
            </w:pPr>
            <w:r w:rsidRPr="00664F94">
              <w:rPr>
                <w:rFonts w:ascii="Times New Roman" w:hAnsi="Times New Roman"/>
                <w:sz w:val="24"/>
                <w:szCs w:val="24"/>
              </w:rPr>
              <w:t>В 2018 году посевная площадь составил 62673  га, яровой сев – 56646 га, в том числе з</w:t>
            </w:r>
            <w:r w:rsidR="00D10A7F">
              <w:rPr>
                <w:rFonts w:ascii="Times New Roman" w:hAnsi="Times New Roman"/>
                <w:sz w:val="24"/>
                <w:szCs w:val="24"/>
              </w:rPr>
              <w:t>ерновых и зернобобовых 41035 га</w:t>
            </w:r>
            <w:r w:rsidRPr="00664F94">
              <w:rPr>
                <w:rFonts w:ascii="Times New Roman" w:hAnsi="Times New Roman"/>
                <w:sz w:val="24"/>
                <w:szCs w:val="24"/>
              </w:rPr>
              <w:t>, картофеля 2440 га, овощей 846 га,  масличные культуры  9067 га. Не обрабатывается 4868 га пашни.</w:t>
            </w:r>
          </w:p>
          <w:p w:rsidR="008C7D2D" w:rsidRPr="00B221AD" w:rsidRDefault="008C7D2D" w:rsidP="00CE3FB7">
            <w:pPr>
              <w:spacing w:after="0" w:line="240" w:lineRule="auto"/>
              <w:jc w:val="both"/>
              <w:rPr>
                <w:rFonts w:ascii="Times New Roman" w:hAnsi="Times New Roman"/>
                <w:sz w:val="24"/>
                <w:szCs w:val="24"/>
              </w:rPr>
            </w:pPr>
            <w:proofErr w:type="gramStart"/>
            <w:r w:rsidRPr="00664F94">
              <w:rPr>
                <w:rFonts w:ascii="Times New Roman" w:hAnsi="Times New Roman"/>
                <w:sz w:val="24"/>
                <w:szCs w:val="24"/>
              </w:rPr>
              <w:t>Валовой сбор зерновых  и масличных культур  – 92,2 тыс. тонн, при урожайности зерновых 19,6 ц</w:t>
            </w:r>
            <w:r>
              <w:rPr>
                <w:rFonts w:ascii="Times New Roman" w:hAnsi="Times New Roman"/>
                <w:sz w:val="24"/>
                <w:szCs w:val="24"/>
              </w:rPr>
              <w:t>/га, картофеля - 62,2</w:t>
            </w:r>
            <w:r w:rsidR="00D10A7F">
              <w:rPr>
                <w:rFonts w:ascii="Times New Roman" w:hAnsi="Times New Roman"/>
                <w:sz w:val="24"/>
                <w:szCs w:val="24"/>
              </w:rPr>
              <w:t xml:space="preserve"> </w:t>
            </w:r>
            <w:r>
              <w:rPr>
                <w:rFonts w:ascii="Times New Roman" w:hAnsi="Times New Roman"/>
                <w:sz w:val="24"/>
                <w:szCs w:val="24"/>
              </w:rPr>
              <w:t>тыс. тонн, овощей</w:t>
            </w:r>
            <w:r w:rsidR="00D10A7F">
              <w:rPr>
                <w:rFonts w:ascii="Times New Roman" w:hAnsi="Times New Roman"/>
                <w:sz w:val="24"/>
                <w:szCs w:val="24"/>
              </w:rPr>
              <w:t xml:space="preserve"> </w:t>
            </w:r>
            <w:r>
              <w:rPr>
                <w:rFonts w:ascii="Times New Roman" w:hAnsi="Times New Roman"/>
                <w:sz w:val="24"/>
                <w:szCs w:val="24"/>
              </w:rPr>
              <w:t>- 34,4 тыс. тонн.</w:t>
            </w:r>
            <w:proofErr w:type="gramEnd"/>
          </w:p>
          <w:p w:rsidR="008C7D2D" w:rsidRPr="000E6B36" w:rsidRDefault="008C7D2D" w:rsidP="00CE3FB7">
            <w:pPr>
              <w:spacing w:after="0" w:line="240" w:lineRule="auto"/>
              <w:jc w:val="both"/>
            </w:pPr>
          </w:p>
        </w:tc>
        <w:tc>
          <w:tcPr>
            <w:tcW w:w="1920" w:type="dxa"/>
          </w:tcPr>
          <w:p w:rsidR="008C7D2D" w:rsidRPr="000C4B34" w:rsidRDefault="008C7D2D" w:rsidP="00CE3FB7">
            <w:pPr>
              <w:spacing w:after="0" w:line="240" w:lineRule="auto"/>
              <w:jc w:val="both"/>
              <w:rPr>
                <w:rFonts w:ascii="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lastRenderedPageBreak/>
              <w:t>3.</w:t>
            </w:r>
          </w:p>
        </w:tc>
        <w:tc>
          <w:tcPr>
            <w:tcW w:w="2772" w:type="dxa"/>
          </w:tcPr>
          <w:p w:rsidR="008C7D2D" w:rsidRPr="00C84830" w:rsidRDefault="008C7D2D" w:rsidP="00CE3FB7">
            <w:pPr>
              <w:pStyle w:val="a7"/>
              <w:jc w:val="both"/>
            </w:pPr>
            <w:r w:rsidRPr="00C84830">
              <w:rPr>
                <w:bCs/>
                <w:iCs/>
              </w:rPr>
              <w:t>Увеличение производства сельскохозяйственной продукции.</w:t>
            </w:r>
          </w:p>
          <w:p w:rsidR="008C7D2D" w:rsidRPr="00C84830" w:rsidRDefault="008C7D2D" w:rsidP="00CE3FB7">
            <w:pPr>
              <w:pStyle w:val="TableContents"/>
              <w:jc w:val="both"/>
              <w:rPr>
                <w:rFonts w:ascii="Times New Roman" w:hAnsi="Times New Roman"/>
                <w:sz w:val="24"/>
              </w:rPr>
            </w:pPr>
          </w:p>
        </w:tc>
        <w:tc>
          <w:tcPr>
            <w:tcW w:w="2775" w:type="dxa"/>
          </w:tcPr>
          <w:p w:rsidR="008C7D2D" w:rsidRPr="00C84830" w:rsidRDefault="008C7D2D" w:rsidP="007D7D0A">
            <w:pPr>
              <w:spacing w:before="100" w:beforeAutospacing="1" w:after="119"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tc>
        <w:tc>
          <w:tcPr>
            <w:tcW w:w="6496" w:type="dxa"/>
          </w:tcPr>
          <w:p w:rsidR="008C7D2D" w:rsidRPr="00664F94" w:rsidRDefault="008C7D2D" w:rsidP="008C2718">
            <w:pPr>
              <w:spacing w:after="0" w:line="240" w:lineRule="auto"/>
              <w:jc w:val="both"/>
              <w:rPr>
                <w:rFonts w:ascii="Times New Roman" w:eastAsiaTheme="minorHAnsi" w:hAnsi="Times New Roman"/>
                <w:bCs/>
                <w:sz w:val="24"/>
                <w:szCs w:val="24"/>
                <w:lang w:eastAsia="en-US"/>
              </w:rPr>
            </w:pPr>
            <w:r w:rsidRPr="000C4B34">
              <w:rPr>
                <w:rFonts w:ascii="Times New Roman" w:hAnsi="Times New Roman" w:cs="Times New Roman"/>
                <w:sz w:val="24"/>
                <w:szCs w:val="24"/>
              </w:rPr>
              <w:t xml:space="preserve">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2 свиноводческих комплекса - ООО «Курганское» и ООО «Курганский свиноводческий комплекс», а также 15 </w:t>
            </w:r>
            <w:proofErr w:type="gramStart"/>
            <w:r w:rsidRPr="000C4B34">
              <w:rPr>
                <w:rFonts w:ascii="Times New Roman" w:hAnsi="Times New Roman" w:cs="Times New Roman"/>
                <w:sz w:val="24"/>
                <w:szCs w:val="24"/>
              </w:rPr>
              <w:t>К(</w:t>
            </w:r>
            <w:proofErr w:type="gramEnd"/>
            <w:r w:rsidRPr="000C4B34">
              <w:rPr>
                <w:rFonts w:ascii="Times New Roman" w:hAnsi="Times New Roman" w:cs="Times New Roman"/>
                <w:sz w:val="24"/>
                <w:szCs w:val="24"/>
              </w:rPr>
              <w:t>Ф)Х.</w:t>
            </w:r>
            <w:r w:rsidRPr="00664F94">
              <w:rPr>
                <w:rFonts w:ascii="Times New Roman" w:eastAsiaTheme="minorHAnsi" w:hAnsi="Times New Roman"/>
                <w:bCs/>
                <w:sz w:val="24"/>
                <w:szCs w:val="24"/>
                <w:lang w:eastAsia="en-US"/>
              </w:rPr>
              <w:t xml:space="preserve"> В ЗАО «Картофель» закончено  строительство платины и оросительной системы на 305 га.  Построен  холодильник для хранения овощей на 8 тыс. тонн</w:t>
            </w:r>
            <w:proofErr w:type="gramStart"/>
            <w:r w:rsidRPr="00664F94">
              <w:rPr>
                <w:rFonts w:ascii="Times New Roman" w:eastAsiaTheme="minorHAnsi" w:hAnsi="Times New Roman"/>
                <w:bCs/>
                <w:sz w:val="24"/>
                <w:szCs w:val="24"/>
                <w:lang w:eastAsia="en-US"/>
              </w:rPr>
              <w:t>.</w:t>
            </w:r>
            <w:proofErr w:type="gramEnd"/>
            <w:r w:rsidRPr="00664F94">
              <w:rPr>
                <w:rFonts w:ascii="Times New Roman" w:eastAsiaTheme="minorHAnsi" w:hAnsi="Times New Roman"/>
                <w:bCs/>
                <w:sz w:val="24"/>
                <w:szCs w:val="24"/>
                <w:lang w:eastAsia="en-US"/>
              </w:rPr>
              <w:t xml:space="preserve"> </w:t>
            </w:r>
            <w:proofErr w:type="gramStart"/>
            <w:r w:rsidRPr="00664F94">
              <w:rPr>
                <w:rFonts w:ascii="Times New Roman" w:eastAsiaTheme="minorHAnsi" w:hAnsi="Times New Roman"/>
                <w:bCs/>
                <w:sz w:val="24"/>
                <w:szCs w:val="24"/>
                <w:lang w:eastAsia="en-US"/>
              </w:rPr>
              <w:t>р</w:t>
            </w:r>
            <w:proofErr w:type="gramEnd"/>
            <w:r w:rsidRPr="00664F94">
              <w:rPr>
                <w:rFonts w:ascii="Times New Roman" w:eastAsiaTheme="minorHAnsi" w:hAnsi="Times New Roman"/>
                <w:bCs/>
                <w:sz w:val="24"/>
                <w:szCs w:val="24"/>
                <w:lang w:eastAsia="en-US"/>
              </w:rPr>
              <w:t>уб.</w:t>
            </w:r>
          </w:p>
          <w:p w:rsidR="008C7D2D" w:rsidRPr="00664F94" w:rsidRDefault="008C7D2D" w:rsidP="008C2718">
            <w:pPr>
              <w:spacing w:after="0" w:line="240" w:lineRule="auto"/>
              <w:jc w:val="both"/>
              <w:rPr>
                <w:rFonts w:ascii="Times New Roman" w:eastAsiaTheme="minorHAnsi" w:hAnsi="Times New Roman"/>
                <w:bCs/>
                <w:sz w:val="24"/>
                <w:szCs w:val="24"/>
                <w:lang w:eastAsia="en-US"/>
              </w:rPr>
            </w:pPr>
            <w:r w:rsidRPr="00664F94">
              <w:rPr>
                <w:rFonts w:ascii="Times New Roman" w:eastAsiaTheme="minorHAnsi" w:hAnsi="Times New Roman"/>
                <w:bCs/>
                <w:sz w:val="24"/>
                <w:szCs w:val="24"/>
                <w:lang w:eastAsia="en-US"/>
              </w:rPr>
              <w:t xml:space="preserve"> </w:t>
            </w:r>
            <w:r w:rsidRPr="00664F94">
              <w:rPr>
                <w:rFonts w:ascii="Times New Roman" w:hAnsi="Times New Roman"/>
                <w:sz w:val="24"/>
                <w:szCs w:val="24"/>
              </w:rPr>
              <w:t xml:space="preserve">ИП Глава </w:t>
            </w:r>
            <w:proofErr w:type="gramStart"/>
            <w:r w:rsidRPr="00664F94">
              <w:rPr>
                <w:rFonts w:ascii="Times New Roman" w:hAnsi="Times New Roman"/>
                <w:sz w:val="24"/>
                <w:szCs w:val="24"/>
              </w:rPr>
              <w:t>К(</w:t>
            </w:r>
            <w:proofErr w:type="gramEnd"/>
            <w:r w:rsidRPr="00664F94">
              <w:rPr>
                <w:rFonts w:ascii="Times New Roman" w:hAnsi="Times New Roman"/>
                <w:sz w:val="24"/>
                <w:szCs w:val="24"/>
              </w:rPr>
              <w:t>Ф)Х Невзоров  А.Ф.  устанавливает  семенную линию по очистке семян.  Строятся  2 фермы для КРС мясного направления,  каждая на 300 голов.</w:t>
            </w:r>
            <w:r w:rsidRPr="00664F94">
              <w:rPr>
                <w:rFonts w:ascii="Times New Roman" w:eastAsiaTheme="minorHAnsi" w:hAnsi="Times New Roman"/>
                <w:bCs/>
                <w:sz w:val="24"/>
                <w:szCs w:val="24"/>
                <w:lang w:eastAsia="en-US"/>
              </w:rPr>
              <w:t xml:space="preserve">  В текущем году  закуплено еще 400 голов  КРС мясного скота. </w:t>
            </w:r>
          </w:p>
          <w:p w:rsidR="008C7D2D" w:rsidRPr="000E6B36" w:rsidRDefault="008C7D2D" w:rsidP="00D8277E">
            <w:pPr>
              <w:spacing w:after="0" w:line="240" w:lineRule="auto"/>
              <w:jc w:val="both"/>
              <w:rPr>
                <w:rFonts w:ascii="Calibri" w:eastAsia="Times New Roman" w:hAnsi="Calibri" w:cs="Times New Roman"/>
              </w:rPr>
            </w:pPr>
            <w:r w:rsidRPr="00664F94">
              <w:rPr>
                <w:rFonts w:ascii="Times New Roman" w:hAnsi="Times New Roman"/>
                <w:sz w:val="24"/>
                <w:szCs w:val="24"/>
              </w:rPr>
              <w:t xml:space="preserve">ИП Глава </w:t>
            </w:r>
            <w:proofErr w:type="gramStart"/>
            <w:r w:rsidRPr="00664F94">
              <w:rPr>
                <w:rFonts w:ascii="Times New Roman" w:hAnsi="Times New Roman"/>
                <w:sz w:val="24"/>
                <w:szCs w:val="24"/>
              </w:rPr>
              <w:t>К(</w:t>
            </w:r>
            <w:proofErr w:type="gramEnd"/>
            <w:r w:rsidRPr="00664F94">
              <w:rPr>
                <w:rFonts w:ascii="Times New Roman" w:hAnsi="Times New Roman"/>
                <w:sz w:val="24"/>
                <w:szCs w:val="24"/>
              </w:rPr>
              <w:t>Ф)Х Луканин Е.А. завершил строительство зерносклада на 2000 тонн стоимостью 5,5 млн. руб. Реконструирован цех по производству круп.</w:t>
            </w:r>
          </w:p>
        </w:tc>
        <w:tc>
          <w:tcPr>
            <w:tcW w:w="1920" w:type="dxa"/>
          </w:tcPr>
          <w:p w:rsidR="008C7D2D" w:rsidRPr="000C4B34" w:rsidRDefault="008C7D2D" w:rsidP="00CE3FB7">
            <w:pPr>
              <w:spacing w:line="240" w:lineRule="auto"/>
              <w:ind w:right="-23"/>
              <w:rPr>
                <w:rFonts w:ascii="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4.</w:t>
            </w:r>
          </w:p>
        </w:tc>
        <w:tc>
          <w:tcPr>
            <w:tcW w:w="2772" w:type="dxa"/>
          </w:tcPr>
          <w:p w:rsidR="008C7D2D" w:rsidRPr="00C84830" w:rsidRDefault="008C7D2D" w:rsidP="00CE3FB7">
            <w:pPr>
              <w:pStyle w:val="a7"/>
              <w:jc w:val="both"/>
            </w:pPr>
            <w:r w:rsidRPr="00C84830">
              <w:rPr>
                <w:bCs/>
                <w:iCs/>
              </w:rPr>
              <w:t>Эффективное использование земли.</w:t>
            </w:r>
          </w:p>
          <w:p w:rsidR="008C7D2D" w:rsidRPr="00C84830" w:rsidRDefault="008C7D2D" w:rsidP="00CE3FB7">
            <w:pPr>
              <w:pStyle w:val="TableContents"/>
              <w:jc w:val="both"/>
              <w:rPr>
                <w:rFonts w:ascii="Times New Roman" w:hAnsi="Times New Roman"/>
                <w:sz w:val="24"/>
              </w:rPr>
            </w:pPr>
          </w:p>
        </w:tc>
        <w:tc>
          <w:tcPr>
            <w:tcW w:w="2775" w:type="dxa"/>
          </w:tcPr>
          <w:p w:rsidR="008C7D2D" w:rsidRPr="00C84830" w:rsidRDefault="008C7D2D" w:rsidP="007D7D0A">
            <w:pPr>
              <w:spacing w:before="100" w:beforeAutospacing="1" w:after="119"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p w:rsidR="008C7D2D" w:rsidRPr="00C84830" w:rsidRDefault="008C7D2D" w:rsidP="007D7D0A">
            <w:pPr>
              <w:pStyle w:val="TableContents"/>
              <w:jc w:val="both"/>
              <w:rPr>
                <w:rFonts w:ascii="Times New Roman" w:hAnsi="Times New Roman"/>
                <w:sz w:val="24"/>
              </w:rPr>
            </w:pPr>
          </w:p>
        </w:tc>
        <w:tc>
          <w:tcPr>
            <w:tcW w:w="6496" w:type="dxa"/>
          </w:tcPr>
          <w:p w:rsidR="008C7D2D" w:rsidRPr="00480110" w:rsidRDefault="008C7D2D" w:rsidP="006426EF">
            <w:pPr>
              <w:spacing w:after="0" w:line="240" w:lineRule="auto"/>
              <w:jc w:val="both"/>
              <w:rPr>
                <w:rFonts w:ascii="Times New Roman" w:eastAsia="Times New Roman" w:hAnsi="Times New Roman" w:cs="Times New Roman"/>
                <w:sz w:val="24"/>
                <w:szCs w:val="24"/>
              </w:rPr>
            </w:pPr>
            <w:r w:rsidRPr="00480110">
              <w:rPr>
                <w:rFonts w:ascii="Times New Roman" w:eastAsia="Times New Roman" w:hAnsi="Times New Roman" w:cs="Times New Roman"/>
                <w:sz w:val="24"/>
                <w:szCs w:val="24"/>
              </w:rPr>
              <w:t xml:space="preserve">Увеличение обрабатываемой по </w:t>
            </w:r>
            <w:r w:rsidRPr="00480110">
              <w:rPr>
                <w:rFonts w:ascii="Times New Roman" w:eastAsia="Times New Roman" w:hAnsi="Times New Roman" w:cs="Times New Roman"/>
                <w:spacing w:val="-2"/>
                <w:sz w:val="24"/>
                <w:szCs w:val="24"/>
              </w:rPr>
              <w:t xml:space="preserve">ресурсосберегающим технологиям </w:t>
            </w:r>
            <w:r w:rsidRPr="00480110">
              <w:rPr>
                <w:rFonts w:ascii="Times New Roman" w:eastAsia="Times New Roman" w:hAnsi="Times New Roman" w:cs="Times New Roman"/>
                <w:sz w:val="24"/>
                <w:szCs w:val="24"/>
              </w:rPr>
              <w:t>пашни. Увеличение внесения минеральных удобрений. Высев кондиционных семян.</w:t>
            </w:r>
          </w:p>
        </w:tc>
        <w:tc>
          <w:tcPr>
            <w:tcW w:w="1920" w:type="dxa"/>
          </w:tcPr>
          <w:p w:rsidR="008C7D2D" w:rsidRPr="007D73EF" w:rsidRDefault="008C7D2D" w:rsidP="00CE3FB7">
            <w:pPr>
              <w:spacing w:after="0" w:line="240" w:lineRule="auto"/>
              <w:rPr>
                <w:rFonts w:ascii="Times New Roman" w:eastAsia="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5.</w:t>
            </w:r>
          </w:p>
        </w:tc>
        <w:tc>
          <w:tcPr>
            <w:tcW w:w="2772" w:type="dxa"/>
          </w:tcPr>
          <w:p w:rsidR="008C7D2D" w:rsidRPr="00C84830" w:rsidRDefault="008C7D2D" w:rsidP="00CE3FB7">
            <w:pPr>
              <w:pStyle w:val="a7"/>
              <w:jc w:val="both"/>
            </w:pPr>
            <w:r w:rsidRPr="00C84830">
              <w:rPr>
                <w:bCs/>
                <w:iCs/>
              </w:rPr>
              <w:t xml:space="preserve">Развитие </w:t>
            </w:r>
            <w:proofErr w:type="gramStart"/>
            <w:r w:rsidRPr="00C84830">
              <w:rPr>
                <w:bCs/>
                <w:iCs/>
              </w:rPr>
              <w:t>приоритетных</w:t>
            </w:r>
            <w:proofErr w:type="gramEnd"/>
            <w:r>
              <w:rPr>
                <w:bCs/>
                <w:iCs/>
              </w:rPr>
              <w:t xml:space="preserve"> подотра</w:t>
            </w:r>
            <w:r w:rsidRPr="00C84830">
              <w:rPr>
                <w:bCs/>
                <w:iCs/>
              </w:rPr>
              <w:t>слей сельского хозяйства.</w:t>
            </w:r>
          </w:p>
          <w:p w:rsidR="008C7D2D" w:rsidRPr="00C84830" w:rsidRDefault="008C7D2D" w:rsidP="00CE3FB7">
            <w:pPr>
              <w:pStyle w:val="TableContents"/>
              <w:jc w:val="both"/>
              <w:rPr>
                <w:rFonts w:ascii="Times New Roman" w:hAnsi="Times New Roman"/>
                <w:sz w:val="24"/>
              </w:rPr>
            </w:pPr>
          </w:p>
        </w:tc>
        <w:tc>
          <w:tcPr>
            <w:tcW w:w="2775" w:type="dxa"/>
          </w:tcPr>
          <w:p w:rsidR="008C7D2D" w:rsidRPr="00C84830" w:rsidRDefault="008C7D2D" w:rsidP="007D7D0A">
            <w:pPr>
              <w:spacing w:after="0"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p w:rsidR="008C7D2D" w:rsidRPr="00C84830" w:rsidRDefault="008C7D2D" w:rsidP="007D7D0A">
            <w:pPr>
              <w:pStyle w:val="TableContents"/>
              <w:jc w:val="both"/>
              <w:rPr>
                <w:rFonts w:ascii="Times New Roman" w:hAnsi="Times New Roman"/>
                <w:sz w:val="24"/>
              </w:rPr>
            </w:pPr>
          </w:p>
        </w:tc>
        <w:tc>
          <w:tcPr>
            <w:tcW w:w="6496" w:type="dxa"/>
          </w:tcPr>
          <w:p w:rsidR="008C7D2D" w:rsidRDefault="008C7D2D" w:rsidP="006426EF">
            <w:pPr>
              <w:spacing w:after="0" w:line="240" w:lineRule="auto"/>
              <w:jc w:val="both"/>
              <w:rPr>
                <w:rFonts w:ascii="Times New Roman" w:eastAsia="Times New Roman" w:hAnsi="Times New Roman" w:cs="Times New Roman"/>
                <w:sz w:val="24"/>
                <w:szCs w:val="24"/>
              </w:rPr>
            </w:pPr>
            <w:r w:rsidRPr="0064431A">
              <w:rPr>
                <w:rFonts w:ascii="Times New Roman" w:eastAsia="Times New Roman" w:hAnsi="Times New Roman" w:cs="Times New Roman"/>
                <w:sz w:val="24"/>
                <w:szCs w:val="24"/>
              </w:rPr>
              <w:t xml:space="preserve">Повышение инвестиционной привлекательности и конкурентоспособности отрасли за </w:t>
            </w:r>
            <w:r w:rsidRPr="0064431A">
              <w:rPr>
                <w:rFonts w:ascii="Times New Roman" w:eastAsia="Times New Roman" w:hAnsi="Times New Roman" w:cs="Times New Roman"/>
                <w:spacing w:val="-2"/>
                <w:sz w:val="24"/>
                <w:szCs w:val="24"/>
              </w:rPr>
              <w:t>счет строительства, реконстр</w:t>
            </w:r>
            <w:r w:rsidR="00553C7E">
              <w:rPr>
                <w:rFonts w:ascii="Times New Roman" w:eastAsia="Times New Roman" w:hAnsi="Times New Roman" w:cs="Times New Roman"/>
                <w:spacing w:val="-2"/>
                <w:sz w:val="24"/>
                <w:szCs w:val="24"/>
              </w:rPr>
              <w:t>укции и модернизации комплексов</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Снижение </w:t>
            </w:r>
            <w:r w:rsidRPr="0064431A">
              <w:rPr>
                <w:rFonts w:ascii="Times New Roman" w:eastAsia="Times New Roman" w:hAnsi="Times New Roman" w:cs="Times New Roman"/>
                <w:sz w:val="24"/>
                <w:szCs w:val="24"/>
              </w:rPr>
              <w:t xml:space="preserve">себестоимости производства мяса и увеличение </w:t>
            </w:r>
            <w:r w:rsidRPr="0064431A">
              <w:rPr>
                <w:rFonts w:ascii="Times New Roman" w:eastAsia="Times New Roman" w:hAnsi="Times New Roman" w:cs="Times New Roman"/>
                <w:spacing w:val="-2"/>
                <w:sz w:val="24"/>
                <w:szCs w:val="24"/>
              </w:rPr>
              <w:t xml:space="preserve">удельного веса высококачественного </w:t>
            </w:r>
            <w:r w:rsidRPr="0064431A">
              <w:rPr>
                <w:rFonts w:ascii="Times New Roman" w:eastAsia="Times New Roman" w:hAnsi="Times New Roman" w:cs="Times New Roman"/>
                <w:sz w:val="24"/>
                <w:szCs w:val="24"/>
              </w:rPr>
              <w:t xml:space="preserve">мяса говядины на основе выращивания </w:t>
            </w:r>
            <w:r w:rsidRPr="0064431A">
              <w:rPr>
                <w:rFonts w:ascii="Times New Roman" w:eastAsia="Times New Roman" w:hAnsi="Times New Roman" w:cs="Times New Roman"/>
                <w:spacing w:val="-2"/>
                <w:sz w:val="24"/>
                <w:szCs w:val="24"/>
              </w:rPr>
              <w:t xml:space="preserve">поголовья скота специализированных </w:t>
            </w:r>
            <w:r w:rsidRPr="0064431A">
              <w:rPr>
                <w:rFonts w:ascii="Times New Roman" w:eastAsia="Times New Roman" w:hAnsi="Times New Roman" w:cs="Times New Roman"/>
                <w:sz w:val="24"/>
                <w:szCs w:val="24"/>
              </w:rPr>
              <w:t>мясных пород</w:t>
            </w:r>
            <w:r>
              <w:rPr>
                <w:rFonts w:ascii="Times New Roman" w:eastAsia="Times New Roman" w:hAnsi="Times New Roman" w:cs="Times New Roman"/>
                <w:sz w:val="24"/>
                <w:szCs w:val="24"/>
              </w:rPr>
              <w:t>.</w:t>
            </w:r>
            <w:r w:rsidRPr="0064431A">
              <w:rPr>
                <w:rFonts w:ascii="Times New Roman" w:eastAsia="Times New Roman" w:hAnsi="Times New Roman" w:cs="Times New Roman"/>
                <w:spacing w:val="-2"/>
                <w:sz w:val="24"/>
                <w:szCs w:val="24"/>
              </w:rPr>
              <w:t xml:space="preserve"> Повышение конкурентоспособности </w:t>
            </w:r>
            <w:r w:rsidRPr="0064431A">
              <w:rPr>
                <w:rFonts w:ascii="Times New Roman" w:eastAsia="Times New Roman" w:hAnsi="Times New Roman" w:cs="Times New Roman"/>
                <w:sz w:val="24"/>
                <w:szCs w:val="24"/>
              </w:rPr>
              <w:t xml:space="preserve">отрасли, увеличение производства </w:t>
            </w:r>
            <w:proofErr w:type="gramStart"/>
            <w:r w:rsidRPr="0064431A">
              <w:rPr>
                <w:rFonts w:ascii="Times New Roman" w:eastAsia="Times New Roman" w:hAnsi="Times New Roman" w:cs="Times New Roman"/>
                <w:sz w:val="24"/>
                <w:szCs w:val="24"/>
              </w:rPr>
              <w:t>мяса свинины</w:t>
            </w:r>
            <w:proofErr w:type="gramEnd"/>
            <w:r w:rsidRPr="006443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Развитие мясного скотоводства. Изменение структуры площадей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более рентабельные. Увеличение посевных площадей масличных </w:t>
            </w:r>
            <w:r>
              <w:rPr>
                <w:rFonts w:ascii="Times New Roman" w:eastAsia="Times New Roman" w:hAnsi="Times New Roman" w:cs="Times New Roman"/>
                <w:sz w:val="24"/>
                <w:szCs w:val="24"/>
              </w:rPr>
              <w:lastRenderedPageBreak/>
              <w:t>культур.</w:t>
            </w:r>
          </w:p>
          <w:p w:rsidR="008C7D2D" w:rsidRPr="0064431A" w:rsidRDefault="008C7D2D" w:rsidP="00CE3FB7">
            <w:pPr>
              <w:spacing w:after="0" w:line="240" w:lineRule="auto"/>
              <w:rPr>
                <w:rFonts w:ascii="Times New Roman" w:eastAsia="Times New Roman" w:hAnsi="Times New Roman" w:cs="Times New Roman"/>
              </w:rPr>
            </w:pPr>
          </w:p>
        </w:tc>
        <w:tc>
          <w:tcPr>
            <w:tcW w:w="1920" w:type="dxa"/>
          </w:tcPr>
          <w:p w:rsidR="008C7D2D" w:rsidRPr="0064431A" w:rsidRDefault="008C7D2D" w:rsidP="00CE3FB7">
            <w:pPr>
              <w:spacing w:after="0" w:line="240" w:lineRule="auto"/>
              <w:rPr>
                <w:rFonts w:ascii="Times New Roman" w:eastAsia="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lastRenderedPageBreak/>
              <w:t>6.</w:t>
            </w:r>
          </w:p>
        </w:tc>
        <w:tc>
          <w:tcPr>
            <w:tcW w:w="2772" w:type="dxa"/>
          </w:tcPr>
          <w:p w:rsidR="008C7D2D" w:rsidRPr="00C84830" w:rsidRDefault="008C7D2D" w:rsidP="00CE3FB7">
            <w:pPr>
              <w:spacing w:before="100" w:beforeAutospacing="1" w:after="119"/>
              <w:jc w:val="both"/>
              <w:rPr>
                <w:rFonts w:ascii="Times New Roman" w:eastAsia="Times New Roman" w:hAnsi="Times New Roman" w:cs="Times New Roman"/>
                <w:sz w:val="24"/>
                <w:szCs w:val="24"/>
              </w:rPr>
            </w:pPr>
            <w:r w:rsidRPr="00C84830">
              <w:rPr>
                <w:rFonts w:ascii="Times New Roman" w:eastAsia="Times New Roman" w:hAnsi="Times New Roman" w:cs="Times New Roman"/>
                <w:bCs/>
                <w:iCs/>
                <w:sz w:val="24"/>
                <w:szCs w:val="24"/>
              </w:rPr>
              <w:t>Развитие переработки сельскохозяйственной продукции.</w:t>
            </w:r>
          </w:p>
          <w:p w:rsidR="008C7D2D" w:rsidRPr="00C84830" w:rsidRDefault="008C7D2D" w:rsidP="00CE3FB7">
            <w:pPr>
              <w:pStyle w:val="TableContents"/>
              <w:jc w:val="both"/>
              <w:rPr>
                <w:rFonts w:ascii="Times New Roman" w:hAnsi="Times New Roman"/>
                <w:sz w:val="24"/>
              </w:rPr>
            </w:pPr>
          </w:p>
        </w:tc>
        <w:tc>
          <w:tcPr>
            <w:tcW w:w="2775" w:type="dxa"/>
          </w:tcPr>
          <w:p w:rsidR="008C7D2D" w:rsidRPr="00C84830" w:rsidRDefault="008C7D2D" w:rsidP="007D7D0A">
            <w:pPr>
              <w:spacing w:after="0"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p w:rsidR="008C7D2D" w:rsidRPr="00C84830" w:rsidRDefault="008C7D2D" w:rsidP="007D7D0A">
            <w:pPr>
              <w:pStyle w:val="TableContents"/>
              <w:jc w:val="both"/>
              <w:rPr>
                <w:rFonts w:ascii="Times New Roman" w:hAnsi="Times New Roman"/>
                <w:sz w:val="24"/>
              </w:rPr>
            </w:pPr>
          </w:p>
        </w:tc>
        <w:tc>
          <w:tcPr>
            <w:tcW w:w="6496" w:type="dxa"/>
          </w:tcPr>
          <w:p w:rsidR="008C7D2D" w:rsidRPr="00B221AD" w:rsidRDefault="008C7D2D" w:rsidP="00553C7E">
            <w:pPr>
              <w:jc w:val="both"/>
              <w:rPr>
                <w:rFonts w:ascii="Calibri" w:eastAsia="Times New Roman" w:hAnsi="Calibri" w:cs="Times New Roman"/>
                <w:sz w:val="24"/>
                <w:szCs w:val="24"/>
              </w:rPr>
            </w:pPr>
            <w:r w:rsidRPr="00FD7D1A">
              <w:rPr>
                <w:rFonts w:ascii="Calibri" w:eastAsia="Times New Roman" w:hAnsi="Calibri" w:cs="Times New Roman"/>
                <w:sz w:val="24"/>
                <w:szCs w:val="24"/>
              </w:rPr>
              <w:t xml:space="preserve"> </w:t>
            </w:r>
            <w:proofErr w:type="gramStart"/>
            <w:r w:rsidRPr="00B221AD">
              <w:rPr>
                <w:rFonts w:ascii="Times New Roman" w:eastAsia="Times New Roman" w:hAnsi="Times New Roman" w:cs="Times New Roman"/>
                <w:sz w:val="24"/>
                <w:szCs w:val="24"/>
              </w:rPr>
              <w:t>Переработкой сельхозпродукции занимаются 27 сельхозпредприятий, в которых 31 цеха: 1 цех по переработке молока, 19 цехов по переработке мяса, 6 пекарен, 3 мельницы, производятся мясные полуфабрикаты, копчености, молочные продукты, подсолнечное масло, макароны, крупы, рыба, овощные консервы, минеральная вода.</w:t>
            </w:r>
            <w:proofErr w:type="gramEnd"/>
            <w:r w:rsidRPr="00B221AD">
              <w:rPr>
                <w:rFonts w:ascii="Times New Roman" w:eastAsia="Times New Roman" w:hAnsi="Times New Roman" w:cs="Times New Roman"/>
                <w:sz w:val="24"/>
                <w:szCs w:val="24"/>
              </w:rPr>
              <w:t xml:space="preserve"> Объем переработки  за  2018 год составил 37,3 тыс. тонны на сумму 2004,7 млн. руб.,  122,9 % к  2017 году</w:t>
            </w:r>
            <w:r w:rsidRPr="00B221AD">
              <w:rPr>
                <w:rFonts w:ascii="Calibri" w:eastAsia="Times New Roman" w:hAnsi="Calibri" w:cs="Times New Roman"/>
                <w:sz w:val="24"/>
                <w:szCs w:val="24"/>
              </w:rPr>
              <w:t>.</w:t>
            </w:r>
          </w:p>
          <w:p w:rsidR="008C7D2D" w:rsidRPr="001B36C2" w:rsidRDefault="008C7D2D" w:rsidP="00CE3FB7">
            <w:pPr>
              <w:spacing w:after="0" w:line="240" w:lineRule="auto"/>
              <w:rPr>
                <w:rFonts w:ascii="Times New Roman" w:eastAsia="Times New Roman" w:hAnsi="Times New Roman" w:cs="Times New Roman"/>
                <w:sz w:val="24"/>
                <w:szCs w:val="24"/>
              </w:rPr>
            </w:pPr>
          </w:p>
        </w:tc>
        <w:tc>
          <w:tcPr>
            <w:tcW w:w="1920" w:type="dxa"/>
          </w:tcPr>
          <w:p w:rsidR="008C7D2D" w:rsidRPr="000C4B34" w:rsidRDefault="008C7D2D" w:rsidP="00CE3FB7">
            <w:pPr>
              <w:spacing w:after="0" w:line="240" w:lineRule="auto"/>
              <w:rPr>
                <w:rFonts w:ascii="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7.</w:t>
            </w:r>
          </w:p>
        </w:tc>
        <w:tc>
          <w:tcPr>
            <w:tcW w:w="2772" w:type="dxa"/>
          </w:tcPr>
          <w:p w:rsidR="008C7D2D" w:rsidRPr="00C84830" w:rsidRDefault="008C7D2D" w:rsidP="00CE3FB7">
            <w:pPr>
              <w:spacing w:before="100" w:beforeAutospacing="1" w:after="119"/>
              <w:jc w:val="both"/>
              <w:rPr>
                <w:rFonts w:ascii="Times New Roman" w:eastAsia="Times New Roman" w:hAnsi="Times New Roman" w:cs="Times New Roman"/>
                <w:sz w:val="24"/>
                <w:szCs w:val="24"/>
              </w:rPr>
            </w:pPr>
            <w:r w:rsidRPr="00C84830">
              <w:rPr>
                <w:rFonts w:ascii="Times New Roman" w:eastAsia="Times New Roman" w:hAnsi="Times New Roman" w:cs="Times New Roman"/>
                <w:bCs/>
                <w:iCs/>
                <w:sz w:val="24"/>
                <w:szCs w:val="24"/>
              </w:rPr>
              <w:t>Достижение финансовой устойчивости сельского хозяйства.</w:t>
            </w:r>
          </w:p>
          <w:p w:rsidR="008C7D2D" w:rsidRPr="00C84830" w:rsidRDefault="008C7D2D" w:rsidP="00CE3FB7">
            <w:pPr>
              <w:pStyle w:val="TableContents"/>
              <w:jc w:val="both"/>
              <w:rPr>
                <w:rFonts w:ascii="Times New Roman" w:hAnsi="Times New Roman"/>
                <w:sz w:val="24"/>
              </w:rPr>
            </w:pPr>
          </w:p>
        </w:tc>
        <w:tc>
          <w:tcPr>
            <w:tcW w:w="2775" w:type="dxa"/>
          </w:tcPr>
          <w:p w:rsidR="008C7D2D" w:rsidRPr="00353D4D" w:rsidRDefault="008C7D2D" w:rsidP="007D7D0A">
            <w:pPr>
              <w:spacing w:after="0" w:line="240" w:lineRule="auto"/>
              <w:jc w:val="both"/>
              <w:rPr>
                <w:rFonts w:ascii="Times New Roman" w:eastAsia="Times New Roman" w:hAnsi="Times New Roman" w:cs="Times New Roman"/>
                <w:sz w:val="24"/>
                <w:szCs w:val="24"/>
              </w:rPr>
            </w:pPr>
            <w:r w:rsidRPr="00C84830">
              <w:rPr>
                <w:rFonts w:ascii="Times New Roman" w:eastAsia="Times New Roman" w:hAnsi="Times New Roman" w:cs="Times New Roman"/>
                <w:color w:val="000000"/>
                <w:sz w:val="24"/>
                <w:szCs w:val="24"/>
              </w:rPr>
              <w:t>Муниципальная программа «Развитие агропромышленного комплекса в Кетовском районе на 2013 -2020 годы»</w:t>
            </w:r>
          </w:p>
        </w:tc>
        <w:tc>
          <w:tcPr>
            <w:tcW w:w="6496" w:type="dxa"/>
          </w:tcPr>
          <w:p w:rsidR="008C7D2D" w:rsidRPr="00353D4D" w:rsidRDefault="008C7D2D" w:rsidP="00553C7E">
            <w:pPr>
              <w:spacing w:before="100" w:beforeAutospacing="1" w:after="119" w:line="240" w:lineRule="auto"/>
              <w:jc w:val="both"/>
              <w:rPr>
                <w:rFonts w:ascii="Times New Roman" w:eastAsia="Times New Roman" w:hAnsi="Times New Roman" w:cs="Times New Roman"/>
                <w:sz w:val="24"/>
                <w:szCs w:val="24"/>
              </w:rPr>
            </w:pPr>
            <w:r w:rsidRPr="00353D4D">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353D4D">
              <w:rPr>
                <w:rFonts w:ascii="Times New Roman" w:eastAsia="Times New Roman" w:hAnsi="Times New Roman" w:cs="Times New Roman"/>
                <w:sz w:val="24"/>
                <w:szCs w:val="24"/>
              </w:rPr>
              <w:t xml:space="preserve"> сальдированный результат прибыли составил 18</w:t>
            </w:r>
            <w:r>
              <w:rPr>
                <w:rFonts w:ascii="Times New Roman" w:eastAsia="Times New Roman" w:hAnsi="Times New Roman" w:cs="Times New Roman"/>
                <w:sz w:val="24"/>
                <w:szCs w:val="24"/>
              </w:rPr>
              <w:t>6</w:t>
            </w:r>
            <w:r w:rsidRPr="00353D4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353D4D">
              <w:rPr>
                <w:rFonts w:ascii="Times New Roman" w:eastAsia="Times New Roman" w:hAnsi="Times New Roman" w:cs="Times New Roman"/>
                <w:sz w:val="24"/>
                <w:szCs w:val="24"/>
              </w:rPr>
              <w:t xml:space="preserve"> млн. руб., что </w:t>
            </w:r>
            <w:r w:rsidR="00553C7E">
              <w:rPr>
                <w:rFonts w:ascii="Times New Roman" w:eastAsia="Times New Roman" w:hAnsi="Times New Roman" w:cs="Times New Roman"/>
                <w:sz w:val="24"/>
                <w:szCs w:val="24"/>
              </w:rPr>
              <w:t>больше</w:t>
            </w:r>
            <w:r w:rsidRPr="00353D4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 3 млн. руб. результата  в 2017</w:t>
            </w:r>
            <w:r w:rsidRPr="00353D4D">
              <w:rPr>
                <w:rFonts w:ascii="Times New Roman" w:eastAsia="Times New Roman" w:hAnsi="Times New Roman" w:cs="Times New Roman"/>
                <w:sz w:val="24"/>
                <w:szCs w:val="24"/>
              </w:rPr>
              <w:t xml:space="preserve"> году</w:t>
            </w:r>
          </w:p>
        </w:tc>
        <w:tc>
          <w:tcPr>
            <w:tcW w:w="1920" w:type="dxa"/>
          </w:tcPr>
          <w:p w:rsidR="008C7D2D" w:rsidRPr="00353D4D" w:rsidRDefault="008C7D2D" w:rsidP="00CE3FB7">
            <w:pPr>
              <w:spacing w:before="100" w:beforeAutospacing="1" w:after="119" w:line="240" w:lineRule="auto"/>
              <w:jc w:val="both"/>
              <w:rPr>
                <w:rFonts w:ascii="Times New Roman" w:eastAsia="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8.</w:t>
            </w:r>
          </w:p>
        </w:tc>
        <w:tc>
          <w:tcPr>
            <w:tcW w:w="2772" w:type="dxa"/>
          </w:tcPr>
          <w:p w:rsidR="008C7D2D" w:rsidRPr="00C84830" w:rsidRDefault="008C7D2D" w:rsidP="00CE3FB7">
            <w:pPr>
              <w:spacing w:after="0" w:line="240" w:lineRule="auto"/>
              <w:jc w:val="both"/>
              <w:rPr>
                <w:rFonts w:ascii="Times New Roman" w:eastAsia="Times New Roman" w:hAnsi="Times New Roman" w:cs="Times New Roman"/>
                <w:bCs/>
                <w:iCs/>
                <w:sz w:val="24"/>
                <w:szCs w:val="24"/>
              </w:rPr>
            </w:pPr>
            <w:r w:rsidRPr="00C84830">
              <w:rPr>
                <w:rFonts w:ascii="Times New Roman" w:eastAsia="Times New Roman" w:hAnsi="Times New Roman" w:cs="Times New Roman"/>
                <w:bCs/>
                <w:iCs/>
                <w:sz w:val="24"/>
                <w:szCs w:val="24"/>
              </w:rPr>
              <w:t xml:space="preserve">Поддержка  малых форм хозяйствования – поддержка начинающих фермеров  и развитие семейных животноводческих ферм. </w:t>
            </w:r>
          </w:p>
        </w:tc>
        <w:tc>
          <w:tcPr>
            <w:tcW w:w="2775" w:type="dxa"/>
          </w:tcPr>
          <w:p w:rsidR="008C7D2D" w:rsidRPr="00E14C85" w:rsidRDefault="008C7D2D" w:rsidP="007D7D0A">
            <w:pPr>
              <w:spacing w:before="100" w:beforeAutospacing="1" w:after="119"/>
              <w:jc w:val="both"/>
              <w:rPr>
                <w:rFonts w:ascii="Times New Roman" w:eastAsia="Times New Roman" w:hAnsi="Times New Roman" w:cs="Times New Roman"/>
              </w:rPr>
            </w:pPr>
            <w:r w:rsidRPr="00E14C85">
              <w:rPr>
                <w:rFonts w:ascii="Times New Roman" w:eastAsia="Times New Roman" w:hAnsi="Times New Roman" w:cs="Times New Roman"/>
                <w:color w:val="000000"/>
              </w:rPr>
              <w:t>Муниципальная программа «Развитие агропромышленного комплекса в Кетовском районе на 2013 -2020 годы»</w:t>
            </w:r>
          </w:p>
        </w:tc>
        <w:tc>
          <w:tcPr>
            <w:tcW w:w="6496" w:type="dxa"/>
          </w:tcPr>
          <w:p w:rsidR="008C7D2D" w:rsidRPr="007C5CBE" w:rsidRDefault="008C7D2D" w:rsidP="00CE3F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не было претендентов на получение гранта.</w:t>
            </w:r>
          </w:p>
        </w:tc>
        <w:tc>
          <w:tcPr>
            <w:tcW w:w="1920" w:type="dxa"/>
          </w:tcPr>
          <w:p w:rsidR="008C7D2D" w:rsidRPr="000C4B34" w:rsidRDefault="008C7D2D" w:rsidP="00CE3FB7">
            <w:pPr>
              <w:spacing w:after="0" w:line="240" w:lineRule="auto"/>
              <w:jc w:val="both"/>
              <w:rPr>
                <w:rFonts w:ascii="Times New Roman" w:hAnsi="Times New Roman" w:cs="Times New Roman"/>
                <w:sz w:val="24"/>
                <w:szCs w:val="24"/>
              </w:rPr>
            </w:pPr>
          </w:p>
        </w:tc>
      </w:tr>
      <w:tr w:rsidR="008C7D2D" w:rsidRPr="005955B8" w:rsidTr="00CE3FB7">
        <w:tc>
          <w:tcPr>
            <w:tcW w:w="540"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9.</w:t>
            </w:r>
          </w:p>
        </w:tc>
        <w:tc>
          <w:tcPr>
            <w:tcW w:w="2772" w:type="dxa"/>
          </w:tcPr>
          <w:p w:rsidR="008C7D2D" w:rsidRPr="00C84830" w:rsidRDefault="008C7D2D" w:rsidP="00CE3FB7">
            <w:pPr>
              <w:pStyle w:val="TableContents"/>
              <w:jc w:val="both"/>
              <w:rPr>
                <w:rFonts w:ascii="Times New Roman" w:hAnsi="Times New Roman"/>
                <w:sz w:val="24"/>
              </w:rPr>
            </w:pPr>
            <w:r w:rsidRPr="00C84830">
              <w:rPr>
                <w:rFonts w:ascii="Times New Roman" w:hAnsi="Times New Roman"/>
                <w:sz w:val="24"/>
              </w:rPr>
              <w:t>Реализация комплекса мер, направленных на снижение дебиторско</w:t>
            </w:r>
            <w:r>
              <w:rPr>
                <w:rFonts w:ascii="Times New Roman" w:hAnsi="Times New Roman"/>
                <w:sz w:val="24"/>
              </w:rPr>
              <w:t>й задолженности предприятий АПК</w:t>
            </w:r>
            <w:r w:rsidRPr="00C84830">
              <w:rPr>
                <w:rFonts w:ascii="Times New Roman" w:hAnsi="Times New Roman"/>
                <w:sz w:val="24"/>
              </w:rPr>
              <w:t>, повышение заработной платы  в КФХ.</w:t>
            </w:r>
          </w:p>
        </w:tc>
        <w:tc>
          <w:tcPr>
            <w:tcW w:w="2775" w:type="dxa"/>
          </w:tcPr>
          <w:p w:rsidR="008C7D2D" w:rsidRPr="00E14C85" w:rsidRDefault="008C7D2D" w:rsidP="007D7D0A">
            <w:pPr>
              <w:spacing w:before="100" w:beforeAutospacing="1" w:after="119"/>
              <w:jc w:val="both"/>
              <w:rPr>
                <w:rFonts w:ascii="Times New Roman" w:eastAsia="Times New Roman" w:hAnsi="Times New Roman" w:cs="Times New Roman"/>
              </w:rPr>
            </w:pPr>
            <w:r w:rsidRPr="00E14C85">
              <w:rPr>
                <w:rFonts w:ascii="Times New Roman" w:eastAsia="Times New Roman" w:hAnsi="Times New Roman" w:cs="Times New Roman"/>
                <w:color w:val="000000"/>
              </w:rPr>
              <w:t>Муниципальная программа «Развитие агропромышленного комплекса в Кетовском районе на 2013 -2020 годы»</w:t>
            </w:r>
          </w:p>
        </w:tc>
        <w:tc>
          <w:tcPr>
            <w:tcW w:w="6496" w:type="dxa"/>
          </w:tcPr>
          <w:p w:rsidR="008C7D2D" w:rsidRPr="00342913" w:rsidRDefault="008C7D2D" w:rsidP="00553C7E">
            <w:pPr>
              <w:ind w:right="-23"/>
              <w:rPr>
                <w:rFonts w:ascii="Times New Roman" w:eastAsia="Times New Roman" w:hAnsi="Times New Roman" w:cs="Times New Roman"/>
              </w:rPr>
            </w:pPr>
            <w:r>
              <w:rPr>
                <w:rFonts w:ascii="Times New Roman" w:eastAsia="Times New Roman" w:hAnsi="Times New Roman" w:cs="Times New Roman"/>
              </w:rPr>
              <w:t>Заработная плата  в 2018</w:t>
            </w:r>
            <w:r w:rsidRPr="00342913">
              <w:rPr>
                <w:rFonts w:ascii="Times New Roman" w:eastAsia="Times New Roman" w:hAnsi="Times New Roman" w:cs="Times New Roman"/>
              </w:rPr>
              <w:t xml:space="preserve"> году у работников сельхозпредприятий составила 2</w:t>
            </w:r>
            <w:r>
              <w:rPr>
                <w:rFonts w:ascii="Times New Roman" w:eastAsia="Times New Roman" w:hAnsi="Times New Roman" w:cs="Times New Roman"/>
              </w:rPr>
              <w:t>4623</w:t>
            </w:r>
            <w:r w:rsidRPr="00342913">
              <w:rPr>
                <w:rFonts w:ascii="Times New Roman" w:eastAsia="Times New Roman" w:hAnsi="Times New Roman" w:cs="Times New Roman"/>
              </w:rPr>
              <w:t xml:space="preserve"> рублей или 10</w:t>
            </w:r>
            <w:r>
              <w:rPr>
                <w:rFonts w:ascii="Times New Roman" w:eastAsia="Times New Roman" w:hAnsi="Times New Roman" w:cs="Times New Roman"/>
              </w:rPr>
              <w:t>7</w:t>
            </w:r>
            <w:r w:rsidRPr="00342913">
              <w:rPr>
                <w:rFonts w:ascii="Times New Roman" w:eastAsia="Times New Roman" w:hAnsi="Times New Roman" w:cs="Times New Roman"/>
              </w:rPr>
              <w:t>,</w:t>
            </w:r>
            <w:r>
              <w:rPr>
                <w:rFonts w:ascii="Times New Roman" w:eastAsia="Times New Roman" w:hAnsi="Times New Roman" w:cs="Times New Roman"/>
              </w:rPr>
              <w:t>1</w:t>
            </w:r>
            <w:r w:rsidRPr="00342913">
              <w:rPr>
                <w:rFonts w:ascii="Times New Roman" w:eastAsia="Times New Roman" w:hAnsi="Times New Roman" w:cs="Times New Roman"/>
              </w:rPr>
              <w:t>% к 201</w:t>
            </w:r>
            <w:r w:rsidR="00553C7E">
              <w:rPr>
                <w:rFonts w:ascii="Times New Roman" w:eastAsia="Times New Roman" w:hAnsi="Times New Roman" w:cs="Times New Roman"/>
              </w:rPr>
              <w:t>7</w:t>
            </w:r>
            <w:r w:rsidRPr="00342913">
              <w:rPr>
                <w:rFonts w:ascii="Times New Roman" w:eastAsia="Times New Roman" w:hAnsi="Times New Roman" w:cs="Times New Roman"/>
              </w:rPr>
              <w:t xml:space="preserve"> году. </w:t>
            </w:r>
          </w:p>
        </w:tc>
        <w:tc>
          <w:tcPr>
            <w:tcW w:w="1920" w:type="dxa"/>
          </w:tcPr>
          <w:p w:rsidR="008C7D2D" w:rsidRPr="00342913" w:rsidRDefault="008C7D2D" w:rsidP="00D10A7F">
            <w:pPr>
              <w:ind w:right="-23"/>
              <w:rPr>
                <w:rFonts w:ascii="Times New Roman" w:eastAsia="Times New Roman" w:hAnsi="Times New Roman" w:cs="Times New Roman"/>
              </w:rPr>
            </w:pPr>
            <w:r w:rsidRPr="00342913">
              <w:rPr>
                <w:rFonts w:ascii="Times New Roman" w:eastAsia="Times New Roman" w:hAnsi="Times New Roman" w:cs="Times New Roman"/>
              </w:rPr>
              <w:t xml:space="preserve">Дебиторская задолженность </w:t>
            </w:r>
            <w:r>
              <w:rPr>
                <w:rFonts w:ascii="Times New Roman" w:eastAsia="Times New Roman" w:hAnsi="Times New Roman" w:cs="Times New Roman"/>
              </w:rPr>
              <w:t xml:space="preserve"> увеличилась </w:t>
            </w:r>
            <w:r w:rsidRPr="00342913">
              <w:rPr>
                <w:rFonts w:ascii="Times New Roman" w:eastAsia="Times New Roman" w:hAnsi="Times New Roman" w:cs="Times New Roman"/>
              </w:rPr>
              <w:t xml:space="preserve"> на 1</w:t>
            </w:r>
            <w:r>
              <w:rPr>
                <w:rFonts w:ascii="Times New Roman" w:eastAsia="Times New Roman" w:hAnsi="Times New Roman" w:cs="Times New Roman"/>
              </w:rPr>
              <w:t>2</w:t>
            </w:r>
            <w:r w:rsidRPr="00342913">
              <w:rPr>
                <w:rFonts w:ascii="Times New Roman" w:eastAsia="Times New Roman" w:hAnsi="Times New Roman" w:cs="Times New Roman"/>
              </w:rPr>
              <w:t xml:space="preserve"> % </w:t>
            </w:r>
            <w:proofErr w:type="gramStart"/>
            <w:r w:rsidRPr="00342913">
              <w:rPr>
                <w:rFonts w:ascii="Times New Roman" w:eastAsia="Times New Roman" w:hAnsi="Times New Roman" w:cs="Times New Roman"/>
              </w:rPr>
              <w:t>п</w:t>
            </w:r>
            <w:proofErr w:type="gramEnd"/>
            <w:r w:rsidR="00D10A7F">
              <w:rPr>
                <w:rFonts w:ascii="Times New Roman" w:eastAsia="Times New Roman" w:hAnsi="Times New Roman" w:cs="Times New Roman"/>
              </w:rPr>
              <w:t xml:space="preserve"> </w:t>
            </w:r>
            <w:r w:rsidRPr="00342913">
              <w:rPr>
                <w:rFonts w:ascii="Times New Roman" w:eastAsia="Times New Roman" w:hAnsi="Times New Roman" w:cs="Times New Roman"/>
              </w:rPr>
              <w:t>о отношению к 201</w:t>
            </w:r>
            <w:r>
              <w:rPr>
                <w:rFonts w:ascii="Times New Roman" w:eastAsia="Times New Roman" w:hAnsi="Times New Roman" w:cs="Times New Roman"/>
              </w:rPr>
              <w:t>7</w:t>
            </w:r>
            <w:r w:rsidRPr="00342913">
              <w:rPr>
                <w:rFonts w:ascii="Times New Roman" w:eastAsia="Times New Roman" w:hAnsi="Times New Roman" w:cs="Times New Roman"/>
              </w:rPr>
              <w:t xml:space="preserve">  году и составила</w:t>
            </w:r>
            <w:r>
              <w:rPr>
                <w:rFonts w:ascii="Times New Roman" w:eastAsia="Times New Roman" w:hAnsi="Times New Roman" w:cs="Times New Roman"/>
              </w:rPr>
              <w:t xml:space="preserve"> </w:t>
            </w:r>
            <w:r w:rsidRPr="00342913">
              <w:rPr>
                <w:rFonts w:ascii="Times New Roman" w:eastAsia="Times New Roman" w:hAnsi="Times New Roman" w:cs="Times New Roman"/>
              </w:rPr>
              <w:t>3</w:t>
            </w:r>
            <w:r>
              <w:rPr>
                <w:rFonts w:ascii="Times New Roman" w:eastAsia="Times New Roman" w:hAnsi="Times New Roman" w:cs="Times New Roman"/>
              </w:rPr>
              <w:t>3</w:t>
            </w:r>
            <w:r w:rsidRPr="00342913">
              <w:rPr>
                <w:rFonts w:ascii="Times New Roman" w:eastAsia="Times New Roman" w:hAnsi="Times New Roman" w:cs="Times New Roman"/>
              </w:rPr>
              <w:t>1</w:t>
            </w:r>
            <w:r>
              <w:rPr>
                <w:rFonts w:ascii="Times New Roman" w:eastAsia="Times New Roman" w:hAnsi="Times New Roman" w:cs="Times New Roman"/>
              </w:rPr>
              <w:t xml:space="preserve">,0 </w:t>
            </w:r>
            <w:r>
              <w:rPr>
                <w:rFonts w:ascii="Times New Roman" w:eastAsia="Times New Roman" w:hAnsi="Times New Roman" w:cs="Times New Roman"/>
              </w:rPr>
              <w:lastRenderedPageBreak/>
              <w:t>млн</w:t>
            </w:r>
            <w:r w:rsidRPr="00342913">
              <w:rPr>
                <w:rFonts w:ascii="Times New Roman" w:eastAsia="Times New Roman" w:hAnsi="Times New Roman" w:cs="Times New Roman"/>
              </w:rPr>
              <w:t>. руб</w:t>
            </w:r>
            <w:r>
              <w:rPr>
                <w:rFonts w:ascii="Times New Roman" w:eastAsia="Times New Roman" w:hAnsi="Times New Roman" w:cs="Times New Roman"/>
              </w:rPr>
              <w:t>.</w:t>
            </w:r>
          </w:p>
        </w:tc>
      </w:tr>
      <w:tr w:rsidR="004A1CE5" w:rsidRPr="005955B8" w:rsidTr="00CE3FB7">
        <w:tc>
          <w:tcPr>
            <w:tcW w:w="540" w:type="dxa"/>
          </w:tcPr>
          <w:p w:rsidR="004A1CE5" w:rsidRPr="00C84830" w:rsidRDefault="004A1CE5" w:rsidP="00CE3FB7">
            <w:pPr>
              <w:pStyle w:val="TableContents"/>
              <w:jc w:val="both"/>
              <w:rPr>
                <w:rFonts w:ascii="Times New Roman" w:hAnsi="Times New Roman"/>
                <w:sz w:val="24"/>
              </w:rPr>
            </w:pPr>
            <w:r w:rsidRPr="00C84830">
              <w:rPr>
                <w:rFonts w:ascii="Times New Roman" w:hAnsi="Times New Roman"/>
                <w:sz w:val="24"/>
              </w:rPr>
              <w:lastRenderedPageBreak/>
              <w:t>1</w:t>
            </w:r>
            <w:r>
              <w:rPr>
                <w:rFonts w:ascii="Times New Roman" w:hAnsi="Times New Roman"/>
                <w:sz w:val="24"/>
              </w:rPr>
              <w:t>0</w:t>
            </w:r>
          </w:p>
        </w:tc>
        <w:tc>
          <w:tcPr>
            <w:tcW w:w="2772" w:type="dxa"/>
          </w:tcPr>
          <w:p w:rsidR="004A1CE5" w:rsidRPr="00C84830" w:rsidRDefault="004A1CE5" w:rsidP="00CE3FB7">
            <w:pPr>
              <w:spacing w:before="100" w:beforeAutospacing="1" w:after="119"/>
              <w:jc w:val="both"/>
              <w:rPr>
                <w:rFonts w:ascii="Times New Roman" w:eastAsia="Times New Roman" w:hAnsi="Times New Roman" w:cs="Times New Roman"/>
                <w:bCs/>
                <w:iCs/>
                <w:sz w:val="24"/>
                <w:szCs w:val="24"/>
              </w:rPr>
            </w:pPr>
            <w:r w:rsidRPr="00C84830">
              <w:rPr>
                <w:rFonts w:ascii="Times New Roman" w:eastAsia="Times New Roman" w:hAnsi="Times New Roman" w:cs="Times New Roman"/>
                <w:bCs/>
                <w:iCs/>
                <w:sz w:val="24"/>
                <w:szCs w:val="24"/>
              </w:rPr>
              <w:t xml:space="preserve"> Удельный вес элитных семян  в общей площади посева составляет </w:t>
            </w:r>
            <w:r>
              <w:rPr>
                <w:rFonts w:ascii="Times New Roman" w:eastAsia="Times New Roman" w:hAnsi="Times New Roman" w:cs="Times New Roman"/>
                <w:bCs/>
                <w:iCs/>
                <w:sz w:val="24"/>
                <w:szCs w:val="24"/>
              </w:rPr>
              <w:t>22,4</w:t>
            </w:r>
            <w:r w:rsidRPr="00C84830">
              <w:rPr>
                <w:rFonts w:ascii="Times New Roman" w:eastAsia="Times New Roman" w:hAnsi="Times New Roman" w:cs="Times New Roman"/>
                <w:bCs/>
                <w:iCs/>
                <w:sz w:val="24"/>
                <w:szCs w:val="24"/>
              </w:rPr>
              <w:t xml:space="preserve"> % с дальнейшим увеличением.</w:t>
            </w:r>
          </w:p>
        </w:tc>
        <w:tc>
          <w:tcPr>
            <w:tcW w:w="2775" w:type="dxa"/>
          </w:tcPr>
          <w:p w:rsidR="004A1CE5" w:rsidRPr="00E14C85" w:rsidRDefault="004A1CE5" w:rsidP="007D7D0A">
            <w:pPr>
              <w:spacing w:before="100" w:beforeAutospacing="1" w:after="119"/>
              <w:jc w:val="both"/>
              <w:rPr>
                <w:rFonts w:ascii="Times New Roman" w:eastAsia="Times New Roman" w:hAnsi="Times New Roman" w:cs="Times New Roman"/>
                <w:color w:val="000000"/>
              </w:rPr>
            </w:pPr>
            <w:r w:rsidRPr="00E14C85">
              <w:rPr>
                <w:rFonts w:ascii="Times New Roman" w:eastAsia="Times New Roman" w:hAnsi="Times New Roman" w:cs="Times New Roman"/>
                <w:color w:val="000000"/>
              </w:rPr>
              <w:t>Муниципальная программа «Развитие агропромышленного комплекса в Кетовском районе на 2013 -2020 годы»</w:t>
            </w:r>
          </w:p>
        </w:tc>
        <w:tc>
          <w:tcPr>
            <w:tcW w:w="6496" w:type="dxa"/>
          </w:tcPr>
          <w:p w:rsidR="004A1CE5" w:rsidRPr="004A1CE5" w:rsidRDefault="004A1CE5" w:rsidP="004A1CE5">
            <w:pPr>
              <w:spacing w:after="0" w:line="240" w:lineRule="auto"/>
              <w:jc w:val="both"/>
              <w:rPr>
                <w:rFonts w:ascii="Times New Roman" w:eastAsia="Times New Roman" w:hAnsi="Times New Roman" w:cs="Times New Roman"/>
              </w:rPr>
            </w:pPr>
            <w:r w:rsidRPr="004A1CE5">
              <w:rPr>
                <w:rFonts w:ascii="Times New Roman" w:eastAsia="Times New Roman" w:hAnsi="Times New Roman" w:cs="Times New Roman"/>
                <w:bCs/>
                <w:iCs/>
                <w:sz w:val="24"/>
                <w:szCs w:val="24"/>
              </w:rPr>
              <w:t xml:space="preserve">В 2018 году удельный вес элитных семян  в общей площади посева составляет 22,4 % </w:t>
            </w:r>
            <w:r w:rsidRPr="004A1CE5">
              <w:rPr>
                <w:rFonts w:ascii="Times New Roman" w:eastAsia="Times New Roman" w:hAnsi="Times New Roman" w:cs="Times New Roman"/>
                <w:spacing w:val="-2"/>
                <w:sz w:val="24"/>
                <w:szCs w:val="24"/>
              </w:rPr>
              <w:t xml:space="preserve"> </w:t>
            </w:r>
            <w:r w:rsidRPr="004A1CE5">
              <w:rPr>
                <w:rFonts w:ascii="Times New Roman" w:eastAsia="Times New Roman" w:hAnsi="Times New Roman" w:cs="Times New Roman"/>
                <w:sz w:val="24"/>
                <w:szCs w:val="24"/>
              </w:rPr>
              <w:t>элитных семян.  К 2020 году планируется доведение высева кондиционными семенами до 93%.</w:t>
            </w:r>
          </w:p>
        </w:tc>
        <w:tc>
          <w:tcPr>
            <w:tcW w:w="1920" w:type="dxa"/>
          </w:tcPr>
          <w:p w:rsidR="004A1CE5" w:rsidRPr="004E10AB" w:rsidRDefault="004A1CE5" w:rsidP="00CE3FB7">
            <w:pPr>
              <w:spacing w:after="0" w:line="240" w:lineRule="auto"/>
              <w:jc w:val="both"/>
              <w:rPr>
                <w:rFonts w:ascii="Times New Roman" w:eastAsia="Times New Roman" w:hAnsi="Times New Roman" w:cs="Times New Roman"/>
                <w:sz w:val="24"/>
                <w:szCs w:val="24"/>
              </w:rPr>
            </w:pPr>
          </w:p>
        </w:tc>
      </w:tr>
      <w:tr w:rsidR="004A1CE5" w:rsidRPr="005955B8" w:rsidTr="00CE3FB7">
        <w:tc>
          <w:tcPr>
            <w:tcW w:w="540" w:type="dxa"/>
          </w:tcPr>
          <w:p w:rsidR="004A1CE5" w:rsidRPr="00C84830" w:rsidRDefault="004A1CE5" w:rsidP="00CE3FB7">
            <w:pPr>
              <w:pStyle w:val="TableContents"/>
              <w:jc w:val="both"/>
              <w:rPr>
                <w:rFonts w:ascii="Times New Roman" w:hAnsi="Times New Roman"/>
                <w:sz w:val="24"/>
              </w:rPr>
            </w:pPr>
            <w:r w:rsidRPr="00C84830">
              <w:rPr>
                <w:rFonts w:ascii="Times New Roman" w:hAnsi="Times New Roman"/>
                <w:sz w:val="24"/>
              </w:rPr>
              <w:t>1</w:t>
            </w:r>
            <w:r>
              <w:rPr>
                <w:rFonts w:ascii="Times New Roman" w:hAnsi="Times New Roman"/>
                <w:sz w:val="24"/>
              </w:rPr>
              <w:t>1</w:t>
            </w:r>
          </w:p>
        </w:tc>
        <w:tc>
          <w:tcPr>
            <w:tcW w:w="2772" w:type="dxa"/>
          </w:tcPr>
          <w:p w:rsidR="004A1CE5" w:rsidRPr="00061E52" w:rsidRDefault="004A1CE5" w:rsidP="00CE3FB7">
            <w:pPr>
              <w:pStyle w:val="TableContents"/>
              <w:jc w:val="both"/>
              <w:rPr>
                <w:rFonts w:ascii="Times New Roman" w:hAnsi="Times New Roman"/>
                <w:color w:val="FF0000"/>
                <w:sz w:val="24"/>
              </w:rPr>
            </w:pPr>
            <w:r w:rsidRPr="00CF0D5A">
              <w:rPr>
                <w:rFonts w:ascii="Times New Roman" w:hAnsi="Times New Roman"/>
                <w:sz w:val="24"/>
              </w:rPr>
              <w:t>Объем в</w:t>
            </w:r>
            <w:r>
              <w:rPr>
                <w:rFonts w:ascii="Times New Roman" w:hAnsi="Times New Roman"/>
                <w:sz w:val="24"/>
              </w:rPr>
              <w:t>несения минеральных удобрений (</w:t>
            </w:r>
            <w:r w:rsidRPr="00CF0D5A">
              <w:rPr>
                <w:rFonts w:ascii="Times New Roman" w:hAnsi="Times New Roman"/>
                <w:sz w:val="24"/>
              </w:rPr>
              <w:t>кг</w:t>
            </w:r>
            <w:proofErr w:type="gramStart"/>
            <w:r w:rsidRPr="00CF0D5A">
              <w:rPr>
                <w:rFonts w:ascii="Times New Roman" w:hAnsi="Times New Roman"/>
                <w:sz w:val="24"/>
              </w:rPr>
              <w:t>.д</w:t>
            </w:r>
            <w:proofErr w:type="gramEnd"/>
            <w:r w:rsidRPr="00CF0D5A">
              <w:rPr>
                <w:rFonts w:ascii="Times New Roman" w:hAnsi="Times New Roman"/>
                <w:sz w:val="24"/>
              </w:rPr>
              <w:t xml:space="preserve">.в. на 1 га. составляет </w:t>
            </w:r>
            <w:r>
              <w:rPr>
                <w:rFonts w:ascii="Times New Roman" w:hAnsi="Times New Roman"/>
                <w:sz w:val="24"/>
              </w:rPr>
              <w:t>22</w:t>
            </w:r>
            <w:r w:rsidRPr="00CF0D5A">
              <w:rPr>
                <w:rFonts w:ascii="Times New Roman" w:hAnsi="Times New Roman"/>
                <w:sz w:val="24"/>
              </w:rPr>
              <w:t>,4 кг. на 1 га всей посевной площади с дальнейшим увеличением</w:t>
            </w:r>
            <w:r w:rsidRPr="00061E52">
              <w:rPr>
                <w:rFonts w:ascii="Times New Roman" w:hAnsi="Times New Roman"/>
                <w:color w:val="FF0000"/>
                <w:sz w:val="24"/>
              </w:rPr>
              <w:t xml:space="preserve">. </w:t>
            </w:r>
          </w:p>
        </w:tc>
        <w:tc>
          <w:tcPr>
            <w:tcW w:w="2775" w:type="dxa"/>
          </w:tcPr>
          <w:p w:rsidR="004A1CE5" w:rsidRPr="00E14C85" w:rsidRDefault="004A1CE5" w:rsidP="007D7D0A">
            <w:pPr>
              <w:spacing w:before="100" w:beforeAutospacing="1" w:after="119"/>
              <w:jc w:val="both"/>
              <w:rPr>
                <w:rFonts w:ascii="Times New Roman" w:hAnsi="Times New Roman"/>
              </w:rPr>
            </w:pPr>
            <w:r w:rsidRPr="00E14C85">
              <w:rPr>
                <w:rFonts w:ascii="Times New Roman" w:eastAsia="Times New Roman" w:hAnsi="Times New Roman" w:cs="Times New Roman"/>
                <w:color w:val="000000"/>
              </w:rPr>
              <w:t>Муниципальная программа «Развитие агропромышленного комплекса в Кетовском районе на 2013 -2020 годы»</w:t>
            </w:r>
          </w:p>
        </w:tc>
        <w:tc>
          <w:tcPr>
            <w:tcW w:w="6496" w:type="dxa"/>
          </w:tcPr>
          <w:p w:rsidR="004A1CE5" w:rsidRPr="004A1CE5" w:rsidRDefault="004A1CE5" w:rsidP="004A1CE5">
            <w:pPr>
              <w:spacing w:before="100" w:beforeAutospacing="1" w:after="119" w:line="240" w:lineRule="auto"/>
              <w:jc w:val="both"/>
              <w:rPr>
                <w:rFonts w:ascii="Times New Roman" w:eastAsia="Times New Roman" w:hAnsi="Times New Roman" w:cs="Times New Roman"/>
                <w:sz w:val="24"/>
                <w:szCs w:val="24"/>
              </w:rPr>
            </w:pPr>
            <w:r>
              <w:rPr>
                <w:rFonts w:ascii="Times New Roman" w:hAnsi="Times New Roman"/>
                <w:sz w:val="24"/>
              </w:rPr>
              <w:t xml:space="preserve"> В 2018 году о</w:t>
            </w:r>
            <w:r w:rsidRPr="004A1CE5">
              <w:rPr>
                <w:rFonts w:ascii="Times New Roman" w:hAnsi="Times New Roman"/>
                <w:sz w:val="24"/>
              </w:rPr>
              <w:t xml:space="preserve">бъем внесения минеральных удобрений </w:t>
            </w:r>
            <w:r>
              <w:rPr>
                <w:rFonts w:ascii="Times New Roman" w:hAnsi="Times New Roman"/>
                <w:sz w:val="24"/>
              </w:rPr>
              <w:t xml:space="preserve">         (</w:t>
            </w:r>
            <w:r w:rsidRPr="004A1CE5">
              <w:rPr>
                <w:rFonts w:ascii="Times New Roman" w:hAnsi="Times New Roman"/>
                <w:sz w:val="24"/>
              </w:rPr>
              <w:t>кг</w:t>
            </w:r>
            <w:proofErr w:type="gramStart"/>
            <w:r w:rsidRPr="004A1CE5">
              <w:rPr>
                <w:rFonts w:ascii="Times New Roman" w:hAnsi="Times New Roman"/>
                <w:sz w:val="24"/>
              </w:rPr>
              <w:t>.д</w:t>
            </w:r>
            <w:proofErr w:type="gramEnd"/>
            <w:r w:rsidRPr="004A1CE5">
              <w:rPr>
                <w:rFonts w:ascii="Times New Roman" w:hAnsi="Times New Roman"/>
                <w:sz w:val="24"/>
              </w:rPr>
              <w:t>.в. на 1 га</w:t>
            </w:r>
            <w:r>
              <w:rPr>
                <w:rFonts w:ascii="Times New Roman" w:hAnsi="Times New Roman"/>
                <w:sz w:val="24"/>
              </w:rPr>
              <w:t>). с</w:t>
            </w:r>
            <w:r w:rsidRPr="004A1CE5">
              <w:rPr>
                <w:rFonts w:ascii="Times New Roman" w:hAnsi="Times New Roman"/>
                <w:sz w:val="24"/>
              </w:rPr>
              <w:t>оставил  22,4 кг. на 1 га всей посевной площади на уровне  запланированных.</w:t>
            </w:r>
          </w:p>
        </w:tc>
        <w:tc>
          <w:tcPr>
            <w:tcW w:w="1920" w:type="dxa"/>
          </w:tcPr>
          <w:p w:rsidR="004A1CE5" w:rsidRPr="00CF0D5A" w:rsidRDefault="004A1CE5" w:rsidP="00CE3FB7">
            <w:pPr>
              <w:spacing w:before="100" w:beforeAutospacing="1" w:after="119" w:line="240" w:lineRule="auto"/>
              <w:rPr>
                <w:rFonts w:ascii="Times New Roman" w:hAnsi="Times New Roman" w:cs="Times New Roman"/>
                <w:sz w:val="24"/>
                <w:szCs w:val="24"/>
              </w:rPr>
            </w:pPr>
          </w:p>
        </w:tc>
      </w:tr>
    </w:tbl>
    <w:p w:rsidR="002073E1" w:rsidRDefault="002073E1" w:rsidP="00883A55">
      <w:pPr>
        <w:pStyle w:val="a3"/>
        <w:ind w:firstLine="709"/>
        <w:jc w:val="both"/>
        <w:rPr>
          <w:b/>
        </w:rPr>
      </w:pPr>
    </w:p>
    <w:p w:rsidR="00CE3FB7" w:rsidRDefault="00CE3FB7" w:rsidP="00883A55">
      <w:pPr>
        <w:pStyle w:val="a3"/>
        <w:ind w:firstLine="709"/>
        <w:jc w:val="both"/>
        <w:rPr>
          <w:b/>
        </w:rPr>
      </w:pPr>
    </w:p>
    <w:p w:rsidR="00B91942" w:rsidRDefault="00B91942" w:rsidP="00B91942">
      <w:pPr>
        <w:pStyle w:val="a3"/>
        <w:numPr>
          <w:ilvl w:val="0"/>
          <w:numId w:val="1"/>
        </w:numPr>
        <w:jc w:val="both"/>
        <w:rPr>
          <w:b/>
        </w:rPr>
      </w:pPr>
      <w:r w:rsidRPr="00F451A4">
        <w:rPr>
          <w:b/>
        </w:rPr>
        <w:t>Развитие малого и среднего предпринимательства</w:t>
      </w:r>
    </w:p>
    <w:p w:rsidR="00B91942" w:rsidRDefault="00B91942" w:rsidP="00B91942">
      <w:pPr>
        <w:pStyle w:val="a5"/>
        <w:rPr>
          <w:b/>
        </w:rPr>
      </w:pPr>
    </w:p>
    <w:p w:rsidR="006566F7" w:rsidRPr="00623050" w:rsidRDefault="006566F7" w:rsidP="006566F7">
      <w:pPr>
        <w:pStyle w:val="a3"/>
        <w:jc w:val="both"/>
        <w:rPr>
          <w:rFonts w:eastAsia="Times New Roman"/>
          <w:b/>
        </w:rPr>
      </w:pPr>
      <w:r w:rsidRPr="00623050">
        <w:rPr>
          <w:rFonts w:eastAsia="Times New Roman"/>
          <w:b/>
        </w:rPr>
        <w:t>1</w:t>
      </w:r>
      <w:r w:rsidR="0002039C">
        <w:rPr>
          <w:rFonts w:eastAsia="Times New Roman"/>
          <w:b/>
        </w:rPr>
        <w:t>0</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02039C" w:rsidRDefault="0002039C" w:rsidP="006566F7">
      <w:pPr>
        <w:pStyle w:val="a3"/>
        <w:jc w:val="both"/>
        <w:rPr>
          <w:rFonts w:eastAsia="Times New Roman"/>
        </w:rPr>
      </w:pPr>
    </w:p>
    <w:p w:rsidR="006566F7" w:rsidRDefault="006566F7" w:rsidP="006566F7">
      <w:pPr>
        <w:pStyle w:val="a3"/>
        <w:jc w:val="both"/>
        <w:rPr>
          <w:rFonts w:eastAsia="Times New Roman"/>
        </w:rPr>
      </w:pPr>
      <w:r w:rsidRPr="00717A7E">
        <w:rPr>
          <w:rFonts w:eastAsia="Times New Roman"/>
        </w:rPr>
        <w:t>Задачи:</w:t>
      </w:r>
    </w:p>
    <w:p w:rsidR="006566F7" w:rsidRDefault="006566F7" w:rsidP="006566F7">
      <w:pPr>
        <w:pStyle w:val="a3"/>
        <w:numPr>
          <w:ilvl w:val="0"/>
          <w:numId w:val="5"/>
        </w:numPr>
        <w:jc w:val="both"/>
        <w:rPr>
          <w:color w:val="000000"/>
        </w:rPr>
      </w:pPr>
      <w:r>
        <w:rPr>
          <w:color w:val="000000"/>
        </w:rPr>
        <w:t>с</w:t>
      </w:r>
      <w:r w:rsidRPr="00F451A4">
        <w:rPr>
          <w:color w:val="000000"/>
        </w:rPr>
        <w:t>овершенствование нормативно-правовой базы и правового обеспечения пр</w:t>
      </w:r>
      <w:r>
        <w:rPr>
          <w:color w:val="000000"/>
        </w:rPr>
        <w:t>едпринимательской деятельности;</w:t>
      </w:r>
    </w:p>
    <w:p w:rsidR="006566F7" w:rsidRDefault="006566F7" w:rsidP="006566F7">
      <w:pPr>
        <w:pStyle w:val="a3"/>
        <w:numPr>
          <w:ilvl w:val="0"/>
          <w:numId w:val="5"/>
        </w:numPr>
        <w:jc w:val="both"/>
        <w:rPr>
          <w:color w:val="000000"/>
        </w:rPr>
      </w:pPr>
      <w:r w:rsidRPr="00DF25F1">
        <w:rPr>
          <w:color w:val="000000"/>
        </w:rPr>
        <w:t xml:space="preserve">совершенствование налогового законодательства; </w:t>
      </w:r>
    </w:p>
    <w:p w:rsidR="006566F7" w:rsidRDefault="006566F7" w:rsidP="006566F7">
      <w:pPr>
        <w:pStyle w:val="a3"/>
        <w:numPr>
          <w:ilvl w:val="0"/>
          <w:numId w:val="5"/>
        </w:numPr>
        <w:jc w:val="both"/>
        <w:rPr>
          <w:color w:val="000000"/>
        </w:rPr>
      </w:pPr>
      <w:r w:rsidRPr="00DF25F1">
        <w:rPr>
          <w:color w:val="000000"/>
        </w:rPr>
        <w:t>обеспечение поддержки начинающих предпринимателей;</w:t>
      </w:r>
    </w:p>
    <w:p w:rsidR="006566F7" w:rsidRDefault="006566F7" w:rsidP="006566F7">
      <w:pPr>
        <w:pStyle w:val="a3"/>
        <w:numPr>
          <w:ilvl w:val="0"/>
          <w:numId w:val="5"/>
        </w:numPr>
        <w:jc w:val="both"/>
        <w:rPr>
          <w:color w:val="000000"/>
        </w:rPr>
      </w:pPr>
      <w:r w:rsidRPr="00DF25F1">
        <w:rPr>
          <w:color w:val="000000"/>
        </w:rPr>
        <w:t xml:space="preserve"> развитие инфраструктуры поддержки малого и среднего предпринимательства;</w:t>
      </w:r>
    </w:p>
    <w:p w:rsidR="006566F7" w:rsidRDefault="006566F7" w:rsidP="006566F7">
      <w:pPr>
        <w:pStyle w:val="a3"/>
        <w:numPr>
          <w:ilvl w:val="0"/>
          <w:numId w:val="5"/>
        </w:numPr>
        <w:jc w:val="both"/>
        <w:rPr>
          <w:color w:val="000000"/>
        </w:rPr>
      </w:pPr>
      <w:r w:rsidRPr="00DF25F1">
        <w:rPr>
          <w:color w:val="000000"/>
        </w:rPr>
        <w:t xml:space="preserve"> совершенствование информационно - консультативной поддержки малого предпринимательства; </w:t>
      </w:r>
    </w:p>
    <w:p w:rsidR="006566F7" w:rsidRPr="00DF25F1" w:rsidRDefault="006566F7" w:rsidP="006566F7">
      <w:pPr>
        <w:numPr>
          <w:ilvl w:val="0"/>
          <w:numId w:val="5"/>
        </w:numPr>
        <w:spacing w:after="0" w:line="240" w:lineRule="auto"/>
        <w:ind w:right="57"/>
        <w:jc w:val="both"/>
        <w:rPr>
          <w:rFonts w:ascii="Times New Roman" w:hAnsi="Times New Roman"/>
          <w:sz w:val="24"/>
          <w:szCs w:val="24"/>
        </w:rPr>
      </w:pPr>
      <w:r w:rsidRPr="00DF25F1">
        <w:rPr>
          <w:rFonts w:ascii="Times New Roman" w:hAnsi="Times New Roman"/>
          <w:color w:val="000000"/>
          <w:sz w:val="24"/>
          <w:szCs w:val="24"/>
        </w:rPr>
        <w:t xml:space="preserve">обеспечение доступа субъектов предпринимательской деятельности к информационным ресурсам; </w:t>
      </w:r>
    </w:p>
    <w:p w:rsidR="006566F7" w:rsidRPr="00C05751" w:rsidRDefault="006566F7" w:rsidP="006566F7">
      <w:pPr>
        <w:numPr>
          <w:ilvl w:val="0"/>
          <w:numId w:val="5"/>
        </w:numPr>
        <w:spacing w:after="0" w:line="240" w:lineRule="auto"/>
        <w:ind w:right="57"/>
        <w:jc w:val="both"/>
        <w:rPr>
          <w:rFonts w:ascii="Times New Roman" w:hAnsi="Times New Roman"/>
          <w:sz w:val="24"/>
          <w:szCs w:val="24"/>
        </w:rPr>
      </w:pPr>
      <w:r w:rsidRPr="00DF25F1">
        <w:rPr>
          <w:rFonts w:ascii="Times New Roman" w:hAnsi="Times New Roman"/>
          <w:color w:val="000000"/>
          <w:sz w:val="24"/>
          <w:szCs w:val="24"/>
        </w:rPr>
        <w:t>повышение престижа и значимости успешного развития предпринимательской деятельности.</w:t>
      </w:r>
    </w:p>
    <w:p w:rsidR="006566F7" w:rsidRPr="00C05751" w:rsidRDefault="006566F7" w:rsidP="006566F7">
      <w:pPr>
        <w:spacing w:after="0" w:line="240" w:lineRule="auto"/>
        <w:ind w:left="720" w:right="57"/>
        <w:jc w:val="both"/>
        <w:rPr>
          <w:rFonts w:ascii="Times New Roman" w:hAnsi="Times New Roman"/>
          <w:sz w:val="24"/>
          <w:szCs w:val="24"/>
        </w:rPr>
      </w:pPr>
    </w:p>
    <w:p w:rsidR="006566F7" w:rsidRDefault="006566F7" w:rsidP="006566F7">
      <w:pPr>
        <w:spacing w:after="0" w:line="240" w:lineRule="auto"/>
        <w:ind w:firstLine="708"/>
        <w:jc w:val="both"/>
        <w:rPr>
          <w:rFonts w:ascii="Times New Roman" w:hAnsi="Times New Roman"/>
          <w:color w:val="000000"/>
          <w:spacing w:val="-2"/>
          <w:sz w:val="24"/>
          <w:szCs w:val="24"/>
        </w:rPr>
      </w:pPr>
      <w:proofErr w:type="gramStart"/>
      <w:r>
        <w:rPr>
          <w:rFonts w:ascii="Times New Roman" w:hAnsi="Times New Roman"/>
          <w:sz w:val="24"/>
          <w:szCs w:val="24"/>
        </w:rPr>
        <w:t>Внесены изменения в муниципальную программу</w:t>
      </w:r>
      <w:r>
        <w:t xml:space="preserve"> </w:t>
      </w:r>
      <w:r w:rsidRPr="00545668">
        <w:rPr>
          <w:rFonts w:ascii="Times New Roman" w:hAnsi="Times New Roman"/>
          <w:color w:val="000000"/>
          <w:sz w:val="24"/>
          <w:szCs w:val="24"/>
        </w:rPr>
        <w:t>Поста</w:t>
      </w:r>
      <w:r>
        <w:rPr>
          <w:rFonts w:ascii="Times New Roman" w:hAnsi="Times New Roman"/>
          <w:color w:val="000000"/>
          <w:sz w:val="24"/>
          <w:szCs w:val="24"/>
        </w:rPr>
        <w:t>новлением</w:t>
      </w:r>
      <w:r w:rsidRPr="00545668">
        <w:rPr>
          <w:rFonts w:ascii="Times New Roman" w:hAnsi="Times New Roman"/>
          <w:color w:val="000000"/>
          <w:sz w:val="24"/>
          <w:szCs w:val="24"/>
        </w:rPr>
        <w:t xml:space="preserve"> Администрации Кетовского района № 2527 от 29.12.2018г. «О внесении изменений в постановление Администрации Кетовского района</w:t>
      </w:r>
      <w:r w:rsidRPr="00545668">
        <w:rPr>
          <w:color w:val="000000"/>
          <w:spacing w:val="-2"/>
          <w:sz w:val="24"/>
          <w:szCs w:val="24"/>
        </w:rPr>
        <w:t xml:space="preserve">    </w:t>
      </w:r>
      <w:r w:rsidRPr="00545668">
        <w:rPr>
          <w:rFonts w:ascii="Times New Roman" w:hAnsi="Times New Roman"/>
          <w:color w:val="000000"/>
          <w:spacing w:val="-2"/>
          <w:sz w:val="24"/>
          <w:szCs w:val="24"/>
        </w:rPr>
        <w:t xml:space="preserve">№3313 от 24.12.2014г. «Об утверждении муниципальной </w:t>
      </w:r>
      <w:r w:rsidRPr="00545668">
        <w:rPr>
          <w:rFonts w:ascii="Times New Roman" w:hAnsi="Times New Roman"/>
          <w:color w:val="000000"/>
          <w:spacing w:val="-2"/>
          <w:sz w:val="24"/>
          <w:szCs w:val="24"/>
        </w:rPr>
        <w:lastRenderedPageBreak/>
        <w:t>программы Кетовского района Курганской области «О развитии и поддержке малого и среднего предпринимательства в Кетовском районе Курганской области на 2015-2020 годы»</w:t>
      </w:r>
      <w:r>
        <w:rPr>
          <w:rFonts w:ascii="Times New Roman" w:hAnsi="Times New Roman"/>
          <w:color w:val="000000"/>
          <w:spacing w:val="-2"/>
          <w:sz w:val="24"/>
          <w:szCs w:val="24"/>
        </w:rPr>
        <w:t xml:space="preserve"> - </w:t>
      </w:r>
      <w:r>
        <w:rPr>
          <w:rFonts w:ascii="Times New Roman" w:hAnsi="Times New Roman"/>
          <w:sz w:val="24"/>
          <w:szCs w:val="24"/>
        </w:rPr>
        <w:t>о</w:t>
      </w:r>
      <w:r w:rsidRPr="00545668">
        <w:rPr>
          <w:rFonts w:ascii="Times New Roman" w:hAnsi="Times New Roman"/>
          <w:sz w:val="24"/>
          <w:szCs w:val="24"/>
        </w:rPr>
        <w:t>ткорректированы объемы финансирования</w:t>
      </w:r>
      <w:r>
        <w:rPr>
          <w:rFonts w:ascii="Times New Roman" w:hAnsi="Times New Roman"/>
          <w:sz w:val="24"/>
          <w:szCs w:val="24"/>
        </w:rPr>
        <w:t>.</w:t>
      </w:r>
      <w:proofErr w:type="gramEnd"/>
    </w:p>
    <w:p w:rsidR="006566F7" w:rsidRPr="00545668" w:rsidRDefault="006566F7" w:rsidP="006566F7">
      <w:pPr>
        <w:spacing w:after="0" w:line="240" w:lineRule="auto"/>
        <w:ind w:firstLine="708"/>
        <w:jc w:val="both"/>
        <w:rPr>
          <w:rFonts w:ascii="Times New Roman" w:hAnsi="Times New Roman"/>
          <w:sz w:val="24"/>
          <w:szCs w:val="24"/>
          <w:shd w:val="clear" w:color="auto" w:fill="FFFFFF"/>
        </w:rPr>
      </w:pPr>
      <w:r w:rsidRPr="00545668">
        <w:rPr>
          <w:rFonts w:ascii="Times New Roman" w:hAnsi="Times New Roman"/>
          <w:sz w:val="24"/>
          <w:szCs w:val="24"/>
        </w:rPr>
        <w:t xml:space="preserve">Внесены изменения в состав </w:t>
      </w:r>
      <w:r w:rsidRPr="00545668">
        <w:rPr>
          <w:rFonts w:ascii="Times New Roman" w:hAnsi="Times New Roman"/>
          <w:sz w:val="24"/>
          <w:szCs w:val="24"/>
          <w:shd w:val="clear" w:color="auto" w:fill="FFFFFF"/>
        </w:rPr>
        <w:t xml:space="preserve"> Общественного совета по улучшению инвестиционного климата и развитию предпринимательства при Главе Кетовского района.</w:t>
      </w:r>
      <w:r>
        <w:rPr>
          <w:shd w:val="clear" w:color="auto" w:fill="FFFFFF"/>
        </w:rPr>
        <w:t xml:space="preserve"> </w:t>
      </w:r>
      <w:r w:rsidRPr="00545668">
        <w:rPr>
          <w:rFonts w:ascii="Times New Roman" w:hAnsi="Times New Roman"/>
          <w:bCs/>
          <w:sz w:val="24"/>
          <w:szCs w:val="24"/>
        </w:rPr>
        <w:t xml:space="preserve">Постановление Администрации Кетовского района от 11 сентября 2018 г. № 1722 </w:t>
      </w:r>
      <w:r w:rsidRPr="00545668">
        <w:rPr>
          <w:rFonts w:ascii="Times New Roman" w:hAnsi="Times New Roman"/>
          <w:sz w:val="24"/>
          <w:szCs w:val="24"/>
          <w:shd w:val="clear" w:color="auto" w:fill="FFFFFF"/>
        </w:rPr>
        <w:t xml:space="preserve"> «О внесении изменений в постановление Администрации Кетовского района от 26 сентября 2017 г. № 2638 «О создании Общественного совета по улучшению инвестиционного климата и развитию предпринимательства при Главе Кетовского района»</w:t>
      </w:r>
      <w:r>
        <w:rPr>
          <w:rFonts w:ascii="Times New Roman" w:hAnsi="Times New Roman"/>
          <w:sz w:val="24"/>
          <w:szCs w:val="24"/>
          <w:shd w:val="clear" w:color="auto" w:fill="FFFFFF"/>
        </w:rPr>
        <w:t>.</w:t>
      </w:r>
    </w:p>
    <w:p w:rsidR="006566F7" w:rsidRPr="00F14E61" w:rsidRDefault="006566F7" w:rsidP="006566F7">
      <w:pPr>
        <w:pStyle w:val="a3"/>
        <w:ind w:firstLine="708"/>
        <w:jc w:val="both"/>
        <w:rPr>
          <w:shd w:val="clear" w:color="auto" w:fill="FFFFFF"/>
        </w:rPr>
      </w:pPr>
      <w:r w:rsidRPr="00545668">
        <w:t>Внесены изменения в Административный регламент Администрации Кетовского района по предоставлению муниципальной услуги «Оказание информационной поддержки субъектам малого и среднего предпринимательства на территории Кетовского района»</w:t>
      </w:r>
      <w:r>
        <w:t xml:space="preserve">. </w:t>
      </w:r>
      <w:r w:rsidRPr="00545668">
        <w:rPr>
          <w:bCs/>
        </w:rPr>
        <w:t>Постановление Администрации Кетовского района от 24 октября 2018 г. №1989 «</w:t>
      </w:r>
      <w:r w:rsidRPr="00545668">
        <w:t xml:space="preserve"> О внесении изменений в Постановление Администрации Кетовского района № 353 от 11 марта 2016 г. «Об утверждении Административного регламента предоставления муниципальной услуги «Оказание информационной поддержки субъектам малого и среднего предпринимательства на территории Кетовского района»</w:t>
      </w:r>
    </w:p>
    <w:p w:rsidR="006566F7" w:rsidRPr="00DF25F1" w:rsidRDefault="006566F7" w:rsidP="006566F7">
      <w:pPr>
        <w:spacing w:after="0" w:line="240" w:lineRule="auto"/>
        <w:ind w:right="57" w:firstLine="417"/>
        <w:jc w:val="both"/>
        <w:rPr>
          <w:rFonts w:ascii="Times New Roman" w:hAnsi="Times New Roman"/>
          <w:sz w:val="24"/>
          <w:szCs w:val="24"/>
        </w:rPr>
      </w:pPr>
      <w:r w:rsidRPr="00DF25F1">
        <w:rPr>
          <w:rFonts w:ascii="Times New Roman" w:hAnsi="Times New Roman"/>
          <w:sz w:val="24"/>
          <w:szCs w:val="24"/>
        </w:rPr>
        <w:t>Консультационная поддержка осуществлялась  в ИКЦ при Администрации Кетовского района специалистом отдела экономики</w:t>
      </w:r>
      <w:r>
        <w:rPr>
          <w:rFonts w:ascii="Times New Roman" w:hAnsi="Times New Roman"/>
          <w:sz w:val="24"/>
          <w:szCs w:val="24"/>
        </w:rPr>
        <w:t xml:space="preserve">, торговли, труда и инвестиций, </w:t>
      </w:r>
      <w:r w:rsidRPr="00DF25F1">
        <w:rPr>
          <w:rFonts w:ascii="Times New Roman" w:hAnsi="Times New Roman"/>
          <w:sz w:val="24"/>
          <w:szCs w:val="24"/>
        </w:rPr>
        <w:t>16 граждан получили индивидуальную консультацию.</w:t>
      </w:r>
    </w:p>
    <w:p w:rsidR="006566F7" w:rsidRPr="0002039C" w:rsidRDefault="006566F7" w:rsidP="006566F7">
      <w:pPr>
        <w:pStyle w:val="ab"/>
        <w:ind w:firstLine="709"/>
        <w:jc w:val="both"/>
        <w:rPr>
          <w:rFonts w:ascii="Times New Roman" w:hAnsi="Times New Roman"/>
          <w:sz w:val="24"/>
        </w:rPr>
      </w:pPr>
      <w:r w:rsidRPr="0002039C">
        <w:rPr>
          <w:rFonts w:ascii="Times New Roman" w:hAnsi="Times New Roman"/>
          <w:sz w:val="24"/>
        </w:rPr>
        <w:t xml:space="preserve">На официальном сайте  Кетовского района </w:t>
      </w:r>
      <w:hyperlink r:id="rId5" w:history="1">
        <w:r w:rsidRPr="0002039C">
          <w:rPr>
            <w:rStyle w:val="af1"/>
            <w:rFonts w:ascii="Times New Roman" w:hAnsi="Times New Roman"/>
            <w:sz w:val="24"/>
          </w:rPr>
          <w:t>http://ketovo45.ru/</w:t>
        </w:r>
      </w:hyperlink>
      <w:r w:rsidRPr="0002039C">
        <w:rPr>
          <w:rFonts w:ascii="Times New Roman" w:hAnsi="Times New Roman"/>
          <w:sz w:val="24"/>
        </w:rPr>
        <w:t xml:space="preserve"> и на стенде «Уголок предпринимателя» в здании Администрации Кетовского района на постоянной основе: - обновляется информация о мерах поддержки СМСП. Размещается информация о проводимых Департаментом экономического развития Курганской области, ГУП «Бизнес-инкубатор Курганской области» конкурсах, семинарах, форумах для СМСП.</w:t>
      </w:r>
    </w:p>
    <w:p w:rsidR="006566F7" w:rsidRPr="0002039C" w:rsidRDefault="006566F7" w:rsidP="006566F7">
      <w:pPr>
        <w:spacing w:after="0" w:line="240" w:lineRule="auto"/>
        <w:ind w:left="57" w:right="57" w:firstLine="360"/>
        <w:jc w:val="both"/>
        <w:rPr>
          <w:rFonts w:ascii="Times New Roman" w:hAnsi="Times New Roman"/>
          <w:sz w:val="24"/>
          <w:szCs w:val="24"/>
        </w:rPr>
      </w:pPr>
    </w:p>
    <w:p w:rsidR="006566F7" w:rsidRPr="00623050" w:rsidRDefault="006566F7" w:rsidP="006566F7">
      <w:pPr>
        <w:pStyle w:val="a3"/>
        <w:jc w:val="both"/>
        <w:rPr>
          <w:b/>
        </w:rPr>
      </w:pPr>
      <w:r w:rsidRPr="00623050">
        <w:rPr>
          <w:rFonts w:eastAsia="Times New Roman"/>
          <w:b/>
          <w:kern w:val="0"/>
        </w:rPr>
        <w:t>1</w:t>
      </w:r>
      <w:r w:rsidR="0002039C">
        <w:rPr>
          <w:rFonts w:eastAsia="Times New Roman"/>
          <w:b/>
          <w:kern w:val="0"/>
        </w:rPr>
        <w:t>0</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6566F7" w:rsidRDefault="006566F7" w:rsidP="006566F7">
      <w:pPr>
        <w:spacing w:before="100" w:beforeAutospacing="1" w:after="0" w:line="240" w:lineRule="auto"/>
        <w:ind w:firstLine="703"/>
        <w:rPr>
          <w:rFonts w:ascii="Times New Roman" w:hAnsi="Times New Roman"/>
          <w:sz w:val="24"/>
          <w:szCs w:val="24"/>
        </w:rPr>
      </w:pPr>
      <w:r w:rsidRPr="00717A7E">
        <w:rPr>
          <w:rFonts w:ascii="Times New Roman" w:hAnsi="Times New Roman"/>
          <w:sz w:val="24"/>
          <w:szCs w:val="24"/>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739"/>
        <w:gridCol w:w="1697"/>
        <w:gridCol w:w="2192"/>
        <w:gridCol w:w="2328"/>
        <w:gridCol w:w="2094"/>
        <w:gridCol w:w="1913"/>
      </w:tblGrid>
      <w:tr w:rsidR="00883A55" w:rsidRPr="005955B8" w:rsidTr="00883A55">
        <w:tc>
          <w:tcPr>
            <w:tcW w:w="540" w:type="dxa"/>
            <w:vMerge w:val="restart"/>
          </w:tcPr>
          <w:p w:rsidR="00883A55" w:rsidRPr="005955B8" w:rsidRDefault="00883A55" w:rsidP="00CC1FA2">
            <w:pPr>
              <w:spacing w:before="100" w:beforeAutospacing="1" w:after="0" w:line="240" w:lineRule="auto"/>
              <w:rPr>
                <w:rFonts w:ascii="Times New Roman" w:hAnsi="Times New Roman"/>
                <w:sz w:val="24"/>
                <w:szCs w:val="24"/>
              </w:rPr>
            </w:pPr>
            <w:r w:rsidRPr="005955B8">
              <w:rPr>
                <w:rFonts w:ascii="Times New Roman" w:hAnsi="Times New Roman"/>
                <w:sz w:val="24"/>
                <w:szCs w:val="24"/>
              </w:rPr>
              <w:t xml:space="preserve">№ </w:t>
            </w:r>
            <w:proofErr w:type="gramStart"/>
            <w:r w:rsidRPr="005955B8">
              <w:rPr>
                <w:rFonts w:ascii="Times New Roman" w:hAnsi="Times New Roman"/>
                <w:sz w:val="24"/>
                <w:szCs w:val="24"/>
              </w:rPr>
              <w:t>п</w:t>
            </w:r>
            <w:proofErr w:type="gramEnd"/>
            <w:r w:rsidRPr="005955B8">
              <w:rPr>
                <w:rFonts w:ascii="Times New Roman" w:hAnsi="Times New Roman"/>
                <w:sz w:val="24"/>
                <w:szCs w:val="24"/>
              </w:rPr>
              <w:t>/п</w:t>
            </w:r>
          </w:p>
        </w:tc>
        <w:tc>
          <w:tcPr>
            <w:tcW w:w="3739" w:type="dxa"/>
            <w:vMerge w:val="restart"/>
          </w:tcPr>
          <w:p w:rsidR="00883A55" w:rsidRPr="005955B8" w:rsidRDefault="00883A55" w:rsidP="00CC1FA2">
            <w:pPr>
              <w:spacing w:before="100" w:beforeAutospacing="1" w:after="0" w:line="240" w:lineRule="auto"/>
              <w:rPr>
                <w:rFonts w:ascii="Times New Roman" w:hAnsi="Times New Roman"/>
                <w:sz w:val="24"/>
                <w:szCs w:val="24"/>
              </w:rPr>
            </w:pPr>
            <w:r w:rsidRPr="005955B8">
              <w:rPr>
                <w:rFonts w:ascii="Times New Roman" w:hAnsi="Times New Roman"/>
                <w:bCs/>
                <w:sz w:val="24"/>
                <w:szCs w:val="24"/>
              </w:rPr>
              <w:t>Наименование показателя</w:t>
            </w:r>
          </w:p>
        </w:tc>
        <w:tc>
          <w:tcPr>
            <w:tcW w:w="1697" w:type="dxa"/>
            <w:vMerge w:val="restart"/>
          </w:tcPr>
          <w:p w:rsidR="00883A55" w:rsidRPr="005955B8" w:rsidRDefault="00883A55" w:rsidP="00CC1FA2">
            <w:pPr>
              <w:spacing w:before="100" w:beforeAutospacing="1" w:after="0" w:line="240" w:lineRule="auto"/>
              <w:rPr>
                <w:rFonts w:ascii="Times New Roman" w:hAnsi="Times New Roman"/>
                <w:sz w:val="24"/>
                <w:szCs w:val="24"/>
              </w:rPr>
            </w:pPr>
            <w:r w:rsidRPr="005955B8">
              <w:rPr>
                <w:rFonts w:ascii="Times New Roman" w:hAnsi="Times New Roman"/>
                <w:bCs/>
                <w:sz w:val="24"/>
                <w:szCs w:val="24"/>
              </w:rPr>
              <w:t>Единица измерения</w:t>
            </w:r>
          </w:p>
        </w:tc>
        <w:tc>
          <w:tcPr>
            <w:tcW w:w="6614" w:type="dxa"/>
            <w:gridSpan w:val="3"/>
          </w:tcPr>
          <w:p w:rsidR="00883A55" w:rsidRPr="005955B8" w:rsidRDefault="00883A55" w:rsidP="00CC1FA2">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Значение целевых показателей</w:t>
            </w:r>
          </w:p>
        </w:tc>
        <w:tc>
          <w:tcPr>
            <w:tcW w:w="1913" w:type="dxa"/>
            <w:vMerge w:val="restart"/>
          </w:tcPr>
          <w:p w:rsidR="00883A55" w:rsidRPr="005955B8" w:rsidRDefault="00883A55" w:rsidP="000E4496">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Анализ причин  не</w:t>
            </w:r>
            <w:r>
              <w:rPr>
                <w:rFonts w:ascii="Times New Roman" w:hAnsi="Times New Roman"/>
                <w:bCs/>
                <w:sz w:val="24"/>
                <w:szCs w:val="24"/>
              </w:rPr>
              <w:t>выполнения</w:t>
            </w:r>
            <w:r w:rsidRPr="005955B8">
              <w:rPr>
                <w:rFonts w:ascii="Times New Roman" w:hAnsi="Times New Roman"/>
                <w:bCs/>
                <w:sz w:val="24"/>
                <w:szCs w:val="24"/>
              </w:rPr>
              <w:t xml:space="preserve"> установленных значений показателей</w:t>
            </w:r>
          </w:p>
        </w:tc>
      </w:tr>
      <w:tr w:rsidR="00883A55" w:rsidRPr="005955B8" w:rsidTr="00883A55">
        <w:tc>
          <w:tcPr>
            <w:tcW w:w="540" w:type="dxa"/>
            <w:vMerge/>
          </w:tcPr>
          <w:p w:rsidR="00883A55" w:rsidRPr="005955B8" w:rsidRDefault="00883A55" w:rsidP="00CC1FA2">
            <w:pPr>
              <w:spacing w:before="100" w:beforeAutospacing="1" w:after="0" w:line="240" w:lineRule="auto"/>
              <w:rPr>
                <w:rFonts w:ascii="Times New Roman" w:hAnsi="Times New Roman"/>
                <w:sz w:val="24"/>
                <w:szCs w:val="24"/>
              </w:rPr>
            </w:pPr>
          </w:p>
        </w:tc>
        <w:tc>
          <w:tcPr>
            <w:tcW w:w="3739" w:type="dxa"/>
            <w:vMerge/>
          </w:tcPr>
          <w:p w:rsidR="00883A55" w:rsidRPr="005955B8" w:rsidRDefault="00883A55" w:rsidP="00CC1FA2">
            <w:pPr>
              <w:spacing w:before="100" w:beforeAutospacing="1" w:after="0" w:line="240" w:lineRule="auto"/>
              <w:rPr>
                <w:rFonts w:ascii="Times New Roman" w:hAnsi="Times New Roman"/>
                <w:sz w:val="24"/>
                <w:szCs w:val="24"/>
              </w:rPr>
            </w:pPr>
          </w:p>
        </w:tc>
        <w:tc>
          <w:tcPr>
            <w:tcW w:w="1697" w:type="dxa"/>
            <w:vMerge/>
          </w:tcPr>
          <w:p w:rsidR="00883A55" w:rsidRPr="005955B8" w:rsidRDefault="00883A55" w:rsidP="00CC1FA2">
            <w:pPr>
              <w:spacing w:before="100" w:beforeAutospacing="1" w:after="0" w:line="240" w:lineRule="auto"/>
              <w:rPr>
                <w:rFonts w:ascii="Times New Roman" w:hAnsi="Times New Roman"/>
                <w:sz w:val="24"/>
                <w:szCs w:val="24"/>
              </w:rPr>
            </w:pPr>
          </w:p>
        </w:tc>
        <w:tc>
          <w:tcPr>
            <w:tcW w:w="2192" w:type="dxa"/>
          </w:tcPr>
          <w:p w:rsidR="00883A55" w:rsidRPr="005955B8" w:rsidRDefault="00883A55" w:rsidP="00CC1FA2">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план</w:t>
            </w:r>
          </w:p>
        </w:tc>
        <w:tc>
          <w:tcPr>
            <w:tcW w:w="2328" w:type="dxa"/>
          </w:tcPr>
          <w:p w:rsidR="00883A55" w:rsidRPr="005955B8" w:rsidRDefault="00883A55" w:rsidP="00CC1FA2">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факт</w:t>
            </w:r>
          </w:p>
        </w:tc>
        <w:tc>
          <w:tcPr>
            <w:tcW w:w="2094" w:type="dxa"/>
          </w:tcPr>
          <w:p w:rsidR="00883A55" w:rsidRPr="005955B8" w:rsidRDefault="00883A55"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 выполнения</w:t>
            </w:r>
          </w:p>
        </w:tc>
        <w:tc>
          <w:tcPr>
            <w:tcW w:w="1913" w:type="dxa"/>
            <w:vMerge/>
          </w:tcPr>
          <w:p w:rsidR="00883A55" w:rsidRPr="005955B8" w:rsidRDefault="00883A55" w:rsidP="00CC1FA2">
            <w:pPr>
              <w:spacing w:before="100" w:beforeAutospacing="1" w:after="0" w:line="240" w:lineRule="auto"/>
              <w:rPr>
                <w:rFonts w:ascii="Times New Roman" w:hAnsi="Times New Roman"/>
                <w:sz w:val="24"/>
                <w:szCs w:val="24"/>
              </w:rPr>
            </w:pPr>
          </w:p>
        </w:tc>
      </w:tr>
      <w:tr w:rsidR="006566F7" w:rsidRPr="005955B8" w:rsidTr="00883A55">
        <w:tc>
          <w:tcPr>
            <w:tcW w:w="540" w:type="dxa"/>
          </w:tcPr>
          <w:p w:rsidR="006566F7" w:rsidRPr="005955B8" w:rsidRDefault="006566F7" w:rsidP="00CC1FA2">
            <w:pPr>
              <w:spacing w:before="100" w:beforeAutospacing="1" w:after="0" w:line="240" w:lineRule="auto"/>
              <w:rPr>
                <w:rFonts w:ascii="Times New Roman" w:hAnsi="Times New Roman"/>
                <w:sz w:val="24"/>
                <w:szCs w:val="24"/>
              </w:rPr>
            </w:pPr>
            <w:r w:rsidRPr="005955B8">
              <w:rPr>
                <w:rFonts w:ascii="Times New Roman" w:hAnsi="Times New Roman"/>
                <w:sz w:val="24"/>
                <w:szCs w:val="24"/>
              </w:rPr>
              <w:t>1.</w:t>
            </w:r>
          </w:p>
        </w:tc>
        <w:tc>
          <w:tcPr>
            <w:tcW w:w="3739" w:type="dxa"/>
          </w:tcPr>
          <w:p w:rsidR="006566F7" w:rsidRPr="005B52BA" w:rsidRDefault="006566F7" w:rsidP="00CC1FA2">
            <w:pPr>
              <w:pStyle w:val="a3"/>
              <w:jc w:val="both"/>
            </w:pPr>
            <w:r w:rsidRPr="005955B8">
              <w:rPr>
                <w:color w:val="000000"/>
              </w:rPr>
              <w:t>Увеличение количества субъектов малого и среднего предпринимательства</w:t>
            </w:r>
          </w:p>
        </w:tc>
        <w:tc>
          <w:tcPr>
            <w:tcW w:w="1697" w:type="dxa"/>
          </w:tcPr>
          <w:p w:rsidR="006566F7" w:rsidRPr="00F451A4" w:rsidRDefault="006566F7" w:rsidP="00CC1FA2">
            <w:pPr>
              <w:pStyle w:val="a3"/>
              <w:jc w:val="center"/>
            </w:pPr>
            <w:r w:rsidRPr="00F451A4">
              <w:t>%</w:t>
            </w:r>
          </w:p>
        </w:tc>
        <w:tc>
          <w:tcPr>
            <w:tcW w:w="2192"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0,96</w:t>
            </w:r>
          </w:p>
        </w:tc>
        <w:tc>
          <w:tcPr>
            <w:tcW w:w="2328"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2,6</w:t>
            </w:r>
          </w:p>
        </w:tc>
        <w:tc>
          <w:tcPr>
            <w:tcW w:w="2094"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в 2,7 раза</w:t>
            </w:r>
          </w:p>
        </w:tc>
        <w:tc>
          <w:tcPr>
            <w:tcW w:w="1913" w:type="dxa"/>
          </w:tcPr>
          <w:p w:rsidR="006566F7" w:rsidRPr="00B71472" w:rsidRDefault="006566F7" w:rsidP="00CC1FA2">
            <w:pPr>
              <w:pStyle w:val="a7"/>
              <w:shd w:val="clear" w:color="auto" w:fill="FFFFFF"/>
              <w:spacing w:before="32" w:beforeAutospacing="0" w:after="64"/>
              <w:jc w:val="both"/>
            </w:pPr>
          </w:p>
        </w:tc>
      </w:tr>
      <w:tr w:rsidR="006566F7" w:rsidRPr="005955B8" w:rsidTr="00883A55">
        <w:tc>
          <w:tcPr>
            <w:tcW w:w="540" w:type="dxa"/>
          </w:tcPr>
          <w:p w:rsidR="006566F7" w:rsidRPr="005955B8" w:rsidRDefault="006566F7" w:rsidP="00CC1FA2">
            <w:pPr>
              <w:spacing w:before="100" w:beforeAutospacing="1" w:after="0" w:line="240" w:lineRule="auto"/>
              <w:rPr>
                <w:rFonts w:ascii="Times New Roman" w:hAnsi="Times New Roman"/>
                <w:sz w:val="24"/>
                <w:szCs w:val="24"/>
              </w:rPr>
            </w:pPr>
            <w:r w:rsidRPr="005955B8">
              <w:rPr>
                <w:rFonts w:ascii="Times New Roman" w:hAnsi="Times New Roman"/>
                <w:sz w:val="24"/>
                <w:szCs w:val="24"/>
              </w:rPr>
              <w:t>2.</w:t>
            </w:r>
          </w:p>
        </w:tc>
        <w:tc>
          <w:tcPr>
            <w:tcW w:w="3739" w:type="dxa"/>
          </w:tcPr>
          <w:p w:rsidR="006566F7" w:rsidRPr="00F451A4" w:rsidRDefault="006566F7" w:rsidP="00CC1FA2">
            <w:pPr>
              <w:pStyle w:val="a3"/>
              <w:jc w:val="both"/>
            </w:pPr>
            <w:r w:rsidRPr="005955B8">
              <w:rPr>
                <w:color w:val="000000"/>
              </w:rPr>
              <w:t xml:space="preserve">Рост заработной платы на малых и средних предприятиях </w:t>
            </w:r>
          </w:p>
          <w:p w:rsidR="006566F7" w:rsidRPr="00F451A4" w:rsidRDefault="006566F7" w:rsidP="00CC1FA2">
            <w:pPr>
              <w:pStyle w:val="a3"/>
              <w:jc w:val="both"/>
            </w:pPr>
          </w:p>
        </w:tc>
        <w:tc>
          <w:tcPr>
            <w:tcW w:w="1697" w:type="dxa"/>
          </w:tcPr>
          <w:p w:rsidR="006566F7" w:rsidRPr="00F451A4" w:rsidRDefault="006566F7" w:rsidP="00CC1FA2">
            <w:pPr>
              <w:pStyle w:val="a3"/>
              <w:jc w:val="center"/>
            </w:pPr>
            <w:r w:rsidRPr="00F451A4">
              <w:t>%</w:t>
            </w:r>
          </w:p>
        </w:tc>
        <w:tc>
          <w:tcPr>
            <w:tcW w:w="2192"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2328"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5,2</w:t>
            </w:r>
          </w:p>
        </w:tc>
        <w:tc>
          <w:tcPr>
            <w:tcW w:w="2094"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104</w:t>
            </w:r>
          </w:p>
        </w:tc>
        <w:tc>
          <w:tcPr>
            <w:tcW w:w="1913" w:type="dxa"/>
          </w:tcPr>
          <w:p w:rsidR="006566F7" w:rsidRPr="005955B8" w:rsidRDefault="006566F7" w:rsidP="00CC1FA2">
            <w:pPr>
              <w:spacing w:before="100" w:beforeAutospacing="1" w:after="0" w:line="240" w:lineRule="auto"/>
              <w:jc w:val="both"/>
              <w:rPr>
                <w:rFonts w:ascii="Times New Roman" w:hAnsi="Times New Roman"/>
                <w:sz w:val="24"/>
                <w:szCs w:val="24"/>
              </w:rPr>
            </w:pPr>
          </w:p>
        </w:tc>
      </w:tr>
      <w:tr w:rsidR="006566F7" w:rsidRPr="005955B8" w:rsidTr="00883A55">
        <w:tc>
          <w:tcPr>
            <w:tcW w:w="540" w:type="dxa"/>
          </w:tcPr>
          <w:p w:rsidR="006566F7" w:rsidRPr="005955B8" w:rsidRDefault="006566F7" w:rsidP="00CC1FA2">
            <w:pPr>
              <w:spacing w:before="100" w:beforeAutospacing="1" w:after="0" w:line="240" w:lineRule="auto"/>
              <w:rPr>
                <w:rFonts w:ascii="Times New Roman" w:hAnsi="Times New Roman"/>
                <w:sz w:val="24"/>
                <w:szCs w:val="24"/>
              </w:rPr>
            </w:pPr>
            <w:r w:rsidRPr="005955B8">
              <w:rPr>
                <w:rFonts w:ascii="Times New Roman" w:hAnsi="Times New Roman"/>
                <w:sz w:val="24"/>
                <w:szCs w:val="24"/>
              </w:rPr>
              <w:t>3.</w:t>
            </w:r>
          </w:p>
        </w:tc>
        <w:tc>
          <w:tcPr>
            <w:tcW w:w="3739" w:type="dxa"/>
          </w:tcPr>
          <w:p w:rsidR="006566F7" w:rsidRPr="005B52BA" w:rsidRDefault="006566F7" w:rsidP="00CC1FA2">
            <w:pPr>
              <w:pStyle w:val="a3"/>
              <w:jc w:val="both"/>
            </w:pPr>
            <w:r w:rsidRPr="005955B8">
              <w:rPr>
                <w:color w:val="000000"/>
              </w:rPr>
              <w:t xml:space="preserve">Рост объема налоговых </w:t>
            </w:r>
            <w:r w:rsidRPr="005955B8">
              <w:rPr>
                <w:color w:val="000000"/>
              </w:rPr>
              <w:lastRenderedPageBreak/>
              <w:t>поступлений в консолидированный бюджет Кетовского района от субъектов малого и среднего предпринимательства</w:t>
            </w:r>
          </w:p>
        </w:tc>
        <w:tc>
          <w:tcPr>
            <w:tcW w:w="1697" w:type="dxa"/>
          </w:tcPr>
          <w:p w:rsidR="006566F7" w:rsidRPr="00F451A4" w:rsidRDefault="006566F7" w:rsidP="00CC1FA2">
            <w:pPr>
              <w:pStyle w:val="a3"/>
              <w:jc w:val="center"/>
            </w:pPr>
            <w:r w:rsidRPr="00F451A4">
              <w:lastRenderedPageBreak/>
              <w:t>%</w:t>
            </w:r>
          </w:p>
        </w:tc>
        <w:tc>
          <w:tcPr>
            <w:tcW w:w="2192"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2328"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10,9</w:t>
            </w:r>
          </w:p>
        </w:tc>
        <w:tc>
          <w:tcPr>
            <w:tcW w:w="2094" w:type="dxa"/>
          </w:tcPr>
          <w:p w:rsidR="006566F7" w:rsidRPr="005955B8" w:rsidRDefault="006566F7" w:rsidP="00CC1FA2">
            <w:pPr>
              <w:spacing w:before="100" w:beforeAutospacing="1" w:after="0" w:line="240" w:lineRule="auto"/>
              <w:jc w:val="center"/>
              <w:rPr>
                <w:rFonts w:ascii="Times New Roman" w:hAnsi="Times New Roman"/>
                <w:sz w:val="24"/>
                <w:szCs w:val="24"/>
              </w:rPr>
            </w:pPr>
            <w:r>
              <w:rPr>
                <w:rFonts w:ascii="Times New Roman" w:hAnsi="Times New Roman"/>
                <w:sz w:val="24"/>
                <w:szCs w:val="24"/>
              </w:rPr>
              <w:t>545</w:t>
            </w:r>
          </w:p>
        </w:tc>
        <w:tc>
          <w:tcPr>
            <w:tcW w:w="1913" w:type="dxa"/>
          </w:tcPr>
          <w:p w:rsidR="006566F7" w:rsidRPr="005955B8" w:rsidRDefault="006566F7" w:rsidP="00CC1FA2">
            <w:pPr>
              <w:spacing w:before="100" w:beforeAutospacing="1" w:after="0" w:line="240" w:lineRule="auto"/>
              <w:jc w:val="center"/>
              <w:rPr>
                <w:rFonts w:ascii="Times New Roman" w:hAnsi="Times New Roman"/>
                <w:sz w:val="24"/>
                <w:szCs w:val="24"/>
              </w:rPr>
            </w:pPr>
          </w:p>
        </w:tc>
      </w:tr>
    </w:tbl>
    <w:p w:rsidR="006566F7" w:rsidRPr="00BF476D" w:rsidRDefault="006566F7" w:rsidP="006566F7">
      <w:pPr>
        <w:spacing w:before="100" w:beforeAutospacing="1" w:after="0" w:line="240" w:lineRule="auto"/>
        <w:jc w:val="both"/>
        <w:rPr>
          <w:rFonts w:ascii="Times New Roman" w:hAnsi="Times New Roman"/>
          <w:b/>
          <w:sz w:val="24"/>
          <w:szCs w:val="24"/>
        </w:rPr>
      </w:pPr>
      <w:r w:rsidRPr="00BF476D">
        <w:rPr>
          <w:rFonts w:ascii="Times New Roman" w:hAnsi="Times New Roman"/>
          <w:b/>
          <w:sz w:val="24"/>
          <w:szCs w:val="24"/>
        </w:rPr>
        <w:lastRenderedPageBreak/>
        <w:t>1</w:t>
      </w:r>
      <w:r w:rsidR="00975BAF">
        <w:rPr>
          <w:rFonts w:ascii="Times New Roman" w:hAnsi="Times New Roman"/>
          <w:b/>
          <w:sz w:val="24"/>
          <w:szCs w:val="24"/>
        </w:rPr>
        <w:t>0</w:t>
      </w:r>
      <w:r w:rsidRPr="00BF476D">
        <w:rPr>
          <w:rFonts w:ascii="Times New Roman" w:hAnsi="Times New Roman"/>
          <w:b/>
          <w:sz w:val="24"/>
          <w:szCs w:val="24"/>
        </w:rPr>
        <w:t xml:space="preserve">.3 </w:t>
      </w:r>
      <w:r>
        <w:rPr>
          <w:rFonts w:ascii="Times New Roman" w:hAnsi="Times New Roman"/>
          <w:b/>
          <w:sz w:val="24"/>
          <w:szCs w:val="24"/>
        </w:rPr>
        <w:t xml:space="preserve"> </w:t>
      </w:r>
      <w:r w:rsidRPr="00BF476D">
        <w:rPr>
          <w:rFonts w:ascii="Times New Roman" w:hAnsi="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6566F7" w:rsidRDefault="006566F7" w:rsidP="006566F7">
      <w:pPr>
        <w:spacing w:before="100" w:beforeAutospacing="1" w:after="0" w:line="240" w:lineRule="auto"/>
        <w:ind w:firstLine="703"/>
        <w:jc w:val="center"/>
        <w:rPr>
          <w:rFonts w:ascii="Times New Roman" w:hAnsi="Times New Roman"/>
          <w:sz w:val="24"/>
          <w:szCs w:val="24"/>
        </w:rPr>
      </w:pPr>
      <w:r w:rsidRPr="00717A7E">
        <w:rPr>
          <w:rFonts w:ascii="Times New Roman" w:hAnsi="Times New Roman"/>
          <w:sz w:val="24"/>
          <w:szCs w:val="24"/>
        </w:rPr>
        <w:t>Мероприятия по реализации стратегических направлений и достижению целевых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72"/>
        <w:gridCol w:w="2775"/>
        <w:gridCol w:w="6496"/>
        <w:gridCol w:w="1920"/>
      </w:tblGrid>
      <w:tr w:rsidR="006566F7" w:rsidRPr="005955B8" w:rsidTr="00975BAF">
        <w:tc>
          <w:tcPr>
            <w:tcW w:w="540" w:type="dxa"/>
          </w:tcPr>
          <w:p w:rsidR="006566F7" w:rsidRPr="005955B8" w:rsidRDefault="006566F7" w:rsidP="00CC1FA2">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 xml:space="preserve">№ </w:t>
            </w:r>
            <w:proofErr w:type="gramStart"/>
            <w:r w:rsidRPr="005955B8">
              <w:rPr>
                <w:rFonts w:ascii="Times New Roman" w:hAnsi="Times New Roman"/>
                <w:sz w:val="24"/>
                <w:szCs w:val="24"/>
              </w:rPr>
              <w:t>п</w:t>
            </w:r>
            <w:proofErr w:type="gramEnd"/>
            <w:r w:rsidRPr="005955B8">
              <w:rPr>
                <w:rFonts w:ascii="Times New Roman" w:hAnsi="Times New Roman"/>
                <w:sz w:val="24"/>
                <w:szCs w:val="24"/>
              </w:rPr>
              <w:t>/п</w:t>
            </w:r>
          </w:p>
        </w:tc>
        <w:tc>
          <w:tcPr>
            <w:tcW w:w="2772" w:type="dxa"/>
          </w:tcPr>
          <w:p w:rsidR="006566F7" w:rsidRPr="005955B8" w:rsidRDefault="006566F7"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мероприятия</w:t>
            </w:r>
          </w:p>
        </w:tc>
        <w:tc>
          <w:tcPr>
            <w:tcW w:w="2775" w:type="dxa"/>
          </w:tcPr>
          <w:p w:rsidR="006566F7" w:rsidRPr="005955B8" w:rsidRDefault="006566F7"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государственной, муниципальной программы, в которой закреплено мероприятие</w:t>
            </w:r>
          </w:p>
        </w:tc>
        <w:tc>
          <w:tcPr>
            <w:tcW w:w="6496" w:type="dxa"/>
          </w:tcPr>
          <w:p w:rsidR="006566F7" w:rsidRPr="005955B8" w:rsidRDefault="006566F7" w:rsidP="00CC1FA2">
            <w:pPr>
              <w:spacing w:before="100" w:beforeAutospacing="1" w:after="119" w:line="240" w:lineRule="auto"/>
              <w:jc w:val="center"/>
              <w:rPr>
                <w:rFonts w:ascii="Times New Roman" w:hAnsi="Times New Roman"/>
                <w:bCs/>
                <w:sz w:val="24"/>
                <w:szCs w:val="24"/>
              </w:rPr>
            </w:pPr>
            <w:r w:rsidRPr="005955B8">
              <w:rPr>
                <w:rFonts w:ascii="Times New Roman" w:hAnsi="Times New Roman"/>
                <w:bCs/>
                <w:sz w:val="24"/>
                <w:szCs w:val="24"/>
              </w:rPr>
              <w:t>Результат реализации мероприятия</w:t>
            </w:r>
          </w:p>
          <w:p w:rsidR="006566F7" w:rsidRPr="00D707DC" w:rsidRDefault="006566F7"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 xml:space="preserve"> </w:t>
            </w:r>
            <w:proofErr w:type="gramStart"/>
            <w:r w:rsidRPr="00D707DC">
              <w:rPr>
                <w:rFonts w:ascii="Times New Roman" w:hAnsi="Times New Roman"/>
                <w:bCs/>
                <w:sz w:val="24"/>
                <w:szCs w:val="24"/>
              </w:rPr>
              <w:t>(с указанием источников финансирования и анализом их выполнения (при наличии таковых)</w:t>
            </w:r>
            <w:proofErr w:type="gramEnd"/>
          </w:p>
        </w:tc>
        <w:tc>
          <w:tcPr>
            <w:tcW w:w="1920" w:type="dxa"/>
          </w:tcPr>
          <w:p w:rsidR="006566F7" w:rsidRPr="005955B8" w:rsidRDefault="006566F7" w:rsidP="00CC1FA2">
            <w:pPr>
              <w:spacing w:after="0" w:line="240" w:lineRule="auto"/>
              <w:jc w:val="center"/>
              <w:rPr>
                <w:rFonts w:ascii="Times New Roman" w:hAnsi="Times New Roman"/>
                <w:bCs/>
                <w:sz w:val="24"/>
                <w:szCs w:val="24"/>
              </w:rPr>
            </w:pPr>
            <w:r w:rsidRPr="005955B8">
              <w:rPr>
                <w:rFonts w:ascii="Times New Roman" w:hAnsi="Times New Roman"/>
                <w:bCs/>
                <w:sz w:val="24"/>
                <w:szCs w:val="24"/>
              </w:rPr>
              <w:t xml:space="preserve">Анализ причин невыполнения мероприятий </w:t>
            </w:r>
          </w:p>
          <w:p w:rsidR="006566F7" w:rsidRPr="005955B8" w:rsidRDefault="006566F7" w:rsidP="00CC1FA2">
            <w:pPr>
              <w:spacing w:after="0" w:line="240" w:lineRule="auto"/>
              <w:jc w:val="center"/>
              <w:rPr>
                <w:rFonts w:ascii="Times New Roman" w:hAnsi="Times New Roman"/>
                <w:sz w:val="24"/>
                <w:szCs w:val="24"/>
              </w:rPr>
            </w:pPr>
            <w:r w:rsidRPr="005955B8">
              <w:rPr>
                <w:rFonts w:ascii="Times New Roman" w:hAnsi="Times New Roman"/>
                <w:bCs/>
                <w:sz w:val="24"/>
                <w:szCs w:val="24"/>
              </w:rPr>
              <w:t>Плана мероприятий</w:t>
            </w: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lang w:val="en-US"/>
              </w:rPr>
            </w:pPr>
            <w:r w:rsidRPr="001C4397">
              <w:rPr>
                <w:rFonts w:ascii="Times New Roman" w:hAnsi="Times New Roman"/>
                <w:lang w:val="en-US"/>
              </w:rPr>
              <w:t>1.</w:t>
            </w:r>
          </w:p>
        </w:tc>
        <w:tc>
          <w:tcPr>
            <w:tcW w:w="2772" w:type="dxa"/>
          </w:tcPr>
          <w:p w:rsidR="006566F7" w:rsidRPr="001C4397" w:rsidRDefault="006566F7" w:rsidP="00CC1FA2">
            <w:pPr>
              <w:pStyle w:val="a3"/>
              <w:jc w:val="both"/>
              <w:rPr>
                <w:sz w:val="22"/>
                <w:szCs w:val="22"/>
              </w:rPr>
            </w:pPr>
            <w:r w:rsidRPr="001C4397">
              <w:rPr>
                <w:color w:val="000000"/>
                <w:sz w:val="22"/>
                <w:szCs w:val="22"/>
              </w:rPr>
              <w:t>Приведение нормативных правовых актов Кетовского района в соответствие с действующим законодательством.</w:t>
            </w:r>
          </w:p>
        </w:tc>
        <w:tc>
          <w:tcPr>
            <w:tcW w:w="2775" w:type="dxa"/>
          </w:tcPr>
          <w:p w:rsidR="006566F7" w:rsidRPr="001C4397" w:rsidRDefault="006566F7" w:rsidP="00CC1FA2">
            <w:pPr>
              <w:pStyle w:val="a3"/>
              <w:jc w:val="both"/>
              <w:rPr>
                <w:rFonts w:eastAsia="Times New Roman"/>
                <w:kern w:val="0"/>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spacing w:after="0" w:line="240" w:lineRule="auto"/>
              <w:jc w:val="both"/>
              <w:rPr>
                <w:rFonts w:ascii="Times New Roman" w:hAnsi="Times New Roman"/>
                <w:color w:val="000000"/>
                <w:spacing w:val="-2"/>
              </w:rPr>
            </w:pPr>
            <w:r w:rsidRPr="001C4397">
              <w:rPr>
                <w:rFonts w:ascii="Times New Roman" w:hAnsi="Times New Roman"/>
                <w:color w:val="000000"/>
              </w:rPr>
              <w:t>1. Постановление Администрации Кетовского района № 2527 от 29.12.2018г. «О внесении изменений в постановление Администрации Кетовского района</w:t>
            </w:r>
            <w:r w:rsidRPr="001C4397">
              <w:rPr>
                <w:color w:val="000000"/>
                <w:spacing w:val="-2"/>
              </w:rPr>
              <w:t xml:space="preserve">    </w:t>
            </w:r>
            <w:r w:rsidRPr="001C4397">
              <w:rPr>
                <w:rFonts w:ascii="Times New Roman" w:hAnsi="Times New Roman"/>
                <w:color w:val="000000"/>
                <w:spacing w:val="-2"/>
              </w:rPr>
              <w:t>№3313 от 24.12.2014г. «Об утверждении муниципальной программы Кетовского района Курганской области «О развитии и поддержке малого и среднего предпринимательства в Кетовском районе Курганской области на 2015-2020 годы».</w:t>
            </w:r>
          </w:p>
          <w:p w:rsidR="006566F7" w:rsidRPr="001C4397" w:rsidRDefault="006566F7" w:rsidP="00CC1FA2">
            <w:pPr>
              <w:pStyle w:val="a3"/>
              <w:jc w:val="both"/>
              <w:rPr>
                <w:sz w:val="22"/>
                <w:szCs w:val="22"/>
              </w:rPr>
            </w:pPr>
            <w:r w:rsidRPr="001C4397">
              <w:rPr>
                <w:sz w:val="22"/>
                <w:szCs w:val="22"/>
              </w:rPr>
              <w:t>Откорректированы объемы финансирования.</w:t>
            </w:r>
          </w:p>
          <w:p w:rsidR="006566F7" w:rsidRPr="001C4397" w:rsidRDefault="006566F7" w:rsidP="00CC1FA2">
            <w:pPr>
              <w:spacing w:after="0" w:line="240" w:lineRule="auto"/>
              <w:jc w:val="both"/>
              <w:rPr>
                <w:rFonts w:ascii="Times New Roman" w:hAnsi="Times New Roman"/>
                <w:color w:val="000000"/>
                <w:spacing w:val="-2"/>
              </w:rPr>
            </w:pPr>
          </w:p>
          <w:p w:rsidR="006566F7" w:rsidRPr="001C4397" w:rsidRDefault="006566F7" w:rsidP="00CC1FA2">
            <w:pPr>
              <w:spacing w:after="0" w:line="240" w:lineRule="auto"/>
              <w:jc w:val="both"/>
              <w:rPr>
                <w:rFonts w:ascii="Times New Roman" w:hAnsi="Times New Roman"/>
                <w:shd w:val="clear" w:color="auto" w:fill="FFFFFF"/>
              </w:rPr>
            </w:pPr>
            <w:r w:rsidRPr="001C4397">
              <w:rPr>
                <w:rFonts w:ascii="Times New Roman" w:hAnsi="Times New Roman"/>
                <w:bCs/>
              </w:rPr>
              <w:t xml:space="preserve">2. Постановление Администрации Кетовского района от 11 сентября 2018 г. № 1722 </w:t>
            </w:r>
            <w:r w:rsidRPr="001C4397">
              <w:rPr>
                <w:rFonts w:ascii="Times New Roman" w:hAnsi="Times New Roman"/>
                <w:shd w:val="clear" w:color="auto" w:fill="FFFFFF"/>
              </w:rPr>
              <w:t xml:space="preserve"> «О внесении изменений в постановление Администрации Кетовского района от 26 сентября 2017 г. № 2638 «О создании Общественного совета по улучшению инвестиционного климата и развитию предпринимательства при Главе Кетовского района».</w:t>
            </w:r>
          </w:p>
          <w:p w:rsidR="006566F7" w:rsidRPr="001C4397" w:rsidRDefault="006566F7" w:rsidP="00CC1FA2">
            <w:pPr>
              <w:spacing w:after="0" w:line="240" w:lineRule="auto"/>
              <w:jc w:val="both"/>
              <w:rPr>
                <w:rFonts w:ascii="Times New Roman" w:hAnsi="Times New Roman"/>
                <w:shd w:val="clear" w:color="auto" w:fill="FFFFFF"/>
              </w:rPr>
            </w:pPr>
          </w:p>
          <w:p w:rsidR="006566F7" w:rsidRPr="001C4397" w:rsidRDefault="006566F7" w:rsidP="00CC1FA2">
            <w:pPr>
              <w:pStyle w:val="a3"/>
              <w:jc w:val="both"/>
              <w:rPr>
                <w:sz w:val="22"/>
                <w:szCs w:val="22"/>
                <w:shd w:val="clear" w:color="auto" w:fill="FFFFFF"/>
              </w:rPr>
            </w:pPr>
            <w:r w:rsidRPr="001C4397">
              <w:rPr>
                <w:sz w:val="22"/>
                <w:szCs w:val="22"/>
              </w:rPr>
              <w:t xml:space="preserve">Внесены изменения в состав </w:t>
            </w:r>
            <w:r w:rsidRPr="001C4397">
              <w:rPr>
                <w:sz w:val="22"/>
                <w:szCs w:val="22"/>
                <w:shd w:val="clear" w:color="auto" w:fill="FFFFFF"/>
              </w:rPr>
              <w:t xml:space="preserve"> Общественного совета по улучшению инвестиционного климата и развитию предпринимательства при Главе Кетовского района.</w:t>
            </w:r>
          </w:p>
          <w:p w:rsidR="006566F7" w:rsidRPr="001C4397" w:rsidRDefault="006566F7" w:rsidP="00CC1FA2">
            <w:pPr>
              <w:spacing w:after="0" w:line="240" w:lineRule="auto"/>
              <w:jc w:val="both"/>
              <w:rPr>
                <w:rFonts w:ascii="Times New Roman" w:hAnsi="Times New Roman"/>
                <w:shd w:val="clear" w:color="auto" w:fill="FFFFFF"/>
              </w:rPr>
            </w:pPr>
          </w:p>
          <w:p w:rsidR="006566F7" w:rsidRPr="001C4397" w:rsidRDefault="006566F7" w:rsidP="00CC1FA2">
            <w:pPr>
              <w:pStyle w:val="a3"/>
              <w:jc w:val="both"/>
              <w:rPr>
                <w:sz w:val="22"/>
                <w:szCs w:val="22"/>
              </w:rPr>
            </w:pPr>
            <w:r w:rsidRPr="001C4397">
              <w:rPr>
                <w:color w:val="000000"/>
                <w:sz w:val="22"/>
                <w:szCs w:val="22"/>
              </w:rPr>
              <w:t xml:space="preserve">3. </w:t>
            </w:r>
            <w:r w:rsidRPr="001C4397">
              <w:rPr>
                <w:bCs/>
                <w:sz w:val="22"/>
                <w:szCs w:val="22"/>
              </w:rPr>
              <w:t xml:space="preserve"> Постановление Администрации Кетовского района от 24 </w:t>
            </w:r>
            <w:r w:rsidRPr="001C4397">
              <w:rPr>
                <w:bCs/>
                <w:sz w:val="22"/>
                <w:szCs w:val="22"/>
              </w:rPr>
              <w:lastRenderedPageBreak/>
              <w:t>октября 2018 г. №1989 «</w:t>
            </w:r>
            <w:r w:rsidRPr="001C4397">
              <w:rPr>
                <w:sz w:val="22"/>
                <w:szCs w:val="22"/>
              </w:rPr>
              <w:t>О внесении изменений в Постановление Администрации Кетовского района № 353 от 11 марта 2016 г. «Об утверждении Административного регламента предоставления муниципальной услуги «Оказание информационной поддержки субъектам малого и среднего предпринимательства на территории Кетовского района».</w:t>
            </w:r>
          </w:p>
          <w:p w:rsidR="006566F7" w:rsidRPr="001C4397" w:rsidRDefault="006566F7" w:rsidP="00CC1FA2">
            <w:pPr>
              <w:pStyle w:val="a3"/>
              <w:jc w:val="both"/>
              <w:rPr>
                <w:sz w:val="22"/>
                <w:szCs w:val="22"/>
              </w:rPr>
            </w:pPr>
          </w:p>
          <w:p w:rsidR="006566F7" w:rsidRPr="001C4397" w:rsidRDefault="006566F7" w:rsidP="00CC1FA2">
            <w:pPr>
              <w:pStyle w:val="a3"/>
              <w:jc w:val="both"/>
              <w:rPr>
                <w:sz w:val="22"/>
                <w:szCs w:val="22"/>
              </w:rPr>
            </w:pPr>
            <w:r w:rsidRPr="001C4397">
              <w:rPr>
                <w:sz w:val="22"/>
                <w:szCs w:val="22"/>
              </w:rPr>
              <w:t>Внесены изменения в Административный регламент Администрации Кетовского района по предоставлению муниципальной услуги «Оказание информационной поддержки субъектам малого и среднего предпринимательства на территории Кетовского района».</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B23AA6">
        <w:trPr>
          <w:trHeight w:val="982"/>
        </w:trPr>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lastRenderedPageBreak/>
              <w:t>2.</w:t>
            </w:r>
          </w:p>
        </w:tc>
        <w:tc>
          <w:tcPr>
            <w:tcW w:w="2772" w:type="dxa"/>
          </w:tcPr>
          <w:p w:rsidR="006566F7" w:rsidRPr="001C4397" w:rsidRDefault="006566F7" w:rsidP="00CC1FA2">
            <w:pPr>
              <w:pStyle w:val="a3"/>
              <w:jc w:val="both"/>
              <w:rPr>
                <w:sz w:val="22"/>
                <w:szCs w:val="22"/>
              </w:rPr>
            </w:pPr>
            <w:r w:rsidRPr="001C4397">
              <w:rPr>
                <w:color w:val="000000"/>
                <w:sz w:val="22"/>
                <w:szCs w:val="22"/>
              </w:rPr>
              <w:t>Участие субъектов малого и среднего предпринимательства в процессе формирования нормативно- правовых актов.</w:t>
            </w:r>
          </w:p>
        </w:tc>
        <w:tc>
          <w:tcPr>
            <w:tcW w:w="2775" w:type="dxa"/>
          </w:tcPr>
          <w:p w:rsidR="006566F7" w:rsidRPr="001C4397" w:rsidRDefault="006566F7" w:rsidP="00CC1FA2">
            <w:pPr>
              <w:pStyle w:val="a3"/>
              <w:jc w:val="both"/>
              <w:rPr>
                <w:rFonts w:eastAsia="Times New Roman"/>
                <w:kern w:val="0"/>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p w:rsidR="006566F7" w:rsidRPr="001C4397" w:rsidRDefault="006566F7" w:rsidP="00CC1FA2">
            <w:pPr>
              <w:pStyle w:val="a3"/>
              <w:jc w:val="both"/>
              <w:rPr>
                <w:sz w:val="22"/>
                <w:szCs w:val="22"/>
              </w:rPr>
            </w:pPr>
          </w:p>
        </w:tc>
        <w:tc>
          <w:tcPr>
            <w:tcW w:w="6496" w:type="dxa"/>
          </w:tcPr>
          <w:p w:rsidR="006566F7" w:rsidRPr="001C4397" w:rsidRDefault="006566F7" w:rsidP="00B23AA6">
            <w:pPr>
              <w:pStyle w:val="a3"/>
              <w:jc w:val="both"/>
              <w:rPr>
                <w:sz w:val="22"/>
                <w:szCs w:val="22"/>
              </w:rPr>
            </w:pPr>
            <w:r w:rsidRPr="001C4397">
              <w:rPr>
                <w:rFonts w:eastAsia="Times New Roman"/>
                <w:sz w:val="22"/>
                <w:szCs w:val="22"/>
              </w:rPr>
              <w:t xml:space="preserve">На официальном сайте Администрации Кетовского района в разделе  «Оценка регулирующего воздействия  проектов НПА и экспертизы действующих НПА» размещаются издаваемые НПА затрагивающие интересы субъектов малого и среднего  предпринимательства. Субъекты малого и среднего предпринимательства имеют возможность принимать участие в обсуждении НПА, вносить свои предложения и рекомендации в </w:t>
            </w:r>
            <w:r w:rsidR="00B23AA6">
              <w:rPr>
                <w:rFonts w:eastAsia="Times New Roman"/>
                <w:sz w:val="22"/>
                <w:szCs w:val="22"/>
              </w:rPr>
              <w:t>п</w:t>
            </w:r>
            <w:r w:rsidRPr="001C4397">
              <w:rPr>
                <w:rFonts w:eastAsia="Times New Roman"/>
                <w:sz w:val="22"/>
                <w:szCs w:val="22"/>
              </w:rPr>
              <w:t xml:space="preserve">роцессе разработки НПА. </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3.</w:t>
            </w:r>
          </w:p>
        </w:tc>
        <w:tc>
          <w:tcPr>
            <w:tcW w:w="2772" w:type="dxa"/>
          </w:tcPr>
          <w:p w:rsidR="006566F7" w:rsidRPr="001C4397" w:rsidRDefault="006566F7" w:rsidP="00CC1FA2">
            <w:pPr>
              <w:pStyle w:val="a3"/>
              <w:jc w:val="both"/>
              <w:rPr>
                <w:color w:val="000000"/>
                <w:sz w:val="22"/>
                <w:szCs w:val="22"/>
              </w:rPr>
            </w:pPr>
            <w:r w:rsidRPr="001C4397">
              <w:rPr>
                <w:color w:val="000000"/>
                <w:sz w:val="22"/>
                <w:szCs w:val="22"/>
              </w:rPr>
              <w:t>Предоставление грантов начинающим субъектам малого  предпринимательства на создание собственного бизнеса.</w:t>
            </w: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pStyle w:val="a3"/>
              <w:jc w:val="both"/>
              <w:rPr>
                <w:sz w:val="22"/>
                <w:szCs w:val="22"/>
                <w:lang w:eastAsia="ar-SA"/>
              </w:rPr>
            </w:pPr>
            <w:r w:rsidRPr="001C4397">
              <w:rPr>
                <w:sz w:val="22"/>
                <w:szCs w:val="22"/>
                <w:lang w:eastAsia="ar-SA"/>
              </w:rPr>
              <w:t>Грантовая поддержка  субъектов малого предпринимательства не  осуществлялась.</w:t>
            </w:r>
          </w:p>
          <w:p w:rsidR="006566F7" w:rsidRPr="001C4397" w:rsidRDefault="006566F7" w:rsidP="00CC1FA2">
            <w:pPr>
              <w:spacing w:after="0" w:line="240" w:lineRule="auto"/>
              <w:jc w:val="both"/>
              <w:rPr>
                <w:rFonts w:ascii="Times New Roman" w:hAnsi="Times New Roman"/>
              </w:rPr>
            </w:pPr>
            <w:r w:rsidRPr="001C4397">
              <w:rPr>
                <w:rFonts w:ascii="Times New Roman" w:hAnsi="Times New Roman"/>
              </w:rPr>
              <w:t>Преференции – предоставлены 4 субъектам предпринимательства в отношении 6 - ти объектов муниципального имущества (муниципальное имущество предоставлено без проведения конкурсных процедур - ООО Комфорт Трэвэл  - 2 преференции,   ИП Леонов В.И. – 1 преференции,  ООО Теплосеть - 2 преференции, ООО Универсал-5:  - 1 преференции)</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r w:rsidRPr="001C4397">
              <w:rPr>
                <w:rFonts w:ascii="Times New Roman" w:hAnsi="Times New Roman"/>
                <w:lang w:eastAsia="ar-SA"/>
              </w:rPr>
              <w:t>Грантовая поддержка не предоставлялась ввиду отсутствия денежных средств  в областном и районном бюджетах.</w:t>
            </w: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4</w:t>
            </w:r>
          </w:p>
        </w:tc>
        <w:tc>
          <w:tcPr>
            <w:tcW w:w="2772" w:type="dxa"/>
          </w:tcPr>
          <w:p w:rsidR="006566F7" w:rsidRPr="001C4397" w:rsidRDefault="006566F7" w:rsidP="00CC1FA2">
            <w:pPr>
              <w:pStyle w:val="a3"/>
              <w:jc w:val="both"/>
              <w:rPr>
                <w:color w:val="000000"/>
                <w:sz w:val="22"/>
                <w:szCs w:val="22"/>
              </w:rPr>
            </w:pPr>
            <w:r w:rsidRPr="001C4397">
              <w:rPr>
                <w:color w:val="000000"/>
                <w:sz w:val="22"/>
                <w:szCs w:val="22"/>
              </w:rPr>
              <w:t xml:space="preserve">Информирование  населения района о действующих видах поддержки малого и среднего предпринимательства путём размещения </w:t>
            </w:r>
            <w:r w:rsidRPr="001C4397">
              <w:rPr>
                <w:color w:val="000000"/>
                <w:sz w:val="22"/>
                <w:szCs w:val="22"/>
              </w:rPr>
              <w:lastRenderedPageBreak/>
              <w:t>информации на официальном сайте и в СМИ.</w:t>
            </w: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lastRenderedPageBreak/>
              <w:t xml:space="preserve">Муниципальная программа «О развитии и поддержке малого и среднего предпринимательства в Кетовском районе Курганской области на </w:t>
            </w:r>
            <w:r w:rsidRPr="001C4397">
              <w:rPr>
                <w:rFonts w:eastAsia="Times New Roman"/>
                <w:kern w:val="0"/>
                <w:sz w:val="22"/>
                <w:szCs w:val="22"/>
              </w:rPr>
              <w:lastRenderedPageBreak/>
              <w:t>2016-2020 годы».</w:t>
            </w:r>
          </w:p>
        </w:tc>
        <w:tc>
          <w:tcPr>
            <w:tcW w:w="6496" w:type="dxa"/>
          </w:tcPr>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lastRenderedPageBreak/>
              <w:t xml:space="preserve">На официальном сайте  Кетовского района </w:t>
            </w:r>
            <w:hyperlink r:id="rId6" w:history="1">
              <w:r w:rsidRPr="001C4397">
                <w:rPr>
                  <w:rStyle w:val="af1"/>
                </w:rPr>
                <w:t>http://ketovo45.ru/</w:t>
              </w:r>
            </w:hyperlink>
            <w:r w:rsidRPr="001C4397">
              <w:rPr>
                <w:rFonts w:ascii="Times New Roman" w:hAnsi="Times New Roman"/>
              </w:rPr>
              <w:t xml:space="preserve"> и на стенде «Уголок предпринимателя» в здании Администрации Кетовского района на постоянной основе: - обновляется информация о мерах поддержки СМСП;</w:t>
            </w:r>
          </w:p>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 xml:space="preserve">-размещается информация о проводимых Департаментом экономического развития Курганской области, ГУП «Бизнес-инкубатор Курганской области» конкурсах, семинарах, форумах </w:t>
            </w:r>
            <w:r w:rsidRPr="001C4397">
              <w:rPr>
                <w:rFonts w:ascii="Times New Roman" w:hAnsi="Times New Roman"/>
              </w:rPr>
              <w:lastRenderedPageBreak/>
              <w:t>для СМСП.</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lastRenderedPageBreak/>
              <w:t>5</w:t>
            </w:r>
          </w:p>
        </w:tc>
        <w:tc>
          <w:tcPr>
            <w:tcW w:w="2772" w:type="dxa"/>
          </w:tcPr>
          <w:p w:rsidR="006566F7" w:rsidRPr="001C4397" w:rsidRDefault="006566F7" w:rsidP="00CC1FA2">
            <w:pPr>
              <w:pStyle w:val="a3"/>
              <w:jc w:val="both"/>
              <w:rPr>
                <w:color w:val="000000"/>
                <w:sz w:val="22"/>
                <w:szCs w:val="22"/>
              </w:rPr>
            </w:pPr>
            <w:r w:rsidRPr="001C4397">
              <w:rPr>
                <w:color w:val="000000"/>
                <w:sz w:val="22"/>
                <w:szCs w:val="22"/>
              </w:rPr>
              <w:t>Организация деятельности районного Совета по развитию малого и среднего предпринимательства при Администрации Кетовского района.</w:t>
            </w: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pStyle w:val="a3"/>
              <w:jc w:val="both"/>
              <w:rPr>
                <w:sz w:val="22"/>
                <w:szCs w:val="22"/>
              </w:rPr>
            </w:pPr>
            <w:r w:rsidRPr="001C4397">
              <w:rPr>
                <w:sz w:val="22"/>
                <w:szCs w:val="22"/>
              </w:rPr>
              <w:t>15 марта 2018 года проведено  расширенное заседание Общественного совета по улучшению инвестиционного климата.</w:t>
            </w:r>
          </w:p>
          <w:p w:rsidR="006566F7" w:rsidRPr="001C4397" w:rsidRDefault="006566F7" w:rsidP="00CC1FA2">
            <w:pPr>
              <w:pStyle w:val="a3"/>
              <w:jc w:val="both"/>
              <w:rPr>
                <w:sz w:val="22"/>
                <w:szCs w:val="22"/>
              </w:rPr>
            </w:pPr>
            <w:r w:rsidRPr="001C4397">
              <w:rPr>
                <w:sz w:val="22"/>
                <w:szCs w:val="22"/>
              </w:rPr>
              <w:t>25 апреля 2018 г. проведен  Круглый стол «Использование конкурентных преимуществ Кетовского района в современном развитии и повышении инвестиционной привлекательности.</w:t>
            </w:r>
          </w:p>
          <w:p w:rsidR="006566F7" w:rsidRPr="001C4397" w:rsidRDefault="006566F7" w:rsidP="00CC1FA2">
            <w:pPr>
              <w:pStyle w:val="a3"/>
              <w:jc w:val="both"/>
              <w:rPr>
                <w:sz w:val="22"/>
                <w:szCs w:val="22"/>
              </w:rPr>
            </w:pPr>
            <w:r w:rsidRPr="001C4397">
              <w:rPr>
                <w:sz w:val="22"/>
                <w:szCs w:val="22"/>
              </w:rPr>
              <w:t>25 сентября 2018 г. проведено Заседание Общественного совета по улучшению инвестиционного климата и развитию предпринимательства при Главе Кетовского района.</w:t>
            </w:r>
          </w:p>
          <w:p w:rsidR="006566F7" w:rsidRPr="001C4397" w:rsidRDefault="006566F7" w:rsidP="00CC1FA2">
            <w:pPr>
              <w:spacing w:after="0"/>
              <w:jc w:val="both"/>
              <w:rPr>
                <w:rFonts w:ascii="Times New Roman" w:hAnsi="Times New Roman"/>
                <w:b/>
              </w:rPr>
            </w:pPr>
            <w:r w:rsidRPr="001C4397">
              <w:rPr>
                <w:rFonts w:ascii="Times New Roman" w:hAnsi="Times New Roman"/>
              </w:rPr>
              <w:t>28 ноября 2018 г. проведен Круглый стол по развитию придорожного сервиса.</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6</w:t>
            </w:r>
          </w:p>
        </w:tc>
        <w:tc>
          <w:tcPr>
            <w:tcW w:w="2772" w:type="dxa"/>
          </w:tcPr>
          <w:p w:rsidR="006566F7" w:rsidRPr="001C4397" w:rsidRDefault="006566F7" w:rsidP="00CC1FA2">
            <w:pPr>
              <w:pStyle w:val="a3"/>
              <w:jc w:val="both"/>
              <w:rPr>
                <w:sz w:val="22"/>
                <w:szCs w:val="22"/>
              </w:rPr>
            </w:pPr>
            <w:r w:rsidRPr="001C4397">
              <w:rPr>
                <w:color w:val="000000"/>
                <w:sz w:val="22"/>
                <w:szCs w:val="22"/>
              </w:rPr>
              <w:t xml:space="preserve">Содействие работе </w:t>
            </w:r>
            <w:proofErr w:type="gramStart"/>
            <w:r w:rsidRPr="001C4397">
              <w:rPr>
                <w:color w:val="000000"/>
                <w:sz w:val="22"/>
                <w:szCs w:val="22"/>
              </w:rPr>
              <w:t>бизнес-инкубатора</w:t>
            </w:r>
            <w:proofErr w:type="gramEnd"/>
            <w:r w:rsidRPr="001C4397">
              <w:rPr>
                <w:color w:val="000000"/>
                <w:sz w:val="22"/>
                <w:szCs w:val="22"/>
              </w:rPr>
              <w:t xml:space="preserve"> «Идея».</w:t>
            </w:r>
          </w:p>
          <w:p w:rsidR="006566F7" w:rsidRPr="001C4397" w:rsidRDefault="006566F7" w:rsidP="00CC1FA2">
            <w:pPr>
              <w:pStyle w:val="a3"/>
              <w:jc w:val="both"/>
              <w:rPr>
                <w:color w:val="000000"/>
                <w:sz w:val="22"/>
                <w:szCs w:val="22"/>
              </w:rPr>
            </w:pP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pStyle w:val="a3"/>
              <w:jc w:val="both"/>
              <w:rPr>
                <w:sz w:val="22"/>
                <w:szCs w:val="22"/>
              </w:rPr>
            </w:pPr>
            <w:r w:rsidRPr="001C4397">
              <w:rPr>
                <w:color w:val="000000"/>
                <w:sz w:val="22"/>
                <w:szCs w:val="22"/>
                <w:shd w:val="clear" w:color="auto" w:fill="FFFFFF"/>
              </w:rPr>
              <w:t xml:space="preserve">Более 100 студентов КГСХА прошли </w:t>
            </w:r>
            <w:proofErr w:type="gramStart"/>
            <w:r w:rsidRPr="001C4397">
              <w:rPr>
                <w:color w:val="000000"/>
                <w:sz w:val="22"/>
                <w:szCs w:val="22"/>
                <w:shd w:val="clear" w:color="auto" w:fill="FFFFFF"/>
              </w:rPr>
              <w:t>обучение по</w:t>
            </w:r>
            <w:proofErr w:type="gramEnd"/>
            <w:r w:rsidRPr="001C4397">
              <w:rPr>
                <w:color w:val="000000"/>
                <w:sz w:val="22"/>
                <w:szCs w:val="22"/>
                <w:shd w:val="clear" w:color="auto" w:fill="FFFFFF"/>
              </w:rPr>
              <w:t xml:space="preserve"> образовательному модулю "Курс успешного бизнеса", в рамках которого они познакомились с такими понятиями как бизнес-цикл, финансовое планирование, управление рисками, ценообразование и другими вопросами ведения собственного дела.</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7</w:t>
            </w:r>
          </w:p>
        </w:tc>
        <w:tc>
          <w:tcPr>
            <w:tcW w:w="2772" w:type="dxa"/>
          </w:tcPr>
          <w:p w:rsidR="006566F7" w:rsidRPr="001C4397" w:rsidRDefault="006566F7" w:rsidP="00CC1FA2">
            <w:pPr>
              <w:pStyle w:val="a3"/>
              <w:jc w:val="both"/>
              <w:rPr>
                <w:sz w:val="22"/>
                <w:szCs w:val="22"/>
              </w:rPr>
            </w:pPr>
            <w:r w:rsidRPr="001C4397">
              <w:rPr>
                <w:color w:val="000000"/>
                <w:sz w:val="22"/>
                <w:szCs w:val="22"/>
              </w:rPr>
              <w:t>Организация работы информационно-консультационного центра.</w:t>
            </w:r>
          </w:p>
          <w:p w:rsidR="006566F7" w:rsidRPr="001C4397" w:rsidRDefault="006566F7" w:rsidP="00CC1FA2">
            <w:pPr>
              <w:pStyle w:val="a3"/>
              <w:jc w:val="both"/>
              <w:rPr>
                <w:color w:val="000000"/>
                <w:sz w:val="22"/>
                <w:szCs w:val="22"/>
              </w:rPr>
            </w:pP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 xml:space="preserve">Консультационная поддержка осуществлялась  в ИКЦ при Администрации Кетовского района специалистом отдела экономики, торговли, труда и инвестиций. </w:t>
            </w:r>
          </w:p>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Информационные материалы раздаются непосредственно самим СМСП.</w:t>
            </w:r>
          </w:p>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 xml:space="preserve">Информирование организовано  на </w:t>
            </w:r>
            <w:proofErr w:type="gramStart"/>
            <w:r w:rsidRPr="001C4397">
              <w:rPr>
                <w:rFonts w:ascii="Times New Roman" w:hAnsi="Times New Roman"/>
              </w:rPr>
              <w:t>стенде</w:t>
            </w:r>
            <w:proofErr w:type="gramEnd"/>
            <w:r w:rsidRPr="001C4397">
              <w:rPr>
                <w:rFonts w:ascii="Times New Roman" w:hAnsi="Times New Roman"/>
              </w:rPr>
              <w:t xml:space="preserve"> размещенном в здании Администрации Кетовского района.</w:t>
            </w:r>
          </w:p>
          <w:p w:rsidR="006566F7" w:rsidRPr="001C4397" w:rsidRDefault="006566F7" w:rsidP="00CC1FA2">
            <w:pPr>
              <w:pStyle w:val="a3"/>
              <w:ind w:firstLine="34"/>
              <w:jc w:val="both"/>
              <w:rPr>
                <w:sz w:val="22"/>
                <w:szCs w:val="22"/>
                <w:lang w:eastAsia="ar-SA"/>
              </w:rPr>
            </w:pPr>
            <w:r w:rsidRPr="001C4397">
              <w:rPr>
                <w:sz w:val="22"/>
                <w:szCs w:val="22"/>
              </w:rPr>
              <w:t>16 граждан получили индивидуальную консультацию.</w:t>
            </w:r>
            <w:r w:rsidRPr="001C4397">
              <w:rPr>
                <w:sz w:val="22"/>
                <w:szCs w:val="22"/>
                <w:lang w:eastAsia="ar-SA"/>
              </w:rPr>
              <w:t xml:space="preserve"> </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rPr>
          <w:trHeight w:val="2183"/>
        </w:trPr>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lastRenderedPageBreak/>
              <w:t>8</w:t>
            </w:r>
          </w:p>
        </w:tc>
        <w:tc>
          <w:tcPr>
            <w:tcW w:w="2772" w:type="dxa"/>
          </w:tcPr>
          <w:p w:rsidR="006566F7" w:rsidRPr="001C4397" w:rsidRDefault="006566F7" w:rsidP="00CC1FA2">
            <w:pPr>
              <w:pStyle w:val="a3"/>
              <w:jc w:val="both"/>
              <w:rPr>
                <w:color w:val="000000"/>
                <w:sz w:val="22"/>
                <w:szCs w:val="22"/>
              </w:rPr>
            </w:pPr>
            <w:r w:rsidRPr="001C4397">
              <w:rPr>
                <w:color w:val="000000"/>
                <w:sz w:val="22"/>
                <w:szCs w:val="22"/>
              </w:rPr>
              <w:t>Содействие в организации и проведении курсов «Школы начинающих предпринимателей».</w:t>
            </w:r>
          </w:p>
        </w:tc>
        <w:tc>
          <w:tcPr>
            <w:tcW w:w="2775" w:type="dxa"/>
          </w:tcPr>
          <w:p w:rsidR="006566F7" w:rsidRPr="001C4397" w:rsidRDefault="006566F7" w:rsidP="00CC1FA2">
            <w:pPr>
              <w:pStyle w:val="a3"/>
              <w:jc w:val="both"/>
              <w:rPr>
                <w:rFonts w:eastAsia="Times New Roman"/>
                <w:kern w:val="0"/>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p w:rsidR="006566F7" w:rsidRPr="001C4397" w:rsidRDefault="006566F7" w:rsidP="00CC1FA2">
            <w:pPr>
              <w:pStyle w:val="a3"/>
              <w:jc w:val="both"/>
              <w:rPr>
                <w:sz w:val="22"/>
                <w:szCs w:val="22"/>
              </w:rPr>
            </w:pPr>
          </w:p>
        </w:tc>
        <w:tc>
          <w:tcPr>
            <w:tcW w:w="6496" w:type="dxa"/>
          </w:tcPr>
          <w:p w:rsidR="006566F7" w:rsidRPr="001C4397" w:rsidRDefault="006566F7" w:rsidP="00CC1FA2">
            <w:pPr>
              <w:spacing w:after="0" w:line="240" w:lineRule="auto"/>
              <w:jc w:val="both"/>
            </w:pPr>
            <w:r w:rsidRPr="001C4397">
              <w:rPr>
                <w:rFonts w:ascii="Times New Roman" w:hAnsi="Times New Roman"/>
                <w:lang w:eastAsia="ar-SA"/>
              </w:rPr>
              <w:t xml:space="preserve">В апреле 2018 г. в малом зале Администрации Кетовского района, </w:t>
            </w:r>
            <w:r w:rsidRPr="001C4397">
              <w:rPr>
                <w:rFonts w:ascii="Times New Roman" w:hAnsi="Times New Roman"/>
              </w:rPr>
              <w:t xml:space="preserve">ГУП «Бизнес-инкубатор  Курганской области»  проведено </w:t>
            </w:r>
            <w:proofErr w:type="gramStart"/>
            <w:r w:rsidRPr="001C4397">
              <w:rPr>
                <w:rFonts w:ascii="Times New Roman" w:hAnsi="Times New Roman"/>
              </w:rPr>
              <w:t>обучение слушателей по курсу</w:t>
            </w:r>
            <w:proofErr w:type="gramEnd"/>
            <w:r w:rsidRPr="001C4397">
              <w:rPr>
                <w:rFonts w:ascii="Times New Roman" w:hAnsi="Times New Roman"/>
              </w:rPr>
              <w:t xml:space="preserve"> «Школа начинающего предпринимателя» - 13 человек прошли обучение  и получили соответствующие сертификаты</w:t>
            </w:r>
            <w:r w:rsidRPr="001C4397">
              <w:rPr>
                <w:rFonts w:ascii="Times New Roman" w:hAnsi="Times New Roman"/>
                <w:lang w:eastAsia="ar-SA"/>
              </w:rPr>
              <w:t>.</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9</w:t>
            </w:r>
          </w:p>
        </w:tc>
        <w:tc>
          <w:tcPr>
            <w:tcW w:w="2772" w:type="dxa"/>
          </w:tcPr>
          <w:p w:rsidR="006566F7" w:rsidRPr="001C4397" w:rsidRDefault="006566F7" w:rsidP="00CC1FA2">
            <w:pPr>
              <w:pStyle w:val="a3"/>
              <w:jc w:val="both"/>
              <w:rPr>
                <w:color w:val="000000"/>
                <w:sz w:val="22"/>
                <w:szCs w:val="22"/>
              </w:rPr>
            </w:pPr>
            <w:r w:rsidRPr="001C4397">
              <w:rPr>
                <w:color w:val="000000"/>
                <w:sz w:val="22"/>
                <w:szCs w:val="22"/>
              </w:rPr>
              <w:t>Размещение информации для субъектов малого и среднего предпринимательства в районной газете «Собеседник», на сайте Администрации района и на стенде «Уголок предпринимателя» в здании Администрации района.</w:t>
            </w: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На официальном сайте  Кетовского района и на стенде «Уголок предпринимателя» в здании Администрации Кетовского района на постоянной основе: - обновляется информация о мерах поддержки СМСП.</w:t>
            </w:r>
          </w:p>
          <w:p w:rsidR="006566F7" w:rsidRPr="001C4397" w:rsidRDefault="006566F7" w:rsidP="00CC1FA2">
            <w:pPr>
              <w:spacing w:after="0" w:line="240" w:lineRule="auto"/>
              <w:ind w:left="57" w:right="57"/>
              <w:jc w:val="both"/>
              <w:rPr>
                <w:rFonts w:ascii="Times New Roman" w:hAnsi="Times New Roman"/>
              </w:rPr>
            </w:pPr>
            <w:r w:rsidRPr="001C4397">
              <w:rPr>
                <w:rFonts w:ascii="Times New Roman" w:hAnsi="Times New Roman"/>
              </w:rPr>
              <w:t>-размещается информация о проводимых Департаментом экономического развития Курганской области, ГУП «Бизнес-инкубатор Курганской области» конкурсах, семинарах, форумах для СМСП.</w:t>
            </w:r>
          </w:p>
          <w:p w:rsidR="006566F7" w:rsidRPr="001C4397" w:rsidRDefault="006566F7" w:rsidP="00CC1FA2">
            <w:pPr>
              <w:pStyle w:val="a3"/>
              <w:jc w:val="both"/>
              <w:rPr>
                <w:sz w:val="22"/>
                <w:szCs w:val="22"/>
              </w:rPr>
            </w:pP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r w:rsidR="006566F7" w:rsidRPr="005955B8" w:rsidTr="00975BAF">
        <w:tc>
          <w:tcPr>
            <w:tcW w:w="540" w:type="dxa"/>
          </w:tcPr>
          <w:p w:rsidR="006566F7" w:rsidRPr="001C4397" w:rsidRDefault="006566F7" w:rsidP="00CC1FA2">
            <w:pPr>
              <w:spacing w:before="100" w:beforeAutospacing="1" w:after="119" w:line="240" w:lineRule="auto"/>
              <w:rPr>
                <w:rFonts w:ascii="Times New Roman" w:hAnsi="Times New Roman"/>
              </w:rPr>
            </w:pPr>
            <w:r w:rsidRPr="001C4397">
              <w:rPr>
                <w:rFonts w:ascii="Times New Roman" w:hAnsi="Times New Roman"/>
              </w:rPr>
              <w:t>10</w:t>
            </w:r>
          </w:p>
        </w:tc>
        <w:tc>
          <w:tcPr>
            <w:tcW w:w="2772" w:type="dxa"/>
          </w:tcPr>
          <w:p w:rsidR="006566F7" w:rsidRPr="001C4397" w:rsidRDefault="006566F7" w:rsidP="00CC1FA2">
            <w:pPr>
              <w:pStyle w:val="a3"/>
              <w:jc w:val="both"/>
              <w:rPr>
                <w:sz w:val="22"/>
                <w:szCs w:val="22"/>
              </w:rPr>
            </w:pPr>
            <w:r w:rsidRPr="001C4397">
              <w:rPr>
                <w:color w:val="000000"/>
                <w:sz w:val="22"/>
                <w:szCs w:val="22"/>
              </w:rPr>
              <w:t>Организация и проведение семинаров для субъектов малого и среднего предпринимательства по вопросам предпринимательской деятельности.</w:t>
            </w:r>
          </w:p>
        </w:tc>
        <w:tc>
          <w:tcPr>
            <w:tcW w:w="2775" w:type="dxa"/>
          </w:tcPr>
          <w:p w:rsidR="006566F7" w:rsidRPr="001C4397" w:rsidRDefault="006566F7" w:rsidP="00CC1FA2">
            <w:pPr>
              <w:pStyle w:val="a3"/>
              <w:jc w:val="both"/>
              <w:rPr>
                <w:sz w:val="22"/>
                <w:szCs w:val="22"/>
              </w:rPr>
            </w:pPr>
            <w:r w:rsidRPr="001C4397">
              <w:rPr>
                <w:rFonts w:eastAsia="Times New Roman"/>
                <w:kern w:val="0"/>
                <w:sz w:val="22"/>
                <w:szCs w:val="22"/>
              </w:rPr>
              <w:t>Муниципальная программа «О развитии и поддержке малого и среднего предпринимательства в Кетовском районе Курганской области на 2016-2020 годы».</w:t>
            </w:r>
          </w:p>
        </w:tc>
        <w:tc>
          <w:tcPr>
            <w:tcW w:w="6496" w:type="dxa"/>
          </w:tcPr>
          <w:p w:rsidR="006566F7" w:rsidRPr="001C4397" w:rsidRDefault="006566F7" w:rsidP="00CC1FA2">
            <w:pPr>
              <w:spacing w:after="0" w:line="240" w:lineRule="auto"/>
              <w:ind w:left="57" w:right="57"/>
              <w:jc w:val="both"/>
            </w:pPr>
            <w:r w:rsidRPr="001C4397">
              <w:rPr>
                <w:rFonts w:ascii="Times New Roman" w:hAnsi="Times New Roman"/>
              </w:rPr>
              <w:t>15 марта 2018 года проведён семинар - совещание для организаций всех форм собственности и индивидуальных предпринимателей в Кетовском районе</w:t>
            </w:r>
          </w:p>
        </w:tc>
        <w:tc>
          <w:tcPr>
            <w:tcW w:w="1920" w:type="dxa"/>
          </w:tcPr>
          <w:p w:rsidR="006566F7" w:rsidRPr="001C4397" w:rsidRDefault="006566F7" w:rsidP="00CC1FA2">
            <w:pPr>
              <w:spacing w:before="100" w:beforeAutospacing="1" w:after="0" w:line="240" w:lineRule="auto"/>
              <w:jc w:val="center"/>
              <w:rPr>
                <w:rFonts w:ascii="Times New Roman" w:hAnsi="Times New Roman"/>
              </w:rPr>
            </w:pPr>
          </w:p>
        </w:tc>
      </w:tr>
    </w:tbl>
    <w:p w:rsidR="006566F7" w:rsidRDefault="006566F7" w:rsidP="00B91942">
      <w:pPr>
        <w:pStyle w:val="a5"/>
        <w:rPr>
          <w:b/>
        </w:rPr>
      </w:pPr>
    </w:p>
    <w:p w:rsidR="00B403CA" w:rsidRDefault="00B403CA" w:rsidP="00B403CA">
      <w:pPr>
        <w:pStyle w:val="a3"/>
        <w:numPr>
          <w:ilvl w:val="0"/>
          <w:numId w:val="1"/>
        </w:numPr>
        <w:jc w:val="both"/>
        <w:rPr>
          <w:b/>
        </w:rPr>
      </w:pPr>
      <w:r w:rsidRPr="00F451A4">
        <w:rPr>
          <w:b/>
        </w:rPr>
        <w:t>Развитие потребительского рынка</w:t>
      </w:r>
      <w:r w:rsidR="00864A53">
        <w:rPr>
          <w:b/>
        </w:rPr>
        <w:t>.</w:t>
      </w:r>
    </w:p>
    <w:p w:rsidR="00864A53" w:rsidRDefault="00864A53" w:rsidP="00864A53">
      <w:pPr>
        <w:pStyle w:val="a3"/>
        <w:ind w:left="720"/>
        <w:jc w:val="both"/>
        <w:rPr>
          <w:b/>
        </w:rPr>
      </w:pPr>
    </w:p>
    <w:p w:rsidR="00864A53" w:rsidRPr="00623050" w:rsidRDefault="00864A53" w:rsidP="00864A53">
      <w:pPr>
        <w:pStyle w:val="a3"/>
        <w:ind w:left="720"/>
        <w:jc w:val="both"/>
        <w:rPr>
          <w:rFonts w:eastAsia="Times New Roman"/>
          <w:b/>
        </w:rPr>
      </w:pPr>
      <w:r w:rsidRPr="00623050">
        <w:rPr>
          <w:rFonts w:eastAsia="Times New Roman"/>
          <w:b/>
        </w:rPr>
        <w:t>1</w:t>
      </w:r>
      <w:r>
        <w:rPr>
          <w:rFonts w:eastAsia="Times New Roman"/>
          <w:b/>
        </w:rPr>
        <w:t>1</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E91DA9" w:rsidRDefault="00E91DA9" w:rsidP="00E91DA9">
      <w:pPr>
        <w:pStyle w:val="a3"/>
        <w:ind w:left="720"/>
        <w:jc w:val="both"/>
        <w:rPr>
          <w:b/>
        </w:rPr>
      </w:pPr>
    </w:p>
    <w:p w:rsidR="00E91DA9" w:rsidRDefault="00E91DA9" w:rsidP="00864A53">
      <w:pPr>
        <w:pStyle w:val="a3"/>
        <w:ind w:firstLine="720"/>
        <w:jc w:val="both"/>
        <w:rPr>
          <w:color w:val="000000"/>
        </w:rPr>
      </w:pPr>
      <w:r w:rsidRPr="00F451A4">
        <w:rPr>
          <w:b/>
        </w:rPr>
        <w:t>Задачи:</w:t>
      </w:r>
      <w:r w:rsidRPr="00F451A4">
        <w:rPr>
          <w:color w:val="000000"/>
        </w:rPr>
        <w:t xml:space="preserve"> Разработка и формирование оптимального размещ</w:t>
      </w:r>
      <w:r>
        <w:rPr>
          <w:color w:val="000000"/>
        </w:rPr>
        <w:t xml:space="preserve">ения сети предприятий торговли, </w:t>
      </w:r>
      <w:r w:rsidRPr="00F451A4">
        <w:rPr>
          <w:color w:val="000000"/>
        </w:rPr>
        <w:t xml:space="preserve">общественного питания, бытового обслуживания населения, обеспечивающего территориальную доступность товаров и услуг в районе, защита прав потребителей, обеспечение качества и безопасности предлагаемых и производимых товаров и услуг потребительского назначения, обучение кадров. </w:t>
      </w:r>
    </w:p>
    <w:p w:rsidR="00E91DA9" w:rsidRDefault="00E91DA9" w:rsidP="00864A53">
      <w:pPr>
        <w:pStyle w:val="a3"/>
        <w:ind w:firstLine="720"/>
        <w:jc w:val="both"/>
        <w:rPr>
          <w:color w:val="000000"/>
        </w:rPr>
      </w:pPr>
    </w:p>
    <w:p w:rsidR="00E91DA9" w:rsidRDefault="00E91DA9" w:rsidP="00864A53">
      <w:pPr>
        <w:pStyle w:val="a3"/>
        <w:ind w:firstLine="720"/>
        <w:jc w:val="both"/>
        <w:rPr>
          <w:rStyle w:val="apple-converted-space"/>
          <w:shd w:val="clear" w:color="auto" w:fill="FFFFFF"/>
        </w:rPr>
      </w:pPr>
      <w:r w:rsidRPr="007748BA">
        <w:lastRenderedPageBreak/>
        <w:t xml:space="preserve">Внесены изменения в </w:t>
      </w:r>
      <w:r w:rsidRPr="007748BA">
        <w:rPr>
          <w:spacing w:val="1"/>
        </w:rPr>
        <w:t xml:space="preserve">схему </w:t>
      </w:r>
      <w:r w:rsidRPr="007748BA">
        <w:rPr>
          <w:spacing w:val="-1"/>
        </w:rPr>
        <w:t xml:space="preserve">размещения  нестационарных торговых объектов на </w:t>
      </w:r>
      <w:r w:rsidRPr="007748BA">
        <w:t>территории Кетовского района Курганской области на 2017-2022 годы. (</w:t>
      </w:r>
      <w:r w:rsidRPr="007748BA">
        <w:rPr>
          <w:shd w:val="clear" w:color="auto" w:fill="FFFFFF"/>
        </w:rPr>
        <w:t>Постановление №11 от 11.01.2019 г. О внесении изменений в постановление Администрации Кетовского района от 08.12.2016г. №3196 «Об утверждении схемы размещения нестационарных торговых объектов на территории Кетовского района Курганской области на 2017-2022 годы»</w:t>
      </w:r>
      <w:r w:rsidRPr="007748BA">
        <w:rPr>
          <w:rStyle w:val="apple-converted-space"/>
          <w:shd w:val="clear" w:color="auto" w:fill="FFFFFF"/>
        </w:rPr>
        <w:t>)</w:t>
      </w:r>
      <w:r>
        <w:rPr>
          <w:rStyle w:val="apple-converted-space"/>
          <w:shd w:val="clear" w:color="auto" w:fill="FFFFFF"/>
        </w:rPr>
        <w:t>.</w:t>
      </w:r>
    </w:p>
    <w:p w:rsidR="00E91DA9" w:rsidRPr="007748BA" w:rsidRDefault="00E91DA9" w:rsidP="00864A53">
      <w:pPr>
        <w:pStyle w:val="a3"/>
        <w:ind w:firstLine="720"/>
        <w:jc w:val="both"/>
      </w:pPr>
      <w:r w:rsidRPr="00141DB1">
        <w:t xml:space="preserve">На официальном сайте размещается информация, касающаяся  торговой деятельности и </w:t>
      </w:r>
      <w:proofErr w:type="gramStart"/>
      <w:r w:rsidRPr="00141DB1">
        <w:t>изменений</w:t>
      </w:r>
      <w:proofErr w:type="gramEnd"/>
      <w:r w:rsidRPr="00141DB1">
        <w:t xml:space="preserve">  внесенных в Федеральное законодательство. На постоянной основе организовано информирование  на стенде, размещенном в здании Администрации Кетовского района.</w:t>
      </w:r>
    </w:p>
    <w:p w:rsidR="00E91DA9" w:rsidRDefault="00E91DA9" w:rsidP="00E91DA9">
      <w:pPr>
        <w:pStyle w:val="a3"/>
        <w:ind w:left="720"/>
        <w:jc w:val="both"/>
        <w:rPr>
          <w:b/>
        </w:rPr>
      </w:pPr>
    </w:p>
    <w:p w:rsidR="0068476B" w:rsidRPr="00623050" w:rsidRDefault="0068476B" w:rsidP="0068476B">
      <w:pPr>
        <w:pStyle w:val="a3"/>
        <w:ind w:firstLine="709"/>
        <w:jc w:val="both"/>
        <w:rPr>
          <w:b/>
        </w:rPr>
      </w:pPr>
      <w:r w:rsidRPr="00623050">
        <w:rPr>
          <w:rFonts w:eastAsia="Times New Roman"/>
          <w:b/>
          <w:kern w:val="0"/>
        </w:rPr>
        <w:t>1</w:t>
      </w:r>
      <w:r>
        <w:rPr>
          <w:rFonts w:eastAsia="Times New Roman"/>
          <w:b/>
          <w:kern w:val="0"/>
        </w:rPr>
        <w:t>1</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68476B" w:rsidRDefault="0068476B" w:rsidP="00E91DA9">
      <w:pPr>
        <w:pStyle w:val="a3"/>
        <w:ind w:left="360"/>
        <w:jc w:val="both"/>
        <w:rPr>
          <w:b/>
        </w:rPr>
      </w:pPr>
    </w:p>
    <w:p w:rsidR="00E91DA9" w:rsidRDefault="00E91DA9" w:rsidP="00E91DA9">
      <w:pPr>
        <w:pStyle w:val="a3"/>
        <w:ind w:left="360"/>
        <w:jc w:val="both"/>
        <w:rPr>
          <w:b/>
        </w:rPr>
      </w:pPr>
      <w:r w:rsidRPr="00F451A4">
        <w:rPr>
          <w:b/>
        </w:rPr>
        <w:t>Целевые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333"/>
        <w:gridCol w:w="1819"/>
        <w:gridCol w:w="1796"/>
        <w:gridCol w:w="8"/>
        <w:gridCol w:w="1931"/>
        <w:gridCol w:w="2071"/>
        <w:gridCol w:w="3005"/>
      </w:tblGrid>
      <w:tr w:rsidR="00E91DA9" w:rsidRPr="00587598" w:rsidTr="00142A73">
        <w:trPr>
          <w:trHeight w:val="842"/>
        </w:trPr>
        <w:tc>
          <w:tcPr>
            <w:tcW w:w="540" w:type="dxa"/>
            <w:vMerge w:val="restart"/>
          </w:tcPr>
          <w:p w:rsidR="00E91DA9" w:rsidRPr="00587598" w:rsidRDefault="00E91DA9" w:rsidP="00CC1FA2">
            <w:pPr>
              <w:spacing w:before="100" w:beforeAutospacing="1" w:after="119" w:line="240" w:lineRule="auto"/>
              <w:rPr>
                <w:rFonts w:ascii="Times New Roman" w:hAnsi="Times New Roman"/>
                <w:sz w:val="24"/>
                <w:szCs w:val="24"/>
              </w:rPr>
            </w:pPr>
            <w:r w:rsidRPr="00587598">
              <w:rPr>
                <w:rFonts w:ascii="Times New Roman" w:hAnsi="Times New Roman"/>
                <w:sz w:val="24"/>
                <w:szCs w:val="24"/>
              </w:rPr>
              <w:t xml:space="preserve">№ </w:t>
            </w:r>
            <w:proofErr w:type="gramStart"/>
            <w:r w:rsidRPr="00587598">
              <w:rPr>
                <w:rFonts w:ascii="Times New Roman" w:hAnsi="Times New Roman"/>
                <w:bCs/>
                <w:sz w:val="24"/>
                <w:szCs w:val="24"/>
              </w:rPr>
              <w:t>п</w:t>
            </w:r>
            <w:proofErr w:type="gramEnd"/>
            <w:r w:rsidRPr="00587598">
              <w:rPr>
                <w:rFonts w:ascii="Times New Roman" w:hAnsi="Times New Roman"/>
                <w:bCs/>
                <w:sz w:val="24"/>
                <w:szCs w:val="24"/>
              </w:rPr>
              <w:t>/п</w:t>
            </w:r>
          </w:p>
        </w:tc>
        <w:tc>
          <w:tcPr>
            <w:tcW w:w="3333" w:type="dxa"/>
            <w:vMerge w:val="restart"/>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Наименование показателя</w:t>
            </w:r>
          </w:p>
        </w:tc>
        <w:tc>
          <w:tcPr>
            <w:tcW w:w="1819" w:type="dxa"/>
            <w:vMerge w:val="restart"/>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Единица измерения</w:t>
            </w:r>
          </w:p>
        </w:tc>
        <w:tc>
          <w:tcPr>
            <w:tcW w:w="5806" w:type="dxa"/>
            <w:gridSpan w:val="4"/>
            <w:tcBorders>
              <w:bottom w:val="single" w:sz="2" w:space="0" w:color="auto"/>
            </w:tcBorders>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 xml:space="preserve">Значение целевых показателей </w:t>
            </w:r>
          </w:p>
        </w:tc>
        <w:tc>
          <w:tcPr>
            <w:tcW w:w="3005" w:type="dxa"/>
            <w:vMerge w:val="restart"/>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Ответственный исполнитель</w:t>
            </w:r>
          </w:p>
        </w:tc>
      </w:tr>
      <w:tr w:rsidR="00E91DA9" w:rsidRPr="00587598" w:rsidTr="00142A73">
        <w:trPr>
          <w:trHeight w:val="692"/>
        </w:trPr>
        <w:tc>
          <w:tcPr>
            <w:tcW w:w="540" w:type="dxa"/>
            <w:vMerge/>
          </w:tcPr>
          <w:p w:rsidR="00E91DA9" w:rsidRPr="00587598" w:rsidRDefault="00E91DA9" w:rsidP="00CC1FA2">
            <w:pPr>
              <w:rPr>
                <w:rFonts w:ascii="Times New Roman" w:hAnsi="Times New Roman"/>
                <w:b/>
                <w:sz w:val="24"/>
                <w:szCs w:val="24"/>
              </w:rPr>
            </w:pPr>
          </w:p>
        </w:tc>
        <w:tc>
          <w:tcPr>
            <w:tcW w:w="3333" w:type="dxa"/>
            <w:vMerge/>
          </w:tcPr>
          <w:p w:rsidR="00E91DA9" w:rsidRPr="00587598" w:rsidRDefault="00E91DA9" w:rsidP="00CC1FA2">
            <w:pPr>
              <w:rPr>
                <w:rFonts w:ascii="Times New Roman" w:hAnsi="Times New Roman"/>
                <w:b/>
                <w:sz w:val="24"/>
                <w:szCs w:val="24"/>
              </w:rPr>
            </w:pPr>
          </w:p>
        </w:tc>
        <w:tc>
          <w:tcPr>
            <w:tcW w:w="1819" w:type="dxa"/>
            <w:vMerge/>
          </w:tcPr>
          <w:p w:rsidR="00E91DA9" w:rsidRPr="00587598" w:rsidRDefault="00E91DA9" w:rsidP="00CC1FA2">
            <w:pPr>
              <w:rPr>
                <w:rFonts w:ascii="Times New Roman" w:hAnsi="Times New Roman"/>
                <w:b/>
                <w:sz w:val="24"/>
                <w:szCs w:val="24"/>
              </w:rPr>
            </w:pPr>
          </w:p>
        </w:tc>
        <w:tc>
          <w:tcPr>
            <w:tcW w:w="1804" w:type="dxa"/>
            <w:gridSpan w:val="2"/>
            <w:tcBorders>
              <w:top w:val="single" w:sz="2" w:space="0" w:color="auto"/>
              <w:right w:val="single" w:sz="2" w:space="0" w:color="auto"/>
            </w:tcBorders>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план</w:t>
            </w:r>
          </w:p>
        </w:tc>
        <w:tc>
          <w:tcPr>
            <w:tcW w:w="1931" w:type="dxa"/>
            <w:tcBorders>
              <w:top w:val="single" w:sz="2" w:space="0" w:color="auto"/>
              <w:left w:val="single" w:sz="2" w:space="0" w:color="auto"/>
              <w:right w:val="single" w:sz="2" w:space="0" w:color="auto"/>
            </w:tcBorders>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факт</w:t>
            </w:r>
          </w:p>
        </w:tc>
        <w:tc>
          <w:tcPr>
            <w:tcW w:w="2071" w:type="dxa"/>
            <w:tcBorders>
              <w:top w:val="single" w:sz="2" w:space="0" w:color="auto"/>
              <w:left w:val="single" w:sz="2" w:space="0" w:color="auto"/>
            </w:tcBorders>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bCs/>
                <w:sz w:val="24"/>
                <w:szCs w:val="24"/>
              </w:rPr>
              <w:t>темп роста</w:t>
            </w:r>
          </w:p>
        </w:tc>
        <w:tc>
          <w:tcPr>
            <w:tcW w:w="3005" w:type="dxa"/>
            <w:vMerge/>
          </w:tcPr>
          <w:p w:rsidR="00E91DA9" w:rsidRPr="00587598" w:rsidRDefault="00E91DA9" w:rsidP="00CC1FA2">
            <w:pPr>
              <w:rPr>
                <w:rFonts w:ascii="Times New Roman" w:hAnsi="Times New Roman"/>
                <w:b/>
                <w:sz w:val="24"/>
                <w:szCs w:val="24"/>
              </w:rPr>
            </w:pPr>
          </w:p>
        </w:tc>
      </w:tr>
      <w:tr w:rsidR="00E91DA9" w:rsidRPr="00587598" w:rsidTr="00142A73">
        <w:tc>
          <w:tcPr>
            <w:tcW w:w="540" w:type="dxa"/>
          </w:tcPr>
          <w:p w:rsidR="00E91DA9" w:rsidRPr="00587598" w:rsidRDefault="00E91DA9" w:rsidP="00CC1FA2">
            <w:pPr>
              <w:spacing w:before="100" w:beforeAutospacing="1" w:after="119" w:line="240" w:lineRule="auto"/>
              <w:rPr>
                <w:rFonts w:ascii="Times New Roman" w:hAnsi="Times New Roman"/>
                <w:sz w:val="24"/>
                <w:szCs w:val="24"/>
                <w:lang w:val="en-US"/>
              </w:rPr>
            </w:pPr>
            <w:r w:rsidRPr="00587598">
              <w:rPr>
                <w:rFonts w:ascii="Times New Roman" w:hAnsi="Times New Roman"/>
                <w:sz w:val="24"/>
                <w:szCs w:val="24"/>
                <w:lang w:val="en-US"/>
              </w:rPr>
              <w:t>1.</w:t>
            </w:r>
          </w:p>
        </w:tc>
        <w:tc>
          <w:tcPr>
            <w:tcW w:w="3333" w:type="dxa"/>
          </w:tcPr>
          <w:p w:rsidR="00E91DA9" w:rsidRPr="00545668" w:rsidRDefault="00E91DA9" w:rsidP="00CC1FA2">
            <w:pPr>
              <w:pStyle w:val="a3"/>
              <w:jc w:val="both"/>
            </w:pPr>
            <w:r w:rsidRPr="00587598">
              <w:rPr>
                <w:color w:val="000000"/>
              </w:rPr>
              <w:t>Темп роста оборота розничной торговли в сопоставимых ценах</w:t>
            </w:r>
          </w:p>
          <w:p w:rsidR="00E91DA9" w:rsidRPr="00587598" w:rsidRDefault="00E91DA9" w:rsidP="00CC1FA2">
            <w:pPr>
              <w:spacing w:before="100" w:beforeAutospacing="1" w:after="119" w:line="240" w:lineRule="auto"/>
              <w:rPr>
                <w:rFonts w:ascii="Times New Roman" w:hAnsi="Times New Roman"/>
                <w:sz w:val="24"/>
                <w:szCs w:val="24"/>
              </w:rPr>
            </w:pPr>
          </w:p>
        </w:tc>
        <w:tc>
          <w:tcPr>
            <w:tcW w:w="1819" w:type="dxa"/>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sz w:val="24"/>
                <w:szCs w:val="24"/>
              </w:rPr>
              <w:t>%</w:t>
            </w:r>
          </w:p>
        </w:tc>
        <w:tc>
          <w:tcPr>
            <w:tcW w:w="1796" w:type="dxa"/>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sz w:val="24"/>
                <w:szCs w:val="24"/>
              </w:rPr>
              <w:t>101</w:t>
            </w:r>
          </w:p>
        </w:tc>
        <w:tc>
          <w:tcPr>
            <w:tcW w:w="1939" w:type="dxa"/>
            <w:gridSpan w:val="2"/>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sz w:val="24"/>
                <w:szCs w:val="24"/>
              </w:rPr>
              <w:t>103,4</w:t>
            </w:r>
          </w:p>
        </w:tc>
        <w:tc>
          <w:tcPr>
            <w:tcW w:w="2071" w:type="dxa"/>
          </w:tcPr>
          <w:p w:rsidR="00E91DA9" w:rsidRPr="00587598" w:rsidRDefault="00E91DA9" w:rsidP="00CC1FA2">
            <w:pPr>
              <w:spacing w:before="100" w:beforeAutospacing="1" w:after="119" w:line="240" w:lineRule="auto"/>
              <w:jc w:val="center"/>
              <w:rPr>
                <w:rFonts w:ascii="Times New Roman" w:hAnsi="Times New Roman"/>
                <w:sz w:val="24"/>
                <w:szCs w:val="24"/>
              </w:rPr>
            </w:pPr>
            <w:r w:rsidRPr="00587598">
              <w:rPr>
                <w:rFonts w:ascii="Times New Roman" w:hAnsi="Times New Roman"/>
                <w:sz w:val="24"/>
                <w:szCs w:val="24"/>
              </w:rPr>
              <w:t>102,4</w:t>
            </w:r>
          </w:p>
        </w:tc>
        <w:tc>
          <w:tcPr>
            <w:tcW w:w="3005" w:type="dxa"/>
          </w:tcPr>
          <w:p w:rsidR="00E91DA9" w:rsidRPr="00587598" w:rsidRDefault="00E91DA9" w:rsidP="00CC1FA2">
            <w:pPr>
              <w:spacing w:before="100" w:beforeAutospacing="1" w:after="119" w:line="240" w:lineRule="auto"/>
              <w:jc w:val="both"/>
              <w:rPr>
                <w:rFonts w:ascii="Times New Roman" w:hAnsi="Times New Roman"/>
                <w:sz w:val="24"/>
                <w:szCs w:val="24"/>
              </w:rPr>
            </w:pPr>
            <w:r w:rsidRPr="00587598">
              <w:rPr>
                <w:rFonts w:ascii="Times New Roman" w:hAnsi="Times New Roman"/>
                <w:sz w:val="24"/>
                <w:szCs w:val="24"/>
              </w:rPr>
              <w:t>Отдел экономики, торговли, труда и инвестиций Администрации Кетовского района.</w:t>
            </w:r>
          </w:p>
        </w:tc>
      </w:tr>
    </w:tbl>
    <w:p w:rsidR="00142A73" w:rsidRPr="00BF476D" w:rsidRDefault="00142A73" w:rsidP="00A94E6B">
      <w:pPr>
        <w:spacing w:before="100" w:beforeAutospacing="1" w:after="0" w:line="240" w:lineRule="auto"/>
        <w:ind w:firstLine="709"/>
        <w:jc w:val="both"/>
        <w:rPr>
          <w:rFonts w:ascii="Times New Roman" w:hAnsi="Times New Roman"/>
          <w:b/>
          <w:sz w:val="24"/>
          <w:szCs w:val="24"/>
        </w:rPr>
      </w:pPr>
      <w:r w:rsidRPr="00BF476D">
        <w:rPr>
          <w:rFonts w:ascii="Times New Roman" w:hAnsi="Times New Roman"/>
          <w:b/>
          <w:sz w:val="24"/>
          <w:szCs w:val="24"/>
        </w:rPr>
        <w:t>1</w:t>
      </w:r>
      <w:r w:rsidR="00A94E6B">
        <w:rPr>
          <w:rFonts w:ascii="Times New Roman" w:hAnsi="Times New Roman"/>
          <w:b/>
          <w:sz w:val="24"/>
          <w:szCs w:val="24"/>
        </w:rPr>
        <w:t>1</w:t>
      </w:r>
      <w:r w:rsidRPr="00BF476D">
        <w:rPr>
          <w:rFonts w:ascii="Times New Roman" w:hAnsi="Times New Roman"/>
          <w:b/>
          <w:sz w:val="24"/>
          <w:szCs w:val="24"/>
        </w:rPr>
        <w:t xml:space="preserve">.3 </w:t>
      </w:r>
      <w:r>
        <w:rPr>
          <w:rFonts w:ascii="Times New Roman" w:hAnsi="Times New Roman"/>
          <w:b/>
          <w:sz w:val="24"/>
          <w:szCs w:val="24"/>
        </w:rPr>
        <w:t xml:space="preserve"> </w:t>
      </w:r>
      <w:r w:rsidRPr="00BF476D">
        <w:rPr>
          <w:rFonts w:ascii="Times New Roman" w:hAnsi="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E91DA9" w:rsidRPr="00E91DA9" w:rsidRDefault="00E91DA9" w:rsidP="00E91DA9">
      <w:pPr>
        <w:pStyle w:val="a5"/>
        <w:rPr>
          <w:b/>
        </w:rPr>
      </w:pPr>
    </w:p>
    <w:p w:rsidR="00E91DA9" w:rsidRPr="00E91DA9" w:rsidRDefault="00E91DA9" w:rsidP="00E91DA9">
      <w:pPr>
        <w:pStyle w:val="a5"/>
        <w:rPr>
          <w:b/>
        </w:rPr>
      </w:pPr>
      <w:r w:rsidRPr="00E91DA9">
        <w:rPr>
          <w:b/>
        </w:rPr>
        <w:t>Мероприятия по реализации стратегических направлений и достижению целевых показателей:</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3333"/>
        <w:gridCol w:w="2639"/>
        <w:gridCol w:w="5562"/>
        <w:gridCol w:w="2377"/>
      </w:tblGrid>
      <w:tr w:rsidR="00E91DA9" w:rsidRPr="005955B8" w:rsidTr="00CC1FA2">
        <w:tc>
          <w:tcPr>
            <w:tcW w:w="183" w:type="pct"/>
          </w:tcPr>
          <w:p w:rsidR="00E91DA9" w:rsidRPr="005955B8" w:rsidRDefault="00E91DA9" w:rsidP="00CC1FA2">
            <w:pPr>
              <w:spacing w:before="100" w:beforeAutospacing="1" w:after="0" w:line="240" w:lineRule="auto"/>
              <w:jc w:val="center"/>
              <w:rPr>
                <w:rFonts w:ascii="Times New Roman" w:hAnsi="Times New Roman"/>
                <w:sz w:val="24"/>
                <w:szCs w:val="24"/>
              </w:rPr>
            </w:pPr>
            <w:r w:rsidRPr="005955B8">
              <w:rPr>
                <w:rFonts w:ascii="Times New Roman" w:hAnsi="Times New Roman"/>
                <w:sz w:val="24"/>
                <w:szCs w:val="24"/>
              </w:rPr>
              <w:t xml:space="preserve">№ </w:t>
            </w:r>
            <w:proofErr w:type="gramStart"/>
            <w:r w:rsidRPr="005955B8">
              <w:rPr>
                <w:rFonts w:ascii="Times New Roman" w:hAnsi="Times New Roman"/>
                <w:sz w:val="24"/>
                <w:szCs w:val="24"/>
              </w:rPr>
              <w:t>п</w:t>
            </w:r>
            <w:proofErr w:type="gramEnd"/>
            <w:r w:rsidRPr="005955B8">
              <w:rPr>
                <w:rFonts w:ascii="Times New Roman" w:hAnsi="Times New Roman"/>
                <w:sz w:val="24"/>
                <w:szCs w:val="24"/>
              </w:rPr>
              <w:t>/п</w:t>
            </w:r>
          </w:p>
        </w:tc>
        <w:tc>
          <w:tcPr>
            <w:tcW w:w="1154" w:type="pct"/>
          </w:tcPr>
          <w:p w:rsidR="00E91DA9" w:rsidRPr="005955B8" w:rsidRDefault="00E91DA9"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мероприятия</w:t>
            </w:r>
          </w:p>
        </w:tc>
        <w:tc>
          <w:tcPr>
            <w:tcW w:w="914" w:type="pct"/>
          </w:tcPr>
          <w:p w:rsidR="00E91DA9" w:rsidRPr="005955B8" w:rsidRDefault="00E91DA9"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Наименование государственной, муниципальной программы, в которой закреплено мероприятие</w:t>
            </w:r>
          </w:p>
        </w:tc>
        <w:tc>
          <w:tcPr>
            <w:tcW w:w="1926" w:type="pct"/>
          </w:tcPr>
          <w:p w:rsidR="00E91DA9" w:rsidRPr="005955B8" w:rsidRDefault="00E91DA9" w:rsidP="00CC1FA2">
            <w:pPr>
              <w:spacing w:before="100" w:beforeAutospacing="1" w:after="119" w:line="240" w:lineRule="auto"/>
              <w:jc w:val="center"/>
              <w:rPr>
                <w:rFonts w:ascii="Times New Roman" w:hAnsi="Times New Roman"/>
                <w:bCs/>
                <w:sz w:val="24"/>
                <w:szCs w:val="24"/>
              </w:rPr>
            </w:pPr>
            <w:r w:rsidRPr="005955B8">
              <w:rPr>
                <w:rFonts w:ascii="Times New Roman" w:hAnsi="Times New Roman"/>
                <w:bCs/>
                <w:sz w:val="24"/>
                <w:szCs w:val="24"/>
              </w:rPr>
              <w:t>Результат реализации мероприятия</w:t>
            </w:r>
          </w:p>
          <w:p w:rsidR="00E91DA9" w:rsidRPr="00D707DC" w:rsidRDefault="00E91DA9" w:rsidP="00CC1FA2">
            <w:pPr>
              <w:spacing w:before="100" w:beforeAutospacing="1" w:after="0" w:line="240" w:lineRule="auto"/>
              <w:jc w:val="center"/>
              <w:rPr>
                <w:rFonts w:ascii="Times New Roman" w:hAnsi="Times New Roman"/>
                <w:sz w:val="24"/>
                <w:szCs w:val="24"/>
              </w:rPr>
            </w:pPr>
            <w:r w:rsidRPr="005955B8">
              <w:rPr>
                <w:rFonts w:ascii="Times New Roman" w:hAnsi="Times New Roman"/>
                <w:bCs/>
                <w:sz w:val="24"/>
                <w:szCs w:val="24"/>
              </w:rPr>
              <w:t xml:space="preserve"> </w:t>
            </w:r>
            <w:proofErr w:type="gramStart"/>
            <w:r w:rsidRPr="00D707DC">
              <w:rPr>
                <w:rFonts w:ascii="Times New Roman" w:hAnsi="Times New Roman"/>
                <w:bCs/>
                <w:sz w:val="24"/>
                <w:szCs w:val="24"/>
              </w:rPr>
              <w:t>(с указанием источников финансирования и анализом их выполнения (при наличии таковых)</w:t>
            </w:r>
            <w:proofErr w:type="gramEnd"/>
          </w:p>
        </w:tc>
        <w:tc>
          <w:tcPr>
            <w:tcW w:w="823" w:type="pct"/>
          </w:tcPr>
          <w:p w:rsidR="00E91DA9" w:rsidRPr="005955B8" w:rsidRDefault="00E91DA9" w:rsidP="00CC1FA2">
            <w:pPr>
              <w:spacing w:after="0" w:line="240" w:lineRule="auto"/>
              <w:jc w:val="center"/>
              <w:rPr>
                <w:rFonts w:ascii="Times New Roman" w:hAnsi="Times New Roman"/>
                <w:bCs/>
                <w:sz w:val="24"/>
                <w:szCs w:val="24"/>
              </w:rPr>
            </w:pPr>
            <w:r w:rsidRPr="005955B8">
              <w:rPr>
                <w:rFonts w:ascii="Times New Roman" w:hAnsi="Times New Roman"/>
                <w:bCs/>
                <w:sz w:val="24"/>
                <w:szCs w:val="24"/>
              </w:rPr>
              <w:t xml:space="preserve">Анализ причин невыполнения мероприятий </w:t>
            </w:r>
          </w:p>
          <w:p w:rsidR="00E91DA9" w:rsidRPr="005955B8" w:rsidRDefault="00E91DA9" w:rsidP="00CC1FA2">
            <w:pPr>
              <w:spacing w:after="0" w:line="240" w:lineRule="auto"/>
              <w:jc w:val="center"/>
              <w:rPr>
                <w:rFonts w:ascii="Times New Roman" w:hAnsi="Times New Roman"/>
                <w:sz w:val="24"/>
                <w:szCs w:val="24"/>
              </w:rPr>
            </w:pPr>
            <w:r w:rsidRPr="005955B8">
              <w:rPr>
                <w:rFonts w:ascii="Times New Roman" w:hAnsi="Times New Roman"/>
                <w:bCs/>
                <w:sz w:val="24"/>
                <w:szCs w:val="24"/>
              </w:rPr>
              <w:t>Плана мероприятий</w:t>
            </w:r>
          </w:p>
        </w:tc>
      </w:tr>
      <w:tr w:rsidR="00E91DA9" w:rsidRPr="005955B8" w:rsidTr="00CC1FA2">
        <w:tc>
          <w:tcPr>
            <w:tcW w:w="183" w:type="pct"/>
          </w:tcPr>
          <w:p w:rsidR="00E91DA9" w:rsidRPr="005955B8" w:rsidRDefault="00E91DA9" w:rsidP="00CC1FA2">
            <w:pPr>
              <w:spacing w:before="100" w:beforeAutospacing="1" w:after="119" w:line="240" w:lineRule="auto"/>
              <w:rPr>
                <w:rFonts w:ascii="Times New Roman" w:hAnsi="Times New Roman"/>
                <w:sz w:val="24"/>
                <w:szCs w:val="24"/>
                <w:lang w:val="en-US"/>
              </w:rPr>
            </w:pPr>
            <w:r w:rsidRPr="005955B8">
              <w:rPr>
                <w:rFonts w:ascii="Times New Roman" w:hAnsi="Times New Roman"/>
                <w:sz w:val="24"/>
                <w:szCs w:val="24"/>
                <w:lang w:val="en-US"/>
              </w:rPr>
              <w:lastRenderedPageBreak/>
              <w:t>1.</w:t>
            </w:r>
          </w:p>
        </w:tc>
        <w:tc>
          <w:tcPr>
            <w:tcW w:w="1154" w:type="pct"/>
          </w:tcPr>
          <w:p w:rsidR="00E91DA9" w:rsidRPr="00795999" w:rsidRDefault="00E91DA9" w:rsidP="00CC1FA2">
            <w:pPr>
              <w:spacing w:before="100" w:beforeAutospacing="1" w:after="119" w:line="240" w:lineRule="auto"/>
              <w:jc w:val="both"/>
              <w:rPr>
                <w:rFonts w:ascii="Times New Roman" w:hAnsi="Times New Roman"/>
                <w:sz w:val="24"/>
                <w:szCs w:val="24"/>
              </w:rPr>
            </w:pPr>
            <w:r w:rsidRPr="00795999">
              <w:rPr>
                <w:rFonts w:ascii="Times New Roman" w:hAnsi="Times New Roman"/>
                <w:color w:val="000000"/>
                <w:sz w:val="24"/>
                <w:szCs w:val="24"/>
              </w:rPr>
              <w:t>Проведение мониторинга обеспеченности населения района площадью торговых объектов с выявлением проблемных территорий</w:t>
            </w: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F451A4" w:rsidRDefault="00E91DA9" w:rsidP="00CC1FA2">
            <w:pPr>
              <w:pStyle w:val="a3"/>
              <w:jc w:val="both"/>
              <w:rPr>
                <w:rFonts w:eastAsia="Times New Roman"/>
                <w:kern w:val="0"/>
              </w:rPr>
            </w:pPr>
            <w:proofErr w:type="gramStart"/>
            <w:r w:rsidRPr="00E864C0">
              <w:t xml:space="preserve">Розничной торговлей занимаются </w:t>
            </w:r>
            <w:r w:rsidRPr="00770488">
              <w:t>246</w:t>
            </w:r>
            <w:r w:rsidRPr="00E864C0">
              <w:t xml:space="preserve"> субъе</w:t>
            </w:r>
            <w:r>
              <w:t>ктов предпринимательства (в 2017</w:t>
            </w:r>
            <w:r w:rsidRPr="00E864C0">
              <w:t xml:space="preserve"> – </w:t>
            </w:r>
            <w:r>
              <w:t>245</w:t>
            </w:r>
            <w:r w:rsidRPr="00E864C0">
              <w:t xml:space="preserve">), </w:t>
            </w:r>
            <w:r w:rsidRPr="005A169A">
              <w:t>262</w:t>
            </w:r>
            <w:r w:rsidRPr="00E864C0">
              <w:t xml:space="preserve"> торговых </w:t>
            </w:r>
            <w:r>
              <w:t>точек, общая торговая площадь 18,8</w:t>
            </w:r>
            <w:r w:rsidRPr="00E864C0">
              <w:t xml:space="preserve"> тыс. кв.м. Обеспеченность населения района площадями торговых объектов составляет </w:t>
            </w:r>
            <w:r>
              <w:t>100,9</w:t>
            </w:r>
            <w:r w:rsidRPr="00E864C0">
              <w:t xml:space="preserve"> %. На 1000 жителей приходится </w:t>
            </w:r>
            <w:r>
              <w:t>305,4</w:t>
            </w:r>
            <w:r w:rsidRPr="00E864C0">
              <w:t xml:space="preserve"> кв. метров (при норме 302,7 кв. метров) Организована  сезонная ярмарочная торговля для реализации сельхозпродукции местными сельхозтоваропроизводителями, а также реализации сельхозпродукции, произведенной фермерскими хозяйствами, владельцами личных подсобных хозяйств, садово-огороднических</w:t>
            </w:r>
            <w:proofErr w:type="gramEnd"/>
            <w:r w:rsidRPr="00E864C0">
              <w:t xml:space="preserve"> участков.</w:t>
            </w:r>
          </w:p>
        </w:tc>
        <w:tc>
          <w:tcPr>
            <w:tcW w:w="823" w:type="pct"/>
          </w:tcPr>
          <w:p w:rsidR="00E91DA9" w:rsidRPr="00E864C0" w:rsidRDefault="00E91DA9" w:rsidP="00CC1FA2">
            <w:pPr>
              <w:jc w:val="both"/>
              <w:rPr>
                <w:rFonts w:ascii="Times New Roman" w:hAnsi="Times New Roman"/>
                <w:sz w:val="24"/>
                <w:szCs w:val="24"/>
              </w:rPr>
            </w:pPr>
          </w:p>
        </w:tc>
      </w:tr>
      <w:tr w:rsidR="00E91DA9" w:rsidRPr="005955B8" w:rsidTr="00CC1FA2">
        <w:trPr>
          <w:trHeight w:val="489"/>
        </w:trPr>
        <w:tc>
          <w:tcPr>
            <w:tcW w:w="183" w:type="pct"/>
          </w:tcPr>
          <w:p w:rsidR="00E91DA9" w:rsidRPr="005955B8" w:rsidRDefault="00E91DA9" w:rsidP="00CC1FA2">
            <w:pPr>
              <w:spacing w:before="100" w:beforeAutospacing="1" w:after="119" w:line="240" w:lineRule="auto"/>
              <w:rPr>
                <w:rFonts w:ascii="Times New Roman" w:hAnsi="Times New Roman"/>
                <w:sz w:val="24"/>
                <w:szCs w:val="24"/>
              </w:rPr>
            </w:pPr>
            <w:r w:rsidRPr="005955B8">
              <w:rPr>
                <w:rFonts w:ascii="Times New Roman" w:hAnsi="Times New Roman"/>
                <w:sz w:val="24"/>
                <w:szCs w:val="24"/>
              </w:rPr>
              <w:t>2.</w:t>
            </w:r>
          </w:p>
        </w:tc>
        <w:tc>
          <w:tcPr>
            <w:tcW w:w="1154" w:type="pct"/>
          </w:tcPr>
          <w:p w:rsidR="00E91DA9" w:rsidRPr="00795999" w:rsidRDefault="00E91DA9" w:rsidP="00CC1FA2">
            <w:pPr>
              <w:spacing w:before="100" w:beforeAutospacing="1" w:after="119" w:line="240" w:lineRule="auto"/>
              <w:jc w:val="both"/>
              <w:rPr>
                <w:rFonts w:ascii="Times New Roman" w:hAnsi="Times New Roman"/>
                <w:sz w:val="24"/>
                <w:szCs w:val="24"/>
              </w:rPr>
            </w:pPr>
            <w:r w:rsidRPr="00795999">
              <w:rPr>
                <w:rFonts w:ascii="Times New Roman" w:hAnsi="Times New Roman"/>
                <w:color w:val="000000"/>
                <w:sz w:val="24"/>
                <w:szCs w:val="24"/>
              </w:rPr>
              <w:t>Открытие новых, реконструкция и модернизация существующих объектов розничной торговли.</w:t>
            </w: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600E2A" w:rsidRDefault="00E91DA9" w:rsidP="00CC1FA2">
            <w:pPr>
              <w:spacing w:after="0"/>
              <w:jc w:val="both"/>
            </w:pPr>
            <w:r w:rsidRPr="00600E2A">
              <w:rPr>
                <w:rFonts w:ascii="Times New Roman" w:hAnsi="Times New Roman"/>
                <w:sz w:val="24"/>
                <w:szCs w:val="24"/>
              </w:rPr>
              <w:t xml:space="preserve">Администрацией района проведено 13 аукционов, по результатам которых предоставлено 13 земельных участков для размещения объектов торговли  площадь 6862 кв. м. </w:t>
            </w:r>
          </w:p>
        </w:tc>
        <w:tc>
          <w:tcPr>
            <w:tcW w:w="823" w:type="pct"/>
          </w:tcPr>
          <w:p w:rsidR="00E91DA9" w:rsidRPr="005955B8" w:rsidRDefault="00E91DA9" w:rsidP="00CC1FA2">
            <w:pPr>
              <w:spacing w:before="100" w:beforeAutospacing="1" w:after="0" w:line="240" w:lineRule="auto"/>
              <w:jc w:val="center"/>
              <w:rPr>
                <w:rFonts w:ascii="Times New Roman" w:hAnsi="Times New Roman"/>
                <w:sz w:val="24"/>
                <w:szCs w:val="24"/>
              </w:rPr>
            </w:pPr>
          </w:p>
        </w:tc>
      </w:tr>
      <w:tr w:rsidR="00E91DA9" w:rsidRPr="005955B8" w:rsidTr="00CC1FA2">
        <w:tc>
          <w:tcPr>
            <w:tcW w:w="183" w:type="pct"/>
          </w:tcPr>
          <w:p w:rsidR="00E91DA9" w:rsidRPr="005955B8" w:rsidRDefault="00E91DA9" w:rsidP="00CC1FA2">
            <w:pPr>
              <w:spacing w:before="100" w:beforeAutospacing="1" w:after="119" w:line="240" w:lineRule="auto"/>
              <w:rPr>
                <w:rFonts w:ascii="Times New Roman" w:hAnsi="Times New Roman"/>
                <w:sz w:val="24"/>
                <w:szCs w:val="24"/>
              </w:rPr>
            </w:pPr>
            <w:r w:rsidRPr="005955B8">
              <w:rPr>
                <w:rFonts w:ascii="Times New Roman" w:hAnsi="Times New Roman"/>
                <w:sz w:val="24"/>
                <w:szCs w:val="24"/>
              </w:rPr>
              <w:t>3.</w:t>
            </w:r>
          </w:p>
        </w:tc>
        <w:tc>
          <w:tcPr>
            <w:tcW w:w="1154" w:type="pct"/>
          </w:tcPr>
          <w:p w:rsidR="00E91DA9" w:rsidRPr="002B7A04" w:rsidRDefault="00E91DA9" w:rsidP="00CC1FA2">
            <w:pPr>
              <w:spacing w:before="100" w:beforeAutospacing="1" w:after="119" w:line="240" w:lineRule="auto"/>
              <w:jc w:val="both"/>
              <w:rPr>
                <w:rFonts w:ascii="Times New Roman" w:hAnsi="Times New Roman"/>
                <w:sz w:val="24"/>
                <w:szCs w:val="24"/>
              </w:rPr>
            </w:pPr>
            <w:r w:rsidRPr="002B7A04">
              <w:rPr>
                <w:rFonts w:ascii="Times New Roman" w:hAnsi="Times New Roman"/>
                <w:color w:val="000000"/>
                <w:sz w:val="24"/>
                <w:szCs w:val="24"/>
              </w:rPr>
              <w:t>Проведение мониторинга качества пищевых продуктов, реализуемых на территории района.</w:t>
            </w: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F451A4" w:rsidRDefault="00E91DA9" w:rsidP="00CC1FA2">
            <w:pPr>
              <w:pStyle w:val="a3"/>
              <w:jc w:val="both"/>
            </w:pPr>
            <w:r>
              <w:rPr>
                <w:rFonts w:eastAsia="Times New Roman"/>
              </w:rPr>
              <w:t>Жалоб от населения по продаже некачественных продуктов не поступало.</w:t>
            </w:r>
          </w:p>
        </w:tc>
        <w:tc>
          <w:tcPr>
            <w:tcW w:w="823" w:type="pct"/>
          </w:tcPr>
          <w:p w:rsidR="00E91DA9" w:rsidRPr="005955B8" w:rsidRDefault="00E91DA9" w:rsidP="00CC1FA2">
            <w:pPr>
              <w:spacing w:before="100" w:beforeAutospacing="1" w:after="0" w:line="240" w:lineRule="auto"/>
              <w:jc w:val="center"/>
              <w:rPr>
                <w:rFonts w:ascii="Times New Roman" w:hAnsi="Times New Roman"/>
                <w:sz w:val="24"/>
                <w:szCs w:val="24"/>
              </w:rPr>
            </w:pPr>
          </w:p>
        </w:tc>
      </w:tr>
      <w:tr w:rsidR="00E91DA9" w:rsidRPr="005955B8" w:rsidTr="00CC1FA2">
        <w:tc>
          <w:tcPr>
            <w:tcW w:w="183" w:type="pct"/>
          </w:tcPr>
          <w:p w:rsidR="00E91DA9" w:rsidRPr="005955B8" w:rsidRDefault="00E91DA9" w:rsidP="00CC1FA2">
            <w:pPr>
              <w:spacing w:before="100" w:beforeAutospacing="1" w:after="119" w:line="240" w:lineRule="auto"/>
              <w:rPr>
                <w:rFonts w:ascii="Times New Roman" w:hAnsi="Times New Roman"/>
                <w:sz w:val="24"/>
                <w:szCs w:val="24"/>
              </w:rPr>
            </w:pPr>
            <w:r w:rsidRPr="005955B8">
              <w:rPr>
                <w:rFonts w:ascii="Times New Roman" w:hAnsi="Times New Roman"/>
                <w:sz w:val="24"/>
                <w:szCs w:val="24"/>
              </w:rPr>
              <w:t>4</w:t>
            </w:r>
          </w:p>
        </w:tc>
        <w:tc>
          <w:tcPr>
            <w:tcW w:w="1154" w:type="pct"/>
          </w:tcPr>
          <w:p w:rsidR="00E91DA9" w:rsidRPr="00795999" w:rsidRDefault="00E91DA9" w:rsidP="00CC1FA2">
            <w:pPr>
              <w:spacing w:before="100" w:beforeAutospacing="1" w:after="119" w:line="240" w:lineRule="auto"/>
              <w:jc w:val="both"/>
              <w:rPr>
                <w:rFonts w:ascii="Times New Roman" w:hAnsi="Times New Roman"/>
                <w:color w:val="000000"/>
                <w:sz w:val="24"/>
                <w:szCs w:val="24"/>
              </w:rPr>
            </w:pPr>
            <w:r w:rsidRPr="00795999">
              <w:rPr>
                <w:rFonts w:ascii="Times New Roman" w:hAnsi="Times New Roman"/>
                <w:color w:val="000000"/>
                <w:sz w:val="24"/>
                <w:szCs w:val="24"/>
              </w:rPr>
              <w:t xml:space="preserve">Усиление </w:t>
            </w:r>
            <w:proofErr w:type="gramStart"/>
            <w:r w:rsidRPr="00795999">
              <w:rPr>
                <w:rFonts w:ascii="Times New Roman" w:hAnsi="Times New Roman"/>
                <w:color w:val="000000"/>
                <w:sz w:val="24"/>
                <w:szCs w:val="24"/>
              </w:rPr>
              <w:t>контроля за</w:t>
            </w:r>
            <w:proofErr w:type="gramEnd"/>
            <w:r w:rsidRPr="00795999">
              <w:rPr>
                <w:rFonts w:ascii="Times New Roman" w:hAnsi="Times New Roman"/>
                <w:color w:val="000000"/>
                <w:sz w:val="24"/>
                <w:szCs w:val="24"/>
              </w:rPr>
              <w:t xml:space="preserve"> качеством товаров, услуг и общественного питания.</w:t>
            </w: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C05751" w:rsidRDefault="00E91DA9" w:rsidP="00CC1FA2">
            <w:pPr>
              <w:pStyle w:val="a3"/>
              <w:jc w:val="both"/>
            </w:pPr>
            <w:r w:rsidRPr="00C05751">
              <w:t>Общественным питанием занимаются 26 субъектов малого  предпринимательства, которые осуществляют предпринимательскую деятельность в 27 объектах общественного питания (1722 посадочных мест). В Администрацию района жалоб не поступало.</w:t>
            </w:r>
          </w:p>
        </w:tc>
        <w:tc>
          <w:tcPr>
            <w:tcW w:w="823" w:type="pct"/>
          </w:tcPr>
          <w:p w:rsidR="00E91DA9" w:rsidRPr="005955B8" w:rsidRDefault="00E91DA9" w:rsidP="00CC1FA2">
            <w:pPr>
              <w:spacing w:before="100" w:beforeAutospacing="1" w:after="0" w:line="240" w:lineRule="auto"/>
              <w:jc w:val="center"/>
              <w:rPr>
                <w:rFonts w:ascii="Times New Roman" w:hAnsi="Times New Roman"/>
                <w:sz w:val="24"/>
                <w:szCs w:val="24"/>
              </w:rPr>
            </w:pPr>
          </w:p>
        </w:tc>
      </w:tr>
      <w:tr w:rsidR="00E91DA9" w:rsidRPr="005955B8" w:rsidTr="00CC1FA2">
        <w:tc>
          <w:tcPr>
            <w:tcW w:w="183" w:type="pct"/>
          </w:tcPr>
          <w:p w:rsidR="00E91DA9" w:rsidRPr="005955B8" w:rsidRDefault="00E91DA9" w:rsidP="00CC1FA2">
            <w:pPr>
              <w:spacing w:before="100" w:beforeAutospacing="1" w:after="119" w:line="240" w:lineRule="auto"/>
              <w:rPr>
                <w:rFonts w:ascii="Times New Roman" w:hAnsi="Times New Roman"/>
                <w:sz w:val="24"/>
                <w:szCs w:val="24"/>
              </w:rPr>
            </w:pPr>
            <w:r w:rsidRPr="005955B8">
              <w:rPr>
                <w:rFonts w:ascii="Times New Roman" w:hAnsi="Times New Roman"/>
                <w:sz w:val="24"/>
                <w:szCs w:val="24"/>
              </w:rPr>
              <w:t>5</w:t>
            </w:r>
          </w:p>
        </w:tc>
        <w:tc>
          <w:tcPr>
            <w:tcW w:w="1154" w:type="pct"/>
          </w:tcPr>
          <w:p w:rsidR="00E91DA9" w:rsidRPr="00795999" w:rsidRDefault="00E91DA9" w:rsidP="00CC1FA2">
            <w:pPr>
              <w:spacing w:before="100" w:beforeAutospacing="1" w:after="119" w:line="240" w:lineRule="auto"/>
              <w:rPr>
                <w:rFonts w:ascii="Times New Roman" w:hAnsi="Times New Roman"/>
                <w:color w:val="000000"/>
                <w:sz w:val="24"/>
                <w:szCs w:val="24"/>
              </w:rPr>
            </w:pPr>
            <w:r w:rsidRPr="00795999">
              <w:rPr>
                <w:rFonts w:ascii="Times New Roman" w:hAnsi="Times New Roman"/>
                <w:color w:val="000000"/>
                <w:sz w:val="24"/>
                <w:szCs w:val="24"/>
              </w:rPr>
              <w:t>Осуществление муниципального контроля в сфере торговли, продажи алкогольной продукции.</w:t>
            </w: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BD6219" w:rsidRDefault="00E91DA9" w:rsidP="00CC1FA2">
            <w:pPr>
              <w:pStyle w:val="a3"/>
              <w:jc w:val="both"/>
            </w:pPr>
            <w:r w:rsidRPr="00BD6219">
              <w:t xml:space="preserve">В сфере торговли, продажи алкогольной продукции не проводятся плановые проверки в отношении юридических лиц, индивидуальных предпринимателей, Внеплановые проверки в </w:t>
            </w:r>
            <w:r w:rsidRPr="00BD6219">
              <w:lastRenderedPageBreak/>
              <w:t>области торговой деятельности на территории Кетовского района осуществляются по заявлениям физических и юридических лиц, индивидуальных предпринимателей, органов местного самоуправления. Таких заявлений в Администрацию Кетовского района не поступало, в связи с этим муниципальный контроль не осуществлялся.</w:t>
            </w:r>
          </w:p>
        </w:tc>
        <w:tc>
          <w:tcPr>
            <w:tcW w:w="823" w:type="pct"/>
          </w:tcPr>
          <w:p w:rsidR="00E91DA9" w:rsidRPr="005955B8" w:rsidRDefault="00E91DA9" w:rsidP="00CC1FA2">
            <w:pPr>
              <w:spacing w:before="100" w:beforeAutospacing="1" w:after="0" w:line="240" w:lineRule="auto"/>
              <w:jc w:val="center"/>
              <w:rPr>
                <w:rFonts w:ascii="Times New Roman" w:hAnsi="Times New Roman"/>
                <w:sz w:val="24"/>
                <w:szCs w:val="24"/>
              </w:rPr>
            </w:pPr>
          </w:p>
        </w:tc>
      </w:tr>
      <w:tr w:rsidR="00E91DA9" w:rsidRPr="005955B8" w:rsidTr="00CC1FA2">
        <w:tc>
          <w:tcPr>
            <w:tcW w:w="183" w:type="pct"/>
          </w:tcPr>
          <w:p w:rsidR="00E91DA9" w:rsidRPr="005955B8" w:rsidRDefault="00E91DA9" w:rsidP="00CC1FA2">
            <w:pPr>
              <w:spacing w:before="100" w:beforeAutospacing="1" w:after="119" w:line="240" w:lineRule="auto"/>
              <w:rPr>
                <w:rFonts w:ascii="Times New Roman" w:hAnsi="Times New Roman"/>
                <w:sz w:val="24"/>
                <w:szCs w:val="24"/>
              </w:rPr>
            </w:pPr>
            <w:r w:rsidRPr="005955B8">
              <w:rPr>
                <w:rFonts w:ascii="Times New Roman" w:hAnsi="Times New Roman"/>
                <w:sz w:val="24"/>
                <w:szCs w:val="24"/>
              </w:rPr>
              <w:lastRenderedPageBreak/>
              <w:t>6</w:t>
            </w:r>
          </w:p>
        </w:tc>
        <w:tc>
          <w:tcPr>
            <w:tcW w:w="1154" w:type="pct"/>
          </w:tcPr>
          <w:p w:rsidR="00E91DA9" w:rsidRDefault="00E91DA9" w:rsidP="00CC1FA2">
            <w:pPr>
              <w:spacing w:before="100" w:beforeAutospacing="1" w:after="119" w:line="240" w:lineRule="auto"/>
              <w:jc w:val="both"/>
              <w:rPr>
                <w:rFonts w:ascii="Times New Roman" w:hAnsi="Times New Roman"/>
                <w:color w:val="000000"/>
                <w:sz w:val="24"/>
                <w:szCs w:val="24"/>
              </w:rPr>
            </w:pPr>
            <w:r w:rsidRPr="00795999">
              <w:rPr>
                <w:rFonts w:ascii="Times New Roman" w:hAnsi="Times New Roman"/>
                <w:color w:val="000000"/>
                <w:sz w:val="24"/>
                <w:szCs w:val="24"/>
              </w:rPr>
              <w:t>Проведение обучающих семинаров, конференций, «круглых столов» в целях информационно-методического обеспечения муниципальных образований района и хозяйствующих субъектов по вопросам организации торговли.</w:t>
            </w:r>
          </w:p>
          <w:p w:rsidR="00E91DA9" w:rsidRDefault="00E91DA9" w:rsidP="00CC1FA2">
            <w:pPr>
              <w:spacing w:before="100" w:beforeAutospacing="1" w:after="119" w:line="240" w:lineRule="auto"/>
              <w:jc w:val="both"/>
              <w:rPr>
                <w:rFonts w:ascii="Times New Roman" w:hAnsi="Times New Roman"/>
                <w:color w:val="000000"/>
                <w:sz w:val="24"/>
                <w:szCs w:val="24"/>
              </w:rPr>
            </w:pPr>
          </w:p>
          <w:p w:rsidR="00E91DA9" w:rsidRPr="00795999" w:rsidRDefault="00E91DA9" w:rsidP="00CC1FA2">
            <w:pPr>
              <w:spacing w:before="100" w:beforeAutospacing="1" w:after="119" w:line="240" w:lineRule="auto"/>
              <w:jc w:val="both"/>
              <w:rPr>
                <w:rFonts w:ascii="Times New Roman" w:hAnsi="Times New Roman"/>
                <w:color w:val="000000"/>
                <w:sz w:val="24"/>
                <w:szCs w:val="24"/>
              </w:rPr>
            </w:pPr>
          </w:p>
        </w:tc>
        <w:tc>
          <w:tcPr>
            <w:tcW w:w="914" w:type="pct"/>
          </w:tcPr>
          <w:p w:rsidR="00E91DA9" w:rsidRPr="006362C2" w:rsidRDefault="00E91DA9" w:rsidP="00CC1FA2">
            <w:pPr>
              <w:spacing w:before="100" w:beforeAutospacing="1" w:after="119" w:line="240" w:lineRule="auto"/>
              <w:jc w:val="center"/>
              <w:rPr>
                <w:rFonts w:ascii="Times New Roman" w:hAnsi="Times New Roman"/>
                <w:sz w:val="24"/>
                <w:szCs w:val="24"/>
              </w:rPr>
            </w:pPr>
            <w:r w:rsidRPr="006362C2">
              <w:rPr>
                <w:rFonts w:ascii="Times New Roman" w:hAnsi="Times New Roman"/>
                <w:sz w:val="24"/>
                <w:szCs w:val="24"/>
              </w:rPr>
              <w:t>Концепция развития торговли в Курганской области на 2014-2020 годы</w:t>
            </w:r>
          </w:p>
        </w:tc>
        <w:tc>
          <w:tcPr>
            <w:tcW w:w="1926" w:type="pct"/>
          </w:tcPr>
          <w:p w:rsidR="00E91DA9" w:rsidRPr="00141DB1" w:rsidRDefault="00E91DA9" w:rsidP="00CC1FA2">
            <w:pPr>
              <w:pStyle w:val="a3"/>
              <w:jc w:val="both"/>
            </w:pPr>
            <w:r w:rsidRPr="00141DB1">
              <w:t xml:space="preserve">На официальном сайте размещается информация, касающаяся  торговой деятельности и </w:t>
            </w:r>
            <w:proofErr w:type="gramStart"/>
            <w:r w:rsidRPr="00141DB1">
              <w:t>изменений</w:t>
            </w:r>
            <w:proofErr w:type="gramEnd"/>
            <w:r w:rsidRPr="00141DB1">
              <w:t xml:space="preserve">  внесенных в Федеральное законодательство. На постоянной основе организовано информирование  на стенде, размещенном в здании Администрации Кетовского района.</w:t>
            </w:r>
          </w:p>
        </w:tc>
        <w:tc>
          <w:tcPr>
            <w:tcW w:w="823" w:type="pct"/>
          </w:tcPr>
          <w:p w:rsidR="00E91DA9" w:rsidRPr="005955B8" w:rsidRDefault="00E91DA9" w:rsidP="00CC1FA2">
            <w:pPr>
              <w:spacing w:before="100" w:beforeAutospacing="1" w:after="0" w:line="240" w:lineRule="auto"/>
              <w:jc w:val="center"/>
              <w:rPr>
                <w:rFonts w:ascii="Times New Roman" w:hAnsi="Times New Roman"/>
                <w:sz w:val="24"/>
                <w:szCs w:val="24"/>
              </w:rPr>
            </w:pPr>
          </w:p>
        </w:tc>
      </w:tr>
    </w:tbl>
    <w:p w:rsidR="00B403CA" w:rsidRDefault="00B403CA" w:rsidP="00B403CA">
      <w:pPr>
        <w:pStyle w:val="a5"/>
        <w:rPr>
          <w:b/>
        </w:rPr>
      </w:pPr>
    </w:p>
    <w:p w:rsidR="00AC4EFA" w:rsidRDefault="00AC4EFA" w:rsidP="00B403CA">
      <w:pPr>
        <w:pStyle w:val="a5"/>
        <w:rPr>
          <w:b/>
        </w:rPr>
      </w:pPr>
    </w:p>
    <w:p w:rsidR="00247B11" w:rsidRDefault="00247B11" w:rsidP="00B403CA">
      <w:pPr>
        <w:pStyle w:val="a5"/>
        <w:rPr>
          <w:b/>
        </w:rPr>
      </w:pPr>
    </w:p>
    <w:p w:rsidR="00357A29" w:rsidRDefault="00357A29" w:rsidP="00357A29">
      <w:pPr>
        <w:pStyle w:val="a3"/>
        <w:numPr>
          <w:ilvl w:val="0"/>
          <w:numId w:val="1"/>
        </w:numPr>
        <w:jc w:val="both"/>
        <w:rPr>
          <w:b/>
        </w:rPr>
      </w:pPr>
      <w:r w:rsidRPr="00F451A4">
        <w:rPr>
          <w:b/>
        </w:rPr>
        <w:t>Инвестиционная политика</w:t>
      </w:r>
    </w:p>
    <w:p w:rsidR="00357A29" w:rsidRDefault="00357A29" w:rsidP="00357A29">
      <w:pPr>
        <w:pStyle w:val="a5"/>
        <w:rPr>
          <w:b/>
        </w:rPr>
      </w:pPr>
    </w:p>
    <w:p w:rsidR="0010122E" w:rsidRDefault="0010122E" w:rsidP="0010122E">
      <w:pPr>
        <w:pStyle w:val="a3"/>
        <w:jc w:val="both"/>
        <w:rPr>
          <w:rFonts w:eastAsia="Times New Roman"/>
          <w:b/>
          <w:kern w:val="0"/>
        </w:rPr>
      </w:pPr>
      <w:r>
        <w:rPr>
          <w:rFonts w:eastAsia="Times New Roman"/>
          <w:b/>
        </w:rPr>
        <w:t>12</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AC37A1" w:rsidRPr="00623050" w:rsidRDefault="00AC37A1" w:rsidP="0010122E">
      <w:pPr>
        <w:pStyle w:val="a3"/>
        <w:jc w:val="both"/>
        <w:rPr>
          <w:rFonts w:eastAsia="Times New Roman"/>
          <w:b/>
        </w:rPr>
      </w:pPr>
    </w:p>
    <w:p w:rsidR="00A85791" w:rsidRPr="00F451A4" w:rsidRDefault="00A85791" w:rsidP="00AC37A1">
      <w:pPr>
        <w:pStyle w:val="a3"/>
        <w:ind w:firstLine="709"/>
        <w:jc w:val="both"/>
      </w:pPr>
      <w:r w:rsidRPr="00F451A4">
        <w:rPr>
          <w:b/>
        </w:rPr>
        <w:t xml:space="preserve">Задачи: </w:t>
      </w:r>
      <w:r w:rsidRPr="00F451A4">
        <w:t xml:space="preserve">Укрепление инвестиционной привлекательности района, </w:t>
      </w:r>
      <w:r w:rsidRPr="00F451A4">
        <w:rPr>
          <w:color w:val="000000"/>
        </w:rPr>
        <w:t>мобилизация инвестиционных ресурсов Кетовского района и обеспечение их эффективного использования.</w:t>
      </w:r>
    </w:p>
    <w:p w:rsidR="0010122E" w:rsidRDefault="0010122E" w:rsidP="00AC37A1">
      <w:pPr>
        <w:pStyle w:val="a3"/>
        <w:ind w:firstLine="709"/>
        <w:jc w:val="both"/>
        <w:rPr>
          <w:rFonts w:eastAsia="Times New Roman"/>
          <w:kern w:val="0"/>
        </w:rPr>
      </w:pPr>
    </w:p>
    <w:p w:rsidR="0010122E" w:rsidRDefault="0010122E" w:rsidP="0010122E">
      <w:pPr>
        <w:pStyle w:val="a3"/>
        <w:jc w:val="both"/>
        <w:rPr>
          <w:rFonts w:eastAsia="Times New Roman"/>
          <w:color w:val="FF0000"/>
          <w:kern w:val="0"/>
        </w:rPr>
      </w:pPr>
    </w:p>
    <w:p w:rsidR="0010122E" w:rsidRPr="00623050" w:rsidRDefault="0010122E" w:rsidP="0010122E">
      <w:pPr>
        <w:pStyle w:val="a3"/>
        <w:jc w:val="both"/>
        <w:rPr>
          <w:b/>
        </w:rPr>
      </w:pPr>
      <w:r>
        <w:rPr>
          <w:rFonts w:eastAsia="Times New Roman"/>
          <w:b/>
          <w:kern w:val="0"/>
        </w:rPr>
        <w:t>12</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10122E" w:rsidRDefault="0010122E" w:rsidP="0010122E">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lastRenderedPageBreak/>
        <w:t>Целевые показатели:</w:t>
      </w:r>
    </w:p>
    <w:tbl>
      <w:tblPr>
        <w:tblStyle w:val="a6"/>
        <w:tblW w:w="0" w:type="auto"/>
        <w:tblLook w:val="04A0"/>
      </w:tblPr>
      <w:tblGrid>
        <w:gridCol w:w="540"/>
        <w:gridCol w:w="3427"/>
        <w:gridCol w:w="1657"/>
        <w:gridCol w:w="2041"/>
        <w:gridCol w:w="1774"/>
        <w:gridCol w:w="2352"/>
        <w:gridCol w:w="2712"/>
      </w:tblGrid>
      <w:tr w:rsidR="006B059B" w:rsidTr="006B059B">
        <w:tc>
          <w:tcPr>
            <w:tcW w:w="540" w:type="dxa"/>
            <w:vMerge w:val="restart"/>
          </w:tcPr>
          <w:p w:rsidR="006B059B" w:rsidRDefault="006B059B" w:rsidP="00CC1FA2">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27" w:type="dxa"/>
            <w:vMerge w:val="restart"/>
          </w:tcPr>
          <w:p w:rsidR="006B059B" w:rsidRDefault="006B059B"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657" w:type="dxa"/>
            <w:vMerge w:val="restart"/>
          </w:tcPr>
          <w:p w:rsidR="006B059B" w:rsidRDefault="006B059B" w:rsidP="00CC1FA2">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6167" w:type="dxa"/>
            <w:gridSpan w:val="3"/>
          </w:tcPr>
          <w:p w:rsidR="006B059B" w:rsidRDefault="006B059B"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2712" w:type="dxa"/>
            <w:vMerge w:val="restart"/>
          </w:tcPr>
          <w:p w:rsidR="006B059B" w:rsidRDefault="006B059B"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6B059B" w:rsidTr="006B059B">
        <w:tc>
          <w:tcPr>
            <w:tcW w:w="540" w:type="dxa"/>
            <w:vMerge/>
          </w:tcPr>
          <w:p w:rsidR="006B059B" w:rsidRDefault="006B059B" w:rsidP="00CC1FA2">
            <w:pPr>
              <w:spacing w:before="100" w:beforeAutospacing="1"/>
              <w:rPr>
                <w:rFonts w:ascii="Times New Roman" w:eastAsia="Times New Roman" w:hAnsi="Times New Roman" w:cs="Times New Roman"/>
                <w:sz w:val="24"/>
                <w:szCs w:val="24"/>
              </w:rPr>
            </w:pPr>
          </w:p>
        </w:tc>
        <w:tc>
          <w:tcPr>
            <w:tcW w:w="3427" w:type="dxa"/>
            <w:vMerge/>
          </w:tcPr>
          <w:p w:rsidR="006B059B" w:rsidRDefault="006B059B" w:rsidP="00CC1FA2">
            <w:pPr>
              <w:spacing w:before="100" w:beforeAutospacing="1"/>
              <w:rPr>
                <w:rFonts w:ascii="Times New Roman" w:eastAsia="Times New Roman" w:hAnsi="Times New Roman" w:cs="Times New Roman"/>
                <w:sz w:val="24"/>
                <w:szCs w:val="24"/>
              </w:rPr>
            </w:pPr>
          </w:p>
        </w:tc>
        <w:tc>
          <w:tcPr>
            <w:tcW w:w="1657" w:type="dxa"/>
            <w:vMerge/>
          </w:tcPr>
          <w:p w:rsidR="006B059B" w:rsidRDefault="006B059B" w:rsidP="00CC1FA2">
            <w:pPr>
              <w:spacing w:before="100" w:beforeAutospacing="1"/>
              <w:rPr>
                <w:rFonts w:ascii="Times New Roman" w:eastAsia="Times New Roman" w:hAnsi="Times New Roman" w:cs="Times New Roman"/>
                <w:sz w:val="24"/>
                <w:szCs w:val="24"/>
              </w:rPr>
            </w:pPr>
          </w:p>
        </w:tc>
        <w:tc>
          <w:tcPr>
            <w:tcW w:w="2041" w:type="dxa"/>
          </w:tcPr>
          <w:p w:rsidR="006B059B" w:rsidRDefault="006B059B"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774" w:type="dxa"/>
          </w:tcPr>
          <w:p w:rsidR="006B059B" w:rsidRDefault="006B059B"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2352" w:type="dxa"/>
          </w:tcPr>
          <w:p w:rsidR="006B059B" w:rsidRDefault="006B059B"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2712" w:type="dxa"/>
            <w:vMerge/>
          </w:tcPr>
          <w:p w:rsidR="006B059B" w:rsidRDefault="006B059B" w:rsidP="00CC1FA2">
            <w:pPr>
              <w:spacing w:before="100" w:beforeAutospacing="1"/>
              <w:rPr>
                <w:rFonts w:ascii="Times New Roman" w:eastAsia="Times New Roman" w:hAnsi="Times New Roman" w:cs="Times New Roman"/>
                <w:sz w:val="24"/>
                <w:szCs w:val="24"/>
              </w:rPr>
            </w:pPr>
          </w:p>
        </w:tc>
      </w:tr>
      <w:tr w:rsidR="00E26256" w:rsidTr="006B059B">
        <w:tc>
          <w:tcPr>
            <w:tcW w:w="540" w:type="dxa"/>
          </w:tcPr>
          <w:p w:rsidR="00E26256" w:rsidRPr="00F451A4" w:rsidRDefault="00E26256" w:rsidP="00CC1FA2">
            <w:pPr>
              <w:pStyle w:val="a3"/>
              <w:jc w:val="center"/>
            </w:pPr>
            <w:r w:rsidRPr="00F451A4">
              <w:rPr>
                <w:lang w:val="en-US"/>
              </w:rPr>
              <w:t>1.</w:t>
            </w:r>
          </w:p>
        </w:tc>
        <w:tc>
          <w:tcPr>
            <w:tcW w:w="3427" w:type="dxa"/>
          </w:tcPr>
          <w:p w:rsidR="00E26256" w:rsidRPr="00F451A4" w:rsidRDefault="00E26256" w:rsidP="00CC1FA2">
            <w:pPr>
              <w:pStyle w:val="a3"/>
              <w:jc w:val="both"/>
            </w:pPr>
            <w:r w:rsidRPr="00F451A4">
              <w:t>Темпы роста инвестиций в основной капитал</w:t>
            </w:r>
          </w:p>
        </w:tc>
        <w:tc>
          <w:tcPr>
            <w:tcW w:w="1657" w:type="dxa"/>
          </w:tcPr>
          <w:p w:rsidR="00E26256" w:rsidRPr="00F451A4" w:rsidRDefault="00E26256" w:rsidP="00CC1FA2">
            <w:pPr>
              <w:pStyle w:val="a3"/>
              <w:jc w:val="both"/>
            </w:pPr>
            <w:proofErr w:type="gramStart"/>
            <w:r w:rsidRPr="00F451A4">
              <w:t>в</w:t>
            </w:r>
            <w:proofErr w:type="gramEnd"/>
            <w:r w:rsidRPr="00F451A4">
              <w:t xml:space="preserve"> % </w:t>
            </w:r>
            <w:proofErr w:type="gramStart"/>
            <w:r w:rsidRPr="00F451A4">
              <w:t>к</w:t>
            </w:r>
            <w:proofErr w:type="gramEnd"/>
            <w:r w:rsidRPr="00F451A4">
              <w:t xml:space="preserve"> предыдущему году</w:t>
            </w:r>
          </w:p>
        </w:tc>
        <w:tc>
          <w:tcPr>
            <w:tcW w:w="2041" w:type="dxa"/>
            <w:vAlign w:val="center"/>
          </w:tcPr>
          <w:p w:rsidR="00E26256" w:rsidRDefault="00E26256"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774" w:type="dxa"/>
            <w:vAlign w:val="center"/>
          </w:tcPr>
          <w:p w:rsidR="00E26256" w:rsidRDefault="00CC1FA2"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352" w:type="dxa"/>
            <w:vAlign w:val="center"/>
          </w:tcPr>
          <w:p w:rsidR="00E26256" w:rsidRDefault="00CC1FA2"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712" w:type="dxa"/>
          </w:tcPr>
          <w:p w:rsidR="00E26256" w:rsidRDefault="00E26256" w:rsidP="00CC1FA2">
            <w:pPr>
              <w:spacing w:before="100" w:beforeAutospacing="1"/>
              <w:rPr>
                <w:rFonts w:ascii="Times New Roman" w:eastAsia="Times New Roman" w:hAnsi="Times New Roman" w:cs="Times New Roman"/>
                <w:sz w:val="24"/>
                <w:szCs w:val="24"/>
              </w:rPr>
            </w:pPr>
          </w:p>
        </w:tc>
      </w:tr>
    </w:tbl>
    <w:p w:rsidR="0010122E" w:rsidRPr="00BF476D" w:rsidRDefault="0010122E" w:rsidP="0010122E">
      <w:pPr>
        <w:spacing w:before="100" w:beforeAutospacing="1" w:after="0" w:line="240" w:lineRule="auto"/>
        <w:jc w:val="both"/>
        <w:rPr>
          <w:rFonts w:ascii="Times New Roman" w:eastAsia="Times New Roman" w:hAnsi="Times New Roman" w:cs="Times New Roman"/>
          <w:b/>
          <w:sz w:val="24"/>
          <w:szCs w:val="24"/>
        </w:rPr>
      </w:pPr>
      <w:r w:rsidRPr="00BF476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BF476D">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 xml:space="preserve"> </w:t>
      </w:r>
      <w:r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10122E" w:rsidRDefault="0010122E" w:rsidP="0010122E">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1"/>
        <w:gridCol w:w="2380"/>
        <w:gridCol w:w="2393"/>
        <w:gridCol w:w="5649"/>
        <w:gridCol w:w="3540"/>
      </w:tblGrid>
      <w:tr w:rsidR="0010122E" w:rsidTr="002123F3">
        <w:tc>
          <w:tcPr>
            <w:tcW w:w="541" w:type="dxa"/>
          </w:tcPr>
          <w:p w:rsidR="0010122E" w:rsidRDefault="0010122E" w:rsidP="00CC1FA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380" w:type="dxa"/>
          </w:tcPr>
          <w:p w:rsidR="0010122E" w:rsidRDefault="0010122E"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2393" w:type="dxa"/>
          </w:tcPr>
          <w:p w:rsidR="0010122E" w:rsidRDefault="0010122E" w:rsidP="00CC1FA2">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5649" w:type="dxa"/>
          </w:tcPr>
          <w:p w:rsidR="0010122E" w:rsidRDefault="0010122E" w:rsidP="00CC1FA2">
            <w:pPr>
              <w:spacing w:before="100" w:beforeAutospacing="1"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реализации мероприятия</w:t>
            </w:r>
          </w:p>
          <w:p w:rsidR="0010122E" w:rsidRDefault="0010122E" w:rsidP="00CC1FA2">
            <w:pPr>
              <w:spacing w:before="100" w:beforeAutospacing="1"/>
              <w:jc w:val="center"/>
              <w:rPr>
                <w:rFonts w:ascii="Times New Roman" w:eastAsia="Times New Roman" w:hAnsi="Times New Roman" w:cs="Times New Roman"/>
                <w:sz w:val="24"/>
                <w:szCs w:val="24"/>
              </w:rPr>
            </w:pPr>
          </w:p>
        </w:tc>
        <w:tc>
          <w:tcPr>
            <w:tcW w:w="3540" w:type="dxa"/>
          </w:tcPr>
          <w:p w:rsidR="0010122E" w:rsidRDefault="0010122E" w:rsidP="00CC1FA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10122E" w:rsidRDefault="0010122E" w:rsidP="00CC1FA2">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2123F3" w:rsidTr="002123F3">
        <w:tc>
          <w:tcPr>
            <w:tcW w:w="541" w:type="dxa"/>
          </w:tcPr>
          <w:p w:rsidR="002123F3" w:rsidRPr="00F451A4" w:rsidRDefault="002123F3" w:rsidP="00CC1FA2">
            <w:pPr>
              <w:pStyle w:val="a3"/>
              <w:jc w:val="center"/>
            </w:pPr>
            <w:r w:rsidRPr="00F451A4">
              <w:rPr>
                <w:lang w:val="en-US"/>
              </w:rPr>
              <w:t>1.</w:t>
            </w:r>
          </w:p>
        </w:tc>
        <w:tc>
          <w:tcPr>
            <w:tcW w:w="2380" w:type="dxa"/>
          </w:tcPr>
          <w:p w:rsidR="002123F3" w:rsidRPr="00F6679B" w:rsidRDefault="002123F3" w:rsidP="00CC1FA2">
            <w:pPr>
              <w:pStyle w:val="a3"/>
              <w:jc w:val="both"/>
            </w:pPr>
            <w:r w:rsidRPr="00F6679B">
              <w:t>Формирование инвестиционных площадок за счёт вовлечения в хозяйственный оборот невостребованных земельных участков и долей, а также свободных от застройки земельных участков.</w:t>
            </w:r>
          </w:p>
        </w:tc>
        <w:tc>
          <w:tcPr>
            <w:tcW w:w="2393" w:type="dxa"/>
          </w:tcPr>
          <w:p w:rsidR="002123F3" w:rsidRPr="00F451A4" w:rsidRDefault="002123F3" w:rsidP="00CC1FA2">
            <w:pPr>
              <w:pStyle w:val="a3"/>
              <w:jc w:val="center"/>
            </w:pPr>
            <w:r>
              <w:t xml:space="preserve">Программа </w:t>
            </w:r>
            <w:r w:rsidRPr="00F451A4">
              <w:rPr>
                <w:color w:val="000000"/>
              </w:rPr>
              <w:t>комплексного</w:t>
            </w:r>
            <w:r>
              <w:rPr>
                <w:color w:val="000000"/>
              </w:rPr>
              <w:t xml:space="preserve"> </w:t>
            </w:r>
            <w:r w:rsidRPr="00F451A4">
              <w:rPr>
                <w:color w:val="000000"/>
              </w:rPr>
              <w:t>социально-экономического развития</w:t>
            </w:r>
            <w:r>
              <w:rPr>
                <w:color w:val="000000"/>
              </w:rPr>
              <w:t xml:space="preserve"> </w:t>
            </w:r>
            <w:r w:rsidRPr="00F451A4">
              <w:rPr>
                <w:color w:val="000000"/>
              </w:rPr>
              <w:t>муниципального образования</w:t>
            </w:r>
            <w:r>
              <w:rPr>
                <w:color w:val="000000"/>
              </w:rPr>
              <w:t xml:space="preserve"> </w:t>
            </w:r>
            <w:r w:rsidRPr="00F451A4">
              <w:rPr>
                <w:color w:val="000000"/>
              </w:rPr>
              <w:t>Кетовский район</w:t>
            </w:r>
            <w:r>
              <w:rPr>
                <w:color w:val="000000"/>
              </w:rPr>
              <w:t xml:space="preserve"> </w:t>
            </w:r>
            <w:r w:rsidRPr="00F451A4">
              <w:rPr>
                <w:color w:val="000000"/>
              </w:rPr>
              <w:t>на 2016 – 2018 годы.</w:t>
            </w:r>
          </w:p>
          <w:p w:rsidR="002123F3" w:rsidRPr="00F451A4" w:rsidRDefault="002123F3" w:rsidP="00CC1FA2">
            <w:pPr>
              <w:pStyle w:val="a3"/>
              <w:jc w:val="center"/>
            </w:pPr>
          </w:p>
        </w:tc>
        <w:tc>
          <w:tcPr>
            <w:tcW w:w="5649" w:type="dxa"/>
          </w:tcPr>
          <w:p w:rsidR="002123F3" w:rsidRDefault="002123F3" w:rsidP="00CC1FA2">
            <w:pPr>
              <w:jc w:val="both"/>
              <w:rPr>
                <w:rFonts w:ascii="Times New Roman" w:eastAsia="Times New Roman" w:hAnsi="Times New Roman" w:cs="Times New Roman"/>
                <w:sz w:val="24"/>
                <w:szCs w:val="24"/>
              </w:rPr>
            </w:pPr>
            <w:r w:rsidRPr="00E63F5A">
              <w:rPr>
                <w:rFonts w:ascii="Times New Roman" w:eastAsia="Times New Roman" w:hAnsi="Times New Roman" w:cs="Times New Roman"/>
                <w:sz w:val="24"/>
                <w:szCs w:val="24"/>
              </w:rPr>
              <w:t>Для повышения инвестиционной привлекательности Кетовского района</w:t>
            </w:r>
            <w:r>
              <w:rPr>
                <w:rFonts w:ascii="Times New Roman" w:hAnsi="Times New Roman" w:cs="Times New Roman"/>
                <w:sz w:val="24"/>
                <w:szCs w:val="24"/>
              </w:rPr>
              <w:t xml:space="preserve"> был </w:t>
            </w:r>
            <w:r w:rsidRPr="00E63F5A">
              <w:rPr>
                <w:rFonts w:ascii="Times New Roman" w:eastAsia="Times New Roman" w:hAnsi="Times New Roman" w:cs="Times New Roman"/>
                <w:sz w:val="24"/>
                <w:szCs w:val="24"/>
              </w:rPr>
              <w:t xml:space="preserve"> разработан и утвержден план продвижения приоритетных инвестиционных пр</w:t>
            </w:r>
            <w:r>
              <w:rPr>
                <w:rFonts w:ascii="Times New Roman" w:hAnsi="Times New Roman" w:cs="Times New Roman"/>
                <w:sz w:val="24"/>
                <w:szCs w:val="24"/>
              </w:rPr>
              <w:t>оектов Кетовского района на 201</w:t>
            </w:r>
            <w:r w:rsidR="009B0237">
              <w:rPr>
                <w:rFonts w:ascii="Times New Roman" w:hAnsi="Times New Roman" w:cs="Times New Roman"/>
                <w:sz w:val="24"/>
                <w:szCs w:val="24"/>
              </w:rPr>
              <w:t>8</w:t>
            </w:r>
            <w:r w:rsidRPr="00E63F5A">
              <w:rPr>
                <w:rFonts w:ascii="Times New Roman" w:eastAsia="Times New Roman" w:hAnsi="Times New Roman" w:cs="Times New Roman"/>
                <w:sz w:val="24"/>
                <w:szCs w:val="24"/>
              </w:rPr>
              <w:t xml:space="preserve"> год.</w:t>
            </w:r>
          </w:p>
          <w:p w:rsidR="002123F3" w:rsidRPr="00736FE0" w:rsidRDefault="002123F3" w:rsidP="009B02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w:t>
            </w:r>
            <w:r w:rsidR="009B023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году сформирован</w:t>
            </w:r>
            <w:r w:rsidR="009B0237">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и предоставлены посредством проведения аукционов </w:t>
            </w:r>
            <w:r w:rsidR="009B0237">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земельных участков.</w:t>
            </w: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r w:rsidR="002123F3" w:rsidTr="002123F3">
        <w:tc>
          <w:tcPr>
            <w:tcW w:w="541" w:type="dxa"/>
          </w:tcPr>
          <w:p w:rsidR="002123F3" w:rsidRPr="00F451A4" w:rsidRDefault="002123F3" w:rsidP="00CC1FA2">
            <w:pPr>
              <w:pStyle w:val="a3"/>
              <w:jc w:val="center"/>
            </w:pPr>
            <w:r w:rsidRPr="00F451A4">
              <w:t>2.</w:t>
            </w:r>
          </w:p>
        </w:tc>
        <w:tc>
          <w:tcPr>
            <w:tcW w:w="2380" w:type="dxa"/>
          </w:tcPr>
          <w:p w:rsidR="002123F3" w:rsidRPr="00F451A4" w:rsidRDefault="002123F3" w:rsidP="00CC1FA2">
            <w:pPr>
              <w:pStyle w:val="a3"/>
              <w:jc w:val="both"/>
            </w:pPr>
            <w:r w:rsidRPr="00F451A4">
              <w:t xml:space="preserve">Содействие продвижению инвестиционных </w:t>
            </w:r>
            <w:r w:rsidRPr="00F451A4">
              <w:lastRenderedPageBreak/>
              <w:t>проектов и площадок:</w:t>
            </w:r>
          </w:p>
          <w:p w:rsidR="002123F3" w:rsidRPr="00F451A4" w:rsidRDefault="002123F3" w:rsidP="00CC1FA2">
            <w:pPr>
              <w:pStyle w:val="a3"/>
              <w:jc w:val="both"/>
            </w:pPr>
            <w:r w:rsidRPr="00F451A4">
              <w:t>-публикации на официальном сайте Администрации Кетовского района сведений об инвестиционных проектах и инвестиционных площадках;</w:t>
            </w:r>
          </w:p>
          <w:p w:rsidR="002123F3" w:rsidRPr="00F451A4" w:rsidRDefault="002123F3" w:rsidP="00CC1FA2">
            <w:pPr>
              <w:pStyle w:val="a3"/>
              <w:jc w:val="both"/>
            </w:pPr>
            <w:r w:rsidRPr="00F451A4">
              <w:t xml:space="preserve">- участие в </w:t>
            </w:r>
            <w:r>
              <w:t>инвестиционных форумах, выста</w:t>
            </w:r>
            <w:r w:rsidRPr="00F451A4">
              <w:t>вках;</w:t>
            </w:r>
          </w:p>
          <w:p w:rsidR="002123F3" w:rsidRPr="00F451A4" w:rsidRDefault="002123F3" w:rsidP="00CC1FA2">
            <w:pPr>
              <w:pStyle w:val="a3"/>
              <w:jc w:val="both"/>
            </w:pPr>
            <w:r w:rsidRPr="00F451A4">
              <w:t>-взаимодействие с органами государственной власти Курганской области по оказанию господдержки.</w:t>
            </w:r>
          </w:p>
        </w:tc>
        <w:tc>
          <w:tcPr>
            <w:tcW w:w="2393" w:type="dxa"/>
          </w:tcPr>
          <w:p w:rsidR="002123F3" w:rsidRPr="00F451A4" w:rsidRDefault="002123F3" w:rsidP="00CC1FA2">
            <w:pPr>
              <w:pStyle w:val="a3"/>
              <w:jc w:val="center"/>
            </w:pPr>
            <w:r w:rsidRPr="00F451A4">
              <w:lastRenderedPageBreak/>
              <w:t xml:space="preserve">Программа </w:t>
            </w:r>
            <w:r w:rsidRPr="00F451A4">
              <w:rPr>
                <w:color w:val="000000"/>
              </w:rPr>
              <w:t>комплексного</w:t>
            </w:r>
            <w:r>
              <w:rPr>
                <w:color w:val="000000"/>
              </w:rPr>
              <w:t xml:space="preserve"> </w:t>
            </w:r>
            <w:r w:rsidRPr="00F451A4">
              <w:rPr>
                <w:color w:val="000000"/>
              </w:rPr>
              <w:t>социально-</w:t>
            </w:r>
            <w:r w:rsidRPr="00F451A4">
              <w:rPr>
                <w:color w:val="000000"/>
              </w:rPr>
              <w:lastRenderedPageBreak/>
              <w:t>экономического развития</w:t>
            </w:r>
            <w:r>
              <w:rPr>
                <w:color w:val="000000"/>
              </w:rPr>
              <w:t xml:space="preserve"> </w:t>
            </w:r>
            <w:r w:rsidRPr="00F451A4">
              <w:rPr>
                <w:color w:val="000000"/>
              </w:rPr>
              <w:t>муниципального образования</w:t>
            </w:r>
            <w:r>
              <w:rPr>
                <w:color w:val="000000"/>
              </w:rPr>
              <w:t xml:space="preserve"> </w:t>
            </w:r>
            <w:r w:rsidRPr="00F451A4">
              <w:rPr>
                <w:color w:val="000000"/>
              </w:rPr>
              <w:t>Кетовский район</w:t>
            </w:r>
            <w:r>
              <w:rPr>
                <w:color w:val="000000"/>
              </w:rPr>
              <w:t xml:space="preserve"> </w:t>
            </w:r>
            <w:r w:rsidRPr="00F451A4">
              <w:rPr>
                <w:color w:val="000000"/>
              </w:rPr>
              <w:t>на 2016 – 2018 годы.</w:t>
            </w:r>
          </w:p>
          <w:p w:rsidR="002123F3" w:rsidRPr="00F451A4" w:rsidRDefault="002123F3" w:rsidP="00CC1FA2">
            <w:pPr>
              <w:pStyle w:val="a3"/>
              <w:jc w:val="center"/>
            </w:pPr>
          </w:p>
        </w:tc>
        <w:tc>
          <w:tcPr>
            <w:tcW w:w="5649" w:type="dxa"/>
          </w:tcPr>
          <w:p w:rsidR="002123F3" w:rsidRPr="00736FE0" w:rsidRDefault="002123F3" w:rsidP="00CC1F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официальном сайте Администрации Кетовского района в разделе Инвестиционный портал Кетовского района  размещена информация о </w:t>
            </w:r>
            <w:r>
              <w:rPr>
                <w:rFonts w:ascii="Times New Roman" w:eastAsia="Times New Roman" w:hAnsi="Times New Roman" w:cs="Times New Roman"/>
                <w:sz w:val="24"/>
                <w:szCs w:val="24"/>
              </w:rPr>
              <w:lastRenderedPageBreak/>
              <w:t xml:space="preserve">сформированных инвестиционных </w:t>
            </w:r>
            <w:r w:rsidR="00236C53">
              <w:rPr>
                <w:rFonts w:ascii="Times New Roman" w:eastAsia="Times New Roman" w:hAnsi="Times New Roman" w:cs="Times New Roman"/>
                <w:sz w:val="24"/>
                <w:szCs w:val="24"/>
              </w:rPr>
              <w:t>площадках и реализуемых инвестиционных проектах</w:t>
            </w:r>
          </w:p>
          <w:p w:rsidR="002123F3" w:rsidRPr="00736FE0" w:rsidRDefault="002123F3" w:rsidP="00CC1FA2">
            <w:pPr>
              <w:jc w:val="both"/>
              <w:rPr>
                <w:rFonts w:ascii="Times New Roman" w:eastAsia="Times New Roman" w:hAnsi="Times New Roman" w:cs="Times New Roman"/>
                <w:sz w:val="24"/>
                <w:szCs w:val="24"/>
              </w:rPr>
            </w:pP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r w:rsidR="002123F3" w:rsidTr="002123F3">
        <w:tc>
          <w:tcPr>
            <w:tcW w:w="541" w:type="dxa"/>
          </w:tcPr>
          <w:p w:rsidR="002123F3" w:rsidRPr="00F451A4" w:rsidRDefault="002123F3" w:rsidP="00CC1FA2">
            <w:pPr>
              <w:pStyle w:val="a3"/>
              <w:jc w:val="center"/>
            </w:pPr>
            <w:r w:rsidRPr="00F451A4">
              <w:lastRenderedPageBreak/>
              <w:t>3.</w:t>
            </w:r>
          </w:p>
        </w:tc>
        <w:tc>
          <w:tcPr>
            <w:tcW w:w="2380" w:type="dxa"/>
          </w:tcPr>
          <w:p w:rsidR="002123F3" w:rsidRPr="00F451A4" w:rsidRDefault="002123F3" w:rsidP="00CC1FA2">
            <w:pPr>
              <w:pStyle w:val="a3"/>
              <w:jc w:val="both"/>
            </w:pPr>
            <w:r w:rsidRPr="00F451A4">
              <w:t>Сопровождение инвестиционных проектов, имеющих приоритетное значение для социально-экономического развития Кетовского района:</w:t>
            </w:r>
          </w:p>
          <w:p w:rsidR="002123F3" w:rsidRPr="00F451A4" w:rsidRDefault="002123F3" w:rsidP="00CC1FA2">
            <w:pPr>
              <w:pStyle w:val="a3"/>
              <w:jc w:val="both"/>
            </w:pPr>
            <w:r w:rsidRPr="00F451A4">
              <w:t xml:space="preserve">- </w:t>
            </w:r>
            <w:proofErr w:type="gramStart"/>
            <w:r w:rsidRPr="00F451A4">
              <w:t>контроль за</w:t>
            </w:r>
            <w:proofErr w:type="gramEnd"/>
            <w:r w:rsidRPr="00F451A4">
              <w:t xml:space="preserve"> своевременным получением инициатором проекта </w:t>
            </w:r>
            <w:r w:rsidRPr="00F451A4">
              <w:lastRenderedPageBreak/>
              <w:t>необходимых согласований и разрешений в органах государственной власти, органах местного самоуправления и др. организациях Курганской области и Кетовского района;</w:t>
            </w:r>
          </w:p>
          <w:p w:rsidR="002123F3" w:rsidRPr="00F451A4" w:rsidRDefault="002123F3" w:rsidP="00CC1FA2">
            <w:pPr>
              <w:pStyle w:val="a3"/>
              <w:jc w:val="both"/>
            </w:pPr>
            <w:r w:rsidRPr="00F451A4">
              <w:t>- поддержка ходатайств и обращений инициатора проекта в органы государственной власти, органы местного самоуправления и др. организации Курганской области и Кетовского района о содействии в реализации инвестиционного проекта;</w:t>
            </w:r>
          </w:p>
          <w:p w:rsidR="002123F3" w:rsidRPr="00F451A4" w:rsidRDefault="002123F3" w:rsidP="00CC1FA2">
            <w:pPr>
              <w:pStyle w:val="a3"/>
              <w:jc w:val="both"/>
            </w:pPr>
            <w:r w:rsidRPr="00F451A4">
              <w:t xml:space="preserve">- оказание консультационной и методической помощи инициаторам инвестиционных проектов при </w:t>
            </w:r>
            <w:r w:rsidRPr="00F451A4">
              <w:lastRenderedPageBreak/>
              <w:t>разработке и реализации инвестиционных проектов.</w:t>
            </w:r>
          </w:p>
        </w:tc>
        <w:tc>
          <w:tcPr>
            <w:tcW w:w="2393" w:type="dxa"/>
          </w:tcPr>
          <w:p w:rsidR="002123F3" w:rsidRPr="00F451A4" w:rsidRDefault="002123F3" w:rsidP="00CC1FA2">
            <w:pPr>
              <w:pStyle w:val="a3"/>
              <w:jc w:val="center"/>
            </w:pPr>
            <w:r>
              <w:lastRenderedPageBreak/>
              <w:t xml:space="preserve">Программа </w:t>
            </w:r>
            <w:r w:rsidRPr="00F451A4">
              <w:rPr>
                <w:color w:val="000000"/>
              </w:rPr>
              <w:t>комплексного</w:t>
            </w:r>
            <w:r>
              <w:rPr>
                <w:color w:val="000000"/>
              </w:rPr>
              <w:t xml:space="preserve"> </w:t>
            </w:r>
            <w:r w:rsidRPr="00F451A4">
              <w:rPr>
                <w:color w:val="000000"/>
              </w:rPr>
              <w:t>социально-экономического развития</w:t>
            </w:r>
            <w:r>
              <w:rPr>
                <w:color w:val="000000"/>
              </w:rPr>
              <w:t xml:space="preserve"> </w:t>
            </w:r>
            <w:r w:rsidRPr="00F451A4">
              <w:rPr>
                <w:color w:val="000000"/>
              </w:rPr>
              <w:t>муниципального образования</w:t>
            </w:r>
            <w:r>
              <w:rPr>
                <w:color w:val="000000"/>
              </w:rPr>
              <w:t xml:space="preserve"> </w:t>
            </w:r>
            <w:r w:rsidRPr="00F451A4">
              <w:rPr>
                <w:color w:val="000000"/>
              </w:rPr>
              <w:t>Кетовский район</w:t>
            </w:r>
            <w:r>
              <w:rPr>
                <w:color w:val="000000"/>
              </w:rPr>
              <w:t xml:space="preserve"> </w:t>
            </w:r>
            <w:r w:rsidRPr="00F451A4">
              <w:rPr>
                <w:color w:val="000000"/>
              </w:rPr>
              <w:t>на 2016 – 2018 годы</w:t>
            </w:r>
          </w:p>
          <w:p w:rsidR="002123F3" w:rsidRPr="00F451A4" w:rsidRDefault="002123F3" w:rsidP="00CC1FA2">
            <w:pPr>
              <w:pStyle w:val="a3"/>
              <w:jc w:val="center"/>
            </w:pPr>
          </w:p>
        </w:tc>
        <w:tc>
          <w:tcPr>
            <w:tcW w:w="5649" w:type="dxa"/>
          </w:tcPr>
          <w:p w:rsidR="002123F3" w:rsidRDefault="002123F3" w:rsidP="00CC1FA2">
            <w:pPr>
              <w:jc w:val="both"/>
              <w:rPr>
                <w:rFonts w:ascii="Times New Roman" w:hAnsi="Times New Roman" w:cs="Times New Roman"/>
                <w:sz w:val="24"/>
                <w:szCs w:val="24"/>
              </w:rPr>
            </w:pPr>
            <w:r w:rsidRPr="000C0096">
              <w:rPr>
                <w:rFonts w:ascii="Times New Roman" w:hAnsi="Times New Roman" w:cs="Times New Roman"/>
                <w:sz w:val="24"/>
                <w:szCs w:val="24"/>
              </w:rPr>
              <w:t>Оказывается  консультационная и методическая помощь инициаторам инвестиционных проектов при разработке и реализации инвестиционных проектов.</w:t>
            </w:r>
          </w:p>
          <w:p w:rsidR="002123F3" w:rsidRPr="006A3FAC" w:rsidRDefault="002123F3" w:rsidP="00CC1FA2">
            <w:pPr>
              <w:jc w:val="both"/>
              <w:rPr>
                <w:rFonts w:ascii="Times New Roman" w:hAnsi="Times New Roman" w:cs="Times New Roman"/>
                <w:sz w:val="24"/>
                <w:szCs w:val="24"/>
              </w:rPr>
            </w:pPr>
            <w:r w:rsidRPr="006A3FAC">
              <w:rPr>
                <w:rFonts w:ascii="Times New Roman" w:hAnsi="Times New Roman" w:cs="Times New Roman"/>
                <w:sz w:val="24"/>
                <w:szCs w:val="24"/>
              </w:rPr>
              <w:t>Разработан регламент сопровождения инвестиционных проектов на территории Кетовского района.</w:t>
            </w:r>
          </w:p>
          <w:p w:rsidR="002123F3" w:rsidRPr="000C0096" w:rsidRDefault="002123F3" w:rsidP="00CC1FA2">
            <w:pPr>
              <w:spacing w:before="100" w:beforeAutospacing="1" w:after="119"/>
              <w:jc w:val="both"/>
              <w:rPr>
                <w:rFonts w:ascii="Times New Roman" w:eastAsia="Times New Roman" w:hAnsi="Times New Roman" w:cs="Times New Roman"/>
                <w:sz w:val="24"/>
                <w:szCs w:val="24"/>
              </w:rPr>
            </w:pP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r w:rsidR="002123F3" w:rsidTr="002123F3">
        <w:tc>
          <w:tcPr>
            <w:tcW w:w="541" w:type="dxa"/>
          </w:tcPr>
          <w:p w:rsidR="002123F3" w:rsidRPr="00F451A4" w:rsidRDefault="002123F3" w:rsidP="00CC1FA2">
            <w:pPr>
              <w:pStyle w:val="a3"/>
              <w:jc w:val="center"/>
            </w:pPr>
            <w:r w:rsidRPr="00F451A4">
              <w:lastRenderedPageBreak/>
              <w:t>4.</w:t>
            </w:r>
          </w:p>
        </w:tc>
        <w:tc>
          <w:tcPr>
            <w:tcW w:w="2380" w:type="dxa"/>
          </w:tcPr>
          <w:p w:rsidR="002123F3" w:rsidRPr="00EC2FCC" w:rsidRDefault="002123F3" w:rsidP="00CC1FA2">
            <w:pPr>
              <w:pStyle w:val="a3"/>
              <w:jc w:val="both"/>
            </w:pPr>
            <w:r w:rsidRPr="00EC2FCC">
              <w:t>Повышение привлекательности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Кетовского района.</w:t>
            </w:r>
          </w:p>
        </w:tc>
        <w:tc>
          <w:tcPr>
            <w:tcW w:w="2393" w:type="dxa"/>
          </w:tcPr>
          <w:p w:rsidR="002123F3" w:rsidRPr="00F451A4" w:rsidRDefault="002123F3" w:rsidP="00CC1FA2">
            <w:pPr>
              <w:pStyle w:val="a3"/>
              <w:jc w:val="center"/>
            </w:pPr>
            <w:r>
              <w:t xml:space="preserve">Программа </w:t>
            </w:r>
            <w:r w:rsidRPr="00F451A4">
              <w:rPr>
                <w:color w:val="000000"/>
              </w:rPr>
              <w:t>комплексного</w:t>
            </w:r>
            <w:r>
              <w:rPr>
                <w:color w:val="000000"/>
              </w:rPr>
              <w:t xml:space="preserve"> </w:t>
            </w:r>
            <w:r w:rsidRPr="00F451A4">
              <w:rPr>
                <w:color w:val="000000"/>
              </w:rPr>
              <w:t>социально-экономического развития</w:t>
            </w:r>
            <w:r>
              <w:rPr>
                <w:color w:val="000000"/>
              </w:rPr>
              <w:t xml:space="preserve"> </w:t>
            </w:r>
            <w:r w:rsidRPr="00F451A4">
              <w:rPr>
                <w:color w:val="000000"/>
              </w:rPr>
              <w:t>муниципального образования</w:t>
            </w:r>
            <w:r>
              <w:rPr>
                <w:color w:val="000000"/>
              </w:rPr>
              <w:t xml:space="preserve"> </w:t>
            </w:r>
            <w:r w:rsidRPr="00F451A4">
              <w:rPr>
                <w:color w:val="000000"/>
              </w:rPr>
              <w:t>Кетовский район</w:t>
            </w:r>
            <w:r>
              <w:rPr>
                <w:color w:val="000000"/>
              </w:rPr>
              <w:t xml:space="preserve"> </w:t>
            </w:r>
            <w:r w:rsidRPr="00F451A4">
              <w:rPr>
                <w:color w:val="000000"/>
              </w:rPr>
              <w:t>на 2016 – 2018 годы.</w:t>
            </w:r>
          </w:p>
          <w:p w:rsidR="002123F3" w:rsidRPr="00F451A4" w:rsidRDefault="002123F3" w:rsidP="00CC1FA2">
            <w:pPr>
              <w:pStyle w:val="a3"/>
              <w:jc w:val="center"/>
            </w:pPr>
          </w:p>
        </w:tc>
        <w:tc>
          <w:tcPr>
            <w:tcW w:w="5649" w:type="dxa"/>
          </w:tcPr>
          <w:p w:rsidR="002123F3" w:rsidRPr="00736FE0" w:rsidRDefault="002123F3" w:rsidP="00CC1FA2">
            <w:pPr>
              <w:spacing w:before="100" w:beforeAutospacing="1" w:after="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обновляется информация инвестиционного портала на официальном сайте Администрации Кетовского района</w:t>
            </w: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r w:rsidR="002123F3" w:rsidTr="002123F3">
        <w:tc>
          <w:tcPr>
            <w:tcW w:w="541" w:type="dxa"/>
          </w:tcPr>
          <w:p w:rsidR="002123F3" w:rsidRPr="00F451A4" w:rsidRDefault="002123F3" w:rsidP="00CC1FA2">
            <w:pPr>
              <w:pStyle w:val="a3"/>
              <w:jc w:val="center"/>
            </w:pPr>
            <w:r>
              <w:t>5.</w:t>
            </w:r>
          </w:p>
        </w:tc>
        <w:tc>
          <w:tcPr>
            <w:tcW w:w="2380" w:type="dxa"/>
          </w:tcPr>
          <w:p w:rsidR="002123F3" w:rsidRPr="005C36B6" w:rsidRDefault="002123F3" w:rsidP="00CC1FA2">
            <w:pPr>
              <w:pStyle w:val="a3"/>
              <w:jc w:val="both"/>
              <w:rPr>
                <w:color w:val="000000"/>
              </w:rPr>
            </w:pPr>
            <w:r>
              <w:rPr>
                <w:color w:val="000000"/>
              </w:rPr>
              <w:t>Разработать Дорожную карту по внедрению стандарта деятельности по созданию благоприятных условий для ведения бизнеса на уровне муниципальных образований Курганской области</w:t>
            </w:r>
          </w:p>
        </w:tc>
        <w:tc>
          <w:tcPr>
            <w:tcW w:w="2393" w:type="dxa"/>
          </w:tcPr>
          <w:p w:rsidR="002123F3" w:rsidRDefault="002123F3" w:rsidP="00CC1FA2">
            <w:pPr>
              <w:pStyle w:val="a3"/>
              <w:jc w:val="center"/>
            </w:pPr>
          </w:p>
        </w:tc>
        <w:tc>
          <w:tcPr>
            <w:tcW w:w="5649" w:type="dxa"/>
          </w:tcPr>
          <w:p w:rsidR="002123F3" w:rsidRPr="00544902" w:rsidRDefault="002123F3" w:rsidP="00CC1F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544902">
              <w:rPr>
                <w:rFonts w:ascii="Times New Roman" w:eastAsia="Times New Roman" w:hAnsi="Times New Roman" w:cs="Times New Roman"/>
                <w:sz w:val="24"/>
                <w:szCs w:val="24"/>
              </w:rPr>
              <w:t xml:space="preserve">аспоряжением Администрации Кетовского района № 342 - </w:t>
            </w:r>
            <w:proofErr w:type="gramStart"/>
            <w:r w:rsidRPr="00544902">
              <w:rPr>
                <w:rFonts w:ascii="Times New Roman" w:eastAsia="Times New Roman" w:hAnsi="Times New Roman" w:cs="Times New Roman"/>
                <w:sz w:val="24"/>
                <w:szCs w:val="24"/>
              </w:rPr>
              <w:t>р</w:t>
            </w:r>
            <w:proofErr w:type="gramEnd"/>
            <w:r w:rsidRPr="00544902">
              <w:rPr>
                <w:rFonts w:ascii="Times New Roman" w:eastAsia="Times New Roman" w:hAnsi="Times New Roman" w:cs="Times New Roman"/>
                <w:sz w:val="24"/>
                <w:szCs w:val="24"/>
              </w:rPr>
              <w:t xml:space="preserve"> от 26.06.2017 г.  «</w:t>
            </w:r>
            <w:r w:rsidRPr="00544902">
              <w:rPr>
                <w:rFonts w:ascii="Times New Roman" w:eastAsia="Times New Roman" w:hAnsi="Times New Roman" w:cs="Times New Roman"/>
                <w:color w:val="000000"/>
                <w:sz w:val="24"/>
                <w:szCs w:val="24"/>
                <w:shd w:val="clear" w:color="auto" w:fill="FFFFFF"/>
              </w:rPr>
              <w:t>Об</w:t>
            </w:r>
            <w:r w:rsidRPr="00544902">
              <w:rPr>
                <w:rStyle w:val="apple-converted-space"/>
                <w:rFonts w:ascii="Times New Roman" w:eastAsia="Times New Roman" w:hAnsi="Times New Roman"/>
                <w:color w:val="000000"/>
                <w:sz w:val="24"/>
                <w:szCs w:val="24"/>
                <w:shd w:val="clear" w:color="auto" w:fill="FFFFFF"/>
              </w:rPr>
              <w:t> </w:t>
            </w:r>
            <w:r w:rsidRPr="00544902">
              <w:rPr>
                <w:rFonts w:ascii="Times New Roman" w:eastAsia="Times New Roman" w:hAnsi="Times New Roman" w:cs="Times New Roman"/>
                <w:color w:val="000000"/>
                <w:sz w:val="24"/>
                <w:szCs w:val="24"/>
                <w:shd w:val="clear" w:color="auto" w:fill="FFFFFF"/>
              </w:rPr>
              <w:t>утверждении Дорожной карты по внедрению на территории Кетовского района</w:t>
            </w:r>
            <w:r w:rsidRPr="00544902">
              <w:rPr>
                <w:rStyle w:val="apple-converted-space"/>
                <w:rFonts w:ascii="Times New Roman" w:eastAsia="Times New Roman" w:hAnsi="Times New Roman"/>
                <w:color w:val="000000"/>
                <w:sz w:val="24"/>
                <w:szCs w:val="24"/>
                <w:shd w:val="clear" w:color="auto" w:fill="FFFFFF"/>
              </w:rPr>
              <w:t> </w:t>
            </w:r>
            <w:r w:rsidRPr="00544902">
              <w:rPr>
                <w:rFonts w:ascii="Times New Roman" w:eastAsia="Times New Roman" w:hAnsi="Times New Roman" w:cs="Times New Roman"/>
                <w:color w:val="000000"/>
                <w:sz w:val="24"/>
                <w:szCs w:val="24"/>
                <w:shd w:val="clear" w:color="auto" w:fill="FFFFFF"/>
              </w:rPr>
              <w:t>Стандарта деятельности по созданию благоприятных условий для ведения</w:t>
            </w:r>
            <w:r w:rsidRPr="00544902">
              <w:rPr>
                <w:rStyle w:val="apple-converted-space"/>
                <w:rFonts w:ascii="Times New Roman" w:eastAsia="Times New Roman" w:hAnsi="Times New Roman"/>
                <w:color w:val="000000"/>
                <w:sz w:val="24"/>
                <w:szCs w:val="24"/>
                <w:shd w:val="clear" w:color="auto" w:fill="FFFFFF"/>
              </w:rPr>
              <w:t> </w:t>
            </w:r>
            <w:r w:rsidRPr="00544902">
              <w:rPr>
                <w:rFonts w:ascii="Times New Roman" w:eastAsia="Times New Roman" w:hAnsi="Times New Roman" w:cs="Times New Roman"/>
                <w:color w:val="000000"/>
                <w:sz w:val="24"/>
                <w:szCs w:val="24"/>
                <w:shd w:val="clear" w:color="auto" w:fill="FFFFFF"/>
              </w:rPr>
              <w:t>бизнеса на уровне муниципальных образований Курганской области</w:t>
            </w:r>
            <w:r w:rsidRPr="00544902">
              <w:rPr>
                <w:rFonts w:ascii="Times New Roman" w:hAnsi="Times New Roman" w:cs="Times New Roman"/>
                <w:color w:val="000000"/>
                <w:sz w:val="24"/>
                <w:szCs w:val="24"/>
                <w:shd w:val="clear" w:color="auto" w:fill="FFFFFF"/>
              </w:rPr>
              <w:t>» разработана доро</w:t>
            </w:r>
            <w:r>
              <w:rPr>
                <w:rFonts w:ascii="Times New Roman" w:hAnsi="Times New Roman" w:cs="Times New Roman"/>
                <w:color w:val="000000"/>
                <w:sz w:val="24"/>
                <w:szCs w:val="24"/>
                <w:shd w:val="clear" w:color="auto" w:fill="FFFFFF"/>
              </w:rPr>
              <w:t>ж</w:t>
            </w:r>
            <w:r w:rsidRPr="00544902">
              <w:rPr>
                <w:rFonts w:ascii="Times New Roman" w:hAnsi="Times New Roman" w:cs="Times New Roman"/>
                <w:color w:val="000000"/>
                <w:sz w:val="24"/>
                <w:szCs w:val="24"/>
                <w:shd w:val="clear" w:color="auto" w:fill="FFFFFF"/>
              </w:rPr>
              <w:t xml:space="preserve">ная карта </w:t>
            </w:r>
            <w:r w:rsidRPr="00544902">
              <w:rPr>
                <w:rFonts w:ascii="Times New Roman" w:hAnsi="Times New Roman" w:cs="Times New Roman"/>
                <w:color w:val="000000"/>
                <w:sz w:val="24"/>
                <w:szCs w:val="24"/>
              </w:rPr>
              <w:t xml:space="preserve">по внедрению стандарта деятельности по созданию благоприятных условий для ведения бизнеса </w:t>
            </w: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r w:rsidR="002123F3" w:rsidTr="002123F3">
        <w:tc>
          <w:tcPr>
            <w:tcW w:w="541" w:type="dxa"/>
          </w:tcPr>
          <w:p w:rsidR="002123F3" w:rsidRDefault="002123F3" w:rsidP="00CC1FA2">
            <w:pPr>
              <w:pStyle w:val="a3"/>
              <w:jc w:val="center"/>
            </w:pPr>
            <w:r>
              <w:t>6.</w:t>
            </w:r>
          </w:p>
        </w:tc>
        <w:tc>
          <w:tcPr>
            <w:tcW w:w="2380" w:type="dxa"/>
          </w:tcPr>
          <w:p w:rsidR="002123F3" w:rsidRPr="006C7B05" w:rsidRDefault="002123F3" w:rsidP="00CC1FA2">
            <w:pPr>
              <w:pStyle w:val="a3"/>
              <w:jc w:val="both"/>
              <w:rPr>
                <w:color w:val="000000"/>
              </w:rPr>
            </w:pPr>
            <w:r>
              <w:rPr>
                <w:color w:val="000000"/>
              </w:rPr>
              <w:t xml:space="preserve">Реализация мероприятий Дорожной карты по внедрению стандарта </w:t>
            </w:r>
            <w:r>
              <w:rPr>
                <w:color w:val="000000"/>
              </w:rPr>
              <w:lastRenderedPageBreak/>
              <w:t>деятельности по созданию благоприятных условий для ведения бизнеса на уровне муниципальных образований Курганской области</w:t>
            </w:r>
          </w:p>
        </w:tc>
        <w:tc>
          <w:tcPr>
            <w:tcW w:w="2393" w:type="dxa"/>
          </w:tcPr>
          <w:p w:rsidR="002123F3" w:rsidRDefault="002123F3" w:rsidP="00CC1FA2">
            <w:pPr>
              <w:pStyle w:val="a3"/>
              <w:jc w:val="center"/>
            </w:pPr>
          </w:p>
        </w:tc>
        <w:tc>
          <w:tcPr>
            <w:tcW w:w="5649" w:type="dxa"/>
          </w:tcPr>
          <w:p w:rsidR="002123F3" w:rsidRPr="009822A6" w:rsidRDefault="002123F3" w:rsidP="00CC1FA2">
            <w:pPr>
              <w:pStyle w:val="a7"/>
              <w:spacing w:after="0"/>
              <w:jc w:val="both"/>
              <w:rPr>
                <w:sz w:val="22"/>
                <w:szCs w:val="22"/>
              </w:rPr>
            </w:pPr>
            <w:r>
              <w:rPr>
                <w:sz w:val="22"/>
                <w:szCs w:val="22"/>
              </w:rPr>
              <w:t xml:space="preserve">Реализованы следующие мероприятия дорожной карты: утверждён инвестиционный </w:t>
            </w:r>
            <w:r w:rsidRPr="009822A6">
              <w:rPr>
                <w:sz w:val="22"/>
                <w:szCs w:val="22"/>
              </w:rPr>
              <w:t xml:space="preserve"> паспорт муниципального образования Кет</w:t>
            </w:r>
            <w:r>
              <w:rPr>
                <w:sz w:val="22"/>
                <w:szCs w:val="22"/>
              </w:rPr>
              <w:t>овский район Курганской области</w:t>
            </w:r>
            <w:r>
              <w:t xml:space="preserve">. </w:t>
            </w:r>
            <w:r w:rsidRPr="009822A6">
              <w:rPr>
                <w:sz w:val="22"/>
                <w:szCs w:val="22"/>
              </w:rPr>
              <w:t xml:space="preserve">С целью соблюдения земельного законодательства  и создания благоприятных условий для ведения бизнеса на территории Кетовского района Курганской области  </w:t>
            </w:r>
            <w:r w:rsidRPr="009822A6">
              <w:rPr>
                <w:sz w:val="22"/>
                <w:szCs w:val="22"/>
              </w:rPr>
              <w:lastRenderedPageBreak/>
              <w:t>Комитетом по управлению муниципальным имуществом разработан ряд регламентов, которые согласованы с Прокуратурой Кетовского района и утверждены постановлениями Администрации Кетовского</w:t>
            </w:r>
            <w:r>
              <w:rPr>
                <w:sz w:val="22"/>
                <w:szCs w:val="22"/>
              </w:rPr>
              <w:t xml:space="preserve"> района</w:t>
            </w:r>
            <w:r>
              <w:t xml:space="preserve">. </w:t>
            </w:r>
            <w:r w:rsidRPr="009822A6">
              <w:rPr>
                <w:sz w:val="22"/>
                <w:szCs w:val="22"/>
              </w:rPr>
              <w:t>Специалистами структурных подразделений Администрации Кетовского район</w:t>
            </w:r>
            <w:r w:rsidR="00CD1009">
              <w:rPr>
                <w:sz w:val="22"/>
                <w:szCs w:val="22"/>
              </w:rPr>
              <w:t>а,</w:t>
            </w:r>
            <w:r w:rsidRPr="009822A6">
              <w:rPr>
                <w:sz w:val="22"/>
                <w:szCs w:val="22"/>
              </w:rPr>
              <w:t xml:space="preserve"> разработан  План  реализации инвестиционных проектов на 201</w:t>
            </w:r>
            <w:r w:rsidR="00CD1009">
              <w:rPr>
                <w:sz w:val="22"/>
                <w:szCs w:val="22"/>
              </w:rPr>
              <w:t>8</w:t>
            </w:r>
            <w:r w:rsidRPr="009822A6">
              <w:rPr>
                <w:sz w:val="22"/>
                <w:szCs w:val="22"/>
              </w:rPr>
              <w:t xml:space="preserve"> год. В инвестиционный план включены </w:t>
            </w:r>
            <w:r w:rsidR="002661F2">
              <w:rPr>
                <w:sz w:val="22"/>
                <w:szCs w:val="22"/>
              </w:rPr>
              <w:t>36</w:t>
            </w:r>
            <w:r w:rsidRPr="009822A6">
              <w:rPr>
                <w:sz w:val="22"/>
                <w:szCs w:val="22"/>
              </w:rPr>
              <w:t xml:space="preserve"> объекта с указанием сроков их создания  и размера инвестиций. Ежеквартально проводится мониторинг выполнения плана инвестиций, отчёт о ходе реализации инвестиционных проектов также размещается на официальном сайте Администрации </w:t>
            </w:r>
            <w:proofErr w:type="gramStart"/>
            <w:r w:rsidRPr="009822A6">
              <w:rPr>
                <w:sz w:val="22"/>
                <w:szCs w:val="22"/>
              </w:rPr>
              <w:t>района</w:t>
            </w:r>
            <w:proofErr w:type="gramEnd"/>
            <w:r w:rsidRPr="009822A6">
              <w:rPr>
                <w:sz w:val="22"/>
                <w:szCs w:val="22"/>
              </w:rPr>
              <w:t xml:space="preserve"> на инвестиционном портале.</w:t>
            </w:r>
            <w:r>
              <w:rPr>
                <w:sz w:val="22"/>
                <w:szCs w:val="22"/>
              </w:rPr>
              <w:t xml:space="preserve"> </w:t>
            </w:r>
            <w:proofErr w:type="gramStart"/>
            <w:r w:rsidRPr="009822A6">
              <w:rPr>
                <w:sz w:val="22"/>
                <w:szCs w:val="22"/>
              </w:rPr>
              <w:t>В Администрации Кетовского района утверждены административные регламенты по предоставлению муниципальных услуг «Выдача градостроительного плана земельного участка» (утвержденных Постановлением Администрации Кетовского района №1753 от 13.09.2015г. с внесением изменений  - Постановление №2961 от 17.11.2017г.), «Выдача разрешения на строительство, реконструкцию объектов капитального строительства» (утвержденных Постановлением Администрации Кетовского района №159 от 21.01.2014г. с внесением изменений  - Постановление №2962 от 17.11.2017г.).</w:t>
            </w:r>
            <w:proofErr w:type="gramEnd"/>
          </w:p>
          <w:p w:rsidR="00712E4B" w:rsidRDefault="002123F3" w:rsidP="00CC1FA2">
            <w:pPr>
              <w:pStyle w:val="ConsPlusNormal"/>
              <w:ind w:firstLine="0"/>
              <w:jc w:val="both"/>
              <w:rPr>
                <w:rFonts w:ascii="Times New Roman" w:hAnsi="Times New Roman" w:cs="Times New Roman"/>
                <w:sz w:val="24"/>
                <w:szCs w:val="24"/>
              </w:rPr>
            </w:pPr>
            <w:r w:rsidRPr="003716EF">
              <w:rPr>
                <w:rFonts w:ascii="Times New Roman" w:hAnsi="Times New Roman" w:cs="Times New Roman"/>
                <w:sz w:val="24"/>
                <w:szCs w:val="24"/>
              </w:rPr>
              <w:t>Срок предоставления услуги по выдаче ГПЗУ составляет 20 рабочих дней, по выдаче разрешения на строительство - 7 дней.</w:t>
            </w:r>
            <w:r>
              <w:rPr>
                <w:rFonts w:ascii="Times New Roman" w:hAnsi="Times New Roman" w:cs="Times New Roman"/>
                <w:sz w:val="24"/>
                <w:szCs w:val="24"/>
              </w:rPr>
              <w:t xml:space="preserve"> </w:t>
            </w:r>
          </w:p>
          <w:p w:rsidR="002123F3" w:rsidRDefault="002123F3" w:rsidP="00CC1FA2">
            <w:pPr>
              <w:pStyle w:val="ConsPlusNormal"/>
              <w:ind w:firstLine="0"/>
              <w:jc w:val="both"/>
              <w:rPr>
                <w:rFonts w:ascii="Times New Roman" w:hAnsi="Times New Roman" w:cs="Times New Roman"/>
              </w:rPr>
            </w:pPr>
            <w:r>
              <w:rPr>
                <w:rFonts w:ascii="Times New Roman" w:hAnsi="Times New Roman" w:cs="Times New Roman"/>
                <w:sz w:val="22"/>
                <w:szCs w:val="22"/>
              </w:rPr>
              <w:t>Создан О</w:t>
            </w:r>
            <w:r w:rsidRPr="009822A6">
              <w:rPr>
                <w:rFonts w:ascii="Times New Roman" w:hAnsi="Times New Roman" w:cs="Times New Roman"/>
                <w:sz w:val="22"/>
                <w:szCs w:val="22"/>
              </w:rPr>
              <w:t>бщественный совет по улучшению инвестиционного климата и развитию предпринимательства при Главе Кетовского района</w:t>
            </w:r>
            <w:proofErr w:type="gramStart"/>
            <w:r>
              <w:rPr>
                <w:rFonts w:ascii="Times New Roman" w:hAnsi="Times New Roman" w:cs="Times New Roman"/>
                <w:sz w:val="22"/>
                <w:szCs w:val="22"/>
              </w:rPr>
              <w:t>.</w:t>
            </w:r>
            <w:proofErr w:type="gramEnd"/>
            <w:r w:rsidRPr="009822A6">
              <w:rPr>
                <w:rFonts w:ascii="Times New Roman" w:hAnsi="Times New Roman" w:cs="Times New Roman"/>
                <w:sz w:val="22"/>
                <w:szCs w:val="22"/>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п</w:t>
            </w:r>
            <w:proofErr w:type="gramEnd"/>
            <w:r w:rsidRPr="009822A6">
              <w:rPr>
                <w:rFonts w:ascii="Times New Roman" w:hAnsi="Times New Roman" w:cs="Times New Roman"/>
                <w:sz w:val="22"/>
                <w:szCs w:val="22"/>
              </w:rPr>
              <w:t>остановление от 26.09.2017г. № 2638 «О создании общественного совета по улучшению инвестиционного климата и развитию предпринимательства при Главе Кетовского района»</w:t>
            </w:r>
            <w:r>
              <w:rPr>
                <w:rFonts w:ascii="Times New Roman" w:hAnsi="Times New Roman" w:cs="Times New Roman"/>
                <w:sz w:val="22"/>
                <w:szCs w:val="22"/>
              </w:rPr>
              <w:t>)</w:t>
            </w:r>
            <w:r>
              <w:rPr>
                <w:rFonts w:ascii="Times New Roman" w:hAnsi="Times New Roman" w:cs="Times New Roman"/>
              </w:rPr>
              <w:t>.</w:t>
            </w:r>
          </w:p>
          <w:p w:rsidR="002123F3" w:rsidRDefault="002123F3" w:rsidP="00CC1FA2">
            <w:pPr>
              <w:pStyle w:val="ConsPlusNormal"/>
              <w:ind w:firstLine="0"/>
              <w:jc w:val="both"/>
              <w:rPr>
                <w:rFonts w:ascii="Times New Roman" w:hAnsi="Times New Roman" w:cs="Times New Roman"/>
                <w:sz w:val="22"/>
                <w:szCs w:val="22"/>
              </w:rPr>
            </w:pPr>
            <w:r>
              <w:rPr>
                <w:rFonts w:ascii="Times New Roman" w:hAnsi="Times New Roman" w:cs="Times New Roman"/>
              </w:rPr>
              <w:t xml:space="preserve"> </w:t>
            </w:r>
            <w:r w:rsidRPr="009822A6">
              <w:rPr>
                <w:rFonts w:ascii="Times New Roman" w:hAnsi="Times New Roman" w:cs="Times New Roman"/>
                <w:sz w:val="22"/>
                <w:szCs w:val="22"/>
              </w:rPr>
              <w:t>Поддерж</w:t>
            </w:r>
            <w:r>
              <w:rPr>
                <w:rFonts w:ascii="Times New Roman" w:hAnsi="Times New Roman" w:cs="Times New Roman"/>
                <w:sz w:val="22"/>
                <w:szCs w:val="22"/>
              </w:rPr>
              <w:t>ивается</w:t>
            </w:r>
            <w:r w:rsidRPr="009822A6">
              <w:rPr>
                <w:rFonts w:ascii="Times New Roman" w:hAnsi="Times New Roman" w:cs="Times New Roman"/>
                <w:sz w:val="22"/>
                <w:szCs w:val="22"/>
              </w:rPr>
              <w:t xml:space="preserve"> в актуальном состоянии  инвестиционн</w:t>
            </w:r>
            <w:r>
              <w:rPr>
                <w:rFonts w:ascii="Times New Roman" w:hAnsi="Times New Roman" w:cs="Times New Roman"/>
                <w:sz w:val="22"/>
                <w:szCs w:val="22"/>
              </w:rPr>
              <w:t>ый</w:t>
            </w:r>
            <w:r w:rsidRPr="009822A6">
              <w:rPr>
                <w:rFonts w:ascii="Times New Roman" w:hAnsi="Times New Roman" w:cs="Times New Roman"/>
                <w:sz w:val="22"/>
                <w:szCs w:val="22"/>
              </w:rPr>
              <w:t xml:space="preserve"> портал на официальном сайте </w:t>
            </w:r>
            <w:r w:rsidRPr="009822A6">
              <w:rPr>
                <w:rFonts w:ascii="Times New Roman" w:hAnsi="Times New Roman" w:cs="Times New Roman"/>
                <w:sz w:val="22"/>
                <w:szCs w:val="22"/>
              </w:rPr>
              <w:lastRenderedPageBreak/>
              <w:t>Администрации Кетовского района.</w:t>
            </w:r>
          </w:p>
          <w:p w:rsidR="002123F3" w:rsidRPr="003716EF" w:rsidRDefault="002123F3" w:rsidP="00CC1FA2">
            <w:pPr>
              <w:jc w:val="both"/>
              <w:rPr>
                <w:rFonts w:ascii="Times New Roman" w:hAnsi="Times New Roman" w:cs="Times New Roman"/>
                <w:sz w:val="24"/>
                <w:szCs w:val="24"/>
              </w:rPr>
            </w:pPr>
            <w:r w:rsidRPr="009822A6">
              <w:rPr>
                <w:rFonts w:ascii="Times New Roman" w:eastAsia="Arial" w:hAnsi="Times New Roman" w:cs="Times New Roman"/>
              </w:rPr>
              <w:t xml:space="preserve">Организован канал прямой связи  с </w:t>
            </w:r>
            <w:r w:rsidRPr="009822A6">
              <w:rPr>
                <w:rFonts w:ascii="Times New Roman" w:hAnsi="Times New Roman" w:cs="Times New Roman"/>
              </w:rPr>
              <w:t>Главой Кетовского района и его заместителями, курирующими ключевые вопросы, связанные с реализацией инвестиционных проектов</w:t>
            </w:r>
            <w:r>
              <w:rPr>
                <w:rFonts w:ascii="Times New Roman" w:hAnsi="Times New Roman" w:cs="Times New Roman"/>
              </w:rPr>
              <w:t xml:space="preserve">. </w:t>
            </w:r>
          </w:p>
        </w:tc>
        <w:tc>
          <w:tcPr>
            <w:tcW w:w="3540" w:type="dxa"/>
          </w:tcPr>
          <w:p w:rsidR="002123F3" w:rsidRDefault="002123F3" w:rsidP="00CC1FA2">
            <w:pPr>
              <w:spacing w:before="100" w:beforeAutospacing="1"/>
              <w:jc w:val="center"/>
              <w:rPr>
                <w:rFonts w:ascii="Times New Roman" w:eastAsia="Times New Roman" w:hAnsi="Times New Roman" w:cs="Times New Roman"/>
                <w:sz w:val="24"/>
                <w:szCs w:val="24"/>
              </w:rPr>
            </w:pPr>
          </w:p>
        </w:tc>
      </w:tr>
    </w:tbl>
    <w:p w:rsidR="001D43A8" w:rsidRDefault="001D43A8" w:rsidP="00357A29">
      <w:pPr>
        <w:pStyle w:val="a5"/>
        <w:rPr>
          <w:b/>
        </w:rPr>
      </w:pPr>
    </w:p>
    <w:p w:rsidR="00025B3A" w:rsidRDefault="00025B3A" w:rsidP="00025B3A">
      <w:pPr>
        <w:pStyle w:val="a3"/>
        <w:numPr>
          <w:ilvl w:val="0"/>
          <w:numId w:val="1"/>
        </w:numPr>
        <w:jc w:val="both"/>
        <w:rPr>
          <w:b/>
        </w:rPr>
      </w:pPr>
      <w:r w:rsidRPr="00F451A4">
        <w:rPr>
          <w:b/>
        </w:rPr>
        <w:t>Формир</w:t>
      </w:r>
      <w:r>
        <w:rPr>
          <w:b/>
        </w:rPr>
        <w:t xml:space="preserve">ование </w:t>
      </w:r>
      <w:r w:rsidRPr="00F451A4">
        <w:rPr>
          <w:b/>
        </w:rPr>
        <w:t>доходной части бюджета</w:t>
      </w:r>
    </w:p>
    <w:p w:rsidR="004304F0" w:rsidRDefault="004304F0" w:rsidP="004304F0">
      <w:pPr>
        <w:pStyle w:val="a3"/>
        <w:jc w:val="both"/>
        <w:rPr>
          <w:b/>
        </w:rPr>
      </w:pPr>
    </w:p>
    <w:p w:rsidR="004304F0" w:rsidRDefault="004304F0" w:rsidP="004304F0">
      <w:pPr>
        <w:pStyle w:val="a3"/>
        <w:jc w:val="both"/>
        <w:rPr>
          <w:rFonts w:eastAsia="Times New Roman"/>
          <w:b/>
          <w:kern w:val="0"/>
        </w:rPr>
      </w:pPr>
      <w:r>
        <w:rPr>
          <w:rFonts w:eastAsia="Times New Roman"/>
          <w:b/>
        </w:rPr>
        <w:t>13</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4304F0" w:rsidRPr="00623050" w:rsidRDefault="004304F0" w:rsidP="004304F0">
      <w:pPr>
        <w:pStyle w:val="a3"/>
        <w:jc w:val="both"/>
        <w:rPr>
          <w:rFonts w:eastAsia="Times New Roman"/>
          <w:b/>
        </w:rPr>
      </w:pPr>
    </w:p>
    <w:p w:rsidR="00B9497E" w:rsidRDefault="004304F0" w:rsidP="00B9497E">
      <w:pPr>
        <w:pStyle w:val="a5"/>
        <w:snapToGrid w:val="0"/>
        <w:rPr>
          <w:b/>
        </w:rPr>
      </w:pPr>
      <w:r w:rsidRPr="00F451A4">
        <w:rPr>
          <w:b/>
        </w:rPr>
        <w:t>Задачи:</w:t>
      </w:r>
    </w:p>
    <w:p w:rsidR="00353FEA" w:rsidRDefault="00353FEA" w:rsidP="00B9497E">
      <w:pPr>
        <w:pStyle w:val="a5"/>
        <w:snapToGrid w:val="0"/>
        <w:rPr>
          <w:b/>
        </w:rPr>
      </w:pPr>
    </w:p>
    <w:p w:rsidR="00B9497E" w:rsidRPr="00B9497E" w:rsidRDefault="004304F0" w:rsidP="00FA4D9A">
      <w:pPr>
        <w:pStyle w:val="a5"/>
        <w:snapToGrid w:val="0"/>
        <w:ind w:left="0" w:firstLine="720"/>
        <w:jc w:val="both"/>
      </w:pPr>
      <w:r w:rsidRPr="00F451A4">
        <w:rPr>
          <w:b/>
        </w:rPr>
        <w:t xml:space="preserve"> </w:t>
      </w:r>
      <w:r w:rsidR="0090044D">
        <w:t>- с</w:t>
      </w:r>
      <w:r w:rsidR="00B9497E" w:rsidRPr="00B9497E">
        <w:t>охранение и развитие налогового потенциала района, формирование благоприятных условий для развития бизнеса и обеспечения занятости населения.</w:t>
      </w:r>
    </w:p>
    <w:p w:rsidR="00B9497E" w:rsidRPr="00B9497E" w:rsidRDefault="006D46BF" w:rsidP="00FA4D9A">
      <w:pPr>
        <w:pStyle w:val="a5"/>
        <w:snapToGrid w:val="0"/>
        <w:ind w:left="0" w:firstLine="720"/>
        <w:jc w:val="both"/>
      </w:pPr>
      <w:r>
        <w:t>-  п</w:t>
      </w:r>
      <w:r w:rsidR="00B9497E" w:rsidRPr="00B9497E">
        <w:t>овышение качества администрирования доходов бюджета участниками бюджетного процесса, направленного на увеличение уровня собираемости налоговых и неналоговых доходов и сокращение недоимки по администрируемым платежам.</w:t>
      </w:r>
    </w:p>
    <w:p w:rsidR="00B9497E" w:rsidRPr="00B9497E" w:rsidRDefault="00593963" w:rsidP="00FA4D9A">
      <w:pPr>
        <w:pStyle w:val="a5"/>
        <w:snapToGrid w:val="0"/>
        <w:ind w:left="0" w:firstLine="720"/>
        <w:jc w:val="both"/>
      </w:pPr>
      <w:r>
        <w:t>-  о</w:t>
      </w:r>
      <w:r w:rsidR="00B9497E" w:rsidRPr="00B9497E">
        <w:t>беспечение ясности, однозначности, конкретности и точности муниципальных правовых актов о налогах и их соответствие федеральному законодательству.</w:t>
      </w:r>
    </w:p>
    <w:p w:rsidR="004304F0" w:rsidRDefault="004304F0" w:rsidP="004304F0">
      <w:pPr>
        <w:pStyle w:val="a3"/>
        <w:jc w:val="both"/>
        <w:rPr>
          <w:rFonts w:eastAsia="Times New Roman"/>
          <w:color w:val="FF0000"/>
          <w:kern w:val="0"/>
        </w:rPr>
      </w:pPr>
    </w:p>
    <w:p w:rsidR="004304F0" w:rsidRPr="00623050" w:rsidRDefault="004304F0" w:rsidP="004304F0">
      <w:pPr>
        <w:pStyle w:val="a3"/>
        <w:jc w:val="both"/>
        <w:rPr>
          <w:b/>
        </w:rPr>
      </w:pPr>
      <w:r>
        <w:rPr>
          <w:rFonts w:eastAsia="Times New Roman"/>
          <w:b/>
          <w:kern w:val="0"/>
        </w:rPr>
        <w:t>13</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4304F0" w:rsidRDefault="004304F0" w:rsidP="004304F0">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Целевые показатели:</w:t>
      </w:r>
    </w:p>
    <w:p w:rsidR="00353FEA" w:rsidRDefault="00353FEA" w:rsidP="004304F0">
      <w:pPr>
        <w:spacing w:before="100" w:beforeAutospacing="1" w:after="0" w:line="240" w:lineRule="auto"/>
        <w:ind w:firstLine="703"/>
        <w:rPr>
          <w:rFonts w:ascii="Times New Roman" w:eastAsia="Times New Roman" w:hAnsi="Times New Roman" w:cs="Times New Roman"/>
          <w:sz w:val="24"/>
          <w:szCs w:val="24"/>
        </w:rPr>
      </w:pPr>
    </w:p>
    <w:tbl>
      <w:tblPr>
        <w:tblStyle w:val="a6"/>
        <w:tblW w:w="0" w:type="auto"/>
        <w:tblLook w:val="04A0"/>
      </w:tblPr>
      <w:tblGrid>
        <w:gridCol w:w="540"/>
        <w:gridCol w:w="3427"/>
        <w:gridCol w:w="1657"/>
        <w:gridCol w:w="2041"/>
        <w:gridCol w:w="1774"/>
        <w:gridCol w:w="1726"/>
        <w:gridCol w:w="3338"/>
      </w:tblGrid>
      <w:tr w:rsidR="008C7124" w:rsidTr="000339AA">
        <w:tc>
          <w:tcPr>
            <w:tcW w:w="540" w:type="dxa"/>
            <w:vMerge w:val="restart"/>
          </w:tcPr>
          <w:p w:rsidR="008C7124" w:rsidRDefault="008C7124" w:rsidP="00CE3FB7">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427" w:type="dxa"/>
            <w:vMerge w:val="restart"/>
          </w:tcPr>
          <w:p w:rsidR="008C7124" w:rsidRDefault="008C7124" w:rsidP="00CE3FB7">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показателя</w:t>
            </w:r>
          </w:p>
        </w:tc>
        <w:tc>
          <w:tcPr>
            <w:tcW w:w="1657" w:type="dxa"/>
            <w:vMerge w:val="restart"/>
          </w:tcPr>
          <w:p w:rsidR="008C7124" w:rsidRDefault="008C7124" w:rsidP="00CE3FB7">
            <w:pPr>
              <w:spacing w:before="100" w:beforeAutospacing="1"/>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Единица измерения</w:t>
            </w:r>
          </w:p>
        </w:tc>
        <w:tc>
          <w:tcPr>
            <w:tcW w:w="5541" w:type="dxa"/>
            <w:gridSpan w:val="3"/>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целевых показателей</w:t>
            </w:r>
          </w:p>
        </w:tc>
        <w:tc>
          <w:tcPr>
            <w:tcW w:w="3338" w:type="dxa"/>
            <w:vMerge w:val="restart"/>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8C7124" w:rsidTr="000339AA">
        <w:tc>
          <w:tcPr>
            <w:tcW w:w="540" w:type="dxa"/>
            <w:vMerge/>
          </w:tcPr>
          <w:p w:rsidR="008C7124" w:rsidRDefault="008C7124" w:rsidP="00CE3FB7">
            <w:pPr>
              <w:spacing w:before="100" w:beforeAutospacing="1"/>
              <w:rPr>
                <w:rFonts w:ascii="Times New Roman" w:eastAsia="Times New Roman" w:hAnsi="Times New Roman" w:cs="Times New Roman"/>
                <w:sz w:val="24"/>
                <w:szCs w:val="24"/>
              </w:rPr>
            </w:pPr>
          </w:p>
        </w:tc>
        <w:tc>
          <w:tcPr>
            <w:tcW w:w="3427" w:type="dxa"/>
            <w:vMerge/>
          </w:tcPr>
          <w:p w:rsidR="008C7124" w:rsidRDefault="008C7124" w:rsidP="00CE3FB7">
            <w:pPr>
              <w:spacing w:before="100" w:beforeAutospacing="1"/>
              <w:rPr>
                <w:rFonts w:ascii="Times New Roman" w:eastAsia="Times New Roman" w:hAnsi="Times New Roman" w:cs="Times New Roman"/>
                <w:sz w:val="24"/>
                <w:szCs w:val="24"/>
              </w:rPr>
            </w:pPr>
          </w:p>
        </w:tc>
        <w:tc>
          <w:tcPr>
            <w:tcW w:w="1657" w:type="dxa"/>
            <w:vMerge/>
          </w:tcPr>
          <w:p w:rsidR="008C7124" w:rsidRDefault="008C7124" w:rsidP="00CE3FB7">
            <w:pPr>
              <w:spacing w:before="100" w:beforeAutospacing="1"/>
              <w:rPr>
                <w:rFonts w:ascii="Times New Roman" w:eastAsia="Times New Roman" w:hAnsi="Times New Roman" w:cs="Times New Roman"/>
                <w:sz w:val="24"/>
                <w:szCs w:val="24"/>
              </w:rPr>
            </w:pPr>
          </w:p>
        </w:tc>
        <w:tc>
          <w:tcPr>
            <w:tcW w:w="2041" w:type="dxa"/>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1774" w:type="dxa"/>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1726" w:type="dxa"/>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выполнения</w:t>
            </w:r>
          </w:p>
        </w:tc>
        <w:tc>
          <w:tcPr>
            <w:tcW w:w="3338" w:type="dxa"/>
            <w:vMerge/>
          </w:tcPr>
          <w:p w:rsidR="008C7124" w:rsidRDefault="008C7124" w:rsidP="00CE3FB7">
            <w:pPr>
              <w:spacing w:before="100" w:beforeAutospacing="1"/>
              <w:rPr>
                <w:rFonts w:ascii="Times New Roman" w:eastAsia="Times New Roman" w:hAnsi="Times New Roman" w:cs="Times New Roman"/>
                <w:sz w:val="24"/>
                <w:szCs w:val="24"/>
              </w:rPr>
            </w:pPr>
          </w:p>
        </w:tc>
      </w:tr>
      <w:tr w:rsidR="00353FEA" w:rsidTr="000339AA">
        <w:tc>
          <w:tcPr>
            <w:tcW w:w="540" w:type="dxa"/>
          </w:tcPr>
          <w:p w:rsidR="00353FEA" w:rsidRPr="000339AA" w:rsidRDefault="00353FEA" w:rsidP="00CE3FB7">
            <w:pPr>
              <w:rPr>
                <w:rFonts w:ascii="Times New Roman" w:eastAsia="Times New Roman" w:hAnsi="Times New Roman" w:cs="Times New Roman"/>
                <w:sz w:val="24"/>
                <w:szCs w:val="24"/>
                <w:lang w:val="en-US"/>
              </w:rPr>
            </w:pPr>
            <w:r w:rsidRPr="000339AA">
              <w:rPr>
                <w:rFonts w:ascii="Times New Roman" w:eastAsia="Times New Roman" w:hAnsi="Times New Roman" w:cs="Times New Roman"/>
                <w:sz w:val="24"/>
                <w:szCs w:val="24"/>
                <w:lang w:val="en-US"/>
              </w:rPr>
              <w:t>1.</w:t>
            </w:r>
          </w:p>
        </w:tc>
        <w:tc>
          <w:tcPr>
            <w:tcW w:w="3427" w:type="dxa"/>
          </w:tcPr>
          <w:p w:rsidR="00353FEA" w:rsidRPr="000339AA" w:rsidRDefault="00353FEA" w:rsidP="00CE3FB7">
            <w:pPr>
              <w:rPr>
                <w:rFonts w:ascii="Times New Roman" w:hAnsi="Times New Roman" w:cs="Times New Roman"/>
                <w:bCs/>
                <w:color w:val="333300"/>
                <w:sz w:val="24"/>
                <w:szCs w:val="24"/>
              </w:rPr>
            </w:pPr>
            <w:r w:rsidRPr="000339AA">
              <w:rPr>
                <w:rFonts w:ascii="Times New Roman" w:hAnsi="Times New Roman" w:cs="Times New Roman"/>
                <w:bCs/>
                <w:color w:val="333300"/>
                <w:sz w:val="24"/>
                <w:szCs w:val="24"/>
              </w:rPr>
              <w:t>Снижение недоимки в консолидированный бюджет Кетовского района</w:t>
            </w:r>
          </w:p>
        </w:tc>
        <w:tc>
          <w:tcPr>
            <w:tcW w:w="1657"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w:t>
            </w:r>
          </w:p>
        </w:tc>
        <w:tc>
          <w:tcPr>
            <w:tcW w:w="2041"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0,3</w:t>
            </w:r>
          </w:p>
        </w:tc>
        <w:tc>
          <w:tcPr>
            <w:tcW w:w="1774"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Рост на 11,4%</w:t>
            </w:r>
          </w:p>
        </w:tc>
        <w:tc>
          <w:tcPr>
            <w:tcW w:w="1726" w:type="dxa"/>
          </w:tcPr>
          <w:p w:rsidR="00353FEA" w:rsidRPr="000339AA" w:rsidRDefault="00353FEA" w:rsidP="00CE3FB7">
            <w:pPr>
              <w:rPr>
                <w:rFonts w:ascii="Times New Roman" w:eastAsia="Times New Roman" w:hAnsi="Times New Roman" w:cs="Times New Roman"/>
                <w:sz w:val="24"/>
                <w:szCs w:val="24"/>
              </w:rPr>
            </w:pPr>
          </w:p>
        </w:tc>
        <w:tc>
          <w:tcPr>
            <w:tcW w:w="3338" w:type="dxa"/>
          </w:tcPr>
          <w:p w:rsidR="00353FEA" w:rsidRPr="000339AA" w:rsidRDefault="00353FEA" w:rsidP="00CE3FB7">
            <w:pPr>
              <w:spacing w:before="100" w:beforeAutospacing="1"/>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Рост недоимки составил 2 195 тыс</w:t>
            </w:r>
            <w:proofErr w:type="gramStart"/>
            <w:r w:rsidRPr="000339AA">
              <w:rPr>
                <w:rFonts w:ascii="Times New Roman" w:eastAsia="Times New Roman" w:hAnsi="Times New Roman" w:cs="Times New Roman"/>
                <w:sz w:val="24"/>
                <w:szCs w:val="24"/>
              </w:rPr>
              <w:t>.р</w:t>
            </w:r>
            <w:proofErr w:type="gramEnd"/>
            <w:r w:rsidRPr="000339AA">
              <w:rPr>
                <w:rFonts w:ascii="Times New Roman" w:eastAsia="Times New Roman" w:hAnsi="Times New Roman" w:cs="Times New Roman"/>
                <w:sz w:val="24"/>
                <w:szCs w:val="24"/>
              </w:rPr>
              <w:t xml:space="preserve">уб., в т.ч. за счет НДФЛ –1 188тыс.руб. (основной крупный реальный неплательщик ФГБОУВПО Курганская ГСХА - 5 250,3 тыс. руб.); за счет перерасчетов неверно </w:t>
            </w:r>
            <w:r w:rsidRPr="000339AA">
              <w:rPr>
                <w:rFonts w:ascii="Times New Roman" w:eastAsia="Times New Roman" w:hAnsi="Times New Roman" w:cs="Times New Roman"/>
                <w:sz w:val="24"/>
                <w:szCs w:val="24"/>
              </w:rPr>
              <w:lastRenderedPageBreak/>
              <w:t>начисленных налогов ИФНС в связи с изменением ставок по имущественным налогам:на 578тыс.руб.по земельному налогу и на 111тыс.руб. по налогу на имущество физлиц; в связи с тяжелым финансовым положением ИП по ЕНВД на 73тыс</w:t>
            </w:r>
            <w:proofErr w:type="gramStart"/>
            <w:r w:rsidRPr="000339AA">
              <w:rPr>
                <w:rFonts w:ascii="Times New Roman" w:eastAsia="Times New Roman" w:hAnsi="Times New Roman" w:cs="Times New Roman"/>
                <w:sz w:val="24"/>
                <w:szCs w:val="24"/>
              </w:rPr>
              <w:t>.р</w:t>
            </w:r>
            <w:proofErr w:type="gramEnd"/>
            <w:r w:rsidRPr="000339AA">
              <w:rPr>
                <w:rFonts w:ascii="Times New Roman" w:eastAsia="Times New Roman" w:hAnsi="Times New Roman" w:cs="Times New Roman"/>
                <w:sz w:val="24"/>
                <w:szCs w:val="24"/>
              </w:rPr>
              <w:t>уб.</w:t>
            </w:r>
          </w:p>
        </w:tc>
      </w:tr>
      <w:tr w:rsidR="00353FEA" w:rsidTr="000339AA">
        <w:tc>
          <w:tcPr>
            <w:tcW w:w="540" w:type="dxa"/>
          </w:tcPr>
          <w:p w:rsidR="00353FEA" w:rsidRPr="000339AA" w:rsidRDefault="00353FEA" w:rsidP="00CE3FB7">
            <w:pP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lastRenderedPageBreak/>
              <w:t>2.</w:t>
            </w:r>
          </w:p>
        </w:tc>
        <w:tc>
          <w:tcPr>
            <w:tcW w:w="3427" w:type="dxa"/>
          </w:tcPr>
          <w:p w:rsidR="00353FEA" w:rsidRPr="000339AA" w:rsidRDefault="00353FEA" w:rsidP="00CE3FB7">
            <w:pPr>
              <w:autoSpaceDE w:val="0"/>
              <w:autoSpaceDN w:val="0"/>
              <w:adjustRightInd w:val="0"/>
              <w:rPr>
                <w:rFonts w:ascii="Times New Roman" w:hAnsi="Times New Roman" w:cs="Times New Roman"/>
                <w:b/>
                <w:bCs/>
                <w:color w:val="FF0000"/>
                <w:sz w:val="24"/>
                <w:szCs w:val="24"/>
              </w:rPr>
            </w:pPr>
            <w:r w:rsidRPr="000339AA">
              <w:rPr>
                <w:rFonts w:ascii="Times New Roman" w:eastAsiaTheme="minorHAnsi" w:hAnsi="Times New Roman" w:cs="Times New Roman"/>
                <w:sz w:val="24"/>
                <w:szCs w:val="24"/>
                <w:lang w:eastAsia="en-US"/>
              </w:rPr>
              <w:t>Доля налоговых и неналоговых доходов бюджета в общем объёме собственных доходов бюджета Кетовского района (без учёта субвенций)</w:t>
            </w:r>
          </w:p>
        </w:tc>
        <w:tc>
          <w:tcPr>
            <w:tcW w:w="1657"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w:t>
            </w:r>
          </w:p>
        </w:tc>
        <w:tc>
          <w:tcPr>
            <w:tcW w:w="2041"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39,4</w:t>
            </w:r>
          </w:p>
        </w:tc>
        <w:tc>
          <w:tcPr>
            <w:tcW w:w="1774"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40,0</w:t>
            </w:r>
          </w:p>
        </w:tc>
        <w:tc>
          <w:tcPr>
            <w:tcW w:w="1726"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101,5</w:t>
            </w:r>
          </w:p>
        </w:tc>
        <w:tc>
          <w:tcPr>
            <w:tcW w:w="3338" w:type="dxa"/>
          </w:tcPr>
          <w:p w:rsidR="00353FEA" w:rsidRPr="000339AA" w:rsidRDefault="00353FEA" w:rsidP="00CE3FB7">
            <w:pPr>
              <w:spacing w:before="100" w:beforeAutospacing="1"/>
              <w:rPr>
                <w:rFonts w:ascii="Times New Roman" w:eastAsia="Times New Roman" w:hAnsi="Times New Roman" w:cs="Times New Roman"/>
                <w:sz w:val="24"/>
                <w:szCs w:val="24"/>
              </w:rPr>
            </w:pPr>
          </w:p>
        </w:tc>
      </w:tr>
      <w:tr w:rsidR="00353FEA" w:rsidTr="000339AA">
        <w:tc>
          <w:tcPr>
            <w:tcW w:w="540" w:type="dxa"/>
          </w:tcPr>
          <w:p w:rsidR="00353FEA" w:rsidRPr="000339AA" w:rsidRDefault="00353FEA" w:rsidP="00CE3FB7">
            <w:pP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3.</w:t>
            </w:r>
          </w:p>
        </w:tc>
        <w:tc>
          <w:tcPr>
            <w:tcW w:w="3427" w:type="dxa"/>
          </w:tcPr>
          <w:p w:rsidR="00353FEA" w:rsidRPr="000339AA" w:rsidRDefault="00353FEA" w:rsidP="00CE3FB7">
            <w:pPr>
              <w:autoSpaceDE w:val="0"/>
              <w:autoSpaceDN w:val="0"/>
              <w:adjustRightInd w:val="0"/>
              <w:rPr>
                <w:rFonts w:ascii="Times New Roman" w:eastAsiaTheme="minorHAnsi" w:hAnsi="Times New Roman" w:cs="Times New Roman"/>
                <w:sz w:val="24"/>
                <w:szCs w:val="24"/>
                <w:lang w:eastAsia="en-US"/>
              </w:rPr>
            </w:pPr>
            <w:r w:rsidRPr="000339AA">
              <w:rPr>
                <w:rFonts w:ascii="Times New Roman" w:hAnsi="Times New Roman" w:cs="Times New Roman"/>
                <w:sz w:val="24"/>
                <w:szCs w:val="24"/>
              </w:rPr>
              <w:t xml:space="preserve">Отсутствие несвоевременно принятых или непринятых нормативно-правовых актов </w:t>
            </w:r>
            <w:proofErr w:type="gramStart"/>
            <w:r w:rsidRPr="000339AA">
              <w:rPr>
                <w:rFonts w:ascii="Times New Roman" w:hAnsi="Times New Roman" w:cs="Times New Roman"/>
                <w:sz w:val="24"/>
                <w:szCs w:val="24"/>
              </w:rPr>
              <w:t>налогах</w:t>
            </w:r>
            <w:proofErr w:type="gramEnd"/>
          </w:p>
        </w:tc>
        <w:tc>
          <w:tcPr>
            <w:tcW w:w="1657"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ед.</w:t>
            </w:r>
          </w:p>
        </w:tc>
        <w:tc>
          <w:tcPr>
            <w:tcW w:w="2041"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0</w:t>
            </w:r>
          </w:p>
        </w:tc>
        <w:tc>
          <w:tcPr>
            <w:tcW w:w="1774"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0</w:t>
            </w:r>
          </w:p>
        </w:tc>
        <w:tc>
          <w:tcPr>
            <w:tcW w:w="1726" w:type="dxa"/>
          </w:tcPr>
          <w:p w:rsidR="00353FEA" w:rsidRPr="000339AA" w:rsidRDefault="00353FEA" w:rsidP="00CE3FB7">
            <w:pPr>
              <w:jc w:val="center"/>
              <w:rPr>
                <w:rFonts w:ascii="Times New Roman" w:eastAsia="Times New Roman" w:hAnsi="Times New Roman" w:cs="Times New Roman"/>
                <w:sz w:val="24"/>
                <w:szCs w:val="24"/>
              </w:rPr>
            </w:pPr>
            <w:r w:rsidRPr="000339AA">
              <w:rPr>
                <w:rFonts w:ascii="Times New Roman" w:eastAsia="Times New Roman" w:hAnsi="Times New Roman" w:cs="Times New Roman"/>
                <w:sz w:val="24"/>
                <w:szCs w:val="24"/>
              </w:rPr>
              <w:t>0</w:t>
            </w:r>
          </w:p>
        </w:tc>
        <w:tc>
          <w:tcPr>
            <w:tcW w:w="3338" w:type="dxa"/>
          </w:tcPr>
          <w:p w:rsidR="00353FEA" w:rsidRPr="000339AA" w:rsidRDefault="00353FEA" w:rsidP="00CE3FB7">
            <w:pPr>
              <w:spacing w:before="100" w:beforeAutospacing="1"/>
              <w:rPr>
                <w:rFonts w:ascii="Times New Roman" w:eastAsia="Times New Roman" w:hAnsi="Times New Roman" w:cs="Times New Roman"/>
                <w:sz w:val="24"/>
                <w:szCs w:val="24"/>
              </w:rPr>
            </w:pPr>
          </w:p>
        </w:tc>
      </w:tr>
    </w:tbl>
    <w:p w:rsidR="00CF6126" w:rsidRDefault="00CF6126" w:rsidP="008C7124">
      <w:pPr>
        <w:spacing w:before="100" w:beforeAutospacing="1" w:after="0" w:line="240" w:lineRule="auto"/>
        <w:jc w:val="both"/>
        <w:rPr>
          <w:rFonts w:ascii="Times New Roman" w:eastAsia="Times New Roman" w:hAnsi="Times New Roman" w:cs="Times New Roman"/>
          <w:b/>
          <w:sz w:val="24"/>
          <w:szCs w:val="24"/>
        </w:rPr>
      </w:pPr>
    </w:p>
    <w:p w:rsidR="008C7124" w:rsidRPr="00BF476D" w:rsidRDefault="008C7124" w:rsidP="008C7124">
      <w:pPr>
        <w:spacing w:before="100" w:beforeAutospacing="1" w:after="0" w:line="240" w:lineRule="auto"/>
        <w:jc w:val="both"/>
        <w:rPr>
          <w:rFonts w:ascii="Times New Roman" w:eastAsia="Times New Roman" w:hAnsi="Times New Roman" w:cs="Times New Roman"/>
          <w:b/>
          <w:sz w:val="24"/>
          <w:szCs w:val="24"/>
        </w:rPr>
      </w:pPr>
      <w:r w:rsidRPr="00BF476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BF476D">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 xml:space="preserve"> </w:t>
      </w:r>
      <w:r w:rsidRPr="00BF476D">
        <w:rPr>
          <w:rFonts w:ascii="Times New Roman" w:eastAsia="Times New Roman" w:hAnsi="Times New Roman" w:cs="Times New Roman"/>
          <w:b/>
          <w:sz w:val="24"/>
          <w:szCs w:val="24"/>
        </w:rPr>
        <w:t>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8C7124" w:rsidRDefault="008C7124" w:rsidP="008C7124">
      <w:pPr>
        <w:spacing w:before="100" w:beforeAutospacing="1" w:after="0" w:line="240" w:lineRule="auto"/>
        <w:ind w:firstLine="703"/>
        <w:jc w:val="center"/>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1"/>
        <w:gridCol w:w="2380"/>
        <w:gridCol w:w="2393"/>
        <w:gridCol w:w="5649"/>
        <w:gridCol w:w="3540"/>
      </w:tblGrid>
      <w:tr w:rsidR="008C7124" w:rsidTr="00CE3FB7">
        <w:tc>
          <w:tcPr>
            <w:tcW w:w="541" w:type="dxa"/>
          </w:tcPr>
          <w:p w:rsidR="008C7124" w:rsidRDefault="008C7124" w:rsidP="00CE3FB7">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380" w:type="dxa"/>
          </w:tcPr>
          <w:p w:rsidR="008C7124" w:rsidRDefault="008C7124" w:rsidP="00CE3FB7">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мероприятия</w:t>
            </w:r>
          </w:p>
        </w:tc>
        <w:tc>
          <w:tcPr>
            <w:tcW w:w="2393" w:type="dxa"/>
          </w:tcPr>
          <w:p w:rsidR="008C7124" w:rsidRDefault="008C7124" w:rsidP="00CE3FB7">
            <w:pPr>
              <w:spacing w:before="100" w:beforeAutospacing="1"/>
              <w:jc w:val="center"/>
              <w:rPr>
                <w:rFonts w:ascii="Times New Roman" w:eastAsia="Times New Roman" w:hAnsi="Times New Roman" w:cs="Times New Roman"/>
                <w:sz w:val="24"/>
                <w:szCs w:val="24"/>
              </w:rPr>
            </w:pPr>
            <w:r w:rsidRPr="00717A7E">
              <w:rPr>
                <w:rFonts w:ascii="Times New Roman" w:eastAsia="Times New Roman" w:hAnsi="Times New Roman" w:cs="Times New Roman"/>
                <w:bCs/>
                <w:sz w:val="24"/>
                <w:szCs w:val="24"/>
              </w:rPr>
              <w:t>Наименование государственной</w:t>
            </w:r>
            <w:r>
              <w:rPr>
                <w:rFonts w:ascii="Times New Roman" w:eastAsia="Times New Roman" w:hAnsi="Times New Roman" w:cs="Times New Roman"/>
                <w:bCs/>
                <w:sz w:val="24"/>
                <w:szCs w:val="24"/>
              </w:rPr>
              <w:t xml:space="preserve">, </w:t>
            </w:r>
            <w:r w:rsidRPr="00717A7E">
              <w:rPr>
                <w:rFonts w:ascii="Times New Roman" w:eastAsia="Times New Roman" w:hAnsi="Times New Roman" w:cs="Times New Roman"/>
                <w:bCs/>
                <w:sz w:val="24"/>
                <w:szCs w:val="24"/>
              </w:rPr>
              <w:t>муниципальной программы, в которой закреплено мероприятие</w:t>
            </w:r>
          </w:p>
        </w:tc>
        <w:tc>
          <w:tcPr>
            <w:tcW w:w="5649" w:type="dxa"/>
          </w:tcPr>
          <w:p w:rsidR="008C7124" w:rsidRDefault="008C7124" w:rsidP="00CE3FB7">
            <w:pPr>
              <w:spacing w:before="100" w:beforeAutospacing="1" w:after="11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 реализации мероприятия</w:t>
            </w:r>
          </w:p>
          <w:p w:rsidR="008C7124" w:rsidRDefault="008C7124" w:rsidP="00CE3FB7">
            <w:pPr>
              <w:spacing w:before="100" w:beforeAutospacing="1"/>
              <w:jc w:val="center"/>
              <w:rPr>
                <w:rFonts w:ascii="Times New Roman" w:eastAsia="Times New Roman" w:hAnsi="Times New Roman" w:cs="Times New Roman"/>
                <w:sz w:val="24"/>
                <w:szCs w:val="24"/>
              </w:rPr>
            </w:pPr>
          </w:p>
        </w:tc>
        <w:tc>
          <w:tcPr>
            <w:tcW w:w="3540" w:type="dxa"/>
          </w:tcPr>
          <w:p w:rsidR="008C7124" w:rsidRDefault="008C7124" w:rsidP="00CE3FB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Анализ причин невыполнения мероприятий </w:t>
            </w:r>
          </w:p>
          <w:p w:rsidR="008C7124" w:rsidRDefault="008C7124" w:rsidP="00CE3FB7">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Плана мероприятий</w:t>
            </w:r>
          </w:p>
        </w:tc>
      </w:tr>
      <w:tr w:rsidR="00D305D8" w:rsidTr="00CE3FB7">
        <w:tc>
          <w:tcPr>
            <w:tcW w:w="541" w:type="dxa"/>
          </w:tcPr>
          <w:p w:rsidR="00D305D8" w:rsidRPr="001A36D4" w:rsidRDefault="00D305D8" w:rsidP="00CE3FB7">
            <w:pPr>
              <w:rPr>
                <w:rFonts w:ascii="Times New Roman" w:eastAsia="Times New Roman" w:hAnsi="Times New Roman" w:cs="Times New Roman"/>
                <w:lang w:val="en-US"/>
              </w:rPr>
            </w:pPr>
            <w:r w:rsidRPr="001A36D4">
              <w:rPr>
                <w:rFonts w:ascii="Times New Roman" w:eastAsia="Times New Roman" w:hAnsi="Times New Roman" w:cs="Times New Roman"/>
              </w:rPr>
              <w:t>1</w:t>
            </w:r>
            <w:r w:rsidRPr="001A36D4">
              <w:rPr>
                <w:rFonts w:ascii="Times New Roman" w:eastAsia="Times New Roman" w:hAnsi="Times New Roman" w:cs="Times New Roman"/>
                <w:lang w:val="en-US"/>
              </w:rPr>
              <w:t>.</w:t>
            </w:r>
          </w:p>
        </w:tc>
        <w:tc>
          <w:tcPr>
            <w:tcW w:w="2380" w:type="dxa"/>
          </w:tcPr>
          <w:p w:rsidR="00D305D8" w:rsidRPr="001A36D4" w:rsidRDefault="00D305D8" w:rsidP="002B55BC">
            <w:pPr>
              <w:jc w:val="both"/>
              <w:rPr>
                <w:rFonts w:ascii="Times New Roman" w:eastAsia="Times New Roman" w:hAnsi="Times New Roman" w:cs="Times New Roman"/>
              </w:rPr>
            </w:pPr>
            <w:r w:rsidRPr="001A36D4">
              <w:rPr>
                <w:rFonts w:ascii="Times New Roman" w:hAnsi="Times New Roman" w:cs="Times New Roman"/>
              </w:rPr>
              <w:t xml:space="preserve">Координация межведомственного </w:t>
            </w:r>
            <w:r w:rsidRPr="001A36D4">
              <w:rPr>
                <w:rFonts w:ascii="Times New Roman" w:hAnsi="Times New Roman" w:cs="Times New Roman"/>
              </w:rPr>
              <w:lastRenderedPageBreak/>
              <w:t>взаимодействия по выполнению мероприятий, направленных на повышение собираемости доходов и сокращению задолженности в бюджет</w:t>
            </w:r>
          </w:p>
        </w:tc>
        <w:tc>
          <w:tcPr>
            <w:tcW w:w="2393" w:type="dxa"/>
          </w:tcPr>
          <w:p w:rsidR="00D305D8" w:rsidRPr="001A36D4" w:rsidRDefault="00D305D8" w:rsidP="002B55BC">
            <w:pPr>
              <w:pStyle w:val="TableContents"/>
              <w:jc w:val="both"/>
              <w:rPr>
                <w:rFonts w:ascii="Times New Roman" w:hAnsi="Times New Roman"/>
                <w:sz w:val="22"/>
                <w:szCs w:val="22"/>
              </w:rPr>
            </w:pPr>
            <w:r w:rsidRPr="001A36D4">
              <w:rPr>
                <w:rFonts w:ascii="Times New Roman" w:hAnsi="Times New Roman"/>
                <w:sz w:val="22"/>
                <w:szCs w:val="22"/>
              </w:rPr>
              <w:lastRenderedPageBreak/>
              <w:t xml:space="preserve">Муниципальная программа Кетовского </w:t>
            </w:r>
            <w:r w:rsidRPr="001A36D4">
              <w:rPr>
                <w:rFonts w:ascii="Times New Roman" w:hAnsi="Times New Roman"/>
                <w:sz w:val="22"/>
                <w:szCs w:val="22"/>
              </w:rPr>
              <w:lastRenderedPageBreak/>
              <w:t>района</w:t>
            </w:r>
          </w:p>
          <w:p w:rsidR="00D305D8" w:rsidRPr="001A36D4" w:rsidRDefault="00D305D8" w:rsidP="002B55BC">
            <w:pPr>
              <w:pStyle w:val="TableContents"/>
              <w:jc w:val="both"/>
              <w:rPr>
                <w:rFonts w:ascii="Times New Roman" w:hAnsi="Times New Roman"/>
                <w:sz w:val="22"/>
                <w:szCs w:val="22"/>
              </w:rPr>
            </w:pPr>
            <w:r w:rsidRPr="001A36D4">
              <w:rPr>
                <w:rFonts w:ascii="Times New Roman" w:hAnsi="Times New Roman"/>
                <w:sz w:val="22"/>
                <w:szCs w:val="22"/>
              </w:rPr>
              <w:t>«Управление муниципальными финансами и регулирование межбюджетных отношений»</w:t>
            </w:r>
          </w:p>
        </w:tc>
        <w:tc>
          <w:tcPr>
            <w:tcW w:w="5649" w:type="dxa"/>
          </w:tcPr>
          <w:p w:rsidR="00EA6BA4" w:rsidRPr="001A36D4" w:rsidRDefault="00EA6BA4" w:rsidP="002B55BC">
            <w:pPr>
              <w:jc w:val="both"/>
              <w:rPr>
                <w:rFonts w:ascii="Times New Roman" w:hAnsi="Times New Roman" w:cs="Times New Roman"/>
              </w:rPr>
            </w:pPr>
            <w:proofErr w:type="gramStart"/>
            <w:r w:rsidRPr="001A36D4">
              <w:rPr>
                <w:rFonts w:ascii="Times New Roman" w:hAnsi="Times New Roman" w:cs="Times New Roman"/>
              </w:rPr>
              <w:lastRenderedPageBreak/>
              <w:t xml:space="preserve">Проведено 15 заседаний межведомственной комиссии по урегулированию задолженности в бюджеты разных </w:t>
            </w:r>
            <w:r w:rsidRPr="001A36D4">
              <w:rPr>
                <w:rFonts w:ascii="Times New Roman" w:hAnsi="Times New Roman" w:cs="Times New Roman"/>
              </w:rPr>
              <w:lastRenderedPageBreak/>
              <w:t xml:space="preserve">уровней, на которые был приглашен 561 налогоплательщик, заслушано 347, погашено задолженности по налогам и сборам в бюджеты всех уровней в сумме 14001 тыс. руб., в т.ч. 13 846 тыс. руб. оплачено юридическими лицами и ИП, 155 тыс. руб. физическими лицами. </w:t>
            </w:r>
            <w:proofErr w:type="gramEnd"/>
          </w:p>
          <w:p w:rsidR="00D305D8" w:rsidRPr="001A36D4" w:rsidRDefault="00EA6BA4" w:rsidP="00EA6BA4">
            <w:pPr>
              <w:jc w:val="both"/>
              <w:rPr>
                <w:rFonts w:ascii="Times New Roman" w:eastAsia="Times New Roman" w:hAnsi="Times New Roman" w:cs="Times New Roman"/>
              </w:rPr>
            </w:pPr>
            <w:r w:rsidRPr="001A36D4">
              <w:rPr>
                <w:rFonts w:ascii="Times New Roman" w:hAnsi="Times New Roman" w:cs="Times New Roman"/>
              </w:rPr>
              <w:t xml:space="preserve">  Кроме того, работа с недобросовестными налогоплательщиками проводилась в рамках штаба по мобилизации собственных доходов. Вручено 226 уведомлений, 82 налогоплательщика погасили задолженность</w:t>
            </w:r>
            <w:r w:rsidR="002B55BC">
              <w:rPr>
                <w:rFonts w:ascii="Times New Roman" w:hAnsi="Times New Roman" w:cs="Times New Roman"/>
              </w:rPr>
              <w:t xml:space="preserve"> </w:t>
            </w:r>
            <w:r w:rsidRPr="001A36D4">
              <w:rPr>
                <w:rFonts w:ascii="Times New Roman" w:hAnsi="Times New Roman" w:cs="Times New Roman"/>
              </w:rPr>
              <w:t>в бюджет на сумму 334,1 тыс. руб. Сельсоветами проведена индивидуальная работа с должниками – погашено долгов на сумму 1 675,1 тыс. руб.</w:t>
            </w: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lastRenderedPageBreak/>
              <w:t>2</w:t>
            </w:r>
          </w:p>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t>.</w:t>
            </w:r>
          </w:p>
        </w:tc>
        <w:tc>
          <w:tcPr>
            <w:tcW w:w="2380"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Усиление работы по выявлению и пресечению теневых схем выплаты заработной платы и уклонения от уплаты налогов</w:t>
            </w: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Муниципальная программа Кетовского района</w:t>
            </w:r>
          </w:p>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«Управление муниципальными финансами и регулирование межбюджетных отношений»</w:t>
            </w:r>
          </w:p>
        </w:tc>
        <w:tc>
          <w:tcPr>
            <w:tcW w:w="5649" w:type="dxa"/>
          </w:tcPr>
          <w:p w:rsidR="00D305D8" w:rsidRPr="001A36D4" w:rsidRDefault="00EA6BA4" w:rsidP="00CE3FB7">
            <w:pPr>
              <w:jc w:val="both"/>
              <w:rPr>
                <w:rFonts w:ascii="Times New Roman" w:eastAsia="Times New Roman" w:hAnsi="Times New Roman" w:cs="Times New Roman"/>
              </w:rPr>
            </w:pPr>
            <w:r w:rsidRPr="001A36D4">
              <w:rPr>
                <w:rFonts w:ascii="Times New Roman" w:eastAsia="Times New Roman" w:hAnsi="Times New Roman" w:cs="Times New Roman"/>
              </w:rPr>
              <w:t>Проведено 12 заседаний районного антикризисного штаба: легализовано - 271 чел.</w:t>
            </w: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t>3.</w:t>
            </w:r>
          </w:p>
        </w:tc>
        <w:tc>
          <w:tcPr>
            <w:tcW w:w="2380" w:type="dxa"/>
          </w:tcPr>
          <w:p w:rsidR="00D305D8" w:rsidRPr="001A36D4" w:rsidRDefault="00D305D8" w:rsidP="00CE3FB7">
            <w:pPr>
              <w:autoSpaceDE w:val="0"/>
              <w:autoSpaceDN w:val="0"/>
              <w:adjustRightInd w:val="0"/>
              <w:rPr>
                <w:rFonts w:ascii="Times New Roman" w:eastAsiaTheme="minorHAnsi" w:hAnsi="Times New Roman" w:cs="Times New Roman"/>
                <w:lang w:eastAsia="en-US"/>
              </w:rPr>
            </w:pPr>
            <w:r w:rsidRPr="001A36D4">
              <w:rPr>
                <w:rFonts w:ascii="Times New Roman" w:eastAsiaTheme="minorHAnsi" w:hAnsi="Times New Roman" w:cs="Times New Roman"/>
                <w:lang w:eastAsia="en-US"/>
              </w:rPr>
              <w:t>Мониторинг изменений в федеральном и региональном законодательстве о налогах и</w:t>
            </w:r>
          </w:p>
          <w:p w:rsidR="00D305D8" w:rsidRPr="001A36D4" w:rsidRDefault="00D305D8" w:rsidP="00CE3FB7">
            <w:pPr>
              <w:autoSpaceDE w:val="0"/>
              <w:autoSpaceDN w:val="0"/>
              <w:adjustRightInd w:val="0"/>
              <w:rPr>
                <w:rFonts w:ascii="Times New Roman" w:eastAsiaTheme="minorHAnsi" w:hAnsi="Times New Roman" w:cs="Times New Roman"/>
                <w:lang w:eastAsia="en-US"/>
              </w:rPr>
            </w:pPr>
            <w:proofErr w:type="gramStart"/>
            <w:r w:rsidRPr="001A36D4">
              <w:rPr>
                <w:rFonts w:ascii="Times New Roman" w:eastAsiaTheme="minorHAnsi" w:hAnsi="Times New Roman" w:cs="Times New Roman"/>
                <w:lang w:eastAsia="en-US"/>
              </w:rPr>
              <w:t>сборах</w:t>
            </w:r>
            <w:proofErr w:type="gramEnd"/>
            <w:r w:rsidRPr="001A36D4">
              <w:rPr>
                <w:rFonts w:ascii="Times New Roman" w:eastAsiaTheme="minorHAnsi" w:hAnsi="Times New Roman" w:cs="Times New Roman"/>
                <w:lang w:eastAsia="en-US"/>
              </w:rPr>
              <w:t xml:space="preserve"> с целью своевременной корректировки</w:t>
            </w:r>
          </w:p>
          <w:p w:rsidR="00D305D8" w:rsidRPr="001A36D4" w:rsidRDefault="00D305D8" w:rsidP="00CE3FB7">
            <w:pPr>
              <w:autoSpaceDE w:val="0"/>
              <w:autoSpaceDN w:val="0"/>
              <w:adjustRightInd w:val="0"/>
              <w:rPr>
                <w:rFonts w:ascii="Times New Roman" w:eastAsiaTheme="minorHAnsi" w:hAnsi="Times New Roman" w:cs="Times New Roman"/>
                <w:lang w:eastAsia="en-US"/>
              </w:rPr>
            </w:pPr>
            <w:r w:rsidRPr="001A36D4">
              <w:rPr>
                <w:rFonts w:ascii="Times New Roman" w:eastAsiaTheme="minorHAnsi" w:hAnsi="Times New Roman" w:cs="Times New Roman"/>
                <w:lang w:eastAsia="en-US"/>
              </w:rPr>
              <w:t>муниципальных правовых актов о налогах</w:t>
            </w:r>
          </w:p>
          <w:p w:rsidR="00D305D8" w:rsidRPr="001A36D4" w:rsidRDefault="00D305D8" w:rsidP="00CE3FB7">
            <w:pPr>
              <w:rPr>
                <w:rFonts w:ascii="Times New Roman" w:hAnsi="Times New Roman" w:cs="Times New Roman"/>
                <w:kern w:val="24"/>
              </w:rPr>
            </w:pP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Муниципальная программа Кетовского района</w:t>
            </w:r>
          </w:p>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«Управление муниципальными финансами и регулирование межбюджетных отношений»</w:t>
            </w:r>
          </w:p>
        </w:tc>
        <w:tc>
          <w:tcPr>
            <w:tcW w:w="5649" w:type="dxa"/>
          </w:tcPr>
          <w:p w:rsidR="00EA6BA4" w:rsidRPr="001A36D4" w:rsidRDefault="00EA6BA4" w:rsidP="000764F6">
            <w:pPr>
              <w:jc w:val="both"/>
              <w:rPr>
                <w:rFonts w:ascii="Times New Roman" w:eastAsia="Times New Roman" w:hAnsi="Times New Roman" w:cs="Times New Roman"/>
              </w:rPr>
            </w:pPr>
            <w:r w:rsidRPr="001A36D4">
              <w:rPr>
                <w:rFonts w:ascii="Times New Roman" w:eastAsia="Times New Roman" w:hAnsi="Times New Roman" w:cs="Times New Roman"/>
              </w:rPr>
              <w:t xml:space="preserve">В связи с увеличением кадастровой стоимости земли сельхозназначения с 01.01.2016 г в 21 сельсовете приняты НПА по снижению ставки по налогу с 0,3% до 0,12% </w:t>
            </w:r>
            <w:r w:rsidR="000764F6">
              <w:rPr>
                <w:rFonts w:ascii="Times New Roman" w:eastAsia="Times New Roman" w:hAnsi="Times New Roman" w:cs="Times New Roman"/>
              </w:rPr>
              <w:t xml:space="preserve"> </w:t>
            </w:r>
            <w:r w:rsidRPr="001A36D4">
              <w:rPr>
                <w:rFonts w:ascii="Times New Roman" w:eastAsia="Times New Roman" w:hAnsi="Times New Roman" w:cs="Times New Roman"/>
              </w:rPr>
              <w:t>в отношении этих земельных участков.</w:t>
            </w:r>
          </w:p>
          <w:p w:rsidR="00EA6BA4" w:rsidRPr="001A36D4" w:rsidRDefault="00EA6BA4" w:rsidP="000764F6">
            <w:pPr>
              <w:jc w:val="both"/>
              <w:rPr>
                <w:rFonts w:ascii="Times New Roman" w:eastAsia="Times New Roman" w:hAnsi="Times New Roman" w:cs="Times New Roman"/>
              </w:rPr>
            </w:pPr>
            <w:r w:rsidRPr="001A36D4">
              <w:rPr>
                <w:rFonts w:ascii="Times New Roman" w:eastAsia="Times New Roman" w:hAnsi="Times New Roman" w:cs="Times New Roman"/>
              </w:rPr>
              <w:t xml:space="preserve">В ноябре 2017 г в 15 советах приняты решения Дум по увеличению ставки по земельному налогу за земли с/х назначения (паевая земля) с 01.01 2017 года до 0,13-0,16-0,2 %, а с 01.01.2018 г у 14 советов приняты ставки </w:t>
            </w:r>
            <w:proofErr w:type="gramStart"/>
            <w:r w:rsidRPr="001A36D4">
              <w:rPr>
                <w:rFonts w:ascii="Times New Roman" w:eastAsia="Times New Roman" w:hAnsi="Times New Roman" w:cs="Times New Roman"/>
              </w:rPr>
              <w:t>от</w:t>
            </w:r>
            <w:proofErr w:type="gramEnd"/>
            <w:r w:rsidRPr="001A36D4">
              <w:rPr>
                <w:rFonts w:ascii="Times New Roman" w:eastAsia="Times New Roman" w:hAnsi="Times New Roman" w:cs="Times New Roman"/>
              </w:rPr>
              <w:t xml:space="preserve"> 0,14-0,16-0,2-0,3%.</w:t>
            </w:r>
          </w:p>
          <w:p w:rsidR="00D305D8" w:rsidRPr="001A36D4" w:rsidRDefault="00EA6BA4" w:rsidP="000764F6">
            <w:pPr>
              <w:jc w:val="both"/>
              <w:rPr>
                <w:rFonts w:ascii="Times New Roman" w:eastAsia="Times New Roman" w:hAnsi="Times New Roman" w:cs="Times New Roman"/>
              </w:rPr>
            </w:pPr>
            <w:r w:rsidRPr="001A36D4">
              <w:rPr>
                <w:rFonts w:ascii="Times New Roman" w:eastAsia="Times New Roman" w:hAnsi="Times New Roman" w:cs="Times New Roman"/>
              </w:rPr>
              <w:t>В мае 2017 г Решениями Дум в 17 советах увеличена ставка налога на имущество физических лиц стоимостью до 300 тыс. руб. до 0,1% (максимальной по Налоговому Кодексу).</w:t>
            </w:r>
            <w:r w:rsidR="007766FD">
              <w:rPr>
                <w:rFonts w:ascii="Times New Roman" w:eastAsia="Times New Roman" w:hAnsi="Times New Roman" w:cs="Times New Roman"/>
              </w:rPr>
              <w:t xml:space="preserve"> </w:t>
            </w:r>
            <w:r w:rsidRPr="001A36D4">
              <w:rPr>
                <w:rFonts w:ascii="Times New Roman" w:eastAsia="Times New Roman" w:hAnsi="Times New Roman" w:cs="Times New Roman"/>
              </w:rPr>
              <w:t>Решения вступают в силу с 01.01.2018</w:t>
            </w:r>
            <w:r w:rsidR="000B58CB">
              <w:rPr>
                <w:rFonts w:ascii="Times New Roman" w:eastAsia="Times New Roman" w:hAnsi="Times New Roman" w:cs="Times New Roman"/>
              </w:rPr>
              <w:t xml:space="preserve"> </w:t>
            </w:r>
            <w:r w:rsidRPr="001A36D4">
              <w:rPr>
                <w:rFonts w:ascii="Times New Roman" w:eastAsia="Times New Roman" w:hAnsi="Times New Roman" w:cs="Times New Roman"/>
              </w:rPr>
              <w:t xml:space="preserve"> г.</w:t>
            </w: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t>4.</w:t>
            </w:r>
          </w:p>
        </w:tc>
        <w:tc>
          <w:tcPr>
            <w:tcW w:w="2380" w:type="dxa"/>
          </w:tcPr>
          <w:p w:rsidR="00D305D8" w:rsidRPr="001A36D4" w:rsidRDefault="00D305D8" w:rsidP="00CE3FB7">
            <w:pPr>
              <w:autoSpaceDE w:val="0"/>
              <w:autoSpaceDN w:val="0"/>
              <w:adjustRightInd w:val="0"/>
              <w:rPr>
                <w:rFonts w:ascii="Times New Roman" w:hAnsi="Times New Roman" w:cs="Times New Roman"/>
              </w:rPr>
            </w:pPr>
            <w:r w:rsidRPr="001A36D4">
              <w:rPr>
                <w:rFonts w:ascii="Times New Roman" w:eastAsiaTheme="minorHAnsi" w:hAnsi="Times New Roman" w:cs="Times New Roman"/>
                <w:lang w:eastAsia="en-US"/>
              </w:rPr>
              <w:t xml:space="preserve">Проведение </w:t>
            </w:r>
            <w:r w:rsidRPr="001A36D4">
              <w:rPr>
                <w:rFonts w:ascii="Times New Roman" w:eastAsiaTheme="minorHAnsi" w:hAnsi="Times New Roman" w:cs="Times New Roman"/>
                <w:lang w:eastAsia="en-US"/>
              </w:rPr>
              <w:lastRenderedPageBreak/>
              <w:t>взвешенной политики в области предоставления льгот по налоговым и неналоговым платежам в бюджет путем проведения анализа эффективности предоставленных и (или) планируемых к</w:t>
            </w:r>
            <w:r w:rsidRPr="001A36D4">
              <w:rPr>
                <w:rFonts w:ascii="Times New Roman" w:hAnsi="Times New Roman" w:cs="Times New Roman"/>
              </w:rPr>
              <w:t>предоставлению налоговых и неналоговых</w:t>
            </w:r>
          </w:p>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 xml:space="preserve"> льгот </w:t>
            </w: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lastRenderedPageBreak/>
              <w:t xml:space="preserve">Муниципальная </w:t>
            </w:r>
            <w:r w:rsidRPr="001A36D4">
              <w:rPr>
                <w:rFonts w:ascii="Times New Roman" w:hAnsi="Times New Roman"/>
                <w:sz w:val="22"/>
                <w:szCs w:val="22"/>
              </w:rPr>
              <w:lastRenderedPageBreak/>
              <w:t>программа Кетовского района</w:t>
            </w:r>
          </w:p>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«Управление муниципальными финансами и регулирование межбюджетных отношений»</w:t>
            </w:r>
          </w:p>
        </w:tc>
        <w:tc>
          <w:tcPr>
            <w:tcW w:w="5649" w:type="dxa"/>
          </w:tcPr>
          <w:p w:rsidR="00D30EC7" w:rsidRPr="001A36D4" w:rsidRDefault="00D30EC7" w:rsidP="000B58CB">
            <w:pPr>
              <w:jc w:val="both"/>
              <w:rPr>
                <w:rFonts w:ascii="Times New Roman" w:eastAsiaTheme="minorHAnsi" w:hAnsi="Times New Roman" w:cs="Times New Roman"/>
                <w:lang w:eastAsia="en-US"/>
              </w:rPr>
            </w:pPr>
            <w:r w:rsidRPr="001A36D4">
              <w:rPr>
                <w:rFonts w:ascii="Times New Roman" w:eastAsiaTheme="minorHAnsi" w:hAnsi="Times New Roman" w:cs="Times New Roman"/>
                <w:lang w:eastAsia="en-US"/>
              </w:rPr>
              <w:lastRenderedPageBreak/>
              <w:t xml:space="preserve">Льготы по налоговым и неналоговым платежам в </w:t>
            </w:r>
            <w:r w:rsidRPr="001A36D4">
              <w:rPr>
                <w:rFonts w:ascii="Times New Roman" w:eastAsiaTheme="minorHAnsi" w:hAnsi="Times New Roman" w:cs="Times New Roman"/>
                <w:lang w:eastAsia="en-US"/>
              </w:rPr>
              <w:lastRenderedPageBreak/>
              <w:t>бюджет в 2017 году не предоставлялись.</w:t>
            </w:r>
          </w:p>
          <w:p w:rsidR="00D30EC7" w:rsidRPr="001A36D4" w:rsidRDefault="00D30EC7" w:rsidP="000B58CB">
            <w:pPr>
              <w:jc w:val="both"/>
              <w:rPr>
                <w:rFonts w:ascii="Times New Roman" w:eastAsia="Times New Roman" w:hAnsi="Times New Roman" w:cs="Times New Roman"/>
              </w:rPr>
            </w:pPr>
            <w:proofErr w:type="gramStart"/>
            <w:r w:rsidRPr="001A36D4">
              <w:rPr>
                <w:rFonts w:ascii="Times New Roman" w:eastAsia="Times New Roman" w:hAnsi="Times New Roman" w:cs="Times New Roman"/>
              </w:rPr>
              <w:t>Кроме того, в мае 2017 г Решениями 20 сельских дум отме</w:t>
            </w:r>
            <w:r w:rsidR="006B3188">
              <w:rPr>
                <w:rFonts w:ascii="Times New Roman" w:eastAsia="Times New Roman" w:hAnsi="Times New Roman" w:cs="Times New Roman"/>
              </w:rPr>
              <w:t>не</w:t>
            </w:r>
            <w:r w:rsidRPr="001A36D4">
              <w:rPr>
                <w:rFonts w:ascii="Times New Roman" w:eastAsia="Times New Roman" w:hAnsi="Times New Roman" w:cs="Times New Roman"/>
              </w:rPr>
              <w:t>ны льготы по земельному налогу для образовательных учреждений на сумму - 944,9 тыс. руб. и в 2 советах отменена льгота "Почетный гражданин села" - 22 тыс. руб., а также в 2 советах отменена льгота "Почетный гражданин села" по налогу на имущество физических лиц.</w:t>
            </w:r>
            <w:proofErr w:type="gramEnd"/>
          </w:p>
          <w:p w:rsidR="00D305D8" w:rsidRPr="001A36D4" w:rsidRDefault="00D30EC7" w:rsidP="000B58CB">
            <w:pPr>
              <w:jc w:val="both"/>
              <w:rPr>
                <w:rFonts w:ascii="Times New Roman" w:eastAsia="Times New Roman" w:hAnsi="Times New Roman" w:cs="Times New Roman"/>
              </w:rPr>
            </w:pPr>
            <w:r w:rsidRPr="001A36D4">
              <w:rPr>
                <w:rFonts w:ascii="Times New Roman" w:eastAsia="Times New Roman" w:hAnsi="Times New Roman" w:cs="Times New Roman"/>
              </w:rPr>
              <w:t xml:space="preserve">    Решения вступают в силу с 01.01.2018 г</w:t>
            </w:r>
          </w:p>
        </w:tc>
        <w:tc>
          <w:tcPr>
            <w:tcW w:w="3540" w:type="dxa"/>
          </w:tcPr>
          <w:p w:rsidR="00D305D8" w:rsidRPr="001A36D4" w:rsidRDefault="00D305D8" w:rsidP="00D30EC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lastRenderedPageBreak/>
              <w:t>5.</w:t>
            </w:r>
          </w:p>
        </w:tc>
        <w:tc>
          <w:tcPr>
            <w:tcW w:w="2380" w:type="dxa"/>
          </w:tcPr>
          <w:p w:rsidR="00D305D8" w:rsidRPr="001A36D4" w:rsidRDefault="00D305D8" w:rsidP="00CE3FB7">
            <w:pPr>
              <w:rPr>
                <w:rFonts w:ascii="Times New Roman" w:eastAsia="Times New Roman" w:hAnsi="Times New Roman" w:cs="Times New Roman"/>
              </w:rPr>
            </w:pPr>
            <w:r w:rsidRPr="001A36D4">
              <w:rPr>
                <w:rFonts w:ascii="Times New Roman" w:hAnsi="Times New Roman" w:cs="Times New Roman"/>
                <w:kern w:val="24"/>
              </w:rPr>
              <w:t xml:space="preserve">Введение на территории Курганской области </w:t>
            </w:r>
            <w:proofErr w:type="gramStart"/>
            <w:r w:rsidRPr="001A36D4">
              <w:rPr>
                <w:rFonts w:ascii="Times New Roman" w:hAnsi="Times New Roman" w:cs="Times New Roman"/>
                <w:kern w:val="24"/>
              </w:rPr>
              <w:t>налога</w:t>
            </w:r>
            <w:proofErr w:type="gramEnd"/>
            <w:r w:rsidRPr="001A36D4">
              <w:rPr>
                <w:rFonts w:ascii="Times New Roman" w:hAnsi="Times New Roman" w:cs="Times New Roman"/>
                <w:kern w:val="24"/>
              </w:rPr>
              <w:t xml:space="preserve"> на имущество физических лиц исходя из кадастровой стоимости объектов недвижимости</w:t>
            </w: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Муниципальная программа Кетовского района</w:t>
            </w:r>
          </w:p>
          <w:p w:rsidR="00D305D8" w:rsidRPr="001A36D4" w:rsidRDefault="00D305D8" w:rsidP="00CE3FB7">
            <w:pPr>
              <w:rPr>
                <w:rFonts w:ascii="Times New Roman" w:hAnsi="Times New Roman" w:cs="Times New Roman"/>
              </w:rPr>
            </w:pPr>
            <w:r w:rsidRPr="001A36D4">
              <w:rPr>
                <w:rFonts w:ascii="Times New Roman" w:hAnsi="Times New Roman" w:cs="Times New Roman"/>
              </w:rPr>
              <w:t>«Управление муниципальными финансами и регулирование межбюджетных отношений»</w:t>
            </w:r>
          </w:p>
        </w:tc>
        <w:tc>
          <w:tcPr>
            <w:tcW w:w="5649" w:type="dxa"/>
          </w:tcPr>
          <w:p w:rsidR="00D305D8" w:rsidRPr="001A36D4" w:rsidRDefault="00D30EC7" w:rsidP="00CE3FB7">
            <w:pPr>
              <w:jc w:val="both"/>
              <w:rPr>
                <w:rFonts w:ascii="Times New Roman" w:eastAsia="Times New Roman" w:hAnsi="Times New Roman" w:cs="Times New Roman"/>
              </w:rPr>
            </w:pPr>
            <w:r w:rsidRPr="001A36D4">
              <w:rPr>
                <w:rFonts w:ascii="Times New Roman" w:eastAsia="Times New Roman" w:hAnsi="Times New Roman" w:cs="Times New Roman"/>
              </w:rPr>
              <w:t>С 2016 г в области введено налогообложение</w:t>
            </w:r>
            <w:r w:rsidR="00EE1605">
              <w:rPr>
                <w:rFonts w:ascii="Times New Roman" w:eastAsia="Times New Roman" w:hAnsi="Times New Roman" w:cs="Times New Roman"/>
              </w:rPr>
              <w:t xml:space="preserve"> </w:t>
            </w:r>
            <w:r w:rsidRPr="001A36D4">
              <w:rPr>
                <w:rFonts w:ascii="Times New Roman" w:hAnsi="Times New Roman" w:cs="Times New Roman"/>
                <w:kern w:val="24"/>
              </w:rPr>
              <w:t>физических лиц, в отношении объектов недвижимости, включенных в перечень, определяемый в соответствии с п.7 ст.378.2 НК РФ исходя из кадастровой стоимости.</w:t>
            </w:r>
            <w:r w:rsidR="00EE1605">
              <w:rPr>
                <w:rFonts w:ascii="Times New Roman" w:hAnsi="Times New Roman" w:cs="Times New Roman"/>
                <w:kern w:val="24"/>
              </w:rPr>
              <w:t xml:space="preserve"> </w:t>
            </w:r>
            <w:r w:rsidRPr="001A36D4">
              <w:rPr>
                <w:rFonts w:ascii="Times New Roman" w:eastAsia="Times New Roman" w:hAnsi="Times New Roman" w:cs="Times New Roman"/>
              </w:rPr>
              <w:t>По данным отчета УФНС №5-МН за 2016 г сумма начисленного налога по 99 объектам, расположенным на территории района и включенным</w:t>
            </w:r>
            <w:r w:rsidR="00EE1605">
              <w:rPr>
                <w:rFonts w:ascii="Times New Roman" w:eastAsia="Times New Roman" w:hAnsi="Times New Roman" w:cs="Times New Roman"/>
              </w:rPr>
              <w:t xml:space="preserve"> </w:t>
            </w:r>
            <w:r w:rsidRPr="001A36D4">
              <w:rPr>
                <w:rFonts w:ascii="Times New Roman" w:eastAsia="Times New Roman" w:hAnsi="Times New Roman" w:cs="Times New Roman"/>
              </w:rPr>
              <w:t>в перечень, составила 895 тыс. руб.</w:t>
            </w:r>
            <w:r w:rsidR="00EE1605">
              <w:rPr>
                <w:rFonts w:ascii="Times New Roman" w:eastAsia="Times New Roman" w:hAnsi="Times New Roman" w:cs="Times New Roman"/>
              </w:rPr>
              <w:t xml:space="preserve"> </w:t>
            </w:r>
            <w:r w:rsidRPr="001A36D4">
              <w:rPr>
                <w:rFonts w:ascii="Times New Roman" w:eastAsia="Times New Roman" w:hAnsi="Times New Roman" w:cs="Times New Roman"/>
              </w:rPr>
              <w:t xml:space="preserve">В целях увеличения собственных доходов бюджетов поселений с 2018 года 16 сельских советов повысили ставки </w:t>
            </w:r>
            <w:proofErr w:type="gramStart"/>
            <w:r w:rsidRPr="001A36D4">
              <w:rPr>
                <w:rFonts w:ascii="Times New Roman" w:eastAsia="Times New Roman" w:hAnsi="Times New Roman" w:cs="Times New Roman"/>
              </w:rPr>
              <w:t>налога</w:t>
            </w:r>
            <w:proofErr w:type="gramEnd"/>
            <w:r w:rsidRPr="001A36D4">
              <w:rPr>
                <w:rFonts w:ascii="Times New Roman" w:eastAsia="Times New Roman" w:hAnsi="Times New Roman" w:cs="Times New Roman"/>
              </w:rPr>
              <w:t xml:space="preserve"> на имущество физических лиц исходя из кадастровой стоимости.</w:t>
            </w: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t>6.</w:t>
            </w:r>
          </w:p>
          <w:p w:rsidR="00D305D8" w:rsidRPr="001A36D4" w:rsidRDefault="00D305D8" w:rsidP="00CE3FB7">
            <w:pPr>
              <w:rPr>
                <w:rFonts w:ascii="Times New Roman" w:eastAsia="Times New Roman" w:hAnsi="Times New Roman" w:cs="Times New Roman"/>
              </w:rPr>
            </w:pPr>
          </w:p>
        </w:tc>
        <w:tc>
          <w:tcPr>
            <w:tcW w:w="2380"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Привлечение в местные бюджеты добровольных взносов, пожертвований, средств самообложения граждан</w:t>
            </w: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t>Муниципальная программа Кетовского района</w:t>
            </w:r>
          </w:p>
          <w:p w:rsidR="00D305D8" w:rsidRPr="001A36D4" w:rsidRDefault="00D305D8" w:rsidP="00CE3FB7">
            <w:pPr>
              <w:pStyle w:val="a7"/>
              <w:spacing w:before="0" w:beforeAutospacing="0" w:after="0"/>
              <w:rPr>
                <w:sz w:val="22"/>
                <w:szCs w:val="22"/>
              </w:rPr>
            </w:pPr>
            <w:r w:rsidRPr="001A36D4">
              <w:rPr>
                <w:sz w:val="22"/>
                <w:szCs w:val="22"/>
              </w:rPr>
              <w:t>«Управление муниципальными финансами и регулирование межбюджетных отношений»</w:t>
            </w:r>
          </w:p>
        </w:tc>
        <w:tc>
          <w:tcPr>
            <w:tcW w:w="5649" w:type="dxa"/>
          </w:tcPr>
          <w:p w:rsidR="007360DF" w:rsidRPr="001A36D4" w:rsidRDefault="007360DF" w:rsidP="00EE1605">
            <w:pPr>
              <w:jc w:val="both"/>
              <w:rPr>
                <w:rFonts w:ascii="Times New Roman" w:hAnsi="Times New Roman" w:cs="Times New Roman"/>
              </w:rPr>
            </w:pPr>
            <w:r w:rsidRPr="001A36D4">
              <w:rPr>
                <w:rFonts w:ascii="Times New Roman" w:hAnsi="Times New Roman" w:cs="Times New Roman"/>
              </w:rPr>
              <w:t>В консолидированный бюджет района в 2017 г было привлечено 3 068 тыс. руб., из них 2 209 тыс. руб. - в районный бюджет и 859 тыс. руб. – в бюджеты поселений.</w:t>
            </w:r>
          </w:p>
          <w:p w:rsidR="00D305D8" w:rsidRPr="001A36D4" w:rsidRDefault="00D305D8" w:rsidP="00CE3FB7">
            <w:pPr>
              <w:jc w:val="both"/>
              <w:rPr>
                <w:rFonts w:ascii="Times New Roman" w:eastAsia="Times New Roman" w:hAnsi="Times New Roman" w:cs="Times New Roman"/>
              </w:rPr>
            </w:pP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D305D8" w:rsidTr="00CE3FB7">
        <w:tc>
          <w:tcPr>
            <w:tcW w:w="541" w:type="dxa"/>
          </w:tcPr>
          <w:p w:rsidR="00D305D8" w:rsidRPr="001A36D4" w:rsidRDefault="00D305D8" w:rsidP="00CE3FB7">
            <w:pPr>
              <w:rPr>
                <w:rFonts w:ascii="Times New Roman" w:eastAsia="Times New Roman" w:hAnsi="Times New Roman" w:cs="Times New Roman"/>
              </w:rPr>
            </w:pPr>
            <w:r w:rsidRPr="001A36D4">
              <w:rPr>
                <w:rFonts w:ascii="Times New Roman" w:eastAsia="Times New Roman" w:hAnsi="Times New Roman" w:cs="Times New Roman"/>
              </w:rPr>
              <w:t>7.</w:t>
            </w:r>
          </w:p>
        </w:tc>
        <w:tc>
          <w:tcPr>
            <w:tcW w:w="2380" w:type="dxa"/>
          </w:tcPr>
          <w:p w:rsidR="00D305D8" w:rsidRPr="001A36D4" w:rsidRDefault="00D305D8" w:rsidP="00CE3FB7">
            <w:pPr>
              <w:autoSpaceDE w:val="0"/>
              <w:autoSpaceDN w:val="0"/>
              <w:adjustRightInd w:val="0"/>
              <w:rPr>
                <w:rFonts w:ascii="Times New Roman" w:eastAsiaTheme="minorHAnsi" w:hAnsi="Times New Roman" w:cs="Times New Roman"/>
                <w:lang w:eastAsia="en-US"/>
              </w:rPr>
            </w:pPr>
            <w:r w:rsidRPr="001A36D4">
              <w:rPr>
                <w:rFonts w:ascii="Times New Roman" w:eastAsiaTheme="minorHAnsi" w:hAnsi="Times New Roman" w:cs="Times New Roman"/>
                <w:lang w:eastAsia="en-US"/>
              </w:rPr>
              <w:t xml:space="preserve">Реализация комплекса мер по увеличению </w:t>
            </w:r>
            <w:r w:rsidRPr="001A36D4">
              <w:rPr>
                <w:rFonts w:ascii="Times New Roman" w:eastAsiaTheme="minorHAnsi" w:hAnsi="Times New Roman" w:cs="Times New Roman"/>
                <w:lang w:eastAsia="en-US"/>
              </w:rPr>
              <w:lastRenderedPageBreak/>
              <w:t>неналоговых доходов бюджета (доходов от использования и продажи земельных участков и имущества, находящегося в собственности муниципального района) за счет усиления</w:t>
            </w:r>
          </w:p>
          <w:p w:rsidR="00D305D8" w:rsidRPr="001A36D4" w:rsidRDefault="00D305D8" w:rsidP="00CE3FB7">
            <w:pPr>
              <w:autoSpaceDE w:val="0"/>
              <w:autoSpaceDN w:val="0"/>
              <w:adjustRightInd w:val="0"/>
              <w:rPr>
                <w:rFonts w:ascii="Times New Roman" w:hAnsi="Times New Roman" w:cs="Times New Roman"/>
              </w:rPr>
            </w:pPr>
            <w:proofErr w:type="gramStart"/>
            <w:r w:rsidRPr="001A36D4">
              <w:rPr>
                <w:rFonts w:ascii="Times New Roman" w:eastAsiaTheme="minorHAnsi" w:hAnsi="Times New Roman" w:cs="Times New Roman"/>
                <w:lang w:eastAsia="en-US"/>
              </w:rPr>
              <w:t>контроля за</w:t>
            </w:r>
            <w:proofErr w:type="gramEnd"/>
            <w:r w:rsidRPr="001A36D4">
              <w:rPr>
                <w:rFonts w:ascii="Times New Roman" w:eastAsiaTheme="minorHAnsi" w:hAnsi="Times New Roman" w:cs="Times New Roman"/>
                <w:lang w:eastAsia="en-US"/>
              </w:rPr>
              <w:t xml:space="preserve"> своевременностью и полнотой поступления доходов от сдачи в аренду земельных участков и муниципального имущества, и оптимизации состава и структуры муниципальной собственности </w:t>
            </w:r>
          </w:p>
        </w:tc>
        <w:tc>
          <w:tcPr>
            <w:tcW w:w="2393" w:type="dxa"/>
          </w:tcPr>
          <w:p w:rsidR="00D305D8" w:rsidRPr="001A36D4" w:rsidRDefault="00D305D8" w:rsidP="00CE3FB7">
            <w:pPr>
              <w:pStyle w:val="TableContents"/>
              <w:rPr>
                <w:rFonts w:ascii="Times New Roman" w:hAnsi="Times New Roman"/>
                <w:sz w:val="22"/>
                <w:szCs w:val="22"/>
              </w:rPr>
            </w:pPr>
            <w:r w:rsidRPr="001A36D4">
              <w:rPr>
                <w:rFonts w:ascii="Times New Roman" w:hAnsi="Times New Roman"/>
                <w:sz w:val="22"/>
                <w:szCs w:val="22"/>
              </w:rPr>
              <w:lastRenderedPageBreak/>
              <w:t xml:space="preserve">Муниципальная программа Кетовского </w:t>
            </w:r>
            <w:r w:rsidRPr="001A36D4">
              <w:rPr>
                <w:rFonts w:ascii="Times New Roman" w:hAnsi="Times New Roman"/>
                <w:sz w:val="22"/>
                <w:szCs w:val="22"/>
              </w:rPr>
              <w:lastRenderedPageBreak/>
              <w:t>района</w:t>
            </w:r>
          </w:p>
          <w:p w:rsidR="00D305D8" w:rsidRPr="001A36D4" w:rsidRDefault="00D305D8" w:rsidP="00CE3FB7">
            <w:pPr>
              <w:rPr>
                <w:rFonts w:ascii="Times New Roman" w:hAnsi="Times New Roman" w:cs="Times New Roman"/>
              </w:rPr>
            </w:pPr>
            <w:r w:rsidRPr="001A36D4">
              <w:rPr>
                <w:rFonts w:ascii="Times New Roman" w:hAnsi="Times New Roman" w:cs="Times New Roman"/>
              </w:rPr>
              <w:t>«Управление муниципальными финансами и регулирование межбюджетных отношений»</w:t>
            </w:r>
          </w:p>
        </w:tc>
        <w:tc>
          <w:tcPr>
            <w:tcW w:w="5649" w:type="dxa"/>
          </w:tcPr>
          <w:p w:rsidR="007360DF" w:rsidRPr="001A36D4" w:rsidRDefault="007360DF" w:rsidP="0018276B">
            <w:pPr>
              <w:jc w:val="both"/>
              <w:rPr>
                <w:rFonts w:ascii="Times New Roman" w:hAnsi="Times New Roman" w:cs="Times New Roman"/>
              </w:rPr>
            </w:pPr>
            <w:proofErr w:type="gramStart"/>
            <w:r w:rsidRPr="001A36D4">
              <w:rPr>
                <w:rFonts w:ascii="Times New Roman" w:hAnsi="Times New Roman" w:cs="Times New Roman"/>
              </w:rPr>
              <w:lastRenderedPageBreak/>
              <w:t xml:space="preserve">Доходы от продажи земли составили 6 498 тыс. руб., продажи имущества – 594 тыс. руб., доходы от </w:t>
            </w:r>
            <w:r w:rsidRPr="001A36D4">
              <w:rPr>
                <w:rFonts w:ascii="Times New Roman" w:hAnsi="Times New Roman" w:cs="Times New Roman"/>
              </w:rPr>
              <w:lastRenderedPageBreak/>
              <w:t xml:space="preserve">использования муниципального имущества - 7 588 тыс. руб., в т.ч.  аренды земли и имущества – 6 960 тыс. руб. </w:t>
            </w:r>
            <w:proofErr w:type="gramEnd"/>
          </w:p>
          <w:p w:rsidR="007360DF" w:rsidRPr="001A36D4" w:rsidRDefault="007360DF" w:rsidP="0018276B">
            <w:pPr>
              <w:jc w:val="both"/>
              <w:rPr>
                <w:rFonts w:ascii="Times New Roman" w:hAnsi="Times New Roman" w:cs="Times New Roman"/>
              </w:rPr>
            </w:pPr>
            <w:r w:rsidRPr="001A36D4">
              <w:rPr>
                <w:rFonts w:ascii="Times New Roman" w:hAnsi="Times New Roman" w:cs="Times New Roman"/>
              </w:rPr>
              <w:t xml:space="preserve">Кетовским РК по УМИ и сельсоветами регулярно проводится инвентаризация муниципального имущества, ведется реестр муниципального имущества, систематически осуществляется </w:t>
            </w:r>
            <w:proofErr w:type="gramStart"/>
            <w:r w:rsidRPr="001A36D4">
              <w:rPr>
                <w:rFonts w:ascii="Times New Roman" w:hAnsi="Times New Roman" w:cs="Times New Roman"/>
              </w:rPr>
              <w:t>контроль за</w:t>
            </w:r>
            <w:proofErr w:type="gramEnd"/>
            <w:r w:rsidRPr="001A36D4">
              <w:rPr>
                <w:rFonts w:ascii="Times New Roman" w:hAnsi="Times New Roman" w:cs="Times New Roman"/>
              </w:rPr>
              <w:t xml:space="preserve"> поступлением арендной платы по договорам аренды земельных участков и муниципального имущества.</w:t>
            </w:r>
          </w:p>
          <w:p w:rsidR="00D305D8" w:rsidRPr="001A36D4" w:rsidRDefault="007360DF" w:rsidP="0018276B">
            <w:pPr>
              <w:jc w:val="both"/>
              <w:rPr>
                <w:rFonts w:ascii="Times New Roman" w:eastAsia="Times New Roman" w:hAnsi="Times New Roman" w:cs="Times New Roman"/>
              </w:rPr>
            </w:pPr>
            <w:r w:rsidRPr="001A36D4">
              <w:rPr>
                <w:rFonts w:ascii="Times New Roman" w:hAnsi="Times New Roman" w:cs="Times New Roman"/>
              </w:rPr>
              <w:t xml:space="preserve">В 2017 г арендаторам направлено 127 уведомлений и телефонограмм, 11 претензий, подано 3 исковых заявления в суд. Возбуждено исполнительное производство по решениям суда на общую сумму </w:t>
            </w:r>
            <w:r w:rsidR="00E71D6B">
              <w:rPr>
                <w:rFonts w:ascii="Times New Roman" w:hAnsi="Times New Roman" w:cs="Times New Roman"/>
              </w:rPr>
              <w:t>взыскания</w:t>
            </w:r>
            <w:r w:rsidRPr="001A36D4">
              <w:rPr>
                <w:rFonts w:ascii="Times New Roman" w:hAnsi="Times New Roman" w:cs="Times New Roman"/>
              </w:rPr>
              <w:t xml:space="preserve"> 865 тыс. руб. В результате проделанной работы РК по УМИ поступила в бюджет сумма задолженности по аренде земли в размере 1 633 тыс. руб., сельсоветами списана задолженность за аренду имущества в сумме 370,3 тыс. руб.</w:t>
            </w:r>
          </w:p>
        </w:tc>
        <w:tc>
          <w:tcPr>
            <w:tcW w:w="3540" w:type="dxa"/>
          </w:tcPr>
          <w:p w:rsidR="00D305D8" w:rsidRPr="001A36D4" w:rsidRDefault="00D305D8" w:rsidP="00CE3FB7">
            <w:pPr>
              <w:spacing w:before="100" w:beforeAutospacing="1"/>
              <w:jc w:val="center"/>
              <w:rPr>
                <w:rFonts w:ascii="Times New Roman" w:eastAsia="Times New Roman" w:hAnsi="Times New Roman" w:cs="Times New Roman"/>
              </w:rPr>
            </w:pPr>
          </w:p>
        </w:tc>
      </w:tr>
      <w:tr w:rsidR="00EA6BA4" w:rsidTr="00CE3FB7">
        <w:tc>
          <w:tcPr>
            <w:tcW w:w="541" w:type="dxa"/>
          </w:tcPr>
          <w:p w:rsidR="00EA6BA4" w:rsidRPr="001A36D4" w:rsidRDefault="00EA6BA4" w:rsidP="00CE3FB7">
            <w:pPr>
              <w:rPr>
                <w:rFonts w:ascii="Times New Roman" w:eastAsia="Times New Roman" w:hAnsi="Times New Roman" w:cs="Times New Roman"/>
              </w:rPr>
            </w:pPr>
            <w:r w:rsidRPr="001A36D4">
              <w:rPr>
                <w:rFonts w:ascii="Times New Roman" w:eastAsia="Times New Roman" w:hAnsi="Times New Roman" w:cs="Times New Roman"/>
              </w:rPr>
              <w:lastRenderedPageBreak/>
              <w:t>8.</w:t>
            </w:r>
          </w:p>
          <w:p w:rsidR="00EA6BA4" w:rsidRPr="001A36D4" w:rsidRDefault="00EA6BA4" w:rsidP="00CE3FB7">
            <w:pPr>
              <w:rPr>
                <w:rFonts w:ascii="Times New Roman" w:eastAsia="Times New Roman" w:hAnsi="Times New Roman" w:cs="Times New Roman"/>
              </w:rPr>
            </w:pPr>
          </w:p>
        </w:tc>
        <w:tc>
          <w:tcPr>
            <w:tcW w:w="2380" w:type="dxa"/>
          </w:tcPr>
          <w:p w:rsidR="00EA6BA4" w:rsidRPr="001A36D4" w:rsidRDefault="00EA6BA4" w:rsidP="00CE3FB7">
            <w:pPr>
              <w:autoSpaceDE w:val="0"/>
              <w:autoSpaceDN w:val="0"/>
              <w:adjustRightInd w:val="0"/>
              <w:rPr>
                <w:rFonts w:ascii="Times New Roman" w:eastAsiaTheme="minorHAnsi" w:hAnsi="Times New Roman" w:cs="Times New Roman"/>
                <w:lang w:eastAsia="en-US"/>
              </w:rPr>
            </w:pPr>
            <w:r w:rsidRPr="001A36D4">
              <w:rPr>
                <w:rFonts w:ascii="Times New Roman" w:eastAsiaTheme="minorHAnsi" w:hAnsi="Times New Roman" w:cs="Times New Roman"/>
                <w:lang w:eastAsia="en-US"/>
              </w:rPr>
              <w:t>Своевременный учет объектов налогообложения и налогоплательщиков на основе межведомственного взаимодействия налоговых органов с органами (организациями), осуществляющими регистрационные действия, включая своевременное и полное представление</w:t>
            </w:r>
          </w:p>
          <w:p w:rsidR="00EA6BA4" w:rsidRPr="001A36D4" w:rsidRDefault="00EA6BA4" w:rsidP="00CE3FB7">
            <w:pPr>
              <w:autoSpaceDE w:val="0"/>
              <w:autoSpaceDN w:val="0"/>
              <w:adjustRightInd w:val="0"/>
              <w:rPr>
                <w:rFonts w:ascii="Times New Roman" w:hAnsi="Times New Roman" w:cs="Times New Roman"/>
              </w:rPr>
            </w:pPr>
            <w:r w:rsidRPr="001A36D4">
              <w:rPr>
                <w:rFonts w:ascii="Times New Roman" w:eastAsiaTheme="minorHAnsi" w:hAnsi="Times New Roman" w:cs="Times New Roman"/>
                <w:lang w:eastAsia="en-US"/>
              </w:rPr>
              <w:lastRenderedPageBreak/>
              <w:t>сведений о них в налоговые органы, постановку налоговыми органами объектов на налоговый учет, своевременное начисление и предъявление налогов</w:t>
            </w:r>
          </w:p>
        </w:tc>
        <w:tc>
          <w:tcPr>
            <w:tcW w:w="2393" w:type="dxa"/>
          </w:tcPr>
          <w:p w:rsidR="00EA6BA4" w:rsidRPr="001A36D4" w:rsidRDefault="00EA6BA4" w:rsidP="00CE3FB7">
            <w:pPr>
              <w:pStyle w:val="TableContents"/>
              <w:rPr>
                <w:rFonts w:ascii="Times New Roman" w:hAnsi="Times New Roman"/>
                <w:sz w:val="22"/>
                <w:szCs w:val="22"/>
              </w:rPr>
            </w:pPr>
            <w:r w:rsidRPr="001A36D4">
              <w:rPr>
                <w:rFonts w:ascii="Times New Roman" w:hAnsi="Times New Roman"/>
                <w:sz w:val="22"/>
                <w:szCs w:val="22"/>
              </w:rPr>
              <w:lastRenderedPageBreak/>
              <w:t>Муниципальная программа Кетовского района</w:t>
            </w:r>
          </w:p>
          <w:p w:rsidR="00EA6BA4" w:rsidRPr="001A36D4" w:rsidRDefault="00EA6BA4" w:rsidP="00CE3FB7">
            <w:pPr>
              <w:pStyle w:val="a7"/>
              <w:spacing w:before="0" w:beforeAutospacing="0" w:after="0"/>
              <w:rPr>
                <w:sz w:val="22"/>
                <w:szCs w:val="22"/>
              </w:rPr>
            </w:pPr>
            <w:r w:rsidRPr="001A36D4">
              <w:rPr>
                <w:sz w:val="22"/>
                <w:szCs w:val="22"/>
              </w:rPr>
              <w:t>«Управление муниципальными финансами и регулирование межбюджетных отношений»</w:t>
            </w:r>
          </w:p>
        </w:tc>
        <w:tc>
          <w:tcPr>
            <w:tcW w:w="5649" w:type="dxa"/>
          </w:tcPr>
          <w:p w:rsidR="00EA6BA4" w:rsidRPr="001A36D4" w:rsidRDefault="00EA6BA4" w:rsidP="00E71D6B">
            <w:pPr>
              <w:jc w:val="both"/>
              <w:rPr>
                <w:rFonts w:ascii="Times New Roman" w:eastAsia="Times New Roman" w:hAnsi="Times New Roman" w:cs="Times New Roman"/>
              </w:rPr>
            </w:pPr>
            <w:r w:rsidRPr="001A36D4">
              <w:rPr>
                <w:rFonts w:ascii="Times New Roman" w:eastAsia="Times New Roman" w:hAnsi="Times New Roman" w:cs="Times New Roman"/>
              </w:rPr>
              <w:t xml:space="preserve">За 2017 год поступило запросов от Росреестра по уточнению сведений по 1 750 земельным участкам. Все запросы исполнены. В том числе: по 1279 запросам уточнена категория земли, по 434 - вид разрешенного использования, по 37 уточнены данные из похозяйственных книг. </w:t>
            </w:r>
          </w:p>
          <w:p w:rsidR="00EA6BA4" w:rsidRPr="001A36D4" w:rsidRDefault="00EA6BA4" w:rsidP="00E71D6B">
            <w:pPr>
              <w:jc w:val="both"/>
              <w:rPr>
                <w:rFonts w:ascii="Times New Roman" w:eastAsia="Times New Roman" w:hAnsi="Times New Roman" w:cs="Times New Roman"/>
              </w:rPr>
            </w:pPr>
            <w:r w:rsidRPr="001A36D4">
              <w:rPr>
                <w:rFonts w:ascii="Times New Roman" w:eastAsia="Times New Roman" w:hAnsi="Times New Roman" w:cs="Times New Roman"/>
              </w:rPr>
              <w:t xml:space="preserve"> </w:t>
            </w:r>
            <w:proofErr w:type="gramStart"/>
            <w:r w:rsidRPr="001A36D4">
              <w:rPr>
                <w:rFonts w:ascii="Times New Roman" w:eastAsia="Times New Roman" w:hAnsi="Times New Roman" w:cs="Times New Roman"/>
              </w:rPr>
              <w:t>РК по УМИ выявлены 33 земельных участка, используемые с нарушением действующего законодательства РФ.</w:t>
            </w:r>
            <w:proofErr w:type="gramEnd"/>
            <w:r w:rsidRPr="001A36D4">
              <w:rPr>
                <w:rFonts w:ascii="Times New Roman" w:eastAsia="Times New Roman" w:hAnsi="Times New Roman" w:cs="Times New Roman"/>
              </w:rPr>
              <w:t xml:space="preserve">  Сельсоветами уточнены сведения по 781 земельному участку.</w:t>
            </w:r>
          </w:p>
          <w:p w:rsidR="00EA6BA4" w:rsidRPr="001A36D4" w:rsidRDefault="00EA6BA4" w:rsidP="00E71D6B">
            <w:pPr>
              <w:jc w:val="both"/>
              <w:rPr>
                <w:rFonts w:ascii="Times New Roman" w:eastAsia="Times New Roman" w:hAnsi="Times New Roman" w:cs="Times New Roman"/>
              </w:rPr>
            </w:pPr>
            <w:r w:rsidRPr="001A36D4">
              <w:rPr>
                <w:rFonts w:ascii="Times New Roman" w:eastAsia="Times New Roman" w:hAnsi="Times New Roman" w:cs="Times New Roman"/>
              </w:rPr>
              <w:t>Проведено уточнение сведений по 818 объектам недвижимого имущества, в т.ч. РК по УМИ – 24, сельсоветы – 794.</w:t>
            </w:r>
          </w:p>
          <w:p w:rsidR="00EA6BA4" w:rsidRPr="001A36D4" w:rsidRDefault="00EA6BA4" w:rsidP="00E71D6B">
            <w:pPr>
              <w:jc w:val="both"/>
              <w:rPr>
                <w:rFonts w:ascii="Times New Roman" w:eastAsia="Times New Roman" w:hAnsi="Times New Roman" w:cs="Times New Roman"/>
              </w:rPr>
            </w:pPr>
          </w:p>
          <w:p w:rsidR="00EA6BA4" w:rsidRPr="001A36D4" w:rsidRDefault="00EA6BA4" w:rsidP="00CE3FB7">
            <w:pPr>
              <w:rPr>
                <w:rFonts w:ascii="Times New Roman" w:eastAsia="Times New Roman" w:hAnsi="Times New Roman" w:cs="Times New Roman"/>
              </w:rPr>
            </w:pPr>
          </w:p>
        </w:tc>
        <w:tc>
          <w:tcPr>
            <w:tcW w:w="3540" w:type="dxa"/>
          </w:tcPr>
          <w:p w:rsidR="00EA6BA4" w:rsidRPr="001A36D4" w:rsidRDefault="00EA6BA4" w:rsidP="00CE3FB7">
            <w:pPr>
              <w:spacing w:before="100" w:beforeAutospacing="1"/>
              <w:jc w:val="center"/>
              <w:rPr>
                <w:rFonts w:ascii="Times New Roman" w:eastAsia="Times New Roman" w:hAnsi="Times New Roman" w:cs="Times New Roman"/>
              </w:rPr>
            </w:pPr>
          </w:p>
        </w:tc>
      </w:tr>
    </w:tbl>
    <w:p w:rsidR="004304F0" w:rsidRDefault="004304F0" w:rsidP="004304F0">
      <w:pPr>
        <w:pStyle w:val="a3"/>
        <w:jc w:val="both"/>
        <w:rPr>
          <w:b/>
        </w:rPr>
      </w:pPr>
    </w:p>
    <w:p w:rsidR="00B8095A" w:rsidRDefault="00B8095A" w:rsidP="004304F0">
      <w:pPr>
        <w:pStyle w:val="a3"/>
        <w:jc w:val="both"/>
        <w:rPr>
          <w:b/>
        </w:rPr>
      </w:pPr>
    </w:p>
    <w:p w:rsidR="00D82958" w:rsidRDefault="00D82958" w:rsidP="00D82958">
      <w:pPr>
        <w:pStyle w:val="a3"/>
        <w:numPr>
          <w:ilvl w:val="0"/>
          <w:numId w:val="1"/>
        </w:numPr>
        <w:jc w:val="both"/>
        <w:rPr>
          <w:b/>
        </w:rPr>
      </w:pPr>
      <w:r w:rsidRPr="00F451A4">
        <w:rPr>
          <w:b/>
        </w:rPr>
        <w:t>Охрана окружающей среды</w:t>
      </w:r>
    </w:p>
    <w:p w:rsidR="00D82958" w:rsidRDefault="00D82958" w:rsidP="00D82958">
      <w:pPr>
        <w:pStyle w:val="a5"/>
        <w:rPr>
          <w:b/>
        </w:rPr>
      </w:pPr>
    </w:p>
    <w:p w:rsidR="000339AA" w:rsidRDefault="000339AA" w:rsidP="000339AA">
      <w:pPr>
        <w:pStyle w:val="a3"/>
        <w:ind w:firstLine="709"/>
        <w:jc w:val="both"/>
        <w:rPr>
          <w:rFonts w:eastAsia="Times New Roman"/>
          <w:b/>
          <w:kern w:val="0"/>
        </w:rPr>
      </w:pPr>
      <w:r>
        <w:rPr>
          <w:rFonts w:eastAsia="Times New Roman"/>
          <w:b/>
        </w:rPr>
        <w:t>14</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0339AA" w:rsidRPr="00623050" w:rsidRDefault="000339AA" w:rsidP="000339AA">
      <w:pPr>
        <w:pStyle w:val="a3"/>
        <w:jc w:val="both"/>
        <w:rPr>
          <w:rFonts w:eastAsia="Times New Roman"/>
          <w:b/>
        </w:rPr>
      </w:pPr>
    </w:p>
    <w:p w:rsidR="000339AA" w:rsidRDefault="000339AA" w:rsidP="000339AA">
      <w:pPr>
        <w:pStyle w:val="a5"/>
        <w:snapToGrid w:val="0"/>
        <w:rPr>
          <w:b/>
        </w:rPr>
      </w:pPr>
      <w:r w:rsidRPr="00F451A4">
        <w:rPr>
          <w:b/>
        </w:rPr>
        <w:t>Задачи:</w:t>
      </w:r>
    </w:p>
    <w:p w:rsidR="000339AA" w:rsidRPr="00352AF0" w:rsidRDefault="000339AA" w:rsidP="000339AA">
      <w:pPr>
        <w:pStyle w:val="a3"/>
        <w:ind w:firstLine="709"/>
        <w:jc w:val="both"/>
        <w:rPr>
          <w:color w:val="000000"/>
          <w:shd w:val="clear" w:color="auto" w:fill="FFFFFF"/>
        </w:rPr>
      </w:pPr>
      <w:r w:rsidRPr="00352AF0">
        <w:rPr>
          <w:b/>
          <w:color w:val="000000"/>
        </w:rPr>
        <w:t>- снижение уровня негативного воздействия на окружающую среду и сохранение ценных природных комплексов и объектов</w:t>
      </w:r>
      <w:r w:rsidRPr="00352AF0">
        <w:rPr>
          <w:color w:val="000000"/>
        </w:rPr>
        <w:t xml:space="preserve">: </w:t>
      </w:r>
      <w:r w:rsidRPr="00352AF0">
        <w:rPr>
          <w:color w:val="000000"/>
          <w:shd w:val="clear" w:color="auto" w:fill="FFFFFF"/>
        </w:rPr>
        <w:t>проведение экологических мероприятий в рамках благоустройства населенных пунктов с привлечением активистов общественного движения (субботники, мероприятия по восстановлению лесного массива);</w:t>
      </w:r>
    </w:p>
    <w:p w:rsidR="000339AA" w:rsidRPr="00352AF0" w:rsidRDefault="000339AA" w:rsidP="000339AA">
      <w:pPr>
        <w:pStyle w:val="a3"/>
        <w:ind w:firstLine="709"/>
        <w:jc w:val="both"/>
        <w:rPr>
          <w:rFonts w:eastAsia="Times New Roman"/>
        </w:rPr>
      </w:pPr>
      <w:r w:rsidRPr="00352AF0">
        <w:rPr>
          <w:color w:val="000000"/>
        </w:rPr>
        <w:t xml:space="preserve"> </w:t>
      </w:r>
      <w:r w:rsidRPr="00352AF0">
        <w:rPr>
          <w:b/>
          <w:color w:val="000000"/>
        </w:rPr>
        <w:t>- охрана водных объектов, в том числе, от загрязнения и засорения</w:t>
      </w:r>
      <w:r w:rsidRPr="00352AF0">
        <w:rPr>
          <w:color w:val="000000"/>
        </w:rPr>
        <w:t xml:space="preserve">: </w:t>
      </w:r>
      <w:r w:rsidRPr="00352AF0">
        <w:rPr>
          <w:rFonts w:eastAsia="Times New Roman"/>
        </w:rPr>
        <w:t>участие в мероприятиях по расчистке береговой линии от бытового и крупногабаритного мусора;</w:t>
      </w:r>
    </w:p>
    <w:p w:rsidR="000339AA" w:rsidRPr="00352AF0" w:rsidRDefault="000339AA" w:rsidP="000339AA">
      <w:pPr>
        <w:pStyle w:val="a3"/>
        <w:ind w:firstLine="709"/>
        <w:jc w:val="both"/>
        <w:rPr>
          <w:color w:val="000000"/>
        </w:rPr>
      </w:pPr>
      <w:r w:rsidRPr="00352AF0">
        <w:rPr>
          <w:b/>
          <w:color w:val="000000"/>
        </w:rPr>
        <w:t xml:space="preserve">- 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Pr="00352AF0">
        <w:rPr>
          <w:color w:val="000000"/>
        </w:rPr>
        <w:t>разработка проектной документации на капитальный ремонт и строительство гидросооружений;</w:t>
      </w:r>
    </w:p>
    <w:p w:rsidR="000339AA" w:rsidRPr="00352AF0" w:rsidRDefault="000339AA" w:rsidP="000339AA">
      <w:pPr>
        <w:pStyle w:val="a3"/>
        <w:ind w:firstLine="709"/>
        <w:jc w:val="both"/>
        <w:rPr>
          <w:color w:val="000000"/>
        </w:rPr>
      </w:pPr>
      <w:r w:rsidRPr="00352AF0">
        <w:rPr>
          <w:b/>
          <w:color w:val="000000"/>
        </w:rPr>
        <w:t xml:space="preserve">- обеспечение потребностей муниципального образования в природных ресурсах (питьевая вода, древесина, ОПИ, продукция рыболовства); </w:t>
      </w:r>
      <w:r w:rsidRPr="00352AF0">
        <w:rPr>
          <w:color w:val="000000"/>
        </w:rPr>
        <w:t xml:space="preserve">проведение противопожарных мер, определение санитарной зоны водозаборной скважины планируемой к разработке </w:t>
      </w:r>
      <w:proofErr w:type="gramStart"/>
      <w:r w:rsidRPr="00352AF0">
        <w:rPr>
          <w:color w:val="000000"/>
        </w:rPr>
        <w:t>в</w:t>
      </w:r>
      <w:proofErr w:type="gramEnd"/>
      <w:r w:rsidRPr="00352AF0">
        <w:rPr>
          <w:color w:val="000000"/>
        </w:rPr>
        <w:t xml:space="preserve"> с. Марково.</w:t>
      </w:r>
    </w:p>
    <w:p w:rsidR="000339AA" w:rsidRPr="00352AF0" w:rsidRDefault="000339AA" w:rsidP="000339AA">
      <w:pPr>
        <w:pStyle w:val="a3"/>
        <w:ind w:firstLine="709"/>
        <w:jc w:val="both"/>
        <w:rPr>
          <w:b/>
          <w:color w:val="000000"/>
        </w:rPr>
      </w:pPr>
      <w:r w:rsidRPr="00352AF0">
        <w:rPr>
          <w:b/>
          <w:color w:val="000000"/>
        </w:rPr>
        <w:t xml:space="preserve">- повышение доступности для населения и рост доходности природопользования: </w:t>
      </w:r>
      <w:r w:rsidRPr="00352AF0">
        <w:rPr>
          <w:color w:val="000000"/>
        </w:rPr>
        <w:t>с</w:t>
      </w:r>
      <w:r w:rsidRPr="00352AF0">
        <w:rPr>
          <w:rFonts w:eastAsia="Times New Roman"/>
        </w:rPr>
        <w:t>огласование участков при предоставлении их в пользование  для геологического изучения, разведки и добычи общераспространенных полезных ископаемых;</w:t>
      </w:r>
    </w:p>
    <w:p w:rsidR="000339AA" w:rsidRPr="00352AF0" w:rsidRDefault="000339AA" w:rsidP="000339AA">
      <w:pPr>
        <w:pStyle w:val="a3"/>
        <w:ind w:firstLine="709"/>
        <w:jc w:val="both"/>
        <w:rPr>
          <w:color w:val="000000"/>
        </w:rPr>
      </w:pPr>
      <w:r w:rsidRPr="00352AF0">
        <w:rPr>
          <w:b/>
          <w:color w:val="000000"/>
        </w:rPr>
        <w:t>- сокращение объемов отходов, захораниваемых на несанкционированных свалках и не обустроенных объектах размещения отходов, 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352AF0">
        <w:rPr>
          <w:color w:val="000000"/>
        </w:rPr>
        <w:t xml:space="preserve"> проведение мероприятий по ликвидации несанкционированных свало</w:t>
      </w:r>
      <w:r w:rsidR="00352AF0" w:rsidRPr="00352AF0">
        <w:rPr>
          <w:color w:val="000000"/>
        </w:rPr>
        <w:t>к твердых коммунальных отходов.</w:t>
      </w:r>
    </w:p>
    <w:p w:rsidR="00352AF0" w:rsidRPr="00352AF0" w:rsidRDefault="00352AF0" w:rsidP="000339AA">
      <w:pPr>
        <w:pStyle w:val="a3"/>
        <w:ind w:firstLine="709"/>
        <w:jc w:val="both"/>
        <w:rPr>
          <w:color w:val="000000"/>
        </w:rPr>
      </w:pPr>
    </w:p>
    <w:p w:rsidR="00352AF0" w:rsidRPr="00623050" w:rsidRDefault="00352AF0" w:rsidP="00352AF0">
      <w:pPr>
        <w:pStyle w:val="a3"/>
        <w:ind w:firstLine="709"/>
        <w:jc w:val="both"/>
        <w:rPr>
          <w:b/>
        </w:rPr>
      </w:pPr>
      <w:r>
        <w:rPr>
          <w:rFonts w:eastAsia="Times New Roman"/>
          <w:b/>
          <w:kern w:val="0"/>
        </w:rPr>
        <w:t>14</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352AF0" w:rsidRDefault="00352AF0" w:rsidP="00352AF0">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lastRenderedPageBreak/>
        <w:t>Целевые показатели:</w:t>
      </w:r>
    </w:p>
    <w:p w:rsidR="00352AF0" w:rsidRDefault="00352AF0" w:rsidP="000339AA">
      <w:pPr>
        <w:pStyle w:val="a3"/>
        <w:ind w:firstLine="709"/>
        <w:jc w:val="both"/>
        <w:rPr>
          <w:color w:val="000000"/>
          <w:sz w:val="20"/>
          <w:szCs w:val="20"/>
        </w:rPr>
      </w:pPr>
    </w:p>
    <w:tbl>
      <w:tblPr>
        <w:tblStyle w:val="a6"/>
        <w:tblW w:w="14786" w:type="dxa"/>
        <w:tblLayout w:type="fixed"/>
        <w:tblLook w:val="04A0"/>
      </w:tblPr>
      <w:tblGrid>
        <w:gridCol w:w="540"/>
        <w:gridCol w:w="6798"/>
        <w:gridCol w:w="1275"/>
        <w:gridCol w:w="993"/>
        <w:gridCol w:w="992"/>
        <w:gridCol w:w="1276"/>
        <w:gridCol w:w="2912"/>
      </w:tblGrid>
      <w:tr w:rsidR="00EF0CE0" w:rsidRPr="000F5889" w:rsidTr="001D4C76">
        <w:tc>
          <w:tcPr>
            <w:tcW w:w="540" w:type="dxa"/>
            <w:vMerge w:val="restart"/>
          </w:tcPr>
          <w:p w:rsidR="00EF0CE0" w:rsidRPr="00C40339" w:rsidRDefault="00EF0CE0" w:rsidP="00CE3FB7">
            <w:pPr>
              <w:spacing w:before="100" w:beforeAutospacing="1"/>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 xml:space="preserve">№ </w:t>
            </w:r>
            <w:proofErr w:type="gramStart"/>
            <w:r w:rsidRPr="00C40339">
              <w:rPr>
                <w:rFonts w:ascii="Times New Roman" w:eastAsia="Times New Roman" w:hAnsi="Times New Roman" w:cs="Times New Roman"/>
                <w:sz w:val="24"/>
                <w:szCs w:val="24"/>
              </w:rPr>
              <w:t>п</w:t>
            </w:r>
            <w:proofErr w:type="gramEnd"/>
            <w:r w:rsidRPr="00C40339">
              <w:rPr>
                <w:rFonts w:ascii="Times New Roman" w:eastAsia="Times New Roman" w:hAnsi="Times New Roman" w:cs="Times New Roman"/>
                <w:sz w:val="24"/>
                <w:szCs w:val="24"/>
              </w:rPr>
              <w:t>/п</w:t>
            </w:r>
          </w:p>
        </w:tc>
        <w:tc>
          <w:tcPr>
            <w:tcW w:w="6798" w:type="dxa"/>
            <w:vMerge w:val="restart"/>
          </w:tcPr>
          <w:p w:rsidR="00EF0CE0" w:rsidRPr="00C40339" w:rsidRDefault="00EF0CE0" w:rsidP="00CE3FB7">
            <w:pPr>
              <w:spacing w:before="100" w:beforeAutospacing="1"/>
              <w:jc w:val="both"/>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Наименование показателя</w:t>
            </w:r>
          </w:p>
        </w:tc>
        <w:tc>
          <w:tcPr>
            <w:tcW w:w="1275" w:type="dxa"/>
            <w:vMerge w:val="restart"/>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Единица измерения</w:t>
            </w:r>
          </w:p>
        </w:tc>
        <w:tc>
          <w:tcPr>
            <w:tcW w:w="3261" w:type="dxa"/>
            <w:gridSpan w:val="3"/>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Значение целевых показателей</w:t>
            </w:r>
          </w:p>
        </w:tc>
        <w:tc>
          <w:tcPr>
            <w:tcW w:w="2912" w:type="dxa"/>
            <w:vMerge w:val="restart"/>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EF0CE0" w:rsidRPr="000F5889" w:rsidTr="001D4C76">
        <w:tc>
          <w:tcPr>
            <w:tcW w:w="540" w:type="dxa"/>
            <w:vMerge/>
          </w:tcPr>
          <w:p w:rsidR="00EF0CE0" w:rsidRPr="00C40339" w:rsidRDefault="00EF0CE0" w:rsidP="00CE3FB7">
            <w:pPr>
              <w:spacing w:before="100" w:beforeAutospacing="1"/>
              <w:rPr>
                <w:rFonts w:ascii="Times New Roman" w:eastAsia="Times New Roman" w:hAnsi="Times New Roman" w:cs="Times New Roman"/>
                <w:sz w:val="24"/>
                <w:szCs w:val="24"/>
              </w:rPr>
            </w:pPr>
          </w:p>
        </w:tc>
        <w:tc>
          <w:tcPr>
            <w:tcW w:w="6798" w:type="dxa"/>
            <w:vMerge/>
          </w:tcPr>
          <w:p w:rsidR="00EF0CE0" w:rsidRPr="00C40339" w:rsidRDefault="00EF0CE0" w:rsidP="00CE3FB7">
            <w:pPr>
              <w:spacing w:before="100" w:beforeAutospacing="1"/>
              <w:jc w:val="both"/>
              <w:rPr>
                <w:rFonts w:ascii="Times New Roman" w:eastAsia="Times New Roman" w:hAnsi="Times New Roman" w:cs="Times New Roman"/>
                <w:sz w:val="24"/>
                <w:szCs w:val="24"/>
              </w:rPr>
            </w:pPr>
          </w:p>
        </w:tc>
        <w:tc>
          <w:tcPr>
            <w:tcW w:w="1275" w:type="dxa"/>
            <w:vMerge/>
          </w:tcPr>
          <w:p w:rsidR="00EF0CE0" w:rsidRPr="00C40339" w:rsidRDefault="00EF0CE0" w:rsidP="00CE3FB7">
            <w:pPr>
              <w:spacing w:before="100" w:beforeAutospacing="1"/>
              <w:jc w:val="center"/>
              <w:rPr>
                <w:rFonts w:ascii="Times New Roman" w:eastAsia="Times New Roman" w:hAnsi="Times New Roman" w:cs="Times New Roman"/>
                <w:sz w:val="24"/>
                <w:szCs w:val="24"/>
              </w:rPr>
            </w:pPr>
          </w:p>
        </w:tc>
        <w:tc>
          <w:tcPr>
            <w:tcW w:w="993" w:type="dxa"/>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план</w:t>
            </w:r>
          </w:p>
        </w:tc>
        <w:tc>
          <w:tcPr>
            <w:tcW w:w="992" w:type="dxa"/>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факт</w:t>
            </w:r>
          </w:p>
        </w:tc>
        <w:tc>
          <w:tcPr>
            <w:tcW w:w="1276" w:type="dxa"/>
          </w:tcPr>
          <w:p w:rsidR="00EF0CE0" w:rsidRPr="00C40339" w:rsidRDefault="00EF0CE0"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 выполнения</w:t>
            </w:r>
          </w:p>
        </w:tc>
        <w:tc>
          <w:tcPr>
            <w:tcW w:w="2912" w:type="dxa"/>
            <w:vMerge/>
          </w:tcPr>
          <w:p w:rsidR="00EF0CE0" w:rsidRPr="00C40339" w:rsidRDefault="00EF0CE0" w:rsidP="00CE3FB7">
            <w:pPr>
              <w:spacing w:before="100" w:beforeAutospacing="1"/>
              <w:rPr>
                <w:rFonts w:ascii="Times New Roman" w:eastAsia="Times New Roman" w:hAnsi="Times New Roman" w:cs="Times New Roman"/>
                <w:sz w:val="24"/>
                <w:szCs w:val="24"/>
              </w:rPr>
            </w:pPr>
          </w:p>
        </w:tc>
      </w:tr>
      <w:tr w:rsidR="000339AA" w:rsidRPr="000F5889" w:rsidTr="001D4C76">
        <w:tc>
          <w:tcPr>
            <w:tcW w:w="540" w:type="dxa"/>
          </w:tcPr>
          <w:p w:rsidR="000339AA" w:rsidRPr="00C40339" w:rsidRDefault="000339AA" w:rsidP="00CE3FB7">
            <w:pPr>
              <w:spacing w:before="100" w:beforeAutospacing="1"/>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1.</w:t>
            </w:r>
          </w:p>
        </w:tc>
        <w:tc>
          <w:tcPr>
            <w:tcW w:w="6798" w:type="dxa"/>
          </w:tcPr>
          <w:p w:rsidR="000339AA" w:rsidRPr="00C40339" w:rsidRDefault="000339AA" w:rsidP="00CE3FB7">
            <w:pPr>
              <w:pStyle w:val="a3"/>
              <w:jc w:val="both"/>
              <w:rPr>
                <w:color w:val="000000"/>
              </w:rPr>
            </w:pPr>
            <w:r w:rsidRPr="00C40339">
              <w:rPr>
                <w:color w:val="000000"/>
              </w:rPr>
              <w:t xml:space="preserve">Процент жителей, охваченных централизованным сбором и вывозом твердых коммунальных отходов. </w:t>
            </w:r>
          </w:p>
        </w:tc>
        <w:tc>
          <w:tcPr>
            <w:tcW w:w="1275" w:type="dxa"/>
          </w:tcPr>
          <w:p w:rsidR="000339AA" w:rsidRPr="00C40339" w:rsidRDefault="000339AA" w:rsidP="00CE3FB7">
            <w:pPr>
              <w:pStyle w:val="a3"/>
              <w:jc w:val="center"/>
            </w:pPr>
            <w:r w:rsidRPr="00C40339">
              <w:t>%</w:t>
            </w:r>
          </w:p>
        </w:tc>
        <w:tc>
          <w:tcPr>
            <w:tcW w:w="993" w:type="dxa"/>
          </w:tcPr>
          <w:p w:rsidR="000339AA" w:rsidRPr="00C40339" w:rsidRDefault="000339AA" w:rsidP="00CE3FB7">
            <w:pPr>
              <w:pStyle w:val="a3"/>
              <w:jc w:val="center"/>
            </w:pPr>
            <w:r w:rsidRPr="00C40339">
              <w:t>83</w:t>
            </w:r>
          </w:p>
        </w:tc>
        <w:tc>
          <w:tcPr>
            <w:tcW w:w="992" w:type="dxa"/>
          </w:tcPr>
          <w:p w:rsidR="000339AA" w:rsidRPr="00C40339" w:rsidRDefault="000339A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65</w:t>
            </w:r>
          </w:p>
        </w:tc>
        <w:tc>
          <w:tcPr>
            <w:tcW w:w="1276" w:type="dxa"/>
          </w:tcPr>
          <w:p w:rsidR="000339AA" w:rsidRPr="00C40339" w:rsidRDefault="000339A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78,3</w:t>
            </w:r>
          </w:p>
        </w:tc>
        <w:tc>
          <w:tcPr>
            <w:tcW w:w="2912" w:type="dxa"/>
          </w:tcPr>
          <w:p w:rsidR="000339AA" w:rsidRPr="00C40339" w:rsidRDefault="000339AA" w:rsidP="00C40339">
            <w:pPr>
              <w:spacing w:before="100" w:beforeAutospacing="1"/>
              <w:jc w:val="both"/>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 xml:space="preserve">В 2018  году планировалась работа регионального оператора. В связи </w:t>
            </w:r>
            <w:r w:rsidR="00C40339">
              <w:rPr>
                <w:rFonts w:ascii="Times New Roman" w:eastAsia="Times New Roman" w:hAnsi="Times New Roman" w:cs="Times New Roman"/>
                <w:sz w:val="24"/>
                <w:szCs w:val="24"/>
              </w:rPr>
              <w:t xml:space="preserve">с </w:t>
            </w:r>
            <w:r w:rsidRPr="00C40339">
              <w:rPr>
                <w:rFonts w:ascii="Times New Roman" w:eastAsia="Times New Roman" w:hAnsi="Times New Roman" w:cs="Times New Roman"/>
                <w:sz w:val="24"/>
                <w:szCs w:val="24"/>
              </w:rPr>
              <w:t xml:space="preserve">расторжением соглашения с региональным оператором, план данного показателя не выполнен. </w:t>
            </w:r>
          </w:p>
        </w:tc>
      </w:tr>
      <w:tr w:rsidR="000339AA" w:rsidRPr="000F5889" w:rsidTr="001D4C76">
        <w:tc>
          <w:tcPr>
            <w:tcW w:w="540" w:type="dxa"/>
          </w:tcPr>
          <w:p w:rsidR="000339AA" w:rsidRPr="00E650F6" w:rsidRDefault="000339AA" w:rsidP="00CE3FB7">
            <w:pPr>
              <w:spacing w:before="100" w:beforeAutospacing="1"/>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2.</w:t>
            </w:r>
          </w:p>
        </w:tc>
        <w:tc>
          <w:tcPr>
            <w:tcW w:w="6798" w:type="dxa"/>
          </w:tcPr>
          <w:p w:rsidR="000339AA" w:rsidRPr="00E650F6" w:rsidRDefault="000339AA" w:rsidP="00CE3FB7">
            <w:pPr>
              <w:pStyle w:val="a3"/>
              <w:jc w:val="both"/>
              <w:rPr>
                <w:color w:val="000000"/>
              </w:rPr>
            </w:pPr>
            <w:r w:rsidRPr="00E650F6">
              <w:rPr>
                <w:color w:val="000000"/>
              </w:rPr>
              <w:t>Кол-во и площадь обустроенных объектов временного хранения (накопления) твердых коммунальных отходов</w:t>
            </w:r>
          </w:p>
        </w:tc>
        <w:tc>
          <w:tcPr>
            <w:tcW w:w="1275" w:type="dxa"/>
          </w:tcPr>
          <w:p w:rsidR="000339AA" w:rsidRPr="00E650F6" w:rsidRDefault="000339AA" w:rsidP="00CE3FB7">
            <w:pPr>
              <w:pStyle w:val="a3"/>
              <w:jc w:val="center"/>
            </w:pPr>
            <w:r w:rsidRPr="00E650F6">
              <w:t>ед./</w:t>
            </w:r>
            <w:proofErr w:type="gramStart"/>
            <w:r w:rsidRPr="00E650F6">
              <w:t>га</w:t>
            </w:r>
            <w:proofErr w:type="gramEnd"/>
          </w:p>
        </w:tc>
        <w:tc>
          <w:tcPr>
            <w:tcW w:w="993" w:type="dxa"/>
          </w:tcPr>
          <w:p w:rsidR="000339AA" w:rsidRPr="00E650F6" w:rsidRDefault="000339AA" w:rsidP="00CE3FB7">
            <w:pPr>
              <w:pStyle w:val="a3"/>
              <w:jc w:val="center"/>
            </w:pPr>
            <w:r w:rsidRPr="00E650F6">
              <w:t>3/6</w:t>
            </w:r>
          </w:p>
        </w:tc>
        <w:tc>
          <w:tcPr>
            <w:tcW w:w="992"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3/6</w:t>
            </w:r>
          </w:p>
        </w:tc>
        <w:tc>
          <w:tcPr>
            <w:tcW w:w="1276"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100</w:t>
            </w:r>
          </w:p>
        </w:tc>
        <w:tc>
          <w:tcPr>
            <w:tcW w:w="2912" w:type="dxa"/>
          </w:tcPr>
          <w:p w:rsidR="000339AA" w:rsidRPr="00E650F6" w:rsidRDefault="000339AA" w:rsidP="00CE3FB7">
            <w:pPr>
              <w:spacing w:before="100" w:beforeAutospacing="1"/>
              <w:rPr>
                <w:rFonts w:ascii="Times New Roman" w:eastAsia="Times New Roman" w:hAnsi="Times New Roman" w:cs="Times New Roman"/>
                <w:sz w:val="24"/>
                <w:szCs w:val="24"/>
              </w:rPr>
            </w:pPr>
          </w:p>
        </w:tc>
      </w:tr>
      <w:tr w:rsidR="000339AA" w:rsidRPr="000F5889" w:rsidTr="001D4C76">
        <w:tc>
          <w:tcPr>
            <w:tcW w:w="540" w:type="dxa"/>
          </w:tcPr>
          <w:p w:rsidR="000339AA" w:rsidRPr="00E650F6" w:rsidRDefault="000339AA" w:rsidP="00CE3FB7">
            <w:pPr>
              <w:spacing w:before="100" w:beforeAutospacing="1"/>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3.</w:t>
            </w:r>
          </w:p>
        </w:tc>
        <w:tc>
          <w:tcPr>
            <w:tcW w:w="6798" w:type="dxa"/>
          </w:tcPr>
          <w:p w:rsidR="000339AA" w:rsidRPr="00E650F6" w:rsidRDefault="000339AA" w:rsidP="00CE3FB7">
            <w:pPr>
              <w:pStyle w:val="a3"/>
              <w:jc w:val="both"/>
              <w:rPr>
                <w:color w:val="000000"/>
              </w:rPr>
            </w:pPr>
            <w:r w:rsidRPr="00E650F6">
              <w:rPr>
                <w:color w:val="000000"/>
              </w:rPr>
              <w:t xml:space="preserve">Кол-во организаций (юридических лиц и индивидуальных предпринимателей), оказывающих услуги по обращению с твердыми коммунальными отходами и имеющими лицензию на данный вид деятельности. </w:t>
            </w:r>
          </w:p>
        </w:tc>
        <w:tc>
          <w:tcPr>
            <w:tcW w:w="1275" w:type="dxa"/>
          </w:tcPr>
          <w:p w:rsidR="000339AA" w:rsidRPr="00E650F6" w:rsidRDefault="000339AA" w:rsidP="00CE3FB7">
            <w:pPr>
              <w:pStyle w:val="a3"/>
              <w:jc w:val="center"/>
            </w:pPr>
            <w:r w:rsidRPr="00E650F6">
              <w:t>ед.</w:t>
            </w:r>
          </w:p>
        </w:tc>
        <w:tc>
          <w:tcPr>
            <w:tcW w:w="993" w:type="dxa"/>
          </w:tcPr>
          <w:p w:rsidR="000339AA" w:rsidRPr="00E650F6" w:rsidRDefault="000339AA" w:rsidP="00CE3FB7">
            <w:pPr>
              <w:pStyle w:val="a3"/>
              <w:jc w:val="center"/>
            </w:pPr>
            <w:r w:rsidRPr="00E650F6">
              <w:t>7</w:t>
            </w:r>
          </w:p>
        </w:tc>
        <w:tc>
          <w:tcPr>
            <w:tcW w:w="992"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7</w:t>
            </w:r>
          </w:p>
        </w:tc>
        <w:tc>
          <w:tcPr>
            <w:tcW w:w="1276"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100</w:t>
            </w:r>
          </w:p>
        </w:tc>
        <w:tc>
          <w:tcPr>
            <w:tcW w:w="2912" w:type="dxa"/>
          </w:tcPr>
          <w:p w:rsidR="000339AA" w:rsidRPr="00E650F6" w:rsidRDefault="000339AA" w:rsidP="00CE3FB7">
            <w:pPr>
              <w:spacing w:before="100" w:beforeAutospacing="1"/>
              <w:rPr>
                <w:rFonts w:ascii="Times New Roman" w:eastAsia="Times New Roman" w:hAnsi="Times New Roman" w:cs="Times New Roman"/>
                <w:sz w:val="24"/>
                <w:szCs w:val="24"/>
              </w:rPr>
            </w:pPr>
          </w:p>
        </w:tc>
      </w:tr>
      <w:tr w:rsidR="000339AA" w:rsidRPr="000F5889" w:rsidTr="001D4C76">
        <w:tc>
          <w:tcPr>
            <w:tcW w:w="540" w:type="dxa"/>
          </w:tcPr>
          <w:p w:rsidR="000339AA" w:rsidRPr="00E650F6" w:rsidRDefault="000339AA" w:rsidP="00CE3FB7">
            <w:pPr>
              <w:spacing w:before="100" w:beforeAutospacing="1"/>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4.</w:t>
            </w:r>
          </w:p>
        </w:tc>
        <w:tc>
          <w:tcPr>
            <w:tcW w:w="6798" w:type="dxa"/>
          </w:tcPr>
          <w:p w:rsidR="000339AA" w:rsidRPr="00E650F6" w:rsidRDefault="000339AA" w:rsidP="00CE3FB7">
            <w:pPr>
              <w:pStyle w:val="a3"/>
              <w:jc w:val="both"/>
              <w:rPr>
                <w:color w:val="000000"/>
              </w:rPr>
            </w:pPr>
            <w:r w:rsidRPr="00E650F6">
              <w:rPr>
                <w:color w:val="000000"/>
              </w:rPr>
              <w:t>Объем ликвидируемых несанкционированных свалок твердых коммунальных отходов</w:t>
            </w:r>
          </w:p>
        </w:tc>
        <w:tc>
          <w:tcPr>
            <w:tcW w:w="1275" w:type="dxa"/>
          </w:tcPr>
          <w:p w:rsidR="000339AA" w:rsidRPr="00E650F6" w:rsidRDefault="000339AA" w:rsidP="00CE3FB7">
            <w:pPr>
              <w:pStyle w:val="a3"/>
              <w:jc w:val="center"/>
            </w:pPr>
            <w:proofErr w:type="gramStart"/>
            <w:r w:rsidRPr="00E650F6">
              <w:t>м</w:t>
            </w:r>
            <w:proofErr w:type="gramEnd"/>
            <w:r w:rsidRPr="00E650F6">
              <w:t>³</w:t>
            </w:r>
          </w:p>
        </w:tc>
        <w:tc>
          <w:tcPr>
            <w:tcW w:w="993" w:type="dxa"/>
          </w:tcPr>
          <w:p w:rsidR="000339AA" w:rsidRPr="00E650F6" w:rsidRDefault="000339AA" w:rsidP="00CE3FB7">
            <w:pPr>
              <w:pStyle w:val="a3"/>
              <w:jc w:val="center"/>
            </w:pPr>
            <w:r w:rsidRPr="00E650F6">
              <w:t>90</w:t>
            </w:r>
          </w:p>
        </w:tc>
        <w:tc>
          <w:tcPr>
            <w:tcW w:w="992"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140</w:t>
            </w:r>
          </w:p>
        </w:tc>
        <w:tc>
          <w:tcPr>
            <w:tcW w:w="1276"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156</w:t>
            </w:r>
          </w:p>
        </w:tc>
        <w:tc>
          <w:tcPr>
            <w:tcW w:w="2912" w:type="dxa"/>
          </w:tcPr>
          <w:p w:rsidR="000339AA" w:rsidRPr="00E650F6" w:rsidRDefault="000339AA" w:rsidP="00CE3FB7">
            <w:pPr>
              <w:spacing w:before="100" w:beforeAutospacing="1"/>
              <w:rPr>
                <w:rFonts w:ascii="Times New Roman" w:eastAsia="Times New Roman" w:hAnsi="Times New Roman" w:cs="Times New Roman"/>
                <w:sz w:val="24"/>
                <w:szCs w:val="24"/>
              </w:rPr>
            </w:pPr>
          </w:p>
        </w:tc>
      </w:tr>
      <w:tr w:rsidR="000339AA" w:rsidRPr="000F5889" w:rsidTr="001D4C76">
        <w:tc>
          <w:tcPr>
            <w:tcW w:w="540" w:type="dxa"/>
          </w:tcPr>
          <w:p w:rsidR="000339AA" w:rsidRPr="00E650F6" w:rsidRDefault="000339AA" w:rsidP="00CE3FB7">
            <w:pPr>
              <w:spacing w:before="100" w:beforeAutospacing="1"/>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5.</w:t>
            </w:r>
          </w:p>
        </w:tc>
        <w:tc>
          <w:tcPr>
            <w:tcW w:w="6798" w:type="dxa"/>
          </w:tcPr>
          <w:p w:rsidR="000339AA" w:rsidRPr="00E650F6" w:rsidRDefault="000339AA" w:rsidP="00CE3FB7">
            <w:pPr>
              <w:pStyle w:val="a3"/>
              <w:jc w:val="both"/>
              <w:rPr>
                <w:color w:val="000000"/>
              </w:rPr>
            </w:pPr>
            <w:r w:rsidRPr="00E650F6">
              <w:rPr>
                <w:color w:val="000000"/>
              </w:rPr>
              <w:t>Количество жителей, участвующих в общественных экологических акциях, эколого-просветительских мероприятиях</w:t>
            </w:r>
          </w:p>
        </w:tc>
        <w:tc>
          <w:tcPr>
            <w:tcW w:w="1275" w:type="dxa"/>
          </w:tcPr>
          <w:p w:rsidR="000339AA" w:rsidRPr="00E650F6" w:rsidRDefault="000339AA" w:rsidP="00CE3FB7">
            <w:pPr>
              <w:pStyle w:val="a3"/>
              <w:jc w:val="center"/>
            </w:pPr>
            <w:r w:rsidRPr="00E650F6">
              <w:t>чел.</w:t>
            </w:r>
          </w:p>
        </w:tc>
        <w:tc>
          <w:tcPr>
            <w:tcW w:w="993" w:type="dxa"/>
          </w:tcPr>
          <w:p w:rsidR="000339AA" w:rsidRPr="00E650F6" w:rsidRDefault="000339AA" w:rsidP="00CE3FB7">
            <w:pPr>
              <w:pStyle w:val="a3"/>
              <w:jc w:val="center"/>
            </w:pPr>
            <w:r w:rsidRPr="00E650F6">
              <w:t>1300</w:t>
            </w:r>
          </w:p>
        </w:tc>
        <w:tc>
          <w:tcPr>
            <w:tcW w:w="992"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1500</w:t>
            </w:r>
          </w:p>
        </w:tc>
        <w:tc>
          <w:tcPr>
            <w:tcW w:w="1276" w:type="dxa"/>
          </w:tcPr>
          <w:p w:rsidR="000339AA" w:rsidRPr="00E650F6" w:rsidRDefault="000339AA" w:rsidP="00CE3FB7">
            <w:pPr>
              <w:spacing w:before="100" w:beforeAutospacing="1"/>
              <w:jc w:val="center"/>
              <w:rPr>
                <w:rFonts w:ascii="Times New Roman" w:eastAsia="Times New Roman" w:hAnsi="Times New Roman" w:cs="Times New Roman"/>
                <w:sz w:val="24"/>
                <w:szCs w:val="24"/>
              </w:rPr>
            </w:pPr>
            <w:r w:rsidRPr="00E650F6">
              <w:rPr>
                <w:rFonts w:ascii="Times New Roman" w:eastAsia="Times New Roman" w:hAnsi="Times New Roman" w:cs="Times New Roman"/>
                <w:sz w:val="24"/>
                <w:szCs w:val="24"/>
              </w:rPr>
              <w:t>115</w:t>
            </w:r>
          </w:p>
        </w:tc>
        <w:tc>
          <w:tcPr>
            <w:tcW w:w="2912" w:type="dxa"/>
          </w:tcPr>
          <w:p w:rsidR="000339AA" w:rsidRPr="00E650F6" w:rsidRDefault="000339AA" w:rsidP="00CE3FB7">
            <w:pPr>
              <w:spacing w:before="100" w:beforeAutospacing="1"/>
              <w:rPr>
                <w:rFonts w:ascii="Times New Roman" w:eastAsia="Times New Roman" w:hAnsi="Times New Roman" w:cs="Times New Roman"/>
                <w:sz w:val="24"/>
                <w:szCs w:val="24"/>
              </w:rPr>
            </w:pPr>
          </w:p>
        </w:tc>
      </w:tr>
    </w:tbl>
    <w:p w:rsidR="000339AA" w:rsidRDefault="000339AA" w:rsidP="000339AA">
      <w:pPr>
        <w:pStyle w:val="a5"/>
        <w:rPr>
          <w:sz w:val="20"/>
          <w:szCs w:val="20"/>
        </w:rPr>
      </w:pPr>
    </w:p>
    <w:p w:rsidR="000339AA" w:rsidRDefault="000339AA" w:rsidP="000339AA">
      <w:pPr>
        <w:pStyle w:val="a5"/>
        <w:rPr>
          <w:sz w:val="20"/>
          <w:szCs w:val="20"/>
        </w:rPr>
      </w:pPr>
    </w:p>
    <w:p w:rsidR="000339AA" w:rsidRPr="00AA27D8" w:rsidRDefault="000339AA" w:rsidP="000339AA">
      <w:pPr>
        <w:spacing w:before="100" w:beforeAutospacing="1" w:after="0" w:line="240" w:lineRule="auto"/>
        <w:jc w:val="both"/>
        <w:rPr>
          <w:rFonts w:ascii="Times New Roman" w:eastAsia="Times New Roman" w:hAnsi="Times New Roman" w:cs="Times New Roman"/>
          <w:b/>
          <w:sz w:val="24"/>
          <w:szCs w:val="24"/>
        </w:rPr>
      </w:pPr>
      <w:r w:rsidRPr="00AA27D8">
        <w:rPr>
          <w:rFonts w:ascii="Times New Roman" w:eastAsia="Times New Roman" w:hAnsi="Times New Roman" w:cs="Times New Roman"/>
          <w:b/>
          <w:sz w:val="24"/>
          <w:szCs w:val="24"/>
        </w:rPr>
        <w:t>1</w:t>
      </w:r>
      <w:r w:rsidR="009977BE">
        <w:rPr>
          <w:rFonts w:ascii="Times New Roman" w:eastAsia="Times New Roman" w:hAnsi="Times New Roman" w:cs="Times New Roman"/>
          <w:b/>
          <w:sz w:val="24"/>
          <w:szCs w:val="24"/>
        </w:rPr>
        <w:t>4</w:t>
      </w:r>
      <w:r w:rsidRPr="00AA27D8">
        <w:rPr>
          <w:rFonts w:ascii="Times New Roman" w:eastAsia="Times New Roman" w:hAnsi="Times New Roman" w:cs="Times New Roman"/>
          <w:b/>
          <w:sz w:val="24"/>
          <w:szCs w:val="24"/>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0339AA" w:rsidRPr="00AA27D8" w:rsidRDefault="000339AA" w:rsidP="000339AA">
      <w:pPr>
        <w:spacing w:before="100" w:beforeAutospacing="1" w:after="0" w:line="240" w:lineRule="auto"/>
        <w:ind w:firstLine="703"/>
        <w:jc w:val="center"/>
        <w:rPr>
          <w:rFonts w:ascii="Times New Roman" w:eastAsia="Times New Roman" w:hAnsi="Times New Roman" w:cs="Times New Roman"/>
          <w:sz w:val="24"/>
          <w:szCs w:val="24"/>
        </w:rPr>
      </w:pPr>
      <w:r w:rsidRPr="00AA27D8">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0"/>
        <w:gridCol w:w="3346"/>
        <w:gridCol w:w="3881"/>
        <w:gridCol w:w="3485"/>
        <w:gridCol w:w="3251"/>
      </w:tblGrid>
      <w:tr w:rsidR="000339AA" w:rsidRPr="00AA27D8"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sz w:val="24"/>
                <w:szCs w:val="24"/>
              </w:rPr>
              <w:t xml:space="preserve">№ </w:t>
            </w:r>
            <w:proofErr w:type="gramStart"/>
            <w:r w:rsidRPr="00AA27D8">
              <w:rPr>
                <w:rFonts w:ascii="Times New Roman" w:eastAsia="Times New Roman" w:hAnsi="Times New Roman" w:cs="Times New Roman"/>
                <w:sz w:val="24"/>
                <w:szCs w:val="24"/>
              </w:rPr>
              <w:t>п</w:t>
            </w:r>
            <w:proofErr w:type="gramEnd"/>
            <w:r w:rsidRPr="00AA27D8">
              <w:rPr>
                <w:rFonts w:ascii="Times New Roman" w:eastAsia="Times New Roman" w:hAnsi="Times New Roman" w:cs="Times New Roman"/>
                <w:sz w:val="24"/>
                <w:szCs w:val="24"/>
              </w:rPr>
              <w:t>/п</w:t>
            </w:r>
          </w:p>
        </w:tc>
        <w:tc>
          <w:tcPr>
            <w:tcW w:w="3346" w:type="dxa"/>
          </w:tcPr>
          <w:p w:rsidR="000339AA" w:rsidRPr="00AA27D8" w:rsidRDefault="000339AA"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t>Наименование мероприятия</w:t>
            </w:r>
          </w:p>
        </w:tc>
        <w:tc>
          <w:tcPr>
            <w:tcW w:w="3881" w:type="dxa"/>
          </w:tcPr>
          <w:p w:rsidR="000339AA" w:rsidRPr="00AA27D8" w:rsidRDefault="000339AA"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t xml:space="preserve">Наименование государственной, муниципальной программы, в </w:t>
            </w:r>
            <w:r w:rsidRPr="00AA27D8">
              <w:rPr>
                <w:rFonts w:ascii="Times New Roman" w:eastAsia="Times New Roman" w:hAnsi="Times New Roman" w:cs="Times New Roman"/>
                <w:bCs/>
                <w:sz w:val="24"/>
                <w:szCs w:val="24"/>
              </w:rPr>
              <w:lastRenderedPageBreak/>
              <w:t>которой закреплено мероприятие</w:t>
            </w:r>
          </w:p>
        </w:tc>
        <w:tc>
          <w:tcPr>
            <w:tcW w:w="3485" w:type="dxa"/>
          </w:tcPr>
          <w:p w:rsidR="000339AA" w:rsidRPr="00AA27D8" w:rsidRDefault="000339AA" w:rsidP="00CE3FB7">
            <w:pPr>
              <w:spacing w:before="100" w:beforeAutospacing="1" w:after="119"/>
              <w:jc w:val="center"/>
              <w:rPr>
                <w:rFonts w:ascii="Times New Roman" w:eastAsia="Times New Roman" w:hAnsi="Times New Roman" w:cs="Times New Roman"/>
                <w:bCs/>
                <w:sz w:val="24"/>
                <w:szCs w:val="24"/>
              </w:rPr>
            </w:pPr>
            <w:r w:rsidRPr="00AA27D8">
              <w:rPr>
                <w:rFonts w:ascii="Times New Roman" w:eastAsia="Times New Roman" w:hAnsi="Times New Roman" w:cs="Times New Roman"/>
                <w:bCs/>
                <w:sz w:val="24"/>
                <w:szCs w:val="24"/>
              </w:rPr>
              <w:lastRenderedPageBreak/>
              <w:t xml:space="preserve">Результат реализации </w:t>
            </w:r>
            <w:r w:rsidRPr="00AA27D8">
              <w:rPr>
                <w:rFonts w:ascii="Times New Roman" w:eastAsia="Times New Roman" w:hAnsi="Times New Roman" w:cs="Times New Roman"/>
                <w:bCs/>
                <w:sz w:val="24"/>
                <w:szCs w:val="24"/>
              </w:rPr>
              <w:lastRenderedPageBreak/>
              <w:t>мероприятия</w:t>
            </w:r>
          </w:p>
          <w:p w:rsidR="000339AA" w:rsidRPr="00195454" w:rsidRDefault="000339AA" w:rsidP="00CE3FB7">
            <w:pPr>
              <w:spacing w:before="100" w:beforeAutospacing="1"/>
              <w:jc w:val="center"/>
              <w:rPr>
                <w:rFonts w:ascii="Times New Roman" w:eastAsia="Times New Roman" w:hAnsi="Times New Roman" w:cs="Times New Roman"/>
                <w:sz w:val="20"/>
                <w:szCs w:val="20"/>
              </w:rPr>
            </w:pPr>
            <w:r w:rsidRPr="00AA27D8">
              <w:rPr>
                <w:rFonts w:ascii="Times New Roman" w:eastAsia="Times New Roman" w:hAnsi="Times New Roman" w:cs="Times New Roman"/>
                <w:bCs/>
                <w:sz w:val="24"/>
                <w:szCs w:val="24"/>
              </w:rPr>
              <w:t xml:space="preserve"> </w:t>
            </w:r>
            <w:proofErr w:type="gramStart"/>
            <w:r w:rsidRPr="00195454">
              <w:rPr>
                <w:rFonts w:ascii="Times New Roman" w:eastAsia="Times New Roman" w:hAnsi="Times New Roman" w:cs="Times New Roman"/>
                <w:bCs/>
                <w:sz w:val="20"/>
                <w:szCs w:val="20"/>
              </w:rPr>
              <w:t>(с указанием источников финансирования и анализом их выполнения (при наличии таковых)</w:t>
            </w:r>
            <w:proofErr w:type="gramEnd"/>
          </w:p>
        </w:tc>
        <w:tc>
          <w:tcPr>
            <w:tcW w:w="3251" w:type="dxa"/>
          </w:tcPr>
          <w:p w:rsidR="000339AA" w:rsidRPr="00AA27D8" w:rsidRDefault="000339AA" w:rsidP="00CE3FB7">
            <w:pPr>
              <w:jc w:val="center"/>
              <w:rPr>
                <w:rFonts w:ascii="Times New Roman" w:eastAsia="Times New Roman" w:hAnsi="Times New Roman" w:cs="Times New Roman"/>
                <w:bCs/>
                <w:sz w:val="24"/>
                <w:szCs w:val="24"/>
              </w:rPr>
            </w:pPr>
            <w:r w:rsidRPr="00AA27D8">
              <w:rPr>
                <w:rFonts w:ascii="Times New Roman" w:eastAsia="Times New Roman" w:hAnsi="Times New Roman" w:cs="Times New Roman"/>
                <w:bCs/>
                <w:sz w:val="24"/>
                <w:szCs w:val="24"/>
              </w:rPr>
              <w:lastRenderedPageBreak/>
              <w:t xml:space="preserve">Анализ причин невыполнения мероприятий </w:t>
            </w:r>
          </w:p>
          <w:p w:rsidR="000339AA" w:rsidRPr="00AA27D8" w:rsidRDefault="000339AA" w:rsidP="00CE3FB7">
            <w:pPr>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lastRenderedPageBreak/>
              <w:t>Плана мероприятий</w:t>
            </w: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lastRenderedPageBreak/>
              <w:t>1.</w:t>
            </w:r>
          </w:p>
        </w:tc>
        <w:tc>
          <w:tcPr>
            <w:tcW w:w="3346" w:type="dxa"/>
          </w:tcPr>
          <w:p w:rsidR="000339AA" w:rsidRPr="00AA27D8" w:rsidRDefault="000339AA" w:rsidP="00CE3FB7">
            <w:pPr>
              <w:pStyle w:val="a3"/>
              <w:jc w:val="both"/>
              <w:rPr>
                <w:sz w:val="22"/>
                <w:szCs w:val="22"/>
              </w:rPr>
            </w:pPr>
            <w:r w:rsidRPr="00AA27D8">
              <w:rPr>
                <w:sz w:val="22"/>
                <w:szCs w:val="2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81" w:type="dxa"/>
          </w:tcPr>
          <w:p w:rsidR="000339AA" w:rsidRPr="00AA27D8" w:rsidRDefault="000339AA" w:rsidP="00CE3FB7">
            <w:pPr>
              <w:pStyle w:val="a3"/>
              <w:jc w:val="both"/>
              <w:rPr>
                <w:sz w:val="22"/>
                <w:szCs w:val="22"/>
              </w:rPr>
            </w:pPr>
            <w:r w:rsidRPr="00AA27D8">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A35226">
            <w:pPr>
              <w:tabs>
                <w:tab w:val="left" w:pos="1004"/>
              </w:tabs>
              <w:jc w:val="both"/>
              <w:rPr>
                <w:rFonts w:ascii="Times New Roman" w:eastAsia="Times New Roman" w:hAnsi="Times New Roman" w:cs="Times New Roman"/>
              </w:rPr>
            </w:pPr>
            <w:r w:rsidRPr="00AA27D8">
              <w:rPr>
                <w:rFonts w:ascii="Times New Roman" w:eastAsia="Times New Roman" w:hAnsi="Times New Roman" w:cs="Times New Roman"/>
              </w:rPr>
              <w:t>Отвод и межевание земельных участков для дальнейшего их использования в качестве межмуниципальных объектов временного хранения ТКО</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2.</w:t>
            </w:r>
          </w:p>
        </w:tc>
        <w:tc>
          <w:tcPr>
            <w:tcW w:w="3346" w:type="dxa"/>
          </w:tcPr>
          <w:p w:rsidR="000339AA" w:rsidRPr="00AA27D8" w:rsidRDefault="000339AA" w:rsidP="00CE3FB7">
            <w:pPr>
              <w:pStyle w:val="a3"/>
              <w:jc w:val="both"/>
              <w:rPr>
                <w:sz w:val="22"/>
                <w:szCs w:val="22"/>
              </w:rPr>
            </w:pPr>
            <w:r w:rsidRPr="00AA27D8">
              <w:rPr>
                <w:sz w:val="22"/>
                <w:szCs w:val="22"/>
                <w:shd w:val="clear" w:color="auto" w:fill="FFFFFF"/>
              </w:rPr>
              <w:t>Проведение с домовладельцами разъяснительной работы о необходимости организации централизованного сбора и вывоза ТКО.</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 xml:space="preserve">Проведены  встречи с собственниками помещений в многоквартирных домах для разъяснительной работы  </w:t>
            </w:r>
            <w:r w:rsidRPr="00AA27D8">
              <w:rPr>
                <w:rFonts w:ascii="Times New Roman" w:hAnsi="Times New Roman" w:cs="Times New Roman"/>
                <w:shd w:val="clear" w:color="auto" w:fill="FFFFFF"/>
              </w:rPr>
              <w:t>о необходимости организации централизованного сбора и вывоза ТКО.</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3.</w:t>
            </w:r>
          </w:p>
        </w:tc>
        <w:tc>
          <w:tcPr>
            <w:tcW w:w="3346" w:type="dxa"/>
          </w:tcPr>
          <w:p w:rsidR="000339AA" w:rsidRPr="00AA27D8" w:rsidRDefault="000339AA" w:rsidP="00CE3FB7">
            <w:pPr>
              <w:pStyle w:val="a3"/>
              <w:jc w:val="both"/>
              <w:rPr>
                <w:sz w:val="22"/>
                <w:szCs w:val="22"/>
              </w:rPr>
            </w:pPr>
            <w:r w:rsidRPr="00AA27D8">
              <w:rPr>
                <w:sz w:val="22"/>
                <w:szCs w:val="22"/>
              </w:rPr>
              <w:t>Ликвидация несанкционированных свалок отходов и предупреждение их образования.</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 xml:space="preserve">Ликвидировано 3 </w:t>
            </w:r>
            <w:proofErr w:type="gramStart"/>
            <w:r w:rsidRPr="00AA27D8">
              <w:rPr>
                <w:rFonts w:ascii="Times New Roman" w:eastAsia="Times New Roman" w:hAnsi="Times New Roman" w:cs="Times New Roman"/>
              </w:rPr>
              <w:t>несанкционированных</w:t>
            </w:r>
            <w:proofErr w:type="gramEnd"/>
            <w:r w:rsidRPr="00AA27D8">
              <w:rPr>
                <w:rFonts w:ascii="Times New Roman" w:eastAsia="Times New Roman" w:hAnsi="Times New Roman" w:cs="Times New Roman"/>
              </w:rPr>
              <w:t xml:space="preserve"> </w:t>
            </w:r>
            <w:r w:rsidR="00A35226">
              <w:rPr>
                <w:rFonts w:ascii="Times New Roman" w:eastAsia="Times New Roman" w:hAnsi="Times New Roman" w:cs="Times New Roman"/>
              </w:rPr>
              <w:t xml:space="preserve"> </w:t>
            </w:r>
            <w:r w:rsidRPr="00AA27D8">
              <w:rPr>
                <w:rFonts w:ascii="Times New Roman" w:eastAsia="Times New Roman" w:hAnsi="Times New Roman" w:cs="Times New Roman"/>
              </w:rPr>
              <w:t>свалки</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4.</w:t>
            </w:r>
          </w:p>
        </w:tc>
        <w:tc>
          <w:tcPr>
            <w:tcW w:w="3346" w:type="dxa"/>
          </w:tcPr>
          <w:p w:rsidR="000339AA" w:rsidRPr="00AA27D8" w:rsidRDefault="000339AA" w:rsidP="00CE3FB7">
            <w:pPr>
              <w:pStyle w:val="a3"/>
              <w:jc w:val="both"/>
              <w:rPr>
                <w:sz w:val="22"/>
                <w:szCs w:val="22"/>
              </w:rPr>
            </w:pPr>
            <w:r w:rsidRPr="00AA27D8">
              <w:rPr>
                <w:sz w:val="22"/>
                <w:szCs w:val="22"/>
              </w:rPr>
              <w:t>Санитарная очистка поселений.</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В районе проведено 8 организованных субботников.</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5.</w:t>
            </w:r>
          </w:p>
        </w:tc>
        <w:tc>
          <w:tcPr>
            <w:tcW w:w="3346"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Проведение экологических мероприятий в рамках благоустройства населенных пунктов с привлечением активистов общественного движения.</w:t>
            </w:r>
          </w:p>
        </w:tc>
        <w:tc>
          <w:tcPr>
            <w:tcW w:w="3881" w:type="dxa"/>
          </w:tcPr>
          <w:p w:rsidR="000339AA" w:rsidRPr="00AA27D8" w:rsidRDefault="000339AA" w:rsidP="00CE3FB7">
            <w:pPr>
              <w:pStyle w:val="a3"/>
              <w:jc w:val="both"/>
              <w:rPr>
                <w:sz w:val="22"/>
                <w:szCs w:val="22"/>
              </w:rPr>
            </w:pPr>
            <w:r w:rsidRPr="00AA27D8">
              <w:rPr>
                <w:sz w:val="22"/>
                <w:szCs w:val="22"/>
                <w:shd w:val="clear" w:color="auto" w:fill="FFFFFF"/>
              </w:rPr>
              <w:t>Государственная программа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hAnsi="Times New Roman" w:cs="Times New Roman"/>
                <w:shd w:val="clear" w:color="auto" w:fill="FFFFFF"/>
              </w:rPr>
              <w:t>Проведены экологические мероприятия в рамках благоустройства населенных пунктов с привлечением активистов общественного движения.</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6.</w:t>
            </w:r>
          </w:p>
        </w:tc>
        <w:tc>
          <w:tcPr>
            <w:tcW w:w="3346"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Организация пунктов накопления ртутьсодержащих отходов (ламп, термометров).</w:t>
            </w:r>
          </w:p>
          <w:p w:rsidR="000339AA" w:rsidRPr="00AA27D8" w:rsidRDefault="000339AA" w:rsidP="00CE3FB7">
            <w:pPr>
              <w:pStyle w:val="a3"/>
              <w:jc w:val="both"/>
              <w:rPr>
                <w:sz w:val="22"/>
                <w:szCs w:val="22"/>
                <w:shd w:val="clear" w:color="auto" w:fill="FFFFFF"/>
              </w:rPr>
            </w:pPr>
          </w:p>
        </w:tc>
        <w:tc>
          <w:tcPr>
            <w:tcW w:w="3881" w:type="dxa"/>
          </w:tcPr>
          <w:p w:rsidR="000339AA" w:rsidRPr="00AA27D8" w:rsidRDefault="000339AA" w:rsidP="00CE3FB7">
            <w:pPr>
              <w:pStyle w:val="a3"/>
              <w:jc w:val="both"/>
              <w:rPr>
                <w:sz w:val="22"/>
                <w:szCs w:val="22"/>
              </w:rPr>
            </w:pPr>
            <w:r w:rsidRPr="00AA27D8">
              <w:rPr>
                <w:sz w:val="22"/>
                <w:szCs w:val="22"/>
                <w:shd w:val="clear" w:color="auto" w:fill="FFFFFF"/>
              </w:rPr>
              <w:t xml:space="preserve">Государственная программа Курганской области «Природопользование и охрана окружающей среды Курганской </w:t>
            </w:r>
            <w:r w:rsidRPr="00AA27D8">
              <w:rPr>
                <w:sz w:val="22"/>
                <w:szCs w:val="22"/>
                <w:shd w:val="clear" w:color="auto" w:fill="FFFFFF"/>
              </w:rPr>
              <w:lastRenderedPageBreak/>
              <w:t>области в 2014-2020 годах».</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lastRenderedPageBreak/>
              <w:t xml:space="preserve">С учреждениями Кетовского района заключены договора по сбору и транспортировке  ртутьсодержащих отходов в </w:t>
            </w:r>
            <w:proofErr w:type="gramStart"/>
            <w:r w:rsidRPr="00AA27D8">
              <w:rPr>
                <w:rFonts w:ascii="Times New Roman" w:eastAsia="Times New Roman" w:hAnsi="Times New Roman" w:cs="Times New Roman"/>
              </w:rPr>
              <w:t>г</w:t>
            </w:r>
            <w:proofErr w:type="gramEnd"/>
            <w:r w:rsidRPr="00AA27D8">
              <w:rPr>
                <w:rFonts w:ascii="Times New Roman" w:eastAsia="Times New Roman" w:hAnsi="Times New Roman" w:cs="Times New Roman"/>
              </w:rPr>
              <w:t xml:space="preserve">. </w:t>
            </w:r>
            <w:r w:rsidRPr="00AA27D8">
              <w:rPr>
                <w:rFonts w:ascii="Times New Roman" w:eastAsia="Times New Roman" w:hAnsi="Times New Roman" w:cs="Times New Roman"/>
              </w:rPr>
              <w:lastRenderedPageBreak/>
              <w:t>Курган</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lastRenderedPageBreak/>
              <w:t>7.</w:t>
            </w:r>
          </w:p>
        </w:tc>
        <w:tc>
          <w:tcPr>
            <w:tcW w:w="3346" w:type="dxa"/>
          </w:tcPr>
          <w:p w:rsidR="000339AA" w:rsidRPr="00AA27D8" w:rsidRDefault="000339AA" w:rsidP="00CE3FB7">
            <w:pPr>
              <w:pStyle w:val="a3"/>
              <w:jc w:val="both"/>
              <w:rPr>
                <w:sz w:val="22"/>
                <w:szCs w:val="22"/>
              </w:rPr>
            </w:pPr>
            <w:r w:rsidRPr="00AA27D8">
              <w:rPr>
                <w:sz w:val="22"/>
                <w:szCs w:val="22"/>
              </w:rPr>
              <w:t>Разработка проектной документации «Строительство водозащитной дамбы и регулирующих сооружений на р. Черной у села Большое Чаусово Кетовского района Курганской области».</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rPr>
              <w:t>Подпрограмма «Развитие водохозяйственного комплекса Курганской области» государственной программы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tabs>
                <w:tab w:val="left" w:pos="1004"/>
              </w:tabs>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Начата разработка проектной документации</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8.</w:t>
            </w:r>
          </w:p>
        </w:tc>
        <w:tc>
          <w:tcPr>
            <w:tcW w:w="3346" w:type="dxa"/>
          </w:tcPr>
          <w:p w:rsidR="000339AA" w:rsidRPr="00AA27D8" w:rsidRDefault="000339AA" w:rsidP="00CE3FB7">
            <w:pPr>
              <w:pStyle w:val="a3"/>
              <w:jc w:val="both"/>
              <w:rPr>
                <w:sz w:val="22"/>
                <w:szCs w:val="22"/>
              </w:rPr>
            </w:pPr>
            <w:r w:rsidRPr="00AA27D8">
              <w:rPr>
                <w:sz w:val="22"/>
                <w:szCs w:val="22"/>
              </w:rPr>
              <w:t>Строительство водозащитной дамбы и регулирующих сооружений на р. Черной у села Большое Чаусово Кетовского района Курганской области.</w:t>
            </w:r>
          </w:p>
        </w:tc>
        <w:tc>
          <w:tcPr>
            <w:tcW w:w="3881" w:type="dxa"/>
          </w:tcPr>
          <w:p w:rsidR="000339AA" w:rsidRPr="00AA27D8" w:rsidRDefault="000339AA" w:rsidP="00CE3FB7">
            <w:pPr>
              <w:pStyle w:val="a3"/>
              <w:jc w:val="both"/>
              <w:rPr>
                <w:sz w:val="22"/>
                <w:szCs w:val="22"/>
              </w:rPr>
            </w:pPr>
            <w:r w:rsidRPr="00AA27D8">
              <w:rPr>
                <w:sz w:val="22"/>
                <w:szCs w:val="22"/>
              </w:rPr>
              <w:t>Подпрограмма «Развитие водохозяйственного комплекса Курганской области» государственной программы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spacing w:before="100" w:beforeAutospacing="1" w:after="119"/>
              <w:jc w:val="both"/>
              <w:rPr>
                <w:rFonts w:ascii="Times New Roman" w:eastAsia="Times New Roman" w:hAnsi="Times New Roman" w:cs="Times New Roman"/>
              </w:rPr>
            </w:pPr>
            <w:r w:rsidRPr="00AA27D8">
              <w:rPr>
                <w:rFonts w:ascii="Times New Roman" w:eastAsia="Times New Roman" w:hAnsi="Times New Roman" w:cs="Times New Roman"/>
              </w:rPr>
              <w:t>Строительство не начато</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9.</w:t>
            </w:r>
          </w:p>
        </w:tc>
        <w:tc>
          <w:tcPr>
            <w:tcW w:w="3346" w:type="dxa"/>
          </w:tcPr>
          <w:p w:rsidR="000339AA" w:rsidRPr="00AA27D8" w:rsidRDefault="000339AA" w:rsidP="00CE3FB7">
            <w:pPr>
              <w:pStyle w:val="a3"/>
              <w:jc w:val="both"/>
              <w:rPr>
                <w:sz w:val="22"/>
                <w:szCs w:val="22"/>
              </w:rPr>
            </w:pPr>
            <w:r w:rsidRPr="00AA27D8">
              <w:rPr>
                <w:sz w:val="22"/>
                <w:szCs w:val="22"/>
              </w:rPr>
              <w:t>Разработка проектной документации «Капитальный ремонт комплекса гидротехнических сооружений пруда на р. Отнога в селе Чесноки Кетовского района Курганской области».</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rPr>
              <w:t>Подпрограмма «Развитие водохозяйственного комплекса Курганской области» государственной программы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spacing w:before="100" w:beforeAutospacing="1" w:after="119"/>
              <w:jc w:val="both"/>
              <w:rPr>
                <w:rFonts w:ascii="Times New Roman" w:eastAsia="Times New Roman" w:hAnsi="Times New Roman" w:cs="Times New Roman"/>
              </w:rPr>
            </w:pPr>
            <w:r w:rsidRPr="00AA27D8">
              <w:rPr>
                <w:rFonts w:ascii="Times New Roman" w:eastAsia="Times New Roman" w:hAnsi="Times New Roman" w:cs="Times New Roman"/>
              </w:rPr>
              <w:t>Начата разработка проектной документации</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10.</w:t>
            </w:r>
          </w:p>
        </w:tc>
        <w:tc>
          <w:tcPr>
            <w:tcW w:w="3346" w:type="dxa"/>
          </w:tcPr>
          <w:p w:rsidR="000339AA" w:rsidRPr="00AA27D8" w:rsidRDefault="000339AA" w:rsidP="00CE3FB7">
            <w:pPr>
              <w:pStyle w:val="a3"/>
              <w:jc w:val="both"/>
              <w:rPr>
                <w:sz w:val="22"/>
                <w:szCs w:val="22"/>
              </w:rPr>
            </w:pPr>
            <w:r w:rsidRPr="00AA27D8">
              <w:rPr>
                <w:sz w:val="22"/>
                <w:szCs w:val="22"/>
              </w:rPr>
              <w:t>Проведение мониторинга гидротехнических сооружений, расположенных на территории Курганской области.</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rPr>
              <w:t>Подпрограмма «Развитие водохозяйственного комплекса Курганской области» государственной программы Курганской области «Природопользование и охрана окружающей среды Курганской области в 2014-2020 годах».</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 xml:space="preserve">В период паводка проводится мониторинг </w:t>
            </w:r>
            <w:r w:rsidRPr="00AA27D8">
              <w:rPr>
                <w:rFonts w:ascii="Times New Roman" w:hAnsi="Times New Roman" w:cs="Times New Roman"/>
              </w:rPr>
              <w:t>гидротехнических сооружений</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11.</w:t>
            </w:r>
          </w:p>
        </w:tc>
        <w:tc>
          <w:tcPr>
            <w:tcW w:w="3346" w:type="dxa"/>
          </w:tcPr>
          <w:p w:rsidR="000339AA" w:rsidRPr="00AA27D8" w:rsidRDefault="000339AA" w:rsidP="00CE3FB7">
            <w:pPr>
              <w:pStyle w:val="a3"/>
              <w:jc w:val="both"/>
              <w:rPr>
                <w:sz w:val="22"/>
                <w:szCs w:val="22"/>
              </w:rPr>
            </w:pPr>
            <w:r w:rsidRPr="00AA27D8">
              <w:rPr>
                <w:sz w:val="22"/>
                <w:szCs w:val="22"/>
              </w:rPr>
              <w:t>Оформление правоустанавливающих документов на гидротехнические сооружения, расположенные на территории района.</w:t>
            </w:r>
          </w:p>
        </w:tc>
        <w:tc>
          <w:tcPr>
            <w:tcW w:w="3881" w:type="dxa"/>
          </w:tcPr>
          <w:p w:rsidR="000339AA" w:rsidRPr="00AA27D8" w:rsidRDefault="000339AA" w:rsidP="00CE3FB7">
            <w:pPr>
              <w:pStyle w:val="a3"/>
              <w:jc w:val="both"/>
              <w:rPr>
                <w:sz w:val="22"/>
                <w:szCs w:val="22"/>
                <w:shd w:val="clear" w:color="auto" w:fill="FFFFFF"/>
              </w:rPr>
            </w:pPr>
            <w:r w:rsidRPr="00AA27D8">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ГТС-платина р</w:t>
            </w:r>
            <w:proofErr w:type="gramStart"/>
            <w:r w:rsidRPr="00AA27D8">
              <w:rPr>
                <w:rFonts w:ascii="Times New Roman" w:eastAsia="Times New Roman" w:hAnsi="Times New Roman" w:cs="Times New Roman"/>
              </w:rPr>
              <w:t>.О</w:t>
            </w:r>
            <w:proofErr w:type="gramEnd"/>
            <w:r w:rsidRPr="00AA27D8">
              <w:rPr>
                <w:rFonts w:ascii="Times New Roman" w:eastAsia="Times New Roman" w:hAnsi="Times New Roman" w:cs="Times New Roman"/>
              </w:rPr>
              <w:t>тного д.Козлово - правоустанавливающие документы  в стадии оформления</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12.</w:t>
            </w:r>
          </w:p>
        </w:tc>
        <w:tc>
          <w:tcPr>
            <w:tcW w:w="3346" w:type="dxa"/>
          </w:tcPr>
          <w:p w:rsidR="000339AA" w:rsidRPr="00AA27D8" w:rsidRDefault="000339AA" w:rsidP="00CE3FB7">
            <w:pPr>
              <w:pStyle w:val="a3"/>
              <w:jc w:val="both"/>
              <w:rPr>
                <w:sz w:val="22"/>
                <w:szCs w:val="22"/>
              </w:rPr>
            </w:pPr>
            <w:r w:rsidRPr="00AA27D8">
              <w:rPr>
                <w:sz w:val="22"/>
                <w:szCs w:val="22"/>
              </w:rPr>
              <w:t xml:space="preserve">Проведение работ по расчистке и спрямлению русла р. </w:t>
            </w:r>
            <w:proofErr w:type="gramStart"/>
            <w:r w:rsidRPr="00AA27D8">
              <w:rPr>
                <w:sz w:val="22"/>
                <w:szCs w:val="22"/>
              </w:rPr>
              <w:t>Нижний</w:t>
            </w:r>
            <w:proofErr w:type="gramEnd"/>
            <w:r w:rsidRPr="00AA27D8">
              <w:rPr>
                <w:sz w:val="22"/>
                <w:szCs w:val="22"/>
              </w:rPr>
              <w:t xml:space="preserve"> Утяк, разработка карьера с </w:t>
            </w:r>
            <w:r w:rsidRPr="00AA27D8">
              <w:rPr>
                <w:sz w:val="22"/>
                <w:szCs w:val="22"/>
              </w:rPr>
              <w:lastRenderedPageBreak/>
              <w:t>целью добычи суглинков.</w:t>
            </w:r>
          </w:p>
        </w:tc>
        <w:tc>
          <w:tcPr>
            <w:tcW w:w="3881" w:type="dxa"/>
          </w:tcPr>
          <w:p w:rsidR="000339AA" w:rsidRPr="00A93587" w:rsidRDefault="000339AA" w:rsidP="00A93587">
            <w:pPr>
              <w:pStyle w:val="a3"/>
              <w:jc w:val="both"/>
              <w:rPr>
                <w:b/>
                <w:sz w:val="22"/>
                <w:szCs w:val="22"/>
              </w:rPr>
            </w:pPr>
            <w:r w:rsidRPr="00A93587">
              <w:rPr>
                <w:sz w:val="22"/>
                <w:szCs w:val="22"/>
              </w:rPr>
              <w:lastRenderedPageBreak/>
              <w:t xml:space="preserve">Государственная программа «Природопользование и охрана окружающей среды Курганской </w:t>
            </w:r>
            <w:r w:rsidRPr="00A93587">
              <w:rPr>
                <w:sz w:val="22"/>
                <w:szCs w:val="22"/>
              </w:rPr>
              <w:lastRenderedPageBreak/>
              <w:t xml:space="preserve">области в 2014-2020 годах» </w:t>
            </w:r>
          </w:p>
          <w:p w:rsidR="000339AA" w:rsidRPr="00A93587" w:rsidRDefault="000339AA" w:rsidP="00CE3FB7">
            <w:pPr>
              <w:pStyle w:val="a3"/>
              <w:jc w:val="both"/>
              <w:rPr>
                <w:sz w:val="22"/>
                <w:szCs w:val="22"/>
                <w:shd w:val="clear" w:color="auto" w:fill="FFFFFF"/>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144404">
            <w:pPr>
              <w:jc w:val="both"/>
              <w:rPr>
                <w:rFonts w:ascii="Times New Roman" w:eastAsia="Times New Roman" w:hAnsi="Times New Roman" w:cs="Times New Roman"/>
              </w:rPr>
            </w:pPr>
            <w:r w:rsidRPr="00AA27D8">
              <w:rPr>
                <w:rFonts w:ascii="Times New Roman" w:eastAsia="Times New Roman" w:hAnsi="Times New Roman" w:cs="Times New Roman"/>
              </w:rPr>
              <w:lastRenderedPageBreak/>
              <w:t>Проведены работы по расчистке</w:t>
            </w:r>
            <w:r w:rsidR="00144404">
              <w:rPr>
                <w:rFonts w:ascii="Times New Roman" w:eastAsia="Times New Roman" w:hAnsi="Times New Roman" w:cs="Times New Roman"/>
              </w:rPr>
              <w:t xml:space="preserve"> русла</w:t>
            </w:r>
            <w:proofErr w:type="gramStart"/>
            <w:r w:rsidR="00144404">
              <w:rPr>
                <w:rFonts w:ascii="Times New Roman" w:eastAsia="Times New Roman" w:hAnsi="Times New Roman" w:cs="Times New Roman"/>
              </w:rPr>
              <w:t xml:space="preserve"> </w:t>
            </w:r>
            <w:r w:rsidRPr="00AA27D8">
              <w:rPr>
                <w:rFonts w:ascii="Times New Roman" w:eastAsia="Times New Roman" w:hAnsi="Times New Roman" w:cs="Times New Roman"/>
              </w:rPr>
              <w:t>,</w:t>
            </w:r>
            <w:proofErr w:type="gramEnd"/>
            <w:r w:rsidRPr="00AA27D8">
              <w:rPr>
                <w:rFonts w:ascii="Times New Roman" w:eastAsia="Times New Roman" w:hAnsi="Times New Roman" w:cs="Times New Roman"/>
              </w:rPr>
              <w:t xml:space="preserve"> а также был осуществлен</w:t>
            </w:r>
          </w:p>
          <w:p w:rsidR="000339AA" w:rsidRPr="00AA27D8" w:rsidRDefault="000339AA" w:rsidP="00144404">
            <w:pPr>
              <w:jc w:val="both"/>
              <w:rPr>
                <w:rFonts w:ascii="Times New Roman" w:eastAsia="Times New Roman" w:hAnsi="Times New Roman" w:cs="Times New Roman"/>
              </w:rPr>
            </w:pPr>
            <w:r w:rsidRPr="00AA27D8">
              <w:rPr>
                <w:rFonts w:ascii="Times New Roman" w:eastAsia="Times New Roman" w:hAnsi="Times New Roman" w:cs="Times New Roman"/>
              </w:rPr>
              <w:t xml:space="preserve">строительный контроль, </w:t>
            </w:r>
            <w:r w:rsidRPr="00AA27D8">
              <w:rPr>
                <w:rFonts w:ascii="Times New Roman" w:eastAsia="Times New Roman" w:hAnsi="Times New Roman" w:cs="Times New Roman"/>
              </w:rPr>
              <w:lastRenderedPageBreak/>
              <w:t xml:space="preserve">авторский надзор, </w:t>
            </w:r>
            <w:r w:rsidRPr="00AA27D8">
              <w:rPr>
                <w:rFonts w:ascii="Times New Roman" w:hAnsi="Times New Roman" w:cs="Times New Roman"/>
              </w:rPr>
              <w:t>проведена экспертиза результатов работ по государственному контракту</w:t>
            </w:r>
            <w:r w:rsidRPr="00AA27D8">
              <w:rPr>
                <w:rFonts w:ascii="Times New Roman" w:eastAsia="Times New Roman" w:hAnsi="Times New Roman" w:cs="Times New Roman"/>
              </w:rPr>
              <w:t xml:space="preserve"> </w:t>
            </w:r>
          </w:p>
          <w:p w:rsidR="000339AA" w:rsidRPr="00AA27D8" w:rsidRDefault="000339AA" w:rsidP="00CE3FB7">
            <w:pPr>
              <w:spacing w:before="100" w:beforeAutospacing="1"/>
              <w:jc w:val="both"/>
              <w:rPr>
                <w:rFonts w:ascii="Times New Roman" w:eastAsia="Times New Roman" w:hAnsi="Times New Roman" w:cs="Times New Roman"/>
              </w:rPr>
            </w:pP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lastRenderedPageBreak/>
              <w:t>13.</w:t>
            </w:r>
          </w:p>
        </w:tc>
        <w:tc>
          <w:tcPr>
            <w:tcW w:w="3346" w:type="dxa"/>
          </w:tcPr>
          <w:p w:rsidR="000339AA" w:rsidRPr="00AA27D8" w:rsidRDefault="000339AA" w:rsidP="00CE3FB7">
            <w:pPr>
              <w:pStyle w:val="a3"/>
              <w:jc w:val="both"/>
              <w:rPr>
                <w:sz w:val="22"/>
                <w:szCs w:val="22"/>
              </w:rPr>
            </w:pPr>
            <w:r w:rsidRPr="00AA27D8">
              <w:rPr>
                <w:sz w:val="22"/>
                <w:szCs w:val="22"/>
              </w:rPr>
              <w:t>Обустройство зон отдыха на водных объектах.</w:t>
            </w:r>
          </w:p>
        </w:tc>
        <w:tc>
          <w:tcPr>
            <w:tcW w:w="3881" w:type="dxa"/>
          </w:tcPr>
          <w:p w:rsidR="000339AA" w:rsidRPr="00A93587" w:rsidRDefault="000339AA" w:rsidP="00A93587">
            <w:pPr>
              <w:pStyle w:val="a3"/>
              <w:jc w:val="both"/>
              <w:rPr>
                <w:b/>
                <w:sz w:val="22"/>
                <w:szCs w:val="22"/>
              </w:rPr>
            </w:pPr>
            <w:r w:rsidRPr="00A93587">
              <w:rPr>
                <w:sz w:val="22"/>
                <w:szCs w:val="22"/>
              </w:rPr>
              <w:t xml:space="preserve">Государственная программа «Природопользование и охрана окружающей среды Курганской области в 2014-2020 годах» </w:t>
            </w:r>
          </w:p>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Участие в мероприятиях по расчистке береговой линии от бытового и крупногабаритного мусора</w:t>
            </w:r>
          </w:p>
          <w:p w:rsidR="000339AA" w:rsidRPr="00AA27D8" w:rsidRDefault="000339AA" w:rsidP="00CE3FB7">
            <w:pPr>
              <w:rPr>
                <w:rFonts w:ascii="Times New Roman" w:eastAsia="Times New Roman" w:hAnsi="Times New Roman" w:cs="Times New Roman"/>
              </w:rPr>
            </w:pP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14.</w:t>
            </w:r>
          </w:p>
        </w:tc>
        <w:tc>
          <w:tcPr>
            <w:tcW w:w="3346" w:type="dxa"/>
          </w:tcPr>
          <w:p w:rsidR="000339AA" w:rsidRPr="00AA27D8" w:rsidRDefault="000339AA" w:rsidP="00CE3FB7">
            <w:pPr>
              <w:pStyle w:val="a3"/>
              <w:jc w:val="both"/>
              <w:rPr>
                <w:sz w:val="22"/>
                <w:szCs w:val="22"/>
              </w:rPr>
            </w:pPr>
            <w:r w:rsidRPr="00AA27D8">
              <w:rPr>
                <w:sz w:val="22"/>
                <w:szCs w:val="22"/>
              </w:rPr>
              <w:t>Реализация мероприятий по обеспечению пожарной безопасности  в отношении территорий граничащих с землями лесного фонда.</w:t>
            </w:r>
          </w:p>
        </w:tc>
        <w:tc>
          <w:tcPr>
            <w:tcW w:w="3881" w:type="dxa"/>
          </w:tcPr>
          <w:p w:rsidR="000339AA" w:rsidRPr="00A93587" w:rsidRDefault="000339AA" w:rsidP="00A93587">
            <w:pPr>
              <w:pStyle w:val="a3"/>
              <w:jc w:val="both"/>
              <w:rPr>
                <w:b/>
                <w:sz w:val="22"/>
                <w:szCs w:val="22"/>
              </w:rPr>
            </w:pPr>
            <w:r w:rsidRPr="00A93587">
              <w:rPr>
                <w:sz w:val="22"/>
                <w:szCs w:val="22"/>
              </w:rPr>
              <w:t xml:space="preserve">Государственная программа «Природопользование и охрана окружающей среды Курганской области в 2014-2020 годах» </w:t>
            </w:r>
          </w:p>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Проводятся работы по вспашке территорий границ с лесным массивом</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15.</w:t>
            </w:r>
          </w:p>
        </w:tc>
        <w:tc>
          <w:tcPr>
            <w:tcW w:w="3346" w:type="dxa"/>
          </w:tcPr>
          <w:p w:rsidR="000339AA" w:rsidRPr="00AA27D8" w:rsidRDefault="000339AA" w:rsidP="00CE3FB7">
            <w:pPr>
              <w:pStyle w:val="a3"/>
              <w:jc w:val="both"/>
              <w:rPr>
                <w:sz w:val="22"/>
                <w:szCs w:val="22"/>
              </w:rPr>
            </w:pPr>
            <w:r w:rsidRPr="00AA27D8">
              <w:rPr>
                <w:sz w:val="22"/>
                <w:szCs w:val="22"/>
              </w:rPr>
              <w:t>Тушение природных (степных) пожаров на территории района.</w:t>
            </w:r>
          </w:p>
        </w:tc>
        <w:tc>
          <w:tcPr>
            <w:tcW w:w="3881" w:type="dxa"/>
          </w:tcPr>
          <w:p w:rsidR="000339AA" w:rsidRPr="00A93587" w:rsidRDefault="000339AA" w:rsidP="00A93587">
            <w:pPr>
              <w:pStyle w:val="a3"/>
              <w:jc w:val="both"/>
              <w:rPr>
                <w:b/>
                <w:sz w:val="22"/>
                <w:szCs w:val="22"/>
              </w:rPr>
            </w:pPr>
            <w:r w:rsidRPr="00A93587">
              <w:rPr>
                <w:sz w:val="22"/>
                <w:szCs w:val="22"/>
              </w:rPr>
              <w:t xml:space="preserve">Государственная программа «Природопользование и охрана окружающей среды Курганской области в 2014-2020 годах» </w:t>
            </w:r>
          </w:p>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Данные мероприятия проводятся по мере необходимости</w:t>
            </w:r>
          </w:p>
          <w:p w:rsidR="000339AA" w:rsidRPr="00AA27D8" w:rsidRDefault="000339AA" w:rsidP="00CE3FB7">
            <w:pPr>
              <w:rPr>
                <w:rFonts w:ascii="Times New Roman" w:eastAsia="Times New Roman" w:hAnsi="Times New Roman" w:cs="Times New Roman"/>
              </w:rPr>
            </w:pP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16.</w:t>
            </w:r>
          </w:p>
        </w:tc>
        <w:tc>
          <w:tcPr>
            <w:tcW w:w="3346" w:type="dxa"/>
          </w:tcPr>
          <w:p w:rsidR="000339AA" w:rsidRPr="00AA27D8" w:rsidRDefault="000339AA" w:rsidP="00CE3FB7">
            <w:pPr>
              <w:pStyle w:val="a3"/>
              <w:jc w:val="both"/>
              <w:rPr>
                <w:sz w:val="22"/>
                <w:szCs w:val="22"/>
              </w:rPr>
            </w:pPr>
            <w:r w:rsidRPr="00AA27D8">
              <w:rPr>
                <w:sz w:val="22"/>
                <w:szCs w:val="22"/>
              </w:rPr>
              <w:t>Определение границ водоохранных зон и прибрежных защитных полос на реке Тобол в границах района.</w:t>
            </w:r>
          </w:p>
        </w:tc>
        <w:tc>
          <w:tcPr>
            <w:tcW w:w="3881" w:type="dxa"/>
          </w:tcPr>
          <w:p w:rsidR="000339AA" w:rsidRPr="00A93587" w:rsidRDefault="000339AA" w:rsidP="00A93587">
            <w:pPr>
              <w:pStyle w:val="a3"/>
              <w:jc w:val="both"/>
              <w:rPr>
                <w:b/>
                <w:sz w:val="22"/>
                <w:szCs w:val="22"/>
              </w:rPr>
            </w:pPr>
            <w:r w:rsidRPr="00A93587">
              <w:rPr>
                <w:sz w:val="22"/>
                <w:szCs w:val="22"/>
              </w:rPr>
              <w:t xml:space="preserve">Государственная программа «Природопользование и охрана окружающей среды Курганской области в 2014-2020 годах» </w:t>
            </w:r>
          </w:p>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Выполнены работы по определению границ водоохранных зон и прибрежных защитных полос реки Тобол, старицы реки Тобол, реки Юргамыш, реки Средний Утяк, реки Нижний Утяк, реки Отнога, реки Ут</w:t>
            </w:r>
            <w:r w:rsidR="008E6D44">
              <w:rPr>
                <w:rFonts w:ascii="Times New Roman" w:eastAsia="Times New Roman" w:hAnsi="Times New Roman" w:cs="Times New Roman"/>
              </w:rPr>
              <w:t xml:space="preserve">як, реки Ик, реки </w:t>
            </w:r>
            <w:r w:rsidR="008E6D44">
              <w:rPr>
                <w:rFonts w:ascii="Times New Roman" w:eastAsia="Times New Roman" w:hAnsi="Times New Roman" w:cs="Times New Roman"/>
              </w:rPr>
              <w:lastRenderedPageBreak/>
              <w:t>Сычевка, озера Большое, озера Большое  Кривое, озера Карасье, озера</w:t>
            </w:r>
            <w:r w:rsidRPr="00AA27D8">
              <w:rPr>
                <w:rFonts w:ascii="Times New Roman" w:eastAsia="Times New Roman" w:hAnsi="Times New Roman" w:cs="Times New Roman"/>
              </w:rPr>
              <w:t xml:space="preserve"> Хохловатики Кетовского района</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lastRenderedPageBreak/>
              <w:t>17.</w:t>
            </w:r>
          </w:p>
        </w:tc>
        <w:tc>
          <w:tcPr>
            <w:tcW w:w="3346" w:type="dxa"/>
          </w:tcPr>
          <w:p w:rsidR="000339AA" w:rsidRPr="00AA27D8" w:rsidRDefault="000339AA" w:rsidP="00CE3FB7">
            <w:pPr>
              <w:pStyle w:val="a3"/>
              <w:jc w:val="both"/>
              <w:rPr>
                <w:sz w:val="22"/>
                <w:szCs w:val="22"/>
              </w:rPr>
            </w:pPr>
            <w:r w:rsidRPr="00AA27D8">
              <w:rPr>
                <w:sz w:val="22"/>
                <w:szCs w:val="22"/>
              </w:rPr>
              <w:t>Участие в мероприятиях по лесоустройству лесов, расположенных в границах муниципальных.</w:t>
            </w:r>
          </w:p>
        </w:tc>
        <w:tc>
          <w:tcPr>
            <w:tcW w:w="3881" w:type="dxa"/>
          </w:tcPr>
          <w:p w:rsidR="000339AA" w:rsidRPr="00A93587" w:rsidRDefault="000339AA" w:rsidP="00A93587">
            <w:pPr>
              <w:pStyle w:val="a3"/>
              <w:jc w:val="both"/>
              <w:rPr>
                <w:b/>
                <w:sz w:val="22"/>
                <w:szCs w:val="22"/>
              </w:rPr>
            </w:pPr>
            <w:r w:rsidRPr="00A93587">
              <w:rPr>
                <w:sz w:val="22"/>
                <w:szCs w:val="22"/>
              </w:rPr>
              <w:t xml:space="preserve">Государственная программа «Природопользование и охрана окружающей среды Курганской области в 2014-2020 годах» </w:t>
            </w:r>
          </w:p>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8E6D44">
            <w:pPr>
              <w:jc w:val="both"/>
              <w:rPr>
                <w:rFonts w:ascii="Times New Roman" w:eastAsia="Times New Roman" w:hAnsi="Times New Roman" w:cs="Times New Roman"/>
              </w:rPr>
            </w:pPr>
            <w:r w:rsidRPr="00AA27D8">
              <w:rPr>
                <w:rFonts w:ascii="Times New Roman" w:eastAsia="Times New Roman" w:hAnsi="Times New Roman" w:cs="Times New Roman"/>
              </w:rPr>
              <w:t>Проведено 1 мероприятие по привлечению населения к проведению работ по искусственному восстановлению лесного массива</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18.</w:t>
            </w:r>
          </w:p>
        </w:tc>
        <w:tc>
          <w:tcPr>
            <w:tcW w:w="3346" w:type="dxa"/>
          </w:tcPr>
          <w:p w:rsidR="000339AA" w:rsidRPr="00AA27D8" w:rsidRDefault="000339AA" w:rsidP="00CE3FB7">
            <w:pPr>
              <w:pStyle w:val="a7"/>
              <w:spacing w:after="0"/>
              <w:jc w:val="both"/>
              <w:rPr>
                <w:sz w:val="22"/>
                <w:szCs w:val="22"/>
              </w:rPr>
            </w:pPr>
            <w:r w:rsidRPr="00AA27D8">
              <w:rPr>
                <w:sz w:val="22"/>
                <w:szCs w:val="22"/>
              </w:rPr>
              <w:t xml:space="preserve">Проведение мероприятий по регистрации прав муниципальной собственности на лесные участки, расположенные на землях населённых пунктов общей площадью 835 га, с последующей разработкой и утверждением лесохозяйственного регламента. </w:t>
            </w:r>
          </w:p>
          <w:p w:rsidR="000339AA" w:rsidRPr="00AA27D8" w:rsidRDefault="000339AA" w:rsidP="00CE3FB7">
            <w:pPr>
              <w:pStyle w:val="a3"/>
              <w:jc w:val="both"/>
              <w:rPr>
                <w:sz w:val="22"/>
                <w:szCs w:val="22"/>
              </w:rPr>
            </w:pPr>
          </w:p>
        </w:tc>
        <w:tc>
          <w:tcPr>
            <w:tcW w:w="3881" w:type="dxa"/>
          </w:tcPr>
          <w:p w:rsidR="000339AA" w:rsidRPr="00A93587" w:rsidRDefault="000339AA" w:rsidP="00CE3FB7">
            <w:pPr>
              <w:pStyle w:val="a3"/>
              <w:jc w:val="both"/>
              <w:rPr>
                <w:sz w:val="22"/>
                <w:szCs w:val="22"/>
              </w:rPr>
            </w:pPr>
            <w:r w:rsidRPr="00A93587">
              <w:rPr>
                <w:sz w:val="22"/>
                <w:szCs w:val="22"/>
                <w:shd w:val="clear" w:color="auto" w:fill="FFFFFF"/>
              </w:rPr>
              <w:t>Программа комплексного социально-экономического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Нет данных</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19.</w:t>
            </w:r>
          </w:p>
        </w:tc>
        <w:tc>
          <w:tcPr>
            <w:tcW w:w="3346" w:type="dxa"/>
          </w:tcPr>
          <w:p w:rsidR="000339AA" w:rsidRPr="00AA27D8" w:rsidRDefault="000339AA" w:rsidP="00CE3FB7">
            <w:pPr>
              <w:pStyle w:val="a3"/>
              <w:jc w:val="both"/>
              <w:rPr>
                <w:sz w:val="22"/>
                <w:szCs w:val="22"/>
              </w:rPr>
            </w:pPr>
            <w:r w:rsidRPr="00AA27D8">
              <w:rPr>
                <w:sz w:val="22"/>
                <w:szCs w:val="22"/>
              </w:rPr>
              <w:t>Оказание содействия недропользователям при оформлении ими земельных участков для разработки месторождений полезных ископаемых и проведения геолгоразведочных работ</w:t>
            </w:r>
          </w:p>
        </w:tc>
        <w:tc>
          <w:tcPr>
            <w:tcW w:w="3881" w:type="dxa"/>
          </w:tcPr>
          <w:p w:rsidR="000339AA" w:rsidRPr="00AA27D8" w:rsidRDefault="000339AA" w:rsidP="00A93587">
            <w:pPr>
              <w:pStyle w:val="a3"/>
              <w:jc w:val="both"/>
              <w:rPr>
                <w:b/>
              </w:rPr>
            </w:pPr>
            <w:r w:rsidRPr="00AA27D8">
              <w:t>Государственная программа «Природопользование и охрана окружающей среды Курганской области в 2014-2020 годах»;</w:t>
            </w:r>
          </w:p>
          <w:p w:rsidR="000339AA" w:rsidRPr="00AA27D8" w:rsidRDefault="000339AA" w:rsidP="00A93587">
            <w:pPr>
              <w:pStyle w:val="a3"/>
              <w:jc w:val="both"/>
              <w:rPr>
                <w:b/>
              </w:rPr>
            </w:pPr>
            <w:r w:rsidRPr="00A93587">
              <w:rPr>
                <w:szCs w:val="20"/>
              </w:rPr>
              <w:t>Подпрограмма</w:t>
            </w:r>
            <w:r w:rsidRPr="00AA27D8">
              <w:t xml:space="preserve"> «Развитие и использование минерально-сырьевой базы Курганской области». </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t xml:space="preserve">Согласование участков при предоставлении их в пользование  для геологического изучения, разведки и добычи общераспространенных полезных ископаемых  </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20.</w:t>
            </w:r>
          </w:p>
        </w:tc>
        <w:tc>
          <w:tcPr>
            <w:tcW w:w="3346" w:type="dxa"/>
          </w:tcPr>
          <w:p w:rsidR="000339AA" w:rsidRPr="00AA27D8" w:rsidRDefault="000339AA" w:rsidP="00CE3FB7">
            <w:pPr>
              <w:pStyle w:val="a3"/>
              <w:jc w:val="both"/>
              <w:rPr>
                <w:sz w:val="22"/>
                <w:szCs w:val="22"/>
              </w:rPr>
            </w:pPr>
            <w:r w:rsidRPr="00AA27D8">
              <w:rPr>
                <w:sz w:val="22"/>
                <w:szCs w:val="22"/>
              </w:rPr>
              <w:t>Привлечение инвесторов  с целью разработки</w:t>
            </w:r>
            <w:r w:rsidR="00A93587">
              <w:rPr>
                <w:sz w:val="22"/>
                <w:szCs w:val="22"/>
              </w:rPr>
              <w:t xml:space="preserve"> месторождений кирпичных глин </w:t>
            </w:r>
            <w:r w:rsidRPr="00AA27D8">
              <w:rPr>
                <w:sz w:val="22"/>
                <w:szCs w:val="22"/>
              </w:rPr>
              <w:t>торфа, сапропеля.</w:t>
            </w:r>
          </w:p>
        </w:tc>
        <w:tc>
          <w:tcPr>
            <w:tcW w:w="3881" w:type="dxa"/>
          </w:tcPr>
          <w:p w:rsidR="000339AA" w:rsidRPr="00AA27D8" w:rsidRDefault="000339AA" w:rsidP="00A93587">
            <w:pPr>
              <w:pStyle w:val="a3"/>
              <w:jc w:val="both"/>
              <w:rPr>
                <w:b/>
              </w:rPr>
            </w:pPr>
            <w:r w:rsidRPr="00AA27D8">
              <w:t>Государственная программа «Природопользование и охрана окружающей среды Курганской области в 2014-2020 годах»;</w:t>
            </w:r>
          </w:p>
          <w:p w:rsidR="000339AA" w:rsidRPr="00AA27D8" w:rsidRDefault="000339AA" w:rsidP="00CE3FB7">
            <w:pPr>
              <w:pStyle w:val="a3"/>
              <w:jc w:val="both"/>
              <w:rPr>
                <w:sz w:val="22"/>
                <w:szCs w:val="22"/>
              </w:rPr>
            </w:pPr>
            <w:r w:rsidRPr="00AA27D8">
              <w:rPr>
                <w:sz w:val="22"/>
                <w:szCs w:val="22"/>
                <w:shd w:val="clear" w:color="auto" w:fill="FFFFFF"/>
              </w:rPr>
              <w:t>Программа комплексного социально-</w:t>
            </w:r>
            <w:r w:rsidRPr="00AA27D8">
              <w:rPr>
                <w:sz w:val="22"/>
                <w:szCs w:val="22"/>
                <w:shd w:val="clear" w:color="auto" w:fill="FFFFFF"/>
              </w:rPr>
              <w:lastRenderedPageBreak/>
              <w:t>экономического развития муниципального образования Кетовский район на 2016-2018 гг.</w:t>
            </w:r>
          </w:p>
        </w:tc>
        <w:tc>
          <w:tcPr>
            <w:tcW w:w="3485" w:type="dxa"/>
          </w:tcPr>
          <w:p w:rsidR="000339AA" w:rsidRPr="00AA27D8" w:rsidRDefault="000339AA" w:rsidP="00CE3FB7">
            <w:pPr>
              <w:spacing w:before="100" w:beforeAutospacing="1"/>
              <w:jc w:val="both"/>
              <w:rPr>
                <w:rFonts w:ascii="Times New Roman" w:eastAsia="Times New Roman" w:hAnsi="Times New Roman" w:cs="Times New Roman"/>
              </w:rPr>
            </w:pPr>
            <w:r w:rsidRPr="00AA27D8">
              <w:rPr>
                <w:rFonts w:ascii="Times New Roman" w:eastAsia="Times New Roman" w:hAnsi="Times New Roman" w:cs="Times New Roman"/>
              </w:rPr>
              <w:lastRenderedPageBreak/>
              <w:t>В 2018 году инвесторы по разработке месторождений кирпичных глин, торфа, сапропеля не были привлечены</w:t>
            </w:r>
          </w:p>
        </w:tc>
        <w:tc>
          <w:tcPr>
            <w:tcW w:w="3251" w:type="dxa"/>
          </w:tcPr>
          <w:p w:rsidR="000339AA" w:rsidRPr="00AA27D8" w:rsidRDefault="000339AA" w:rsidP="00CE3FB7">
            <w:pPr>
              <w:spacing w:before="100" w:beforeAutospacing="1"/>
              <w:jc w:val="center"/>
              <w:rPr>
                <w:rFonts w:ascii="Times New Roman" w:eastAsia="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lastRenderedPageBreak/>
              <w:t>21.</w:t>
            </w:r>
          </w:p>
        </w:tc>
        <w:tc>
          <w:tcPr>
            <w:tcW w:w="3346" w:type="dxa"/>
          </w:tcPr>
          <w:p w:rsidR="000339AA" w:rsidRPr="00AA27D8" w:rsidRDefault="000339AA" w:rsidP="00CE3FB7">
            <w:pPr>
              <w:pStyle w:val="a3"/>
              <w:jc w:val="both"/>
              <w:rPr>
                <w:sz w:val="22"/>
                <w:szCs w:val="22"/>
              </w:rPr>
            </w:pPr>
            <w:r w:rsidRPr="00AA27D8">
              <w:rPr>
                <w:sz w:val="22"/>
                <w:szCs w:val="22"/>
              </w:rPr>
              <w:t>Разработка проектной документации «Ликвидация комплекса гидротехнических сооружений пруда на ручье Измайловка у села Пименовка Кетовского района Курганской области»</w:t>
            </w:r>
          </w:p>
        </w:tc>
        <w:tc>
          <w:tcPr>
            <w:tcW w:w="3881" w:type="dxa"/>
          </w:tcPr>
          <w:p w:rsidR="000339AA" w:rsidRPr="00AA27D8" w:rsidRDefault="000339AA" w:rsidP="00A93587">
            <w:pPr>
              <w:pStyle w:val="a3"/>
              <w:jc w:val="both"/>
              <w:rPr>
                <w:b/>
              </w:rPr>
            </w:pPr>
            <w:r w:rsidRPr="00AA27D8">
              <w:t>Государственная программа «Природопользование и охрана окружающей среды Курганской области в 2014-2020 годах»</w:t>
            </w:r>
          </w:p>
        </w:tc>
        <w:tc>
          <w:tcPr>
            <w:tcW w:w="3485" w:type="dxa"/>
          </w:tcPr>
          <w:p w:rsidR="000339AA" w:rsidRPr="00AA27D8" w:rsidRDefault="000339AA" w:rsidP="00E228F2">
            <w:pPr>
              <w:jc w:val="both"/>
              <w:rPr>
                <w:rFonts w:ascii="Times New Roman" w:hAnsi="Times New Roman" w:cs="Times New Roman"/>
              </w:rPr>
            </w:pPr>
            <w:r w:rsidRPr="00AA27D8">
              <w:rPr>
                <w:rFonts w:ascii="Times New Roman" w:eastAsia="Times New Roman" w:hAnsi="Times New Roman" w:cs="Times New Roman"/>
              </w:rPr>
              <w:t>Гидротехническое сооружение ликвидировано</w:t>
            </w:r>
          </w:p>
        </w:tc>
        <w:tc>
          <w:tcPr>
            <w:tcW w:w="3251" w:type="dxa"/>
          </w:tcPr>
          <w:p w:rsidR="000339AA" w:rsidRPr="00AA27D8" w:rsidRDefault="000339AA" w:rsidP="00CE3FB7">
            <w:pPr>
              <w:rPr>
                <w:rFonts w:ascii="Times New Roman" w:hAnsi="Times New Roman" w:cs="Times New Roman"/>
              </w:rPr>
            </w:pPr>
          </w:p>
        </w:tc>
      </w:tr>
      <w:tr w:rsidR="000339AA" w:rsidRPr="009645EA" w:rsidTr="00AA27D8">
        <w:tc>
          <w:tcPr>
            <w:tcW w:w="540" w:type="dxa"/>
          </w:tcPr>
          <w:p w:rsidR="000339AA" w:rsidRPr="00AA27D8" w:rsidRDefault="000339AA" w:rsidP="00CE3FB7">
            <w:pPr>
              <w:spacing w:before="100" w:beforeAutospacing="1"/>
              <w:jc w:val="center"/>
              <w:rPr>
                <w:rFonts w:ascii="Times New Roman" w:eastAsia="Times New Roman" w:hAnsi="Times New Roman" w:cs="Times New Roman"/>
              </w:rPr>
            </w:pPr>
            <w:r w:rsidRPr="00AA27D8">
              <w:rPr>
                <w:rFonts w:ascii="Times New Roman" w:eastAsia="Times New Roman" w:hAnsi="Times New Roman" w:cs="Times New Roman"/>
              </w:rPr>
              <w:t>22.</w:t>
            </w:r>
          </w:p>
        </w:tc>
        <w:tc>
          <w:tcPr>
            <w:tcW w:w="3346" w:type="dxa"/>
          </w:tcPr>
          <w:p w:rsidR="000339AA" w:rsidRPr="00AA27D8" w:rsidRDefault="000339AA" w:rsidP="00CE3FB7">
            <w:pPr>
              <w:pStyle w:val="a3"/>
              <w:jc w:val="both"/>
              <w:rPr>
                <w:sz w:val="22"/>
                <w:szCs w:val="22"/>
              </w:rPr>
            </w:pPr>
            <w:r w:rsidRPr="00AA27D8">
              <w:rPr>
                <w:sz w:val="22"/>
                <w:szCs w:val="22"/>
              </w:rPr>
              <w:t>Ликвидация комплекса гидротехнических сооружений пруда на ручье Измайловка у села Пименовка Кетовского района Курганской области</w:t>
            </w:r>
          </w:p>
        </w:tc>
        <w:tc>
          <w:tcPr>
            <w:tcW w:w="3881" w:type="dxa"/>
          </w:tcPr>
          <w:p w:rsidR="000339AA" w:rsidRPr="00AA27D8" w:rsidRDefault="000339AA" w:rsidP="00A93587">
            <w:pPr>
              <w:pStyle w:val="a3"/>
              <w:jc w:val="both"/>
              <w:rPr>
                <w:b/>
              </w:rPr>
            </w:pPr>
            <w:r w:rsidRPr="00AA27D8">
              <w:t>Государственная программа «Природопользование и охрана окружающей среды Курганской области в 2014-2020 годах»</w:t>
            </w:r>
          </w:p>
        </w:tc>
        <w:tc>
          <w:tcPr>
            <w:tcW w:w="3485" w:type="dxa"/>
          </w:tcPr>
          <w:p w:rsidR="000339AA" w:rsidRPr="00AA27D8" w:rsidRDefault="000339AA" w:rsidP="00A93587">
            <w:pPr>
              <w:jc w:val="both"/>
              <w:rPr>
                <w:rFonts w:ascii="Times New Roman" w:hAnsi="Times New Roman" w:cs="Times New Roman"/>
              </w:rPr>
            </w:pPr>
            <w:r w:rsidRPr="00AA27D8">
              <w:rPr>
                <w:rFonts w:ascii="Times New Roman" w:eastAsia="Times New Roman" w:hAnsi="Times New Roman" w:cs="Times New Roman"/>
              </w:rPr>
              <w:t>Гидротехническое сооружение ликвидировано</w:t>
            </w:r>
          </w:p>
        </w:tc>
        <w:tc>
          <w:tcPr>
            <w:tcW w:w="3251" w:type="dxa"/>
          </w:tcPr>
          <w:p w:rsidR="000339AA" w:rsidRPr="00AA27D8" w:rsidRDefault="000339AA" w:rsidP="00CE3FB7">
            <w:pPr>
              <w:rPr>
                <w:rFonts w:ascii="Times New Roman" w:hAnsi="Times New Roman" w:cs="Times New Roman"/>
              </w:rPr>
            </w:pPr>
          </w:p>
        </w:tc>
      </w:tr>
    </w:tbl>
    <w:p w:rsidR="000339AA" w:rsidRDefault="000339AA" w:rsidP="00D82958">
      <w:pPr>
        <w:pStyle w:val="a5"/>
        <w:rPr>
          <w:b/>
        </w:rPr>
      </w:pPr>
    </w:p>
    <w:p w:rsidR="00CB688A" w:rsidRDefault="00CB688A" w:rsidP="00533D8A">
      <w:pPr>
        <w:pStyle w:val="a3"/>
        <w:numPr>
          <w:ilvl w:val="0"/>
          <w:numId w:val="1"/>
        </w:numPr>
        <w:jc w:val="both"/>
        <w:rPr>
          <w:b/>
        </w:rPr>
      </w:pPr>
      <w:r w:rsidRPr="00F451A4">
        <w:rPr>
          <w:b/>
        </w:rPr>
        <w:t>Управление муниципальным имуществом, вовлечение земельных участков в хозяйственный оборот</w:t>
      </w:r>
    </w:p>
    <w:p w:rsidR="00035245" w:rsidRDefault="00035245" w:rsidP="00035245">
      <w:pPr>
        <w:pStyle w:val="a3"/>
        <w:jc w:val="both"/>
        <w:rPr>
          <w:b/>
        </w:rPr>
      </w:pPr>
    </w:p>
    <w:p w:rsidR="00533D8A" w:rsidRDefault="00533D8A" w:rsidP="00533D8A">
      <w:pPr>
        <w:pStyle w:val="a3"/>
        <w:ind w:firstLine="709"/>
        <w:jc w:val="both"/>
        <w:rPr>
          <w:rFonts w:eastAsia="Times New Roman"/>
          <w:b/>
          <w:kern w:val="0"/>
        </w:rPr>
      </w:pPr>
      <w:r>
        <w:rPr>
          <w:rFonts w:eastAsia="Times New Roman"/>
          <w:b/>
        </w:rPr>
        <w:t>1</w:t>
      </w:r>
      <w:r w:rsidR="00210DBA">
        <w:rPr>
          <w:rFonts w:eastAsia="Times New Roman"/>
          <w:b/>
        </w:rPr>
        <w:t>5</w:t>
      </w:r>
      <w:r w:rsidRPr="00623050">
        <w:rPr>
          <w:rFonts w:eastAsia="Times New Roman"/>
          <w:b/>
        </w:rPr>
        <w:t xml:space="preserve">.1  </w:t>
      </w:r>
      <w:r w:rsidRPr="00623050">
        <w:rPr>
          <w:rFonts w:eastAsia="Times New Roman"/>
          <w:b/>
          <w:kern w:val="0"/>
        </w:rPr>
        <w:t>Информация о достижении поставленных задач</w:t>
      </w:r>
      <w:r>
        <w:rPr>
          <w:rFonts w:eastAsia="Times New Roman"/>
          <w:b/>
          <w:kern w:val="0"/>
        </w:rPr>
        <w:t>.</w:t>
      </w:r>
      <w:r w:rsidRPr="00623050">
        <w:rPr>
          <w:rFonts w:eastAsia="Times New Roman"/>
          <w:b/>
          <w:kern w:val="0"/>
        </w:rPr>
        <w:t xml:space="preserve"> </w:t>
      </w:r>
    </w:p>
    <w:p w:rsidR="00533D8A" w:rsidRPr="00623050" w:rsidRDefault="00533D8A" w:rsidP="00533D8A">
      <w:pPr>
        <w:pStyle w:val="a3"/>
        <w:jc w:val="both"/>
        <w:rPr>
          <w:rFonts w:eastAsia="Times New Roman"/>
          <w:b/>
        </w:rPr>
      </w:pPr>
    </w:p>
    <w:p w:rsidR="00533D8A" w:rsidRDefault="00533D8A" w:rsidP="00533D8A">
      <w:pPr>
        <w:pStyle w:val="a5"/>
        <w:snapToGrid w:val="0"/>
        <w:rPr>
          <w:b/>
        </w:rPr>
      </w:pPr>
      <w:r w:rsidRPr="00F451A4">
        <w:rPr>
          <w:b/>
        </w:rPr>
        <w:t>Задачи:</w:t>
      </w:r>
    </w:p>
    <w:p w:rsidR="0079389F" w:rsidRDefault="0079389F" w:rsidP="00210DBA">
      <w:pPr>
        <w:pStyle w:val="a3"/>
        <w:ind w:firstLine="709"/>
        <w:jc w:val="both"/>
      </w:pPr>
      <w:r>
        <w:t>-  п</w:t>
      </w:r>
      <w:r w:rsidR="00533D8A" w:rsidRPr="00F451A4">
        <w:t>овышение качества, эффективности работы по вопросам управления муниципальным имуществом муниципальног</w:t>
      </w:r>
      <w:r>
        <w:t>о образования Кетовского района;</w:t>
      </w:r>
    </w:p>
    <w:p w:rsidR="0079389F" w:rsidRDefault="0079389F" w:rsidP="00210DBA">
      <w:pPr>
        <w:pStyle w:val="a3"/>
        <w:ind w:firstLine="709"/>
        <w:jc w:val="both"/>
      </w:pPr>
      <w:r>
        <w:t>-</w:t>
      </w:r>
      <w:r w:rsidR="00533D8A" w:rsidRPr="00F451A4">
        <w:t xml:space="preserve"> </w:t>
      </w:r>
      <w:r>
        <w:t xml:space="preserve"> </w:t>
      </w:r>
      <w:proofErr w:type="gramStart"/>
      <w:r w:rsidR="00533D8A" w:rsidRPr="00F451A4">
        <w:t>контроль за</w:t>
      </w:r>
      <w:proofErr w:type="gramEnd"/>
      <w:r w:rsidR="00533D8A" w:rsidRPr="00F451A4">
        <w:t xml:space="preserve"> поступлением неналоговых доходов бюджета (доходов от использования и продажи земельных участков и имущества, находящегося в собственности муниципального образования Кетовского района) за счет усиления контроля за своевременностью и полнотой поступления доходов от сдачи в аренду земельных учас</w:t>
      </w:r>
      <w:r>
        <w:t>тков и муниципального имущества;</w:t>
      </w:r>
    </w:p>
    <w:p w:rsidR="0079389F" w:rsidRDefault="0079389F" w:rsidP="00210DBA">
      <w:pPr>
        <w:pStyle w:val="a3"/>
        <w:ind w:firstLine="709"/>
        <w:jc w:val="both"/>
      </w:pPr>
      <w:r>
        <w:t>-</w:t>
      </w:r>
      <w:r w:rsidR="00533D8A" w:rsidRPr="00F451A4">
        <w:t xml:space="preserve"> оформление технических, кадастровых паспортов на муниципальное имущество, оформление в собственность муниципального образования Кетовского района Курганской области в Управлении Росреестра по Курганской области, организация проведения работ по межеванию, оформлению землеустроительных дел для постановки на кадастровый учет, оформлению в собственность муниципального образования Кетовского района в Управлении Ро</w:t>
      </w:r>
      <w:r>
        <w:t>среестра по Курганской области;</w:t>
      </w:r>
    </w:p>
    <w:p w:rsidR="00533D8A" w:rsidRDefault="0079389F" w:rsidP="00210DBA">
      <w:pPr>
        <w:pStyle w:val="a3"/>
        <w:ind w:firstLine="709"/>
        <w:jc w:val="both"/>
      </w:pPr>
      <w:r>
        <w:t xml:space="preserve">- </w:t>
      </w:r>
      <w:r w:rsidR="00533D8A" w:rsidRPr="00F451A4">
        <w:t>расширение границ муниципальных образований сельсоветов, включение земельных участков в перечень земельных участков, направляемый органами государственной власти субъектов РФ в федеральный фонд содействия жилищного строительства в целях обеспечения граждан земельными участками для ИЖС на территории Курганской области</w:t>
      </w:r>
      <w:r>
        <w:t>.</w:t>
      </w:r>
    </w:p>
    <w:p w:rsidR="003809EB" w:rsidRDefault="003809EB" w:rsidP="00533D8A">
      <w:pPr>
        <w:pStyle w:val="a3"/>
        <w:jc w:val="both"/>
      </w:pPr>
    </w:p>
    <w:p w:rsidR="007A3E02" w:rsidRDefault="007A3E02" w:rsidP="007A3E02">
      <w:pPr>
        <w:pStyle w:val="a3"/>
        <w:ind w:firstLine="708"/>
        <w:jc w:val="both"/>
      </w:pPr>
      <w:r>
        <w:t>Повышается работа по эффективному использованию муниципального имущества муниципального образования Кетовский район.</w:t>
      </w:r>
    </w:p>
    <w:p w:rsidR="007A3E02" w:rsidRDefault="007A3E02" w:rsidP="007A3E02">
      <w:pPr>
        <w:pStyle w:val="a3"/>
        <w:ind w:firstLine="708"/>
        <w:jc w:val="both"/>
      </w:pPr>
      <w:proofErr w:type="gramStart"/>
      <w:r>
        <w:t xml:space="preserve">По состоянию на 01.01.2019 года заключено 2 договора аренды на 20,1 кв.м. полезной площади помещений переданных в аренду, </w:t>
      </w:r>
      <w:r>
        <w:lastRenderedPageBreak/>
        <w:t>поступило в районный бюджет 134 029,23 руб.;  126 договоров купли- продажи земельных участков, поступило в районный бюджет 4 434 879,78 руб.; 92 договора аренды земельных участков, поступило в районный бюджет 2 741 666,40 руб.; проданы транспортные средства на сумму 68334,0 руб</w:t>
      </w:r>
      <w:proofErr w:type="gramEnd"/>
      <w:r>
        <w:t>.; поступили доходы в виде прибыли приходящийся на доли в уставной капитал хозяйственных обществ или дивидендов по акции на сумму 26 144,58 руб.</w:t>
      </w:r>
    </w:p>
    <w:p w:rsidR="007A3E02" w:rsidRDefault="007A3E02" w:rsidP="007A3E02">
      <w:pPr>
        <w:pStyle w:val="a3"/>
        <w:ind w:firstLine="708"/>
        <w:jc w:val="both"/>
      </w:pPr>
      <w:r>
        <w:t>Оформлены техническая документация и право собственности муниципального образования «Кетовский район» на 8 нежилых помещений в административном здании в с. Кетово по ул. Космонавтов, 39 (приняты из федеральной собственности РФ); жилые помещения (квартиры) в количестве 60 квартир для детей-сирот в с</w:t>
      </w:r>
      <w:proofErr w:type="gramStart"/>
      <w:r>
        <w:t>.К</w:t>
      </w:r>
      <w:proofErr w:type="gramEnd"/>
      <w:r>
        <w:t>етово, с. Каширино (приняты из государственной собственности Курганской области); административное здание и земельный участок в с. Кетово ул. Красина,12 (приняты из ФС РФ); приняты из госсобственности Курганской области в район 2 автобуса и переданы общеобразовательным учреждениям.</w:t>
      </w:r>
    </w:p>
    <w:p w:rsidR="007A3E02" w:rsidRDefault="007A3E02" w:rsidP="007A3E02">
      <w:pPr>
        <w:pStyle w:val="a3"/>
        <w:ind w:firstLine="708"/>
        <w:jc w:val="both"/>
      </w:pPr>
      <w:r>
        <w:t xml:space="preserve">Сформирован реестр муниципального имущества муниципального образования «Кетовский район» в программном комплексе «Смарт». По состоянию на 01.01.2019 года в реестр муниципального имущества числится 1123 </w:t>
      </w:r>
      <w:r w:rsidRPr="00A569E4">
        <w:t>объект</w:t>
      </w:r>
      <w:r>
        <w:t>а</w:t>
      </w:r>
      <w:r w:rsidRPr="00A569E4">
        <w:t xml:space="preserve"> </w:t>
      </w:r>
      <w:r>
        <w:t>муниципального имущества, реестр постоянно обновляется. Муниципальное имущество, числящееся в реестре, передано в оперативное управление 56 муниципальным учреждениям.</w:t>
      </w:r>
      <w:r w:rsidRPr="00BA172E">
        <w:t xml:space="preserve"> </w:t>
      </w:r>
      <w:r>
        <w:t>В казну района включено 210 объектов муниципального имущества балансовой стоимостью 199 647 349,94 руб.</w:t>
      </w:r>
    </w:p>
    <w:p w:rsidR="007A3E02" w:rsidRPr="003F1593" w:rsidRDefault="007A3E02" w:rsidP="007A3E02">
      <w:pPr>
        <w:pStyle w:val="a3"/>
        <w:tabs>
          <w:tab w:val="left" w:pos="832"/>
        </w:tabs>
        <w:jc w:val="both"/>
      </w:pPr>
      <w:r>
        <w:rPr>
          <w:color w:val="FF0000"/>
        </w:rPr>
        <w:t xml:space="preserve">            </w:t>
      </w:r>
      <w:proofErr w:type="gramStart"/>
      <w:r>
        <w:t>Оформлены межевые дела, поставлены на кадастровый учет 6 земельных участков и в связи с изменением в земельное законодательство предоставлены в постоянное (бессрочное) пользование Администрации Кетовского района Курганской области площадью 119 987 кв.м., в том числе: для размещения водопровода в с. Колташево 37752 кв.м.; для размещения сетей газораспределения в с. Бараба пл. 25757 кв.м.; для размещения сетей газораспределения</w:t>
      </w:r>
      <w:proofErr w:type="gramEnd"/>
      <w:r>
        <w:t xml:space="preserve"> </w:t>
      </w:r>
      <w:proofErr w:type="gramStart"/>
      <w:r>
        <w:t xml:space="preserve">в д. Логоушка пл. 19364 кв.м.; для размещения и эксплуатации автомобильной дороги подъезд к с. Кетово пл. 6073 кв.м.; для размещения административного здания в с. Кетово ул. Космонавтов, 39 пл. 5922 кв.м.; для размещения пионерского лагеря им. К. Мяготина пл. 25119 кв.м. </w:t>
      </w:r>
      <w:proofErr w:type="gramEnd"/>
    </w:p>
    <w:p w:rsidR="007A3E02" w:rsidRDefault="007A3E02" w:rsidP="007A3E02">
      <w:pPr>
        <w:pStyle w:val="a3"/>
        <w:jc w:val="both"/>
      </w:pPr>
      <w:r>
        <w:rPr>
          <w:sz w:val="28"/>
          <w:szCs w:val="28"/>
        </w:rPr>
        <w:t xml:space="preserve">           </w:t>
      </w:r>
      <w:r w:rsidRPr="001F27B9">
        <w:t xml:space="preserve"> </w:t>
      </w:r>
      <w:r>
        <w:t>На 01.01.2019</w:t>
      </w:r>
      <w:r w:rsidRPr="001F27B9">
        <w:t xml:space="preserve"> год</w:t>
      </w:r>
      <w:r>
        <w:t>а</w:t>
      </w:r>
      <w:r w:rsidRPr="001F27B9">
        <w:t xml:space="preserve"> проведено межевание и поставлены на кадастровый учёт 27 земельных участков общей площадью 29</w:t>
      </w:r>
      <w:r>
        <w:t xml:space="preserve"> </w:t>
      </w:r>
      <w:r w:rsidRPr="001F27B9">
        <w:t xml:space="preserve">700 кв.м. для предоставления гражданам льготной категории </w:t>
      </w:r>
      <w:r>
        <w:t>н</w:t>
      </w:r>
      <w:r w:rsidRPr="001F27B9">
        <w:t>а основании Закона Курганской области</w:t>
      </w:r>
      <w:r>
        <w:t xml:space="preserve"> №</w:t>
      </w:r>
      <w:r w:rsidRPr="001F27B9">
        <w:t xml:space="preserve"> 61 от 6 октября 2011 г</w:t>
      </w:r>
      <w:r>
        <w:t>ода</w:t>
      </w:r>
      <w:r w:rsidRPr="001F27B9">
        <w:t xml:space="preserve"> «О бесплатном предоставлении земельных участков для индивидуального строительства на территории Курганской области».</w:t>
      </w:r>
    </w:p>
    <w:p w:rsidR="007A3E02" w:rsidRPr="00B05D0D" w:rsidRDefault="007A3E02" w:rsidP="007A3E0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B05D0D">
        <w:rPr>
          <w:rFonts w:ascii="Times New Roman" w:hAnsi="Times New Roman" w:cs="Times New Roman"/>
          <w:sz w:val="24"/>
          <w:szCs w:val="24"/>
        </w:rPr>
        <w:t>а аренду земельных участков поступило 2741666 руб. 40 коп., от продажи     4434879 руб. 78 коп.</w:t>
      </w:r>
      <w:r>
        <w:rPr>
          <w:rFonts w:ascii="Times New Roman" w:hAnsi="Times New Roman" w:cs="Times New Roman"/>
          <w:sz w:val="24"/>
          <w:szCs w:val="24"/>
        </w:rPr>
        <w:t xml:space="preserve">. </w:t>
      </w:r>
      <w:r>
        <w:rPr>
          <w:rFonts w:ascii="Times New Roman" w:hAnsi="Times New Roman" w:cs="Times New Roman"/>
          <w:spacing w:val="-1"/>
          <w:sz w:val="24"/>
          <w:szCs w:val="24"/>
        </w:rPr>
        <w:t>В</w:t>
      </w:r>
      <w:r w:rsidRPr="00B05D0D">
        <w:rPr>
          <w:rFonts w:ascii="Times New Roman" w:hAnsi="Times New Roman" w:cs="Times New Roman"/>
          <w:spacing w:val="-1"/>
          <w:sz w:val="24"/>
          <w:szCs w:val="24"/>
        </w:rPr>
        <w:t xml:space="preserve"> сфере рекламы за 2018 год прибыль в районный бюджет от аренды муниципальных земель под установку рекламных конструкций составила 41 тыс. руб.</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 П</w:t>
      </w:r>
      <w:r w:rsidRPr="00B05D0D">
        <w:rPr>
          <w:rFonts w:ascii="Times New Roman" w:hAnsi="Times New Roman" w:cs="Times New Roman"/>
          <w:sz w:val="24"/>
          <w:szCs w:val="24"/>
        </w:rPr>
        <w:t>о задолженности за арендную плату за землю направлено  95 уведомления, 9 претензий, подано 2 исковых заявления в суд.</w:t>
      </w:r>
      <w:proofErr w:type="gramEnd"/>
    </w:p>
    <w:p w:rsidR="007A3E02" w:rsidRDefault="007A3E02" w:rsidP="007A3E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B05D0D">
        <w:rPr>
          <w:rFonts w:ascii="Times New Roman" w:hAnsi="Times New Roman" w:cs="Times New Roman"/>
          <w:sz w:val="24"/>
          <w:szCs w:val="24"/>
        </w:rPr>
        <w:t>сего за 2018 год предоставлено более 400 земельных участков</w:t>
      </w:r>
      <w:r>
        <w:rPr>
          <w:rFonts w:ascii="Times New Roman" w:hAnsi="Times New Roman" w:cs="Times New Roman"/>
          <w:sz w:val="24"/>
          <w:szCs w:val="24"/>
        </w:rPr>
        <w:t xml:space="preserve"> гражданам и юридическим лицам. </w:t>
      </w:r>
    </w:p>
    <w:p w:rsidR="007A3E02" w:rsidRPr="00B05D0D" w:rsidRDefault="007A3E02" w:rsidP="007A3E02">
      <w:pPr>
        <w:spacing w:after="0" w:line="240" w:lineRule="auto"/>
        <w:ind w:firstLine="567"/>
        <w:jc w:val="both"/>
        <w:rPr>
          <w:rFonts w:ascii="Times New Roman" w:hAnsi="Times New Roman" w:cs="Times New Roman"/>
          <w:spacing w:val="-1"/>
          <w:sz w:val="24"/>
          <w:szCs w:val="24"/>
        </w:rPr>
      </w:pPr>
      <w:r w:rsidRPr="00B05D0D">
        <w:rPr>
          <w:rFonts w:ascii="Times New Roman" w:hAnsi="Times New Roman" w:cs="Times New Roman"/>
          <w:sz w:val="24"/>
          <w:szCs w:val="24"/>
        </w:rPr>
        <w:t xml:space="preserve">С целью профилактики нарушений земельного законодательства, вовлечению в налоговый  оборот объектов недвижимости </w:t>
      </w:r>
      <w:r w:rsidRPr="00B05D0D">
        <w:rPr>
          <w:rFonts w:ascii="Times New Roman" w:hAnsi="Times New Roman" w:cs="Times New Roman"/>
          <w:spacing w:val="-1"/>
          <w:sz w:val="24"/>
          <w:szCs w:val="24"/>
        </w:rPr>
        <w:t>в рамках муниципального контроля подготовлены распоряжения и проведена 171 проверка, из них 89 плановых и 82 внеплановых выездных проверки.</w:t>
      </w:r>
      <w:r w:rsidRPr="00B05D0D">
        <w:rPr>
          <w:rFonts w:ascii="Times New Roman" w:hAnsi="Times New Roman" w:cs="Times New Roman"/>
          <w:color w:val="000000" w:themeColor="text1"/>
          <w:spacing w:val="-1"/>
          <w:sz w:val="24"/>
          <w:szCs w:val="24"/>
        </w:rPr>
        <w:t xml:space="preserve"> По результатам  проверок составлены акты, выдано 36</w:t>
      </w:r>
      <w:r w:rsidRPr="00B05D0D">
        <w:rPr>
          <w:rFonts w:ascii="Times New Roman" w:hAnsi="Times New Roman" w:cs="Times New Roman"/>
          <w:color w:val="FF0000"/>
          <w:spacing w:val="-1"/>
          <w:sz w:val="24"/>
          <w:szCs w:val="24"/>
        </w:rPr>
        <w:t xml:space="preserve"> </w:t>
      </w:r>
      <w:r w:rsidRPr="00B05D0D">
        <w:rPr>
          <w:rFonts w:ascii="Times New Roman" w:hAnsi="Times New Roman" w:cs="Times New Roman"/>
          <w:spacing w:val="-1"/>
          <w:sz w:val="24"/>
          <w:szCs w:val="24"/>
        </w:rPr>
        <w:t>предписаний, на основании которых государственным земельным инспектором Росреестра было составлено 10 протоколов об административном правонарушении.</w:t>
      </w:r>
    </w:p>
    <w:p w:rsidR="00210DBA" w:rsidRPr="007A3E02" w:rsidRDefault="00210DBA" w:rsidP="00533D8A">
      <w:pPr>
        <w:pStyle w:val="a3"/>
        <w:jc w:val="both"/>
      </w:pPr>
    </w:p>
    <w:p w:rsidR="00210DBA" w:rsidRPr="00623050" w:rsidRDefault="00210DBA" w:rsidP="00210DBA">
      <w:pPr>
        <w:pStyle w:val="a3"/>
        <w:ind w:firstLine="709"/>
        <w:jc w:val="both"/>
        <w:rPr>
          <w:b/>
        </w:rPr>
      </w:pPr>
      <w:r>
        <w:rPr>
          <w:rFonts w:eastAsia="Times New Roman"/>
          <w:b/>
          <w:kern w:val="0"/>
        </w:rPr>
        <w:t>1</w:t>
      </w:r>
      <w:r w:rsidR="00227830">
        <w:rPr>
          <w:rFonts w:eastAsia="Times New Roman"/>
          <w:b/>
          <w:kern w:val="0"/>
        </w:rPr>
        <w:t>5</w:t>
      </w:r>
      <w:r w:rsidRPr="00623050">
        <w:rPr>
          <w:rFonts w:eastAsia="Times New Roman"/>
          <w:b/>
          <w:kern w:val="0"/>
        </w:rPr>
        <w:t>.2</w:t>
      </w:r>
      <w:r>
        <w:rPr>
          <w:rFonts w:eastAsia="Times New Roman"/>
          <w:b/>
          <w:kern w:val="0"/>
        </w:rPr>
        <w:t xml:space="preserve"> </w:t>
      </w:r>
      <w:r w:rsidRPr="00623050">
        <w:rPr>
          <w:rFonts w:eastAsia="Times New Roman"/>
          <w:b/>
          <w:kern w:val="0"/>
        </w:rPr>
        <w:t xml:space="preserve"> Сведения о достижении установленных значений показателей</w:t>
      </w:r>
      <w:r>
        <w:rPr>
          <w:rFonts w:eastAsia="Times New Roman"/>
          <w:b/>
          <w:kern w:val="0"/>
        </w:rPr>
        <w:t>.</w:t>
      </w:r>
    </w:p>
    <w:p w:rsidR="00210DBA" w:rsidRDefault="00210DBA" w:rsidP="00210DBA">
      <w:pPr>
        <w:spacing w:before="100" w:beforeAutospacing="1" w:after="0" w:line="240" w:lineRule="auto"/>
        <w:ind w:firstLine="703"/>
        <w:rPr>
          <w:rFonts w:ascii="Times New Roman" w:eastAsia="Times New Roman" w:hAnsi="Times New Roman" w:cs="Times New Roman"/>
          <w:sz w:val="24"/>
          <w:szCs w:val="24"/>
        </w:rPr>
      </w:pPr>
      <w:r w:rsidRPr="00717A7E">
        <w:rPr>
          <w:rFonts w:ascii="Times New Roman" w:eastAsia="Times New Roman" w:hAnsi="Times New Roman" w:cs="Times New Roman"/>
          <w:sz w:val="24"/>
          <w:szCs w:val="24"/>
        </w:rPr>
        <w:lastRenderedPageBreak/>
        <w:t>Целевые показатели:</w:t>
      </w:r>
    </w:p>
    <w:p w:rsidR="00210DBA" w:rsidRDefault="00210DBA" w:rsidP="00210DBA">
      <w:pPr>
        <w:pStyle w:val="a3"/>
        <w:ind w:firstLine="709"/>
        <w:jc w:val="both"/>
        <w:rPr>
          <w:color w:val="000000"/>
          <w:sz w:val="20"/>
          <w:szCs w:val="20"/>
        </w:rPr>
      </w:pPr>
    </w:p>
    <w:tbl>
      <w:tblPr>
        <w:tblStyle w:val="a6"/>
        <w:tblW w:w="14786" w:type="dxa"/>
        <w:tblLayout w:type="fixed"/>
        <w:tblLook w:val="04A0"/>
      </w:tblPr>
      <w:tblGrid>
        <w:gridCol w:w="540"/>
        <w:gridCol w:w="6372"/>
        <w:gridCol w:w="1418"/>
        <w:gridCol w:w="992"/>
        <w:gridCol w:w="1559"/>
        <w:gridCol w:w="1560"/>
        <w:gridCol w:w="2345"/>
      </w:tblGrid>
      <w:tr w:rsidR="00210DBA" w:rsidRPr="000F5889" w:rsidTr="000507BE">
        <w:tc>
          <w:tcPr>
            <w:tcW w:w="540" w:type="dxa"/>
            <w:vMerge w:val="restart"/>
          </w:tcPr>
          <w:p w:rsidR="00210DBA" w:rsidRPr="00C40339" w:rsidRDefault="00210DBA" w:rsidP="00CE3FB7">
            <w:pPr>
              <w:spacing w:before="100" w:beforeAutospacing="1"/>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 xml:space="preserve">№ </w:t>
            </w:r>
            <w:proofErr w:type="gramStart"/>
            <w:r w:rsidRPr="00C40339">
              <w:rPr>
                <w:rFonts w:ascii="Times New Roman" w:eastAsia="Times New Roman" w:hAnsi="Times New Roman" w:cs="Times New Roman"/>
                <w:sz w:val="24"/>
                <w:szCs w:val="24"/>
              </w:rPr>
              <w:t>п</w:t>
            </w:r>
            <w:proofErr w:type="gramEnd"/>
            <w:r w:rsidRPr="00C40339">
              <w:rPr>
                <w:rFonts w:ascii="Times New Roman" w:eastAsia="Times New Roman" w:hAnsi="Times New Roman" w:cs="Times New Roman"/>
                <w:sz w:val="24"/>
                <w:szCs w:val="24"/>
              </w:rPr>
              <w:t>/п</w:t>
            </w:r>
          </w:p>
        </w:tc>
        <w:tc>
          <w:tcPr>
            <w:tcW w:w="6372" w:type="dxa"/>
            <w:vMerge w:val="restart"/>
          </w:tcPr>
          <w:p w:rsidR="00210DBA" w:rsidRPr="00C40339" w:rsidRDefault="00210DBA" w:rsidP="00CE3FB7">
            <w:pPr>
              <w:spacing w:before="100" w:beforeAutospacing="1"/>
              <w:jc w:val="both"/>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Наименование показателя</w:t>
            </w:r>
          </w:p>
        </w:tc>
        <w:tc>
          <w:tcPr>
            <w:tcW w:w="1418" w:type="dxa"/>
            <w:vMerge w:val="restart"/>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Единица измерения</w:t>
            </w:r>
          </w:p>
        </w:tc>
        <w:tc>
          <w:tcPr>
            <w:tcW w:w="4111" w:type="dxa"/>
            <w:gridSpan w:val="3"/>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Значение целевых показателей</w:t>
            </w:r>
          </w:p>
        </w:tc>
        <w:tc>
          <w:tcPr>
            <w:tcW w:w="2345" w:type="dxa"/>
            <w:vMerge w:val="restart"/>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Анализ причин  не достижения установленных значений показателей</w:t>
            </w:r>
          </w:p>
        </w:tc>
      </w:tr>
      <w:tr w:rsidR="00210DBA" w:rsidRPr="000F5889" w:rsidTr="000507BE">
        <w:tc>
          <w:tcPr>
            <w:tcW w:w="540" w:type="dxa"/>
            <w:vMerge/>
          </w:tcPr>
          <w:p w:rsidR="00210DBA" w:rsidRPr="00C40339" w:rsidRDefault="00210DBA" w:rsidP="00CE3FB7">
            <w:pPr>
              <w:spacing w:before="100" w:beforeAutospacing="1"/>
              <w:rPr>
                <w:rFonts w:ascii="Times New Roman" w:eastAsia="Times New Roman" w:hAnsi="Times New Roman" w:cs="Times New Roman"/>
                <w:sz w:val="24"/>
                <w:szCs w:val="24"/>
              </w:rPr>
            </w:pPr>
          </w:p>
        </w:tc>
        <w:tc>
          <w:tcPr>
            <w:tcW w:w="6372" w:type="dxa"/>
            <w:vMerge/>
          </w:tcPr>
          <w:p w:rsidR="00210DBA" w:rsidRPr="00C40339" w:rsidRDefault="00210DBA" w:rsidP="00CE3FB7">
            <w:pPr>
              <w:spacing w:before="100" w:beforeAutospacing="1"/>
              <w:jc w:val="both"/>
              <w:rPr>
                <w:rFonts w:ascii="Times New Roman" w:eastAsia="Times New Roman" w:hAnsi="Times New Roman" w:cs="Times New Roman"/>
                <w:sz w:val="24"/>
                <w:szCs w:val="24"/>
              </w:rPr>
            </w:pPr>
          </w:p>
        </w:tc>
        <w:tc>
          <w:tcPr>
            <w:tcW w:w="1418" w:type="dxa"/>
            <w:vMerge/>
          </w:tcPr>
          <w:p w:rsidR="00210DBA" w:rsidRPr="00C40339" w:rsidRDefault="00210DBA" w:rsidP="00CE3FB7">
            <w:pPr>
              <w:spacing w:before="100" w:beforeAutospacing="1"/>
              <w:jc w:val="center"/>
              <w:rPr>
                <w:rFonts w:ascii="Times New Roman" w:eastAsia="Times New Roman" w:hAnsi="Times New Roman" w:cs="Times New Roman"/>
                <w:sz w:val="24"/>
                <w:szCs w:val="24"/>
              </w:rPr>
            </w:pPr>
          </w:p>
        </w:tc>
        <w:tc>
          <w:tcPr>
            <w:tcW w:w="992" w:type="dxa"/>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план</w:t>
            </w:r>
          </w:p>
        </w:tc>
        <w:tc>
          <w:tcPr>
            <w:tcW w:w="1559" w:type="dxa"/>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sz w:val="24"/>
                <w:szCs w:val="24"/>
              </w:rPr>
              <w:t>факт</w:t>
            </w:r>
          </w:p>
        </w:tc>
        <w:tc>
          <w:tcPr>
            <w:tcW w:w="1560" w:type="dxa"/>
          </w:tcPr>
          <w:p w:rsidR="00210DBA" w:rsidRPr="00C40339" w:rsidRDefault="00210DBA" w:rsidP="00CE3FB7">
            <w:pPr>
              <w:spacing w:before="100" w:beforeAutospacing="1"/>
              <w:jc w:val="center"/>
              <w:rPr>
                <w:rFonts w:ascii="Times New Roman" w:eastAsia="Times New Roman" w:hAnsi="Times New Roman" w:cs="Times New Roman"/>
                <w:sz w:val="24"/>
                <w:szCs w:val="24"/>
              </w:rPr>
            </w:pPr>
            <w:r w:rsidRPr="00C40339">
              <w:rPr>
                <w:rFonts w:ascii="Times New Roman" w:eastAsia="Times New Roman" w:hAnsi="Times New Roman" w:cs="Times New Roman"/>
                <w:bCs/>
                <w:sz w:val="24"/>
                <w:szCs w:val="24"/>
              </w:rPr>
              <w:t>% выполнения</w:t>
            </w:r>
          </w:p>
        </w:tc>
        <w:tc>
          <w:tcPr>
            <w:tcW w:w="2345" w:type="dxa"/>
            <w:vMerge/>
          </w:tcPr>
          <w:p w:rsidR="00210DBA" w:rsidRPr="00C40339" w:rsidRDefault="00210DBA" w:rsidP="00CE3FB7">
            <w:pPr>
              <w:spacing w:before="100" w:beforeAutospacing="1"/>
              <w:rPr>
                <w:rFonts w:ascii="Times New Roman" w:eastAsia="Times New Roman" w:hAnsi="Times New Roman" w:cs="Times New Roman"/>
                <w:sz w:val="24"/>
                <w:szCs w:val="24"/>
              </w:rPr>
            </w:pPr>
          </w:p>
        </w:tc>
      </w:tr>
      <w:tr w:rsidR="000507BE" w:rsidRPr="000F5889" w:rsidTr="000507BE">
        <w:tc>
          <w:tcPr>
            <w:tcW w:w="540" w:type="dxa"/>
          </w:tcPr>
          <w:p w:rsidR="000507BE" w:rsidRPr="00F451A4" w:rsidRDefault="000507BE" w:rsidP="00CE3FB7">
            <w:pPr>
              <w:pStyle w:val="a3"/>
              <w:jc w:val="center"/>
            </w:pPr>
            <w:r w:rsidRPr="00F451A4">
              <w:rPr>
                <w:lang w:val="en-US"/>
              </w:rPr>
              <w:t>1.</w:t>
            </w:r>
          </w:p>
        </w:tc>
        <w:tc>
          <w:tcPr>
            <w:tcW w:w="6372" w:type="dxa"/>
          </w:tcPr>
          <w:p w:rsidR="000507BE" w:rsidRPr="00F451A4" w:rsidRDefault="000507BE" w:rsidP="00CE3FB7">
            <w:pPr>
              <w:pStyle w:val="a3"/>
              <w:jc w:val="both"/>
            </w:pPr>
            <w:r w:rsidRPr="00F451A4">
              <w:t>Заключение договоров от сдачи в аренду имущества.</w:t>
            </w:r>
          </w:p>
        </w:tc>
        <w:tc>
          <w:tcPr>
            <w:tcW w:w="1418" w:type="dxa"/>
          </w:tcPr>
          <w:p w:rsidR="000507BE" w:rsidRPr="00F451A4" w:rsidRDefault="000507BE" w:rsidP="00CE3FB7">
            <w:pPr>
              <w:pStyle w:val="a3"/>
              <w:jc w:val="center"/>
            </w:pPr>
            <w:r w:rsidRPr="00F451A4">
              <w:t>ед.</w:t>
            </w:r>
          </w:p>
        </w:tc>
        <w:tc>
          <w:tcPr>
            <w:tcW w:w="992" w:type="dxa"/>
          </w:tcPr>
          <w:p w:rsidR="000507BE" w:rsidRPr="00F451A4" w:rsidRDefault="000507BE" w:rsidP="00CE3FB7">
            <w:pPr>
              <w:pStyle w:val="a3"/>
              <w:jc w:val="center"/>
            </w:pPr>
            <w:r w:rsidRPr="00F451A4">
              <w:t>2</w:t>
            </w:r>
          </w:p>
        </w:tc>
        <w:tc>
          <w:tcPr>
            <w:tcW w:w="1559"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60"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2345" w:type="dxa"/>
          </w:tcPr>
          <w:p w:rsidR="000507BE" w:rsidRPr="00C40339" w:rsidRDefault="000507BE" w:rsidP="00CE3FB7">
            <w:pPr>
              <w:spacing w:before="100" w:beforeAutospacing="1"/>
              <w:jc w:val="both"/>
              <w:rPr>
                <w:rFonts w:ascii="Times New Roman" w:eastAsia="Times New Roman" w:hAnsi="Times New Roman" w:cs="Times New Roman"/>
                <w:sz w:val="24"/>
                <w:szCs w:val="24"/>
              </w:rPr>
            </w:pPr>
          </w:p>
        </w:tc>
      </w:tr>
      <w:tr w:rsidR="000507BE" w:rsidRPr="000F5889" w:rsidTr="000507BE">
        <w:tc>
          <w:tcPr>
            <w:tcW w:w="540" w:type="dxa"/>
          </w:tcPr>
          <w:p w:rsidR="000507BE" w:rsidRPr="00F451A4" w:rsidRDefault="000507BE" w:rsidP="00CE3FB7">
            <w:pPr>
              <w:pStyle w:val="a3"/>
              <w:jc w:val="center"/>
            </w:pPr>
            <w:r w:rsidRPr="00F451A4">
              <w:t>2.</w:t>
            </w:r>
          </w:p>
        </w:tc>
        <w:tc>
          <w:tcPr>
            <w:tcW w:w="6372" w:type="dxa"/>
          </w:tcPr>
          <w:p w:rsidR="000507BE" w:rsidRPr="00F451A4" w:rsidRDefault="000507BE" w:rsidP="00CE3FB7">
            <w:pPr>
              <w:pStyle w:val="a3"/>
              <w:jc w:val="both"/>
            </w:pPr>
            <w:r w:rsidRPr="00F451A4">
              <w:t>Объекты недвижимого имущества, зарегистрированные в собственность МО Кетовский район.</w:t>
            </w:r>
          </w:p>
        </w:tc>
        <w:tc>
          <w:tcPr>
            <w:tcW w:w="1418" w:type="dxa"/>
          </w:tcPr>
          <w:p w:rsidR="000507BE" w:rsidRPr="00F451A4" w:rsidRDefault="000507BE" w:rsidP="00CE3FB7">
            <w:pPr>
              <w:pStyle w:val="a3"/>
              <w:jc w:val="center"/>
            </w:pPr>
            <w:r w:rsidRPr="00F451A4">
              <w:t>ед.</w:t>
            </w:r>
          </w:p>
        </w:tc>
        <w:tc>
          <w:tcPr>
            <w:tcW w:w="992" w:type="dxa"/>
          </w:tcPr>
          <w:p w:rsidR="000507BE" w:rsidRPr="00F451A4" w:rsidRDefault="000507BE" w:rsidP="00CE3FB7">
            <w:pPr>
              <w:pStyle w:val="a3"/>
              <w:jc w:val="center"/>
            </w:pPr>
            <w:r w:rsidRPr="00F451A4">
              <w:t>2</w:t>
            </w:r>
          </w:p>
        </w:tc>
        <w:tc>
          <w:tcPr>
            <w:tcW w:w="1559"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134,0</w:t>
            </w:r>
          </w:p>
        </w:tc>
        <w:tc>
          <w:tcPr>
            <w:tcW w:w="1560"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w:t>
            </w:r>
          </w:p>
        </w:tc>
        <w:tc>
          <w:tcPr>
            <w:tcW w:w="2345" w:type="dxa"/>
          </w:tcPr>
          <w:p w:rsidR="000507BE" w:rsidRPr="00C40339" w:rsidRDefault="000507BE" w:rsidP="00CE3FB7">
            <w:pPr>
              <w:spacing w:before="100" w:beforeAutospacing="1"/>
              <w:jc w:val="both"/>
              <w:rPr>
                <w:rFonts w:ascii="Times New Roman" w:eastAsia="Times New Roman" w:hAnsi="Times New Roman" w:cs="Times New Roman"/>
                <w:sz w:val="24"/>
                <w:szCs w:val="24"/>
              </w:rPr>
            </w:pPr>
          </w:p>
        </w:tc>
      </w:tr>
      <w:tr w:rsidR="000507BE" w:rsidRPr="000F5889" w:rsidTr="000507BE">
        <w:tc>
          <w:tcPr>
            <w:tcW w:w="540" w:type="dxa"/>
          </w:tcPr>
          <w:p w:rsidR="000507BE" w:rsidRPr="00F451A4" w:rsidRDefault="000507BE" w:rsidP="00CE3FB7">
            <w:pPr>
              <w:pStyle w:val="a3"/>
              <w:jc w:val="center"/>
            </w:pPr>
            <w:r w:rsidRPr="00F451A4">
              <w:t>3.</w:t>
            </w:r>
          </w:p>
        </w:tc>
        <w:tc>
          <w:tcPr>
            <w:tcW w:w="6372" w:type="dxa"/>
          </w:tcPr>
          <w:p w:rsidR="000507BE" w:rsidRPr="00F451A4" w:rsidRDefault="000507BE" w:rsidP="00CE3FB7">
            <w:pPr>
              <w:pStyle w:val="a3"/>
              <w:jc w:val="both"/>
            </w:pPr>
            <w:r w:rsidRPr="00F451A4">
              <w:t>Поступило от сдачи в аренду имущества.</w:t>
            </w:r>
          </w:p>
        </w:tc>
        <w:tc>
          <w:tcPr>
            <w:tcW w:w="1418" w:type="dxa"/>
          </w:tcPr>
          <w:p w:rsidR="000507BE" w:rsidRPr="00F451A4" w:rsidRDefault="000507BE" w:rsidP="00CE3FB7">
            <w:pPr>
              <w:pStyle w:val="a3"/>
              <w:jc w:val="center"/>
            </w:pPr>
            <w:r w:rsidRPr="00F451A4">
              <w:t>тыс. руб.</w:t>
            </w:r>
          </w:p>
        </w:tc>
        <w:tc>
          <w:tcPr>
            <w:tcW w:w="992" w:type="dxa"/>
          </w:tcPr>
          <w:p w:rsidR="000507BE" w:rsidRPr="00F451A4" w:rsidRDefault="000507BE" w:rsidP="00CE3FB7">
            <w:pPr>
              <w:pStyle w:val="a3"/>
              <w:jc w:val="center"/>
            </w:pPr>
            <w:r w:rsidRPr="00F451A4">
              <w:t>114,0</w:t>
            </w:r>
          </w:p>
        </w:tc>
        <w:tc>
          <w:tcPr>
            <w:tcW w:w="1559" w:type="dxa"/>
          </w:tcPr>
          <w:p w:rsidR="000507BE" w:rsidRPr="000507BE" w:rsidRDefault="000507BE" w:rsidP="000507BE">
            <w:pPr>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w:t>
            </w:r>
            <w:r w:rsidRPr="000507BE">
              <w:rPr>
                <w:rFonts w:ascii="Times New Roman" w:eastAsia="Times New Roman" w:hAnsi="Times New Roman" w:cs="Times New Roman"/>
                <w:sz w:val="24"/>
                <w:szCs w:val="24"/>
              </w:rPr>
              <w:t>уведомлений;</w:t>
            </w:r>
          </w:p>
          <w:p w:rsidR="000507BE" w:rsidRDefault="000507BE" w:rsidP="000507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претензий; </w:t>
            </w:r>
          </w:p>
          <w:p w:rsidR="000507BE" w:rsidRPr="00C40339" w:rsidRDefault="000507BE" w:rsidP="000507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 в суд</w:t>
            </w:r>
          </w:p>
        </w:tc>
        <w:tc>
          <w:tcPr>
            <w:tcW w:w="1560"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45" w:type="dxa"/>
          </w:tcPr>
          <w:p w:rsidR="000507BE" w:rsidRPr="00C40339" w:rsidRDefault="000507BE" w:rsidP="00CE3FB7">
            <w:pPr>
              <w:spacing w:before="100" w:beforeAutospacing="1"/>
              <w:jc w:val="both"/>
              <w:rPr>
                <w:rFonts w:ascii="Times New Roman" w:eastAsia="Times New Roman" w:hAnsi="Times New Roman" w:cs="Times New Roman"/>
                <w:sz w:val="24"/>
                <w:szCs w:val="24"/>
              </w:rPr>
            </w:pPr>
          </w:p>
        </w:tc>
      </w:tr>
      <w:tr w:rsidR="000507BE" w:rsidRPr="000F5889" w:rsidTr="000507BE">
        <w:tc>
          <w:tcPr>
            <w:tcW w:w="540" w:type="dxa"/>
          </w:tcPr>
          <w:p w:rsidR="000507BE" w:rsidRPr="00F451A4" w:rsidRDefault="000507BE" w:rsidP="00CE3FB7">
            <w:pPr>
              <w:pStyle w:val="a3"/>
              <w:jc w:val="center"/>
            </w:pPr>
            <w:r w:rsidRPr="00F451A4">
              <w:t>4.</w:t>
            </w:r>
          </w:p>
        </w:tc>
        <w:tc>
          <w:tcPr>
            <w:tcW w:w="6372" w:type="dxa"/>
          </w:tcPr>
          <w:p w:rsidR="000507BE" w:rsidRPr="00F451A4" w:rsidRDefault="000507BE" w:rsidP="00CE3FB7">
            <w:pPr>
              <w:pStyle w:val="a3"/>
              <w:jc w:val="both"/>
            </w:pPr>
            <w:r w:rsidRPr="00F451A4">
              <w:t>Направлено претензий, исковых заявлений в суд о взыскании задолженности за аренду земельных участков.</w:t>
            </w:r>
          </w:p>
        </w:tc>
        <w:tc>
          <w:tcPr>
            <w:tcW w:w="1418" w:type="dxa"/>
          </w:tcPr>
          <w:p w:rsidR="000507BE" w:rsidRPr="00F451A4" w:rsidRDefault="000507BE" w:rsidP="00CE3FB7">
            <w:pPr>
              <w:pStyle w:val="a3"/>
              <w:jc w:val="center"/>
            </w:pPr>
            <w:r w:rsidRPr="00F451A4">
              <w:t>ед.</w:t>
            </w:r>
          </w:p>
        </w:tc>
        <w:tc>
          <w:tcPr>
            <w:tcW w:w="992" w:type="dxa"/>
          </w:tcPr>
          <w:p w:rsidR="000507BE" w:rsidRPr="00F451A4" w:rsidRDefault="000507BE" w:rsidP="00CE3FB7">
            <w:pPr>
              <w:pStyle w:val="a3"/>
              <w:jc w:val="center"/>
            </w:pPr>
            <w:r w:rsidRPr="00F451A4">
              <w:t>-</w:t>
            </w:r>
          </w:p>
        </w:tc>
        <w:tc>
          <w:tcPr>
            <w:tcW w:w="1559"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3111,13</w:t>
            </w:r>
          </w:p>
        </w:tc>
        <w:tc>
          <w:tcPr>
            <w:tcW w:w="1560"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45" w:type="dxa"/>
          </w:tcPr>
          <w:p w:rsidR="000507BE" w:rsidRPr="00C40339" w:rsidRDefault="000507BE" w:rsidP="00CE3FB7">
            <w:pPr>
              <w:spacing w:before="100" w:beforeAutospacing="1"/>
              <w:jc w:val="both"/>
              <w:rPr>
                <w:rFonts w:ascii="Times New Roman" w:eastAsia="Times New Roman" w:hAnsi="Times New Roman" w:cs="Times New Roman"/>
                <w:sz w:val="24"/>
                <w:szCs w:val="24"/>
              </w:rPr>
            </w:pPr>
          </w:p>
        </w:tc>
      </w:tr>
      <w:tr w:rsidR="000507BE" w:rsidRPr="000F5889" w:rsidTr="000507BE">
        <w:tc>
          <w:tcPr>
            <w:tcW w:w="540" w:type="dxa"/>
          </w:tcPr>
          <w:p w:rsidR="000507BE" w:rsidRPr="00F451A4" w:rsidRDefault="000507BE" w:rsidP="00CE3FB7">
            <w:pPr>
              <w:pStyle w:val="a3"/>
              <w:jc w:val="center"/>
            </w:pPr>
            <w:r w:rsidRPr="00F451A4">
              <w:t>5.</w:t>
            </w:r>
          </w:p>
        </w:tc>
        <w:tc>
          <w:tcPr>
            <w:tcW w:w="6372" w:type="dxa"/>
          </w:tcPr>
          <w:p w:rsidR="000507BE" w:rsidRPr="00F451A4" w:rsidRDefault="000507BE" w:rsidP="00CE3FB7">
            <w:pPr>
              <w:pStyle w:val="a3"/>
              <w:jc w:val="both"/>
            </w:pPr>
            <w:r w:rsidRPr="00F451A4">
              <w:t>Направлено претензий, исковых заявлений в суд о взыскании задолженности за аренду земельных участков.</w:t>
            </w:r>
          </w:p>
        </w:tc>
        <w:tc>
          <w:tcPr>
            <w:tcW w:w="1418" w:type="dxa"/>
          </w:tcPr>
          <w:p w:rsidR="000507BE" w:rsidRPr="00F451A4" w:rsidRDefault="000507BE" w:rsidP="00CE3FB7">
            <w:pPr>
              <w:pStyle w:val="a3"/>
              <w:jc w:val="center"/>
            </w:pPr>
            <w:r w:rsidRPr="00F451A4">
              <w:t>тыс. руб.</w:t>
            </w:r>
          </w:p>
        </w:tc>
        <w:tc>
          <w:tcPr>
            <w:tcW w:w="992" w:type="dxa"/>
          </w:tcPr>
          <w:p w:rsidR="000507BE" w:rsidRPr="00F451A4" w:rsidRDefault="000507BE" w:rsidP="00CE3FB7">
            <w:pPr>
              <w:pStyle w:val="a3"/>
              <w:jc w:val="center"/>
            </w:pPr>
            <w:r w:rsidRPr="00F451A4">
              <w:t>-</w:t>
            </w:r>
          </w:p>
        </w:tc>
        <w:tc>
          <w:tcPr>
            <w:tcW w:w="1559"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60" w:type="dxa"/>
          </w:tcPr>
          <w:p w:rsidR="000507BE" w:rsidRPr="00C40339" w:rsidRDefault="000507BE" w:rsidP="00A50C8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2345" w:type="dxa"/>
          </w:tcPr>
          <w:p w:rsidR="000507BE" w:rsidRPr="00C40339" w:rsidRDefault="000507BE" w:rsidP="00CE3FB7">
            <w:pPr>
              <w:spacing w:before="100" w:beforeAutospacing="1"/>
              <w:jc w:val="both"/>
              <w:rPr>
                <w:rFonts w:ascii="Times New Roman" w:eastAsia="Times New Roman" w:hAnsi="Times New Roman" w:cs="Times New Roman"/>
                <w:sz w:val="24"/>
                <w:szCs w:val="24"/>
              </w:rPr>
            </w:pPr>
          </w:p>
        </w:tc>
      </w:tr>
    </w:tbl>
    <w:p w:rsidR="00533D8A" w:rsidRPr="00F451A4" w:rsidRDefault="00533D8A" w:rsidP="00533D8A">
      <w:pPr>
        <w:pStyle w:val="a3"/>
        <w:jc w:val="both"/>
        <w:rPr>
          <w:b/>
        </w:rPr>
      </w:pPr>
    </w:p>
    <w:p w:rsidR="00533D8A" w:rsidRDefault="00533D8A" w:rsidP="00533D8A">
      <w:pPr>
        <w:pStyle w:val="a3"/>
        <w:jc w:val="both"/>
      </w:pPr>
    </w:p>
    <w:p w:rsidR="007A1B98" w:rsidRPr="00AA27D8" w:rsidRDefault="007A1B98" w:rsidP="007A1B98">
      <w:pPr>
        <w:spacing w:before="100" w:beforeAutospacing="1" w:after="0" w:line="240" w:lineRule="auto"/>
        <w:ind w:firstLine="709"/>
        <w:jc w:val="both"/>
        <w:rPr>
          <w:rFonts w:ascii="Times New Roman" w:eastAsia="Times New Roman" w:hAnsi="Times New Roman" w:cs="Times New Roman"/>
          <w:b/>
          <w:sz w:val="24"/>
          <w:szCs w:val="24"/>
        </w:rPr>
      </w:pPr>
      <w:r w:rsidRPr="00AA27D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AA27D8">
        <w:rPr>
          <w:rFonts w:ascii="Times New Roman" w:eastAsia="Times New Roman" w:hAnsi="Times New Roman" w:cs="Times New Roman"/>
          <w:b/>
          <w:sz w:val="24"/>
          <w:szCs w:val="24"/>
        </w:rPr>
        <w:t>.3  Сведения о реализации комплекса мероприятий, обеспечивающих достижение на текущем этапе реализации Стратегии указанных в ней долгосрочных целей</w:t>
      </w:r>
    </w:p>
    <w:p w:rsidR="007A1B98" w:rsidRPr="00AA27D8" w:rsidRDefault="007A1B98" w:rsidP="007A1B98">
      <w:pPr>
        <w:spacing w:before="100" w:beforeAutospacing="1" w:after="0" w:line="240" w:lineRule="auto"/>
        <w:ind w:firstLine="703"/>
        <w:jc w:val="center"/>
        <w:rPr>
          <w:rFonts w:ascii="Times New Roman" w:eastAsia="Times New Roman" w:hAnsi="Times New Roman" w:cs="Times New Roman"/>
          <w:sz w:val="24"/>
          <w:szCs w:val="24"/>
        </w:rPr>
      </w:pPr>
      <w:r w:rsidRPr="00AA27D8">
        <w:rPr>
          <w:rFonts w:ascii="Times New Roman" w:eastAsia="Times New Roman" w:hAnsi="Times New Roman" w:cs="Times New Roman"/>
          <w:sz w:val="24"/>
          <w:szCs w:val="24"/>
        </w:rPr>
        <w:t>Мероприятия по реализации стратегических направлений и достижению целевых показателей:</w:t>
      </w:r>
    </w:p>
    <w:tbl>
      <w:tblPr>
        <w:tblStyle w:val="a6"/>
        <w:tblW w:w="0" w:type="auto"/>
        <w:tblLook w:val="04A0"/>
      </w:tblPr>
      <w:tblGrid>
        <w:gridCol w:w="540"/>
        <w:gridCol w:w="3346"/>
        <w:gridCol w:w="3881"/>
        <w:gridCol w:w="4390"/>
        <w:gridCol w:w="2346"/>
      </w:tblGrid>
      <w:tr w:rsidR="007A1B98" w:rsidRPr="00AA27D8" w:rsidTr="00042D77">
        <w:tc>
          <w:tcPr>
            <w:tcW w:w="540" w:type="dxa"/>
          </w:tcPr>
          <w:p w:rsidR="007A1B98" w:rsidRPr="00AA27D8" w:rsidRDefault="007A1B98"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sz w:val="24"/>
                <w:szCs w:val="24"/>
              </w:rPr>
              <w:t xml:space="preserve">№ </w:t>
            </w:r>
            <w:proofErr w:type="gramStart"/>
            <w:r w:rsidRPr="00AA27D8">
              <w:rPr>
                <w:rFonts w:ascii="Times New Roman" w:eastAsia="Times New Roman" w:hAnsi="Times New Roman" w:cs="Times New Roman"/>
                <w:sz w:val="24"/>
                <w:szCs w:val="24"/>
              </w:rPr>
              <w:t>п</w:t>
            </w:r>
            <w:proofErr w:type="gramEnd"/>
            <w:r w:rsidRPr="00AA27D8">
              <w:rPr>
                <w:rFonts w:ascii="Times New Roman" w:eastAsia="Times New Roman" w:hAnsi="Times New Roman" w:cs="Times New Roman"/>
                <w:sz w:val="24"/>
                <w:szCs w:val="24"/>
              </w:rPr>
              <w:t>/п</w:t>
            </w:r>
          </w:p>
        </w:tc>
        <w:tc>
          <w:tcPr>
            <w:tcW w:w="3346" w:type="dxa"/>
          </w:tcPr>
          <w:p w:rsidR="007A1B98" w:rsidRPr="00AA27D8" w:rsidRDefault="007A1B98"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t>Наименование мероприятия</w:t>
            </w:r>
          </w:p>
        </w:tc>
        <w:tc>
          <w:tcPr>
            <w:tcW w:w="3881" w:type="dxa"/>
          </w:tcPr>
          <w:p w:rsidR="007A1B98" w:rsidRPr="00AA27D8" w:rsidRDefault="007A1B98" w:rsidP="00CE3FB7">
            <w:pPr>
              <w:spacing w:before="100" w:beforeAutospacing="1"/>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t>Наименование государственной, муниципальной программы, в которой закреплено мероприятие</w:t>
            </w:r>
          </w:p>
        </w:tc>
        <w:tc>
          <w:tcPr>
            <w:tcW w:w="4390" w:type="dxa"/>
          </w:tcPr>
          <w:p w:rsidR="007A1B98" w:rsidRPr="00AA27D8" w:rsidRDefault="007A1B98" w:rsidP="00CE3FB7">
            <w:pPr>
              <w:spacing w:before="100" w:beforeAutospacing="1" w:after="119"/>
              <w:jc w:val="center"/>
              <w:rPr>
                <w:rFonts w:ascii="Times New Roman" w:eastAsia="Times New Roman" w:hAnsi="Times New Roman" w:cs="Times New Roman"/>
                <w:bCs/>
                <w:sz w:val="24"/>
                <w:szCs w:val="24"/>
              </w:rPr>
            </w:pPr>
            <w:r w:rsidRPr="00AA27D8">
              <w:rPr>
                <w:rFonts w:ascii="Times New Roman" w:eastAsia="Times New Roman" w:hAnsi="Times New Roman" w:cs="Times New Roman"/>
                <w:bCs/>
                <w:sz w:val="24"/>
                <w:szCs w:val="24"/>
              </w:rPr>
              <w:t>Результат реализации мероприятия</w:t>
            </w:r>
          </w:p>
          <w:p w:rsidR="007A1B98" w:rsidRPr="00195454" w:rsidRDefault="007A1B98" w:rsidP="00CE3FB7">
            <w:pPr>
              <w:spacing w:before="100" w:beforeAutospacing="1"/>
              <w:jc w:val="center"/>
              <w:rPr>
                <w:rFonts w:ascii="Times New Roman" w:eastAsia="Times New Roman" w:hAnsi="Times New Roman" w:cs="Times New Roman"/>
                <w:sz w:val="20"/>
                <w:szCs w:val="20"/>
              </w:rPr>
            </w:pPr>
            <w:r w:rsidRPr="00AA27D8">
              <w:rPr>
                <w:rFonts w:ascii="Times New Roman" w:eastAsia="Times New Roman" w:hAnsi="Times New Roman" w:cs="Times New Roman"/>
                <w:bCs/>
                <w:sz w:val="24"/>
                <w:szCs w:val="24"/>
              </w:rPr>
              <w:t xml:space="preserve"> </w:t>
            </w:r>
            <w:proofErr w:type="gramStart"/>
            <w:r w:rsidRPr="00195454">
              <w:rPr>
                <w:rFonts w:ascii="Times New Roman" w:eastAsia="Times New Roman" w:hAnsi="Times New Roman" w:cs="Times New Roman"/>
                <w:bCs/>
                <w:sz w:val="20"/>
                <w:szCs w:val="20"/>
              </w:rPr>
              <w:t>(с указанием источников финансирования и анализом их выполнения (при наличии таковых)</w:t>
            </w:r>
            <w:proofErr w:type="gramEnd"/>
          </w:p>
        </w:tc>
        <w:tc>
          <w:tcPr>
            <w:tcW w:w="2346" w:type="dxa"/>
          </w:tcPr>
          <w:p w:rsidR="007A1B98" w:rsidRPr="00AA27D8" w:rsidRDefault="007A1B98" w:rsidP="00CE3FB7">
            <w:pPr>
              <w:jc w:val="center"/>
              <w:rPr>
                <w:rFonts w:ascii="Times New Roman" w:eastAsia="Times New Roman" w:hAnsi="Times New Roman" w:cs="Times New Roman"/>
                <w:bCs/>
                <w:sz w:val="24"/>
                <w:szCs w:val="24"/>
              </w:rPr>
            </w:pPr>
            <w:r w:rsidRPr="00AA27D8">
              <w:rPr>
                <w:rFonts w:ascii="Times New Roman" w:eastAsia="Times New Roman" w:hAnsi="Times New Roman" w:cs="Times New Roman"/>
                <w:bCs/>
                <w:sz w:val="24"/>
                <w:szCs w:val="24"/>
              </w:rPr>
              <w:t xml:space="preserve">Анализ причин невыполнения мероприятий </w:t>
            </w:r>
          </w:p>
          <w:p w:rsidR="007A1B98" w:rsidRPr="00AA27D8" w:rsidRDefault="007A1B98" w:rsidP="00CE3FB7">
            <w:pPr>
              <w:jc w:val="center"/>
              <w:rPr>
                <w:rFonts w:ascii="Times New Roman" w:eastAsia="Times New Roman" w:hAnsi="Times New Roman" w:cs="Times New Roman"/>
                <w:sz w:val="24"/>
                <w:szCs w:val="24"/>
              </w:rPr>
            </w:pPr>
            <w:r w:rsidRPr="00AA27D8">
              <w:rPr>
                <w:rFonts w:ascii="Times New Roman" w:eastAsia="Times New Roman" w:hAnsi="Times New Roman" w:cs="Times New Roman"/>
                <w:bCs/>
                <w:sz w:val="24"/>
                <w:szCs w:val="24"/>
              </w:rPr>
              <w:t>Плана мероприятий</w:t>
            </w:r>
          </w:p>
        </w:tc>
      </w:tr>
      <w:tr w:rsidR="009B5F05" w:rsidRPr="009645EA" w:rsidTr="00042D77">
        <w:tc>
          <w:tcPr>
            <w:tcW w:w="540" w:type="dxa"/>
          </w:tcPr>
          <w:p w:rsidR="009B5F05" w:rsidRPr="00F451A4" w:rsidRDefault="009B5F05" w:rsidP="00CE3FB7">
            <w:pPr>
              <w:pStyle w:val="a3"/>
              <w:jc w:val="center"/>
            </w:pPr>
            <w:r w:rsidRPr="00F451A4">
              <w:rPr>
                <w:lang w:val="en-US"/>
              </w:rPr>
              <w:t>1.</w:t>
            </w:r>
          </w:p>
        </w:tc>
        <w:tc>
          <w:tcPr>
            <w:tcW w:w="3346" w:type="dxa"/>
          </w:tcPr>
          <w:p w:rsidR="009B5F05" w:rsidRPr="00F451A4" w:rsidRDefault="009B5F05" w:rsidP="00CE3FB7">
            <w:pPr>
              <w:pStyle w:val="a3"/>
              <w:jc w:val="both"/>
            </w:pPr>
            <w:r w:rsidRPr="00F451A4">
              <w:t xml:space="preserve">Совершенствование нормативно- правовых актов в соответствии с областным законодательством по вопросам управления </w:t>
            </w:r>
            <w:r w:rsidRPr="00F451A4">
              <w:lastRenderedPageBreak/>
              <w:t>имуществом.</w:t>
            </w:r>
          </w:p>
        </w:tc>
        <w:tc>
          <w:tcPr>
            <w:tcW w:w="3881" w:type="dxa"/>
          </w:tcPr>
          <w:p w:rsidR="009B5F05" w:rsidRPr="00F451A4" w:rsidRDefault="009B5F05" w:rsidP="00CE3FB7">
            <w:pPr>
              <w:pStyle w:val="a3"/>
              <w:jc w:val="both"/>
            </w:pPr>
            <w:r w:rsidRPr="00F451A4">
              <w:lastRenderedPageBreak/>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Решение Кетовской районной Думы от 28.02.2018 года № 288 «Об утверждении «Положения о муниципальной казне муниципального образовании «Кетовский район»</w:t>
            </w:r>
          </w:p>
          <w:p w:rsidR="009B5F05" w:rsidRPr="00AA27D8"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 xml:space="preserve">Постановление Администрации Кетовского </w:t>
            </w:r>
            <w:r>
              <w:rPr>
                <w:rFonts w:ascii="Times New Roman" w:eastAsia="Times New Roman" w:hAnsi="Times New Roman" w:cs="Times New Roman"/>
              </w:rPr>
              <w:lastRenderedPageBreak/>
              <w:t>района Курганской области от 12.07.2018 года № 1307 «Об установлении объема сведений об объектах учета реестра муниципального имущества муниципального образования «Кетовский район», подлежащих размещению в информационно-телекоммуникационной сети «Интернет»</w:t>
            </w:r>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lastRenderedPageBreak/>
              <w:t>2.</w:t>
            </w:r>
          </w:p>
        </w:tc>
        <w:tc>
          <w:tcPr>
            <w:tcW w:w="3346" w:type="dxa"/>
          </w:tcPr>
          <w:p w:rsidR="009B5F05" w:rsidRPr="00F451A4" w:rsidRDefault="009B5F05" w:rsidP="00CE3FB7">
            <w:pPr>
              <w:pStyle w:val="a3"/>
              <w:jc w:val="both"/>
            </w:pPr>
            <w:r w:rsidRPr="00F451A4">
              <w:t xml:space="preserve">Обеспечение </w:t>
            </w:r>
            <w:proofErr w:type="gramStart"/>
            <w:r w:rsidRPr="00F451A4">
              <w:t>контроля за</w:t>
            </w:r>
            <w:proofErr w:type="gramEnd"/>
            <w:r w:rsidRPr="00F451A4">
              <w:t xml:space="preserve"> разработкой и принятием нормативно- правовых актов, регламентирующих вопросы управления муниципальным имуществом.</w:t>
            </w:r>
          </w:p>
        </w:tc>
        <w:tc>
          <w:tcPr>
            <w:tcW w:w="3881" w:type="dxa"/>
          </w:tcPr>
          <w:p w:rsidR="009B5F05" w:rsidRPr="00F451A4" w:rsidRDefault="009B5F05" w:rsidP="00CE3FB7">
            <w:pPr>
              <w:pStyle w:val="a3"/>
              <w:jc w:val="both"/>
            </w:pPr>
            <w:r w:rsidRPr="00F451A4">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1E087F" w:rsidRDefault="009B5F05" w:rsidP="009B5F05">
            <w:pPr>
              <w:pStyle w:val="ab"/>
              <w:tabs>
                <w:tab w:val="left" w:pos="1497"/>
              </w:tabs>
              <w:jc w:val="both"/>
              <w:rPr>
                <w:rFonts w:ascii="Times New Roman" w:eastAsia="Times New Roman" w:hAnsi="Times New Roman"/>
                <w:sz w:val="24"/>
              </w:rPr>
            </w:pPr>
            <w:r>
              <w:rPr>
                <w:rFonts w:ascii="Times New Roman" w:eastAsia="Times New Roman" w:hAnsi="Times New Roman"/>
                <w:sz w:val="24"/>
              </w:rPr>
              <w:t xml:space="preserve">На 01.01.2019 года в казне муниципального образования «Кетовский район» числятся 210 объектов муниципального имущества балансовой стоимостью </w:t>
            </w:r>
            <w:r w:rsidRPr="001E087F">
              <w:rPr>
                <w:rFonts w:ascii="Times New Roman" w:hAnsi="Times New Roman"/>
                <w:sz w:val="24"/>
              </w:rPr>
              <w:t>199 647 349,94 руб.</w:t>
            </w:r>
            <w:r w:rsidRPr="001E087F">
              <w:rPr>
                <w:rFonts w:ascii="Times New Roman" w:eastAsia="Times New Roman" w:hAnsi="Times New Roman"/>
                <w:sz w:val="24"/>
              </w:rPr>
              <w:t xml:space="preserve"> </w:t>
            </w:r>
          </w:p>
          <w:p w:rsidR="009B5F05" w:rsidRDefault="009B5F05" w:rsidP="00A50C82">
            <w:pPr>
              <w:pStyle w:val="ab"/>
              <w:tabs>
                <w:tab w:val="left" w:pos="1497"/>
              </w:tabs>
              <w:rPr>
                <w:rFonts w:ascii="Times New Roman" w:eastAsia="Times New Roman" w:hAnsi="Times New Roman"/>
                <w:sz w:val="24"/>
              </w:rPr>
            </w:pPr>
          </w:p>
          <w:p w:rsidR="009B5F05" w:rsidRPr="001262B0" w:rsidRDefault="009B5F05" w:rsidP="00A50C82">
            <w:pPr>
              <w:pStyle w:val="ab"/>
              <w:tabs>
                <w:tab w:val="left" w:pos="1497"/>
              </w:tabs>
              <w:rPr>
                <w:rFonts w:ascii="Times New Roman" w:hAnsi="Times New Roman"/>
                <w:sz w:val="24"/>
              </w:rPr>
            </w:pPr>
            <w:r w:rsidRPr="001262B0">
              <w:rPr>
                <w:rFonts w:ascii="Times New Roman" w:eastAsia="Times New Roman" w:hAnsi="Times New Roman"/>
                <w:sz w:val="24"/>
              </w:rPr>
              <w:t xml:space="preserve">На официальной </w:t>
            </w:r>
            <w:proofErr w:type="gramStart"/>
            <w:r w:rsidRPr="001262B0">
              <w:rPr>
                <w:rFonts w:ascii="Times New Roman" w:eastAsia="Times New Roman" w:hAnsi="Times New Roman"/>
                <w:sz w:val="24"/>
              </w:rPr>
              <w:t>сайте</w:t>
            </w:r>
            <w:proofErr w:type="gramEnd"/>
            <w:r w:rsidRPr="001262B0">
              <w:rPr>
                <w:rFonts w:ascii="Times New Roman" w:eastAsia="Times New Roman" w:hAnsi="Times New Roman"/>
                <w:sz w:val="24"/>
              </w:rPr>
              <w:t xml:space="preserve"> Администрации Кетовского района Курганской области  </w:t>
            </w:r>
            <w:hyperlink r:id="rId7" w:history="1">
              <w:r w:rsidRPr="001262B0">
                <w:rPr>
                  <w:rStyle w:val="af1"/>
                  <w:rFonts w:ascii="Times New Roman" w:hAnsi="Times New Roman"/>
                  <w:sz w:val="24"/>
                </w:rPr>
                <w:t>http://ketovo45.ru/</w:t>
              </w:r>
            </w:hyperlink>
          </w:p>
          <w:p w:rsidR="009B5F05" w:rsidRPr="001262B0" w:rsidRDefault="009B5F05" w:rsidP="00A50C82">
            <w:pPr>
              <w:tabs>
                <w:tab w:val="left" w:pos="1004"/>
              </w:tabs>
              <w:jc w:val="both"/>
              <w:rPr>
                <w:rFonts w:ascii="Times New Roman" w:eastAsia="Times New Roman" w:hAnsi="Times New Roman" w:cs="Times New Roman"/>
                <w:sz w:val="24"/>
                <w:szCs w:val="24"/>
              </w:rPr>
            </w:pPr>
            <w:r w:rsidRPr="001262B0">
              <w:rPr>
                <w:rFonts w:ascii="Times New Roman" w:hAnsi="Times New Roman" w:cs="Times New Roman"/>
                <w:sz w:val="24"/>
                <w:szCs w:val="24"/>
              </w:rPr>
              <w:t>меню на главной странице раздел «экономика и финансы», подраздел «реестры муниципального имущества муниципального образования Кетовского района»</w:t>
            </w:r>
            <w:r>
              <w:rPr>
                <w:rFonts w:ascii="Times New Roman" w:hAnsi="Times New Roman" w:cs="Times New Roman"/>
                <w:sz w:val="24"/>
                <w:szCs w:val="24"/>
              </w:rPr>
              <w:t xml:space="preserve"> </w:t>
            </w:r>
            <w:r w:rsidRPr="001262B0">
              <w:rPr>
                <w:rFonts w:ascii="Times New Roman" w:eastAsia="Times New Roman" w:hAnsi="Times New Roman" w:cs="Times New Roman"/>
                <w:sz w:val="24"/>
                <w:szCs w:val="24"/>
              </w:rPr>
              <w:t>размещены</w:t>
            </w:r>
            <w:r>
              <w:rPr>
                <w:rFonts w:ascii="Times New Roman" w:eastAsia="Times New Roman" w:hAnsi="Times New Roman" w:cs="Times New Roman"/>
                <w:sz w:val="24"/>
                <w:szCs w:val="24"/>
              </w:rPr>
              <w:t>:</w:t>
            </w:r>
            <w:r w:rsidRPr="001262B0">
              <w:rPr>
                <w:rFonts w:ascii="Times New Roman" w:eastAsia="Times New Roman" w:hAnsi="Times New Roman" w:cs="Times New Roman"/>
                <w:sz w:val="24"/>
                <w:szCs w:val="24"/>
              </w:rPr>
              <w:t xml:space="preserve"> реестр муниципального имущества муниципального образования «Кетовский район»</w:t>
            </w:r>
            <w:r>
              <w:rPr>
                <w:rFonts w:ascii="Times New Roman" w:eastAsia="Times New Roman" w:hAnsi="Times New Roman" w:cs="Times New Roman"/>
                <w:sz w:val="24"/>
                <w:szCs w:val="24"/>
              </w:rPr>
              <w:t xml:space="preserve"> и</w:t>
            </w:r>
            <w:r w:rsidRPr="001262B0">
              <w:rPr>
                <w:rFonts w:ascii="Times New Roman" w:eastAsia="Times New Roman" w:hAnsi="Times New Roman" w:cs="Times New Roman"/>
                <w:sz w:val="24"/>
                <w:szCs w:val="24"/>
              </w:rPr>
              <w:t xml:space="preserve"> реестры муниципального имущества муниципальных  образований сельсоветов, реестры обновляются ежемесячно. </w:t>
            </w:r>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t>3.</w:t>
            </w:r>
          </w:p>
        </w:tc>
        <w:tc>
          <w:tcPr>
            <w:tcW w:w="3346" w:type="dxa"/>
          </w:tcPr>
          <w:p w:rsidR="009B5F05" w:rsidRPr="00F451A4" w:rsidRDefault="009B5F05" w:rsidP="00CE3FB7">
            <w:pPr>
              <w:pStyle w:val="a3"/>
              <w:jc w:val="both"/>
            </w:pPr>
            <w:r w:rsidRPr="00F451A4">
              <w:t xml:space="preserve">Направление писем, телефонограмм должникам по договорам аренды земельных участков, имущества района, ведение реестра поступлений </w:t>
            </w:r>
            <w:r w:rsidRPr="00F451A4">
              <w:lastRenderedPageBreak/>
              <w:t>платежей.</w:t>
            </w:r>
          </w:p>
        </w:tc>
        <w:tc>
          <w:tcPr>
            <w:tcW w:w="3881" w:type="dxa"/>
          </w:tcPr>
          <w:p w:rsidR="009B5F05" w:rsidRPr="00F451A4" w:rsidRDefault="009B5F05" w:rsidP="00CE3FB7">
            <w:pPr>
              <w:pStyle w:val="a3"/>
              <w:jc w:val="both"/>
            </w:pPr>
            <w:r w:rsidRPr="00F451A4">
              <w:lastRenderedPageBreak/>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AA27D8"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направлено 95 уведомлений о задолженности на общую сумму 1077,44 тыс. руб. Оплачено 702,2 тыс. руб</w:t>
            </w:r>
            <w:proofErr w:type="gramStart"/>
            <w:r>
              <w:rPr>
                <w:rFonts w:ascii="Times New Roman" w:eastAsia="Times New Roman" w:hAnsi="Times New Roman" w:cs="Times New Roman"/>
              </w:rPr>
              <w:t>..</w:t>
            </w:r>
            <w:proofErr w:type="gramEnd"/>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lastRenderedPageBreak/>
              <w:t>4.</w:t>
            </w:r>
          </w:p>
        </w:tc>
        <w:tc>
          <w:tcPr>
            <w:tcW w:w="3346" w:type="dxa"/>
          </w:tcPr>
          <w:p w:rsidR="009B5F05" w:rsidRPr="00F451A4" w:rsidRDefault="009B5F05" w:rsidP="00CE3FB7">
            <w:pPr>
              <w:pStyle w:val="a3"/>
              <w:jc w:val="both"/>
            </w:pPr>
            <w:r w:rsidRPr="00F451A4">
              <w:t>Оформление заявок в организацию, имеющую лицензию на проведение технических работ, подготовка документов для оформления технических и кадастровых паспортов на муниципальное имущество.</w:t>
            </w:r>
          </w:p>
        </w:tc>
        <w:tc>
          <w:tcPr>
            <w:tcW w:w="3881" w:type="dxa"/>
          </w:tcPr>
          <w:p w:rsidR="009B5F05" w:rsidRPr="00F451A4" w:rsidRDefault="009B5F05" w:rsidP="00CE3FB7">
            <w:pPr>
              <w:pStyle w:val="a3"/>
              <w:jc w:val="both"/>
            </w:pPr>
            <w:r w:rsidRPr="00F451A4">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AA27D8"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оформлены технические паспорта на 8 нежилых помещений, поставлено на кадастровый учет 6 земельных участков (муниципальное имущество)</w:t>
            </w:r>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t>5.</w:t>
            </w:r>
          </w:p>
        </w:tc>
        <w:tc>
          <w:tcPr>
            <w:tcW w:w="3346" w:type="dxa"/>
          </w:tcPr>
          <w:p w:rsidR="009B5F05" w:rsidRPr="00F451A4" w:rsidRDefault="009B5F05" w:rsidP="00CE3FB7">
            <w:pPr>
              <w:pStyle w:val="a3"/>
              <w:jc w:val="both"/>
            </w:pPr>
            <w:r w:rsidRPr="00F451A4">
              <w:t>Направление пакета документов в Управление Росреестра по Курганской области для оформления права муниципальной собственности муниципального образования Кетовского района на муниципальное имущество.</w:t>
            </w:r>
          </w:p>
        </w:tc>
        <w:tc>
          <w:tcPr>
            <w:tcW w:w="3881" w:type="dxa"/>
          </w:tcPr>
          <w:p w:rsidR="009B5F05" w:rsidRPr="00F451A4" w:rsidRDefault="009B5F05" w:rsidP="00CE3FB7">
            <w:pPr>
              <w:pStyle w:val="a3"/>
              <w:jc w:val="both"/>
            </w:pPr>
            <w:r w:rsidRPr="00F451A4">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AA27D8" w:rsidRDefault="009B5F05" w:rsidP="00A50C82">
            <w:pPr>
              <w:tabs>
                <w:tab w:val="left" w:pos="1004"/>
              </w:tabs>
              <w:jc w:val="both"/>
              <w:rPr>
                <w:rFonts w:ascii="Times New Roman" w:eastAsia="Times New Roman" w:hAnsi="Times New Roman" w:cs="Times New Roman"/>
              </w:rPr>
            </w:pPr>
            <w:proofErr w:type="gramStart"/>
            <w:r>
              <w:rPr>
                <w:rFonts w:ascii="Times New Roman" w:eastAsia="Times New Roman" w:hAnsi="Times New Roman" w:cs="Times New Roman"/>
              </w:rPr>
              <w:t>Оформлены в собственность муниципального образования «Кетовский район» 70 объектов недвижимого имущество</w:t>
            </w:r>
            <w:proofErr w:type="gramEnd"/>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t>6.</w:t>
            </w:r>
          </w:p>
        </w:tc>
        <w:tc>
          <w:tcPr>
            <w:tcW w:w="3346" w:type="dxa"/>
          </w:tcPr>
          <w:p w:rsidR="009B5F05" w:rsidRPr="00F451A4" w:rsidRDefault="009B5F05" w:rsidP="00CE3FB7">
            <w:pPr>
              <w:pStyle w:val="a3"/>
              <w:jc w:val="both"/>
            </w:pPr>
            <w:r w:rsidRPr="00F451A4">
              <w:t>Организация проведения работ по межеванию, оформление землеустроительных дел для постановки на кадастровый учет, оформлению в собственность муниципального образования Кетовского района в Управлении Росреестра по Курганской области.</w:t>
            </w:r>
          </w:p>
        </w:tc>
        <w:tc>
          <w:tcPr>
            <w:tcW w:w="3881" w:type="dxa"/>
          </w:tcPr>
          <w:p w:rsidR="009B5F05" w:rsidRPr="00F451A4" w:rsidRDefault="009B5F05" w:rsidP="00CE3FB7">
            <w:pPr>
              <w:pStyle w:val="a3"/>
              <w:jc w:val="both"/>
            </w:pPr>
            <w:r w:rsidRPr="00F451A4">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AA27D8"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Активно ведется работа по межеванию и постановке на кадастровый учет земельных участков с целью дальнейшего предоставления их гражданам льготных категорий.</w:t>
            </w:r>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r w:rsidR="009B5F05" w:rsidRPr="009645EA" w:rsidTr="00042D77">
        <w:tc>
          <w:tcPr>
            <w:tcW w:w="540" w:type="dxa"/>
          </w:tcPr>
          <w:p w:rsidR="009B5F05" w:rsidRPr="00F451A4" w:rsidRDefault="009B5F05" w:rsidP="00CE3FB7">
            <w:pPr>
              <w:pStyle w:val="a3"/>
              <w:jc w:val="center"/>
            </w:pPr>
            <w:r w:rsidRPr="00F451A4">
              <w:t>7.</w:t>
            </w:r>
          </w:p>
        </w:tc>
        <w:tc>
          <w:tcPr>
            <w:tcW w:w="3346" w:type="dxa"/>
          </w:tcPr>
          <w:p w:rsidR="009B5F05" w:rsidRPr="00F451A4" w:rsidRDefault="009B5F05" w:rsidP="00CE3FB7">
            <w:pPr>
              <w:pStyle w:val="a3"/>
              <w:jc w:val="both"/>
            </w:pPr>
            <w:proofErr w:type="gramStart"/>
            <w:r w:rsidRPr="00F451A4">
              <w:t xml:space="preserve">Направление в Департамент имущественных и земельных отношений Курганской области ходатайств с перечнем документов, </w:t>
            </w:r>
            <w:r w:rsidRPr="00F451A4">
              <w:lastRenderedPageBreak/>
              <w:t>необходимых для включения земельных участков находящихся в ФС в соответствии с приказом Минэкономразвития России от 22.12.2008 года №466 «Об утверждении формы перечня земельных участков, направляемого органами государственной власти субъектов РФ в Федеральный фонд содействия развитию жилищного строительства и состава документов, прилагаемых к нему».</w:t>
            </w:r>
            <w:proofErr w:type="gramEnd"/>
          </w:p>
        </w:tc>
        <w:tc>
          <w:tcPr>
            <w:tcW w:w="3881" w:type="dxa"/>
          </w:tcPr>
          <w:p w:rsidR="009B5F05" w:rsidRPr="00F451A4" w:rsidRDefault="009B5F05" w:rsidP="00CE3FB7">
            <w:pPr>
              <w:pStyle w:val="a3"/>
              <w:jc w:val="both"/>
            </w:pPr>
            <w:r w:rsidRPr="00F451A4">
              <w:lastRenderedPageBreak/>
              <w:t>Государственная программа Курганской области «Управление государственным имуществом и земельными ресурсами Курганской области».</w:t>
            </w:r>
          </w:p>
        </w:tc>
        <w:tc>
          <w:tcPr>
            <w:tcW w:w="4390" w:type="dxa"/>
          </w:tcPr>
          <w:p w:rsidR="009B5F05" w:rsidRPr="00AA27D8" w:rsidRDefault="009B5F05" w:rsidP="00A50C82">
            <w:pPr>
              <w:tabs>
                <w:tab w:val="left" w:pos="1004"/>
              </w:tabs>
              <w:jc w:val="both"/>
              <w:rPr>
                <w:rFonts w:ascii="Times New Roman" w:eastAsia="Times New Roman" w:hAnsi="Times New Roman" w:cs="Times New Roman"/>
              </w:rPr>
            </w:pPr>
            <w:r>
              <w:rPr>
                <w:rFonts w:ascii="Times New Roman" w:eastAsia="Times New Roman" w:hAnsi="Times New Roman" w:cs="Times New Roman"/>
              </w:rPr>
              <w:t xml:space="preserve">Начата работа по передаче земельных участков их федеральной собственности в </w:t>
            </w:r>
            <w:proofErr w:type="gramStart"/>
            <w:r>
              <w:rPr>
                <w:rFonts w:ascii="Times New Roman" w:eastAsia="Times New Roman" w:hAnsi="Times New Roman" w:cs="Times New Roman"/>
              </w:rPr>
              <w:t>муниципальную</w:t>
            </w:r>
            <w:proofErr w:type="gramEnd"/>
            <w:r>
              <w:rPr>
                <w:rFonts w:ascii="Times New Roman" w:eastAsia="Times New Roman" w:hAnsi="Times New Roman" w:cs="Times New Roman"/>
              </w:rPr>
              <w:t xml:space="preserve"> земельных участков, расположенных в с. Садовое и с. Лесниково Кетовского района Курганской области</w:t>
            </w:r>
          </w:p>
        </w:tc>
        <w:tc>
          <w:tcPr>
            <w:tcW w:w="2346" w:type="dxa"/>
          </w:tcPr>
          <w:p w:rsidR="009B5F05" w:rsidRPr="00AA27D8" w:rsidRDefault="009B5F05" w:rsidP="00CE3FB7">
            <w:pPr>
              <w:spacing w:before="100" w:beforeAutospacing="1"/>
              <w:jc w:val="center"/>
              <w:rPr>
                <w:rFonts w:ascii="Times New Roman" w:eastAsia="Times New Roman" w:hAnsi="Times New Roman" w:cs="Times New Roman"/>
              </w:rPr>
            </w:pPr>
          </w:p>
        </w:tc>
      </w:tr>
    </w:tbl>
    <w:p w:rsidR="007A1B98" w:rsidRDefault="007A1B98" w:rsidP="00533D8A">
      <w:pPr>
        <w:pStyle w:val="a3"/>
        <w:jc w:val="both"/>
      </w:pPr>
    </w:p>
    <w:p w:rsidR="007A1B98" w:rsidRPr="00F451A4" w:rsidRDefault="007A1B98" w:rsidP="00533D8A">
      <w:pPr>
        <w:pStyle w:val="a3"/>
        <w:jc w:val="both"/>
      </w:pPr>
    </w:p>
    <w:p w:rsidR="00EE1A8A" w:rsidRPr="00715E68" w:rsidRDefault="00715E68" w:rsidP="00715E68">
      <w:pPr>
        <w:pStyle w:val="a5"/>
        <w:ind w:left="360"/>
        <w:rPr>
          <w:b/>
        </w:rPr>
      </w:pPr>
      <w:r>
        <w:rPr>
          <w:b/>
        </w:rPr>
        <w:t>1</w:t>
      </w:r>
      <w:r w:rsidR="00533D8A">
        <w:rPr>
          <w:b/>
        </w:rPr>
        <w:t>6</w:t>
      </w:r>
      <w:r>
        <w:rPr>
          <w:b/>
        </w:rPr>
        <w:t xml:space="preserve">.  </w:t>
      </w:r>
      <w:r w:rsidR="00084048" w:rsidRPr="00715E68">
        <w:rPr>
          <w:b/>
        </w:rPr>
        <w:t>Предложение о корректировке Стратегии,  Плана мероприятий.</w:t>
      </w:r>
    </w:p>
    <w:p w:rsidR="00CF6DD9" w:rsidRDefault="00CF6DD9" w:rsidP="00CF6DD9">
      <w:pPr>
        <w:pStyle w:val="a5"/>
        <w:ind w:left="1440"/>
        <w:rPr>
          <w:b/>
        </w:rPr>
      </w:pPr>
    </w:p>
    <w:p w:rsidR="00533D38" w:rsidRPr="00C62676" w:rsidRDefault="00035245" w:rsidP="00C62676">
      <w:pPr>
        <w:ind w:firstLine="709"/>
        <w:rPr>
          <w:rFonts w:ascii="Times New Roman" w:hAnsi="Times New Roman" w:cs="Times New Roman"/>
          <w:sz w:val="24"/>
          <w:szCs w:val="24"/>
        </w:rPr>
      </w:pPr>
      <w:r>
        <w:rPr>
          <w:rFonts w:ascii="Times New Roman" w:hAnsi="Times New Roman" w:cs="Times New Roman"/>
          <w:sz w:val="24"/>
          <w:szCs w:val="24"/>
        </w:rPr>
        <w:t>А</w:t>
      </w:r>
      <w:r w:rsidR="00C62676" w:rsidRPr="00C62676">
        <w:rPr>
          <w:rFonts w:ascii="Times New Roman" w:hAnsi="Times New Roman" w:cs="Times New Roman"/>
          <w:sz w:val="24"/>
          <w:szCs w:val="24"/>
        </w:rPr>
        <w:t xml:space="preserve">дминистрацией </w:t>
      </w:r>
      <w:r w:rsidR="00C62676">
        <w:rPr>
          <w:rFonts w:ascii="Times New Roman" w:hAnsi="Times New Roman" w:cs="Times New Roman"/>
          <w:sz w:val="24"/>
          <w:szCs w:val="24"/>
        </w:rPr>
        <w:t xml:space="preserve"> Кетовского района разработана Стратегия социально – экономического развития Кетовского района на период до 2030 года. Стратегия социально – экономического развития Кетовского района на период до 2020 года утратила силу с 1 января 2019 года.</w:t>
      </w:r>
    </w:p>
    <w:p w:rsidR="00533D38" w:rsidRPr="00533D8A" w:rsidRDefault="00715E68" w:rsidP="00533D8A">
      <w:pPr>
        <w:pStyle w:val="a5"/>
        <w:numPr>
          <w:ilvl w:val="0"/>
          <w:numId w:val="11"/>
        </w:numPr>
        <w:rPr>
          <w:b/>
        </w:rPr>
      </w:pPr>
      <w:r w:rsidRPr="00533D8A">
        <w:rPr>
          <w:b/>
        </w:rPr>
        <w:t xml:space="preserve"> </w:t>
      </w:r>
      <w:r w:rsidR="00533D38" w:rsidRPr="00533D8A">
        <w:rPr>
          <w:b/>
        </w:rPr>
        <w:t>Оценка результативности и эффективности реализации мероприятий</w:t>
      </w:r>
      <w:r w:rsidR="003C0EE2" w:rsidRPr="00533D8A">
        <w:rPr>
          <w:b/>
        </w:rPr>
        <w:t>.</w:t>
      </w:r>
    </w:p>
    <w:p w:rsidR="001C11A6" w:rsidRDefault="001C11A6" w:rsidP="001C11A6">
      <w:pPr>
        <w:pStyle w:val="a5"/>
        <w:ind w:left="1440"/>
        <w:rPr>
          <w:b/>
        </w:rPr>
      </w:pPr>
    </w:p>
    <w:p w:rsidR="00C62676" w:rsidRPr="00C62676" w:rsidRDefault="00C62676" w:rsidP="00C62676">
      <w:pPr>
        <w:ind w:firstLine="709"/>
        <w:rPr>
          <w:rFonts w:ascii="Times New Roman" w:hAnsi="Times New Roman" w:cs="Times New Roman"/>
          <w:sz w:val="24"/>
          <w:szCs w:val="24"/>
        </w:rPr>
      </w:pPr>
      <w:r w:rsidRPr="00C62676">
        <w:rPr>
          <w:rFonts w:ascii="Times New Roman" w:hAnsi="Times New Roman" w:cs="Times New Roman"/>
          <w:sz w:val="24"/>
          <w:szCs w:val="24"/>
        </w:rPr>
        <w:t xml:space="preserve">Мероприятия </w:t>
      </w:r>
      <w:r>
        <w:rPr>
          <w:rFonts w:ascii="Times New Roman" w:hAnsi="Times New Roman" w:cs="Times New Roman"/>
          <w:sz w:val="24"/>
          <w:szCs w:val="24"/>
        </w:rPr>
        <w:t>Плана по реализации Стратегии  социально – экономического развития Кетовского района на период до 2020 года</w:t>
      </w:r>
      <w:r w:rsidR="00E04418">
        <w:rPr>
          <w:rFonts w:ascii="Times New Roman" w:hAnsi="Times New Roman" w:cs="Times New Roman"/>
          <w:sz w:val="24"/>
          <w:szCs w:val="24"/>
        </w:rPr>
        <w:t xml:space="preserve"> в основном выполнены. </w:t>
      </w:r>
    </w:p>
    <w:p w:rsidR="006471E0" w:rsidRDefault="006471E0" w:rsidP="006471E0">
      <w:pPr>
        <w:pStyle w:val="a5"/>
        <w:rPr>
          <w:b/>
        </w:rPr>
      </w:pPr>
    </w:p>
    <w:p w:rsidR="009B5F05" w:rsidRDefault="009B5F05" w:rsidP="006471E0">
      <w:pPr>
        <w:pStyle w:val="a5"/>
        <w:rPr>
          <w:b/>
        </w:rPr>
      </w:pPr>
    </w:p>
    <w:p w:rsidR="009B5F05" w:rsidRDefault="009B5F05" w:rsidP="006471E0">
      <w:pPr>
        <w:pStyle w:val="a5"/>
        <w:rPr>
          <w:b/>
        </w:rPr>
      </w:pPr>
    </w:p>
    <w:p w:rsidR="009B5F05" w:rsidRPr="00A50C82" w:rsidRDefault="00A50C82" w:rsidP="009B5F05">
      <w:pPr>
        <w:pStyle w:val="a5"/>
        <w:ind w:left="0"/>
      </w:pPr>
      <w:r w:rsidRPr="00A50C82">
        <w:t xml:space="preserve">Глава </w:t>
      </w:r>
      <w:r>
        <w:t xml:space="preserve"> Кетовского района </w:t>
      </w:r>
      <w:r w:rsidR="004F1458">
        <w:t xml:space="preserve">                                                                                                                                                                В.В. Архипов</w:t>
      </w:r>
    </w:p>
    <w:sectPr w:rsidR="009B5F05" w:rsidRPr="00A50C82" w:rsidSect="00055D81">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969"/>
    <w:multiLevelType w:val="hybridMultilevel"/>
    <w:tmpl w:val="53BE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F1DC3"/>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5F1747"/>
    <w:multiLevelType w:val="multilevel"/>
    <w:tmpl w:val="4E24235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364B3"/>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301891"/>
    <w:multiLevelType w:val="multilevel"/>
    <w:tmpl w:val="E8F807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443E19"/>
    <w:multiLevelType w:val="hybridMultilevel"/>
    <w:tmpl w:val="250C7F4A"/>
    <w:lvl w:ilvl="0" w:tplc="0419000F">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3C598F"/>
    <w:multiLevelType w:val="multilevel"/>
    <w:tmpl w:val="17B4C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DD3BD8"/>
    <w:multiLevelType w:val="multilevel"/>
    <w:tmpl w:val="3196D0AA"/>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4AF257AD"/>
    <w:multiLevelType w:val="hybridMultilevel"/>
    <w:tmpl w:val="AE42BB18"/>
    <w:lvl w:ilvl="0" w:tplc="FDE859F0">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D4F07"/>
    <w:multiLevelType w:val="hybridMultilevel"/>
    <w:tmpl w:val="64DA5B6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0F1ADD"/>
    <w:multiLevelType w:val="multilevel"/>
    <w:tmpl w:val="7C3CA994"/>
    <w:lvl w:ilvl="0">
      <w:start w:val="14"/>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num w:numId="1">
    <w:abstractNumId w:val="4"/>
  </w:num>
  <w:num w:numId="2">
    <w:abstractNumId w:val="1"/>
  </w:num>
  <w:num w:numId="3">
    <w:abstractNumId w:val="6"/>
  </w:num>
  <w:num w:numId="4">
    <w:abstractNumId w:val="8"/>
  </w:num>
  <w:num w:numId="5">
    <w:abstractNumId w:val="0"/>
  </w:num>
  <w:num w:numId="6">
    <w:abstractNumId w:val="2"/>
  </w:num>
  <w:num w:numId="7">
    <w:abstractNumId w:val="7"/>
  </w:num>
  <w:num w:numId="8">
    <w:abstractNumId w:val="10"/>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drawingGridHorizontalSpacing w:val="110"/>
  <w:displayHorizontalDrawingGridEvery w:val="2"/>
  <w:characterSpacingControl w:val="doNotCompress"/>
  <w:compat>
    <w:useFELayout/>
  </w:compat>
  <w:rsids>
    <w:rsidRoot w:val="00717A7E"/>
    <w:rsid w:val="00013C66"/>
    <w:rsid w:val="0002039C"/>
    <w:rsid w:val="00025B3A"/>
    <w:rsid w:val="00032DCD"/>
    <w:rsid w:val="000339AA"/>
    <w:rsid w:val="00034707"/>
    <w:rsid w:val="00035245"/>
    <w:rsid w:val="00042D77"/>
    <w:rsid w:val="000507BE"/>
    <w:rsid w:val="00055D81"/>
    <w:rsid w:val="00071E03"/>
    <w:rsid w:val="00075947"/>
    <w:rsid w:val="000764F6"/>
    <w:rsid w:val="00082EA8"/>
    <w:rsid w:val="00084048"/>
    <w:rsid w:val="000863F8"/>
    <w:rsid w:val="00086B2A"/>
    <w:rsid w:val="00097098"/>
    <w:rsid w:val="000B4C04"/>
    <w:rsid w:val="000B58CB"/>
    <w:rsid w:val="000B7E93"/>
    <w:rsid w:val="000C2148"/>
    <w:rsid w:val="000C6D4B"/>
    <w:rsid w:val="000D25FD"/>
    <w:rsid w:val="000D7EB4"/>
    <w:rsid w:val="000E4496"/>
    <w:rsid w:val="000F7DB6"/>
    <w:rsid w:val="0010122E"/>
    <w:rsid w:val="00106503"/>
    <w:rsid w:val="00106820"/>
    <w:rsid w:val="001101C0"/>
    <w:rsid w:val="00117B2D"/>
    <w:rsid w:val="001315CA"/>
    <w:rsid w:val="00142A73"/>
    <w:rsid w:val="00142ECC"/>
    <w:rsid w:val="00144404"/>
    <w:rsid w:val="001479EA"/>
    <w:rsid w:val="00153386"/>
    <w:rsid w:val="00155F1D"/>
    <w:rsid w:val="001614C3"/>
    <w:rsid w:val="001635C3"/>
    <w:rsid w:val="00167FF8"/>
    <w:rsid w:val="0018276B"/>
    <w:rsid w:val="00192EF5"/>
    <w:rsid w:val="00193792"/>
    <w:rsid w:val="00195434"/>
    <w:rsid w:val="00195454"/>
    <w:rsid w:val="001A2A0D"/>
    <w:rsid w:val="001A36D4"/>
    <w:rsid w:val="001A3EB3"/>
    <w:rsid w:val="001B15E8"/>
    <w:rsid w:val="001B254C"/>
    <w:rsid w:val="001B2788"/>
    <w:rsid w:val="001C11A6"/>
    <w:rsid w:val="001C3CDE"/>
    <w:rsid w:val="001C4397"/>
    <w:rsid w:val="001C443D"/>
    <w:rsid w:val="001C61DE"/>
    <w:rsid w:val="001C6434"/>
    <w:rsid w:val="001D1CC1"/>
    <w:rsid w:val="001D2A31"/>
    <w:rsid w:val="001D43A8"/>
    <w:rsid w:val="001D4623"/>
    <w:rsid w:val="001D4C76"/>
    <w:rsid w:val="001D526F"/>
    <w:rsid w:val="001D54C5"/>
    <w:rsid w:val="001D63C9"/>
    <w:rsid w:val="001E2F29"/>
    <w:rsid w:val="001E698E"/>
    <w:rsid w:val="001F10F3"/>
    <w:rsid w:val="001F306F"/>
    <w:rsid w:val="001F673D"/>
    <w:rsid w:val="00203831"/>
    <w:rsid w:val="002073E1"/>
    <w:rsid w:val="0020757D"/>
    <w:rsid w:val="00210B47"/>
    <w:rsid w:val="00210DBA"/>
    <w:rsid w:val="0021177F"/>
    <w:rsid w:val="002123F3"/>
    <w:rsid w:val="0021543A"/>
    <w:rsid w:val="0022203C"/>
    <w:rsid w:val="002234D9"/>
    <w:rsid w:val="00227830"/>
    <w:rsid w:val="00234B36"/>
    <w:rsid w:val="00236C53"/>
    <w:rsid w:val="00247B11"/>
    <w:rsid w:val="00257DAE"/>
    <w:rsid w:val="002661F2"/>
    <w:rsid w:val="00282B1D"/>
    <w:rsid w:val="00284797"/>
    <w:rsid w:val="0029207C"/>
    <w:rsid w:val="002968B2"/>
    <w:rsid w:val="002A345A"/>
    <w:rsid w:val="002B0278"/>
    <w:rsid w:val="002B3DAD"/>
    <w:rsid w:val="002B55BC"/>
    <w:rsid w:val="002C4536"/>
    <w:rsid w:val="002D0268"/>
    <w:rsid w:val="002D43A1"/>
    <w:rsid w:val="002D5DFB"/>
    <w:rsid w:val="003248C3"/>
    <w:rsid w:val="00327115"/>
    <w:rsid w:val="003320DE"/>
    <w:rsid w:val="0033299D"/>
    <w:rsid w:val="00342180"/>
    <w:rsid w:val="0034786C"/>
    <w:rsid w:val="00347C71"/>
    <w:rsid w:val="00350C46"/>
    <w:rsid w:val="00350FED"/>
    <w:rsid w:val="00352AF0"/>
    <w:rsid w:val="003530E9"/>
    <w:rsid w:val="00353618"/>
    <w:rsid w:val="00353FEA"/>
    <w:rsid w:val="00357A29"/>
    <w:rsid w:val="00372BA7"/>
    <w:rsid w:val="00374CE3"/>
    <w:rsid w:val="003760BA"/>
    <w:rsid w:val="003773F0"/>
    <w:rsid w:val="003809EB"/>
    <w:rsid w:val="00392BCA"/>
    <w:rsid w:val="00394B23"/>
    <w:rsid w:val="003A6AA1"/>
    <w:rsid w:val="003C0EE2"/>
    <w:rsid w:val="003C4202"/>
    <w:rsid w:val="003E4F51"/>
    <w:rsid w:val="003E74EB"/>
    <w:rsid w:val="00401E41"/>
    <w:rsid w:val="00411B91"/>
    <w:rsid w:val="004129A0"/>
    <w:rsid w:val="00416B60"/>
    <w:rsid w:val="004207A3"/>
    <w:rsid w:val="00426052"/>
    <w:rsid w:val="00427AAC"/>
    <w:rsid w:val="004304F0"/>
    <w:rsid w:val="00432BD8"/>
    <w:rsid w:val="0044765C"/>
    <w:rsid w:val="00457F41"/>
    <w:rsid w:val="00460C14"/>
    <w:rsid w:val="00471026"/>
    <w:rsid w:val="0047135A"/>
    <w:rsid w:val="004915C8"/>
    <w:rsid w:val="00494E51"/>
    <w:rsid w:val="004A1CE5"/>
    <w:rsid w:val="004C2260"/>
    <w:rsid w:val="004C2640"/>
    <w:rsid w:val="004C7269"/>
    <w:rsid w:val="004E4118"/>
    <w:rsid w:val="004E4AC4"/>
    <w:rsid w:val="004F0770"/>
    <w:rsid w:val="004F1458"/>
    <w:rsid w:val="004F5AC3"/>
    <w:rsid w:val="004F677B"/>
    <w:rsid w:val="00511B82"/>
    <w:rsid w:val="00520134"/>
    <w:rsid w:val="00533D38"/>
    <w:rsid w:val="00533D8A"/>
    <w:rsid w:val="00536770"/>
    <w:rsid w:val="0054665A"/>
    <w:rsid w:val="00553C7E"/>
    <w:rsid w:val="00567B48"/>
    <w:rsid w:val="00571C4B"/>
    <w:rsid w:val="00575F4F"/>
    <w:rsid w:val="0058219A"/>
    <w:rsid w:val="00584B4D"/>
    <w:rsid w:val="005870F4"/>
    <w:rsid w:val="005874BB"/>
    <w:rsid w:val="00593963"/>
    <w:rsid w:val="005A0E4D"/>
    <w:rsid w:val="005A3D39"/>
    <w:rsid w:val="005A5237"/>
    <w:rsid w:val="005B1238"/>
    <w:rsid w:val="005C17B0"/>
    <w:rsid w:val="005C66E8"/>
    <w:rsid w:val="005D7428"/>
    <w:rsid w:val="005E364E"/>
    <w:rsid w:val="005F0D5B"/>
    <w:rsid w:val="005F29D1"/>
    <w:rsid w:val="00600A46"/>
    <w:rsid w:val="00607C74"/>
    <w:rsid w:val="006204CE"/>
    <w:rsid w:val="00623050"/>
    <w:rsid w:val="006331F3"/>
    <w:rsid w:val="0063459E"/>
    <w:rsid w:val="006360D0"/>
    <w:rsid w:val="006426EF"/>
    <w:rsid w:val="00642FA5"/>
    <w:rsid w:val="006471E0"/>
    <w:rsid w:val="006566F7"/>
    <w:rsid w:val="00672115"/>
    <w:rsid w:val="0067451F"/>
    <w:rsid w:val="00676D1A"/>
    <w:rsid w:val="0068476B"/>
    <w:rsid w:val="00694265"/>
    <w:rsid w:val="00694DC6"/>
    <w:rsid w:val="00695784"/>
    <w:rsid w:val="006A4E1C"/>
    <w:rsid w:val="006A798D"/>
    <w:rsid w:val="006A7C21"/>
    <w:rsid w:val="006B039E"/>
    <w:rsid w:val="006B059B"/>
    <w:rsid w:val="006B1145"/>
    <w:rsid w:val="006B3188"/>
    <w:rsid w:val="006C609C"/>
    <w:rsid w:val="006C6BC5"/>
    <w:rsid w:val="006D146D"/>
    <w:rsid w:val="006D46BF"/>
    <w:rsid w:val="006E0C4B"/>
    <w:rsid w:val="006F224E"/>
    <w:rsid w:val="006F3306"/>
    <w:rsid w:val="006F5313"/>
    <w:rsid w:val="006F6EB8"/>
    <w:rsid w:val="00712E4B"/>
    <w:rsid w:val="00715E68"/>
    <w:rsid w:val="00717A7E"/>
    <w:rsid w:val="007360DF"/>
    <w:rsid w:val="00755C2D"/>
    <w:rsid w:val="007610DA"/>
    <w:rsid w:val="00763E9B"/>
    <w:rsid w:val="007667D6"/>
    <w:rsid w:val="007766FD"/>
    <w:rsid w:val="007822D7"/>
    <w:rsid w:val="0078232E"/>
    <w:rsid w:val="00792008"/>
    <w:rsid w:val="00792E1C"/>
    <w:rsid w:val="0079349D"/>
    <w:rsid w:val="0079389F"/>
    <w:rsid w:val="007A1B98"/>
    <w:rsid w:val="007A3E02"/>
    <w:rsid w:val="007B2288"/>
    <w:rsid w:val="007B3BC9"/>
    <w:rsid w:val="007C54B7"/>
    <w:rsid w:val="007D7B2B"/>
    <w:rsid w:val="007D7D0A"/>
    <w:rsid w:val="007E0A43"/>
    <w:rsid w:val="007E0DEB"/>
    <w:rsid w:val="007E19F0"/>
    <w:rsid w:val="007E79E8"/>
    <w:rsid w:val="007F00C0"/>
    <w:rsid w:val="007F739A"/>
    <w:rsid w:val="00802FB7"/>
    <w:rsid w:val="00810AD2"/>
    <w:rsid w:val="00812E00"/>
    <w:rsid w:val="00813DD7"/>
    <w:rsid w:val="0081575A"/>
    <w:rsid w:val="008261E9"/>
    <w:rsid w:val="008279FA"/>
    <w:rsid w:val="00837A64"/>
    <w:rsid w:val="00843D2C"/>
    <w:rsid w:val="00864A53"/>
    <w:rsid w:val="00865235"/>
    <w:rsid w:val="00866433"/>
    <w:rsid w:val="00870191"/>
    <w:rsid w:val="00874FAC"/>
    <w:rsid w:val="0088076A"/>
    <w:rsid w:val="00880E3F"/>
    <w:rsid w:val="00883A55"/>
    <w:rsid w:val="00893765"/>
    <w:rsid w:val="00897804"/>
    <w:rsid w:val="008A0E4E"/>
    <w:rsid w:val="008A3E88"/>
    <w:rsid w:val="008A61DF"/>
    <w:rsid w:val="008B0CD1"/>
    <w:rsid w:val="008B7F0E"/>
    <w:rsid w:val="008C0E7E"/>
    <w:rsid w:val="008C2718"/>
    <w:rsid w:val="008C4067"/>
    <w:rsid w:val="008C4578"/>
    <w:rsid w:val="008C7124"/>
    <w:rsid w:val="008C7B6C"/>
    <w:rsid w:val="008C7D2D"/>
    <w:rsid w:val="008D0029"/>
    <w:rsid w:val="008D0792"/>
    <w:rsid w:val="008D5625"/>
    <w:rsid w:val="008D5BE0"/>
    <w:rsid w:val="008D6360"/>
    <w:rsid w:val="008E0EE0"/>
    <w:rsid w:val="008E6D44"/>
    <w:rsid w:val="008F3613"/>
    <w:rsid w:val="0090044D"/>
    <w:rsid w:val="009070F7"/>
    <w:rsid w:val="009148ED"/>
    <w:rsid w:val="009201A3"/>
    <w:rsid w:val="009240FC"/>
    <w:rsid w:val="00933CEE"/>
    <w:rsid w:val="009441F0"/>
    <w:rsid w:val="00951EB9"/>
    <w:rsid w:val="00960FA2"/>
    <w:rsid w:val="009729F9"/>
    <w:rsid w:val="00975BAF"/>
    <w:rsid w:val="00977AE3"/>
    <w:rsid w:val="00987003"/>
    <w:rsid w:val="00990492"/>
    <w:rsid w:val="00992E49"/>
    <w:rsid w:val="00994BBD"/>
    <w:rsid w:val="009977BE"/>
    <w:rsid w:val="009B0237"/>
    <w:rsid w:val="009B0E96"/>
    <w:rsid w:val="009B5F05"/>
    <w:rsid w:val="009C2241"/>
    <w:rsid w:val="009C3367"/>
    <w:rsid w:val="009E15EF"/>
    <w:rsid w:val="009E3765"/>
    <w:rsid w:val="009F00B5"/>
    <w:rsid w:val="009F3D94"/>
    <w:rsid w:val="00A000EF"/>
    <w:rsid w:val="00A07722"/>
    <w:rsid w:val="00A162F1"/>
    <w:rsid w:val="00A201E9"/>
    <w:rsid w:val="00A24B89"/>
    <w:rsid w:val="00A32351"/>
    <w:rsid w:val="00A35226"/>
    <w:rsid w:val="00A50C82"/>
    <w:rsid w:val="00A54EE2"/>
    <w:rsid w:val="00A67AF0"/>
    <w:rsid w:val="00A7313C"/>
    <w:rsid w:val="00A83BDA"/>
    <w:rsid w:val="00A842F7"/>
    <w:rsid w:val="00A85791"/>
    <w:rsid w:val="00A93587"/>
    <w:rsid w:val="00A94E6B"/>
    <w:rsid w:val="00AA27D8"/>
    <w:rsid w:val="00AA46C1"/>
    <w:rsid w:val="00AA69B9"/>
    <w:rsid w:val="00AC37A1"/>
    <w:rsid w:val="00AC4EFA"/>
    <w:rsid w:val="00AC582E"/>
    <w:rsid w:val="00AC66C5"/>
    <w:rsid w:val="00AE726F"/>
    <w:rsid w:val="00AF2012"/>
    <w:rsid w:val="00AF38FB"/>
    <w:rsid w:val="00B02647"/>
    <w:rsid w:val="00B04F16"/>
    <w:rsid w:val="00B10B99"/>
    <w:rsid w:val="00B225F5"/>
    <w:rsid w:val="00B23AA6"/>
    <w:rsid w:val="00B307F8"/>
    <w:rsid w:val="00B403CA"/>
    <w:rsid w:val="00B72132"/>
    <w:rsid w:val="00B735D7"/>
    <w:rsid w:val="00B744E0"/>
    <w:rsid w:val="00B8095A"/>
    <w:rsid w:val="00B83CFD"/>
    <w:rsid w:val="00B91942"/>
    <w:rsid w:val="00B9497E"/>
    <w:rsid w:val="00BA0F3B"/>
    <w:rsid w:val="00BA715C"/>
    <w:rsid w:val="00BB3241"/>
    <w:rsid w:val="00BB4470"/>
    <w:rsid w:val="00BB6BEA"/>
    <w:rsid w:val="00BD1125"/>
    <w:rsid w:val="00BD2997"/>
    <w:rsid w:val="00BD70E4"/>
    <w:rsid w:val="00BE7923"/>
    <w:rsid w:val="00BF0FF1"/>
    <w:rsid w:val="00BF2A55"/>
    <w:rsid w:val="00BF476D"/>
    <w:rsid w:val="00C00787"/>
    <w:rsid w:val="00C04B24"/>
    <w:rsid w:val="00C11BE9"/>
    <w:rsid w:val="00C1202F"/>
    <w:rsid w:val="00C22B2C"/>
    <w:rsid w:val="00C22E12"/>
    <w:rsid w:val="00C24938"/>
    <w:rsid w:val="00C40339"/>
    <w:rsid w:val="00C62676"/>
    <w:rsid w:val="00C65B04"/>
    <w:rsid w:val="00C83018"/>
    <w:rsid w:val="00C974E4"/>
    <w:rsid w:val="00CA38A2"/>
    <w:rsid w:val="00CA5443"/>
    <w:rsid w:val="00CB688A"/>
    <w:rsid w:val="00CC0D9B"/>
    <w:rsid w:val="00CC0FAC"/>
    <w:rsid w:val="00CC1FA2"/>
    <w:rsid w:val="00CC3A42"/>
    <w:rsid w:val="00CC66F4"/>
    <w:rsid w:val="00CC6E9A"/>
    <w:rsid w:val="00CD0F91"/>
    <w:rsid w:val="00CD1009"/>
    <w:rsid w:val="00CD32E3"/>
    <w:rsid w:val="00CE3FB7"/>
    <w:rsid w:val="00CF499E"/>
    <w:rsid w:val="00CF6126"/>
    <w:rsid w:val="00CF6DD9"/>
    <w:rsid w:val="00D10A7F"/>
    <w:rsid w:val="00D131F4"/>
    <w:rsid w:val="00D17B1B"/>
    <w:rsid w:val="00D21334"/>
    <w:rsid w:val="00D24DE0"/>
    <w:rsid w:val="00D27CBB"/>
    <w:rsid w:val="00D3020D"/>
    <w:rsid w:val="00D305D8"/>
    <w:rsid w:val="00D30EC7"/>
    <w:rsid w:val="00D34E1D"/>
    <w:rsid w:val="00D5657D"/>
    <w:rsid w:val="00D70BAA"/>
    <w:rsid w:val="00D7714E"/>
    <w:rsid w:val="00D8277E"/>
    <w:rsid w:val="00D82958"/>
    <w:rsid w:val="00D852CD"/>
    <w:rsid w:val="00DA0B9E"/>
    <w:rsid w:val="00DA23CA"/>
    <w:rsid w:val="00DA6907"/>
    <w:rsid w:val="00DA77F1"/>
    <w:rsid w:val="00DB4094"/>
    <w:rsid w:val="00DC504B"/>
    <w:rsid w:val="00DC5B99"/>
    <w:rsid w:val="00DD294F"/>
    <w:rsid w:val="00DD4C08"/>
    <w:rsid w:val="00DE0C0D"/>
    <w:rsid w:val="00DE4102"/>
    <w:rsid w:val="00DE534B"/>
    <w:rsid w:val="00DE7712"/>
    <w:rsid w:val="00DF2897"/>
    <w:rsid w:val="00E04418"/>
    <w:rsid w:val="00E1196A"/>
    <w:rsid w:val="00E141CD"/>
    <w:rsid w:val="00E228F2"/>
    <w:rsid w:val="00E257A7"/>
    <w:rsid w:val="00E26256"/>
    <w:rsid w:val="00E26E0F"/>
    <w:rsid w:val="00E339B4"/>
    <w:rsid w:val="00E37835"/>
    <w:rsid w:val="00E40D45"/>
    <w:rsid w:val="00E41BCC"/>
    <w:rsid w:val="00E44A9D"/>
    <w:rsid w:val="00E57E92"/>
    <w:rsid w:val="00E60AF1"/>
    <w:rsid w:val="00E62397"/>
    <w:rsid w:val="00E64388"/>
    <w:rsid w:val="00E650F6"/>
    <w:rsid w:val="00E71D6B"/>
    <w:rsid w:val="00E8446B"/>
    <w:rsid w:val="00E91DA9"/>
    <w:rsid w:val="00E93BD0"/>
    <w:rsid w:val="00EA45A2"/>
    <w:rsid w:val="00EA6BA4"/>
    <w:rsid w:val="00EA77F2"/>
    <w:rsid w:val="00EB0593"/>
    <w:rsid w:val="00EB3335"/>
    <w:rsid w:val="00EB623A"/>
    <w:rsid w:val="00EC1199"/>
    <w:rsid w:val="00EC46C4"/>
    <w:rsid w:val="00EC5229"/>
    <w:rsid w:val="00EC6CBC"/>
    <w:rsid w:val="00EE1605"/>
    <w:rsid w:val="00EE1A8A"/>
    <w:rsid w:val="00EE56FB"/>
    <w:rsid w:val="00EF0CE0"/>
    <w:rsid w:val="00EF43C0"/>
    <w:rsid w:val="00EF71AA"/>
    <w:rsid w:val="00EF7267"/>
    <w:rsid w:val="00F01900"/>
    <w:rsid w:val="00F03927"/>
    <w:rsid w:val="00F10C56"/>
    <w:rsid w:val="00F22332"/>
    <w:rsid w:val="00F4000A"/>
    <w:rsid w:val="00F52867"/>
    <w:rsid w:val="00F56102"/>
    <w:rsid w:val="00F61113"/>
    <w:rsid w:val="00F802C5"/>
    <w:rsid w:val="00F86FA4"/>
    <w:rsid w:val="00F91FE0"/>
    <w:rsid w:val="00FA0187"/>
    <w:rsid w:val="00FA4D9A"/>
    <w:rsid w:val="00FA51AB"/>
    <w:rsid w:val="00FB3506"/>
    <w:rsid w:val="00FC1CCA"/>
    <w:rsid w:val="00FD2A9F"/>
    <w:rsid w:val="00FD6532"/>
    <w:rsid w:val="00FF39B8"/>
    <w:rsid w:val="00FF5221"/>
    <w:rsid w:val="00F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A"/>
  </w:style>
  <w:style w:type="paragraph" w:styleId="1">
    <w:name w:val="heading 1"/>
    <w:basedOn w:val="a"/>
    <w:next w:val="a"/>
    <w:link w:val="10"/>
    <w:uiPriority w:val="9"/>
    <w:qFormat/>
    <w:rsid w:val="00033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C46C4"/>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A7E"/>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List Paragraph"/>
    <w:basedOn w:val="a"/>
    <w:uiPriority w:val="34"/>
    <w:qFormat/>
    <w:rsid w:val="00717A7E"/>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717A7E"/>
    <w:rPr>
      <w:rFonts w:ascii="Times New Roman" w:eastAsia="Andale Sans UI" w:hAnsi="Times New Roman" w:cs="Times New Roman"/>
      <w:kern w:val="1"/>
      <w:sz w:val="24"/>
      <w:szCs w:val="24"/>
    </w:rPr>
  </w:style>
  <w:style w:type="table" w:styleId="a6">
    <w:name w:val="Table Grid"/>
    <w:basedOn w:val="a1"/>
    <w:uiPriority w:val="59"/>
    <w:rsid w:val="00EA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C11BE9"/>
    <w:pPr>
      <w:autoSpaceDE w:val="0"/>
      <w:autoSpaceDN w:val="0"/>
      <w:adjustRightInd w:val="0"/>
      <w:spacing w:after="0" w:line="260" w:lineRule="auto"/>
      <w:ind w:firstLine="360"/>
      <w:jc w:val="both"/>
    </w:pPr>
    <w:rPr>
      <w:rFonts w:ascii="Arial" w:eastAsia="Times New Roman" w:hAnsi="Arial" w:cs="Times New Roman"/>
      <w:sz w:val="24"/>
      <w:szCs w:val="18"/>
    </w:rPr>
  </w:style>
  <w:style w:type="character" w:customStyle="1" w:styleId="20">
    <w:name w:val="Основной текст с отступом 2 Знак"/>
    <w:basedOn w:val="a0"/>
    <w:link w:val="2"/>
    <w:rsid w:val="00C11BE9"/>
    <w:rPr>
      <w:rFonts w:ascii="Arial" w:eastAsia="Times New Roman" w:hAnsi="Arial" w:cs="Times New Roman"/>
      <w:sz w:val="24"/>
      <w:szCs w:val="18"/>
    </w:rPr>
  </w:style>
  <w:style w:type="character" w:customStyle="1" w:styleId="apple-converted-space">
    <w:name w:val="apple-converted-space"/>
    <w:basedOn w:val="a0"/>
    <w:qFormat/>
    <w:rsid w:val="00C11BE9"/>
  </w:style>
  <w:style w:type="paragraph" w:customStyle="1" w:styleId="11">
    <w:name w:val="Название объекта1"/>
    <w:basedOn w:val="a"/>
    <w:next w:val="a"/>
    <w:rsid w:val="00C11BE9"/>
    <w:pPr>
      <w:suppressAutoHyphens/>
      <w:spacing w:after="0" w:line="240" w:lineRule="auto"/>
    </w:pPr>
    <w:rPr>
      <w:rFonts w:ascii="Times New Roman" w:eastAsia="Times New Roman" w:hAnsi="Times New Roman" w:cs="Times New Roman"/>
      <w:b/>
      <w:bCs/>
      <w:sz w:val="32"/>
      <w:szCs w:val="32"/>
      <w:lang w:eastAsia="ar-SA"/>
    </w:rPr>
  </w:style>
  <w:style w:type="paragraph" w:styleId="3">
    <w:name w:val="Body Text 3"/>
    <w:basedOn w:val="a"/>
    <w:link w:val="30"/>
    <w:unhideWhenUsed/>
    <w:rsid w:val="0020757D"/>
    <w:pPr>
      <w:spacing w:after="120"/>
    </w:pPr>
    <w:rPr>
      <w:sz w:val="16"/>
      <w:szCs w:val="16"/>
    </w:rPr>
  </w:style>
  <w:style w:type="character" w:customStyle="1" w:styleId="30">
    <w:name w:val="Основной текст 3 Знак"/>
    <w:basedOn w:val="a0"/>
    <w:link w:val="3"/>
    <w:rsid w:val="0020757D"/>
    <w:rPr>
      <w:sz w:val="16"/>
      <w:szCs w:val="16"/>
    </w:rPr>
  </w:style>
  <w:style w:type="paragraph" w:styleId="a7">
    <w:name w:val="Normal (Web)"/>
    <w:basedOn w:val="a"/>
    <w:link w:val="a8"/>
    <w:uiPriority w:val="99"/>
    <w:qFormat/>
    <w:rsid w:val="0020757D"/>
    <w:pPr>
      <w:spacing w:before="100" w:beforeAutospacing="1" w:after="119" w:line="240" w:lineRule="auto"/>
    </w:pPr>
    <w:rPr>
      <w:rFonts w:ascii="Times New Roman" w:eastAsia="Times New Roman" w:hAnsi="Times New Roman" w:cs="Times New Roman"/>
      <w:sz w:val="24"/>
      <w:szCs w:val="24"/>
    </w:rPr>
  </w:style>
  <w:style w:type="paragraph" w:styleId="a9">
    <w:name w:val="Body Text"/>
    <w:basedOn w:val="a"/>
    <w:link w:val="aa"/>
    <w:uiPriority w:val="99"/>
    <w:semiHidden/>
    <w:unhideWhenUsed/>
    <w:rsid w:val="00EC46C4"/>
    <w:pPr>
      <w:spacing w:after="120"/>
    </w:pPr>
  </w:style>
  <w:style w:type="character" w:customStyle="1" w:styleId="aa">
    <w:name w:val="Основной текст Знак"/>
    <w:basedOn w:val="a0"/>
    <w:link w:val="a9"/>
    <w:uiPriority w:val="99"/>
    <w:semiHidden/>
    <w:rsid w:val="00EC46C4"/>
  </w:style>
  <w:style w:type="character" w:customStyle="1" w:styleId="50">
    <w:name w:val="Заголовок 5 Знак"/>
    <w:basedOn w:val="a0"/>
    <w:link w:val="5"/>
    <w:rsid w:val="00EC46C4"/>
    <w:rPr>
      <w:rFonts w:ascii="Times New Roman" w:eastAsia="Times New Roman" w:hAnsi="Times New Roman" w:cs="Times New Roman"/>
      <w:sz w:val="28"/>
      <w:szCs w:val="24"/>
    </w:rPr>
  </w:style>
  <w:style w:type="paragraph" w:customStyle="1" w:styleId="ab">
    <w:name w:val="Содержимое таблицы"/>
    <w:basedOn w:val="a"/>
    <w:rsid w:val="00EC46C4"/>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31">
    <w:name w:val="Обычный3"/>
    <w:rsid w:val="00EC46C4"/>
    <w:pPr>
      <w:widowControl w:val="0"/>
      <w:suppressAutoHyphens/>
      <w:spacing w:after="0" w:line="240" w:lineRule="auto"/>
    </w:pPr>
    <w:rPr>
      <w:rFonts w:ascii="Arial" w:eastAsia="Arial Unicode MS" w:hAnsi="Arial" w:cs="Times New Roman"/>
      <w:kern w:val="1"/>
      <w:sz w:val="20"/>
      <w:szCs w:val="24"/>
    </w:rPr>
  </w:style>
  <w:style w:type="character" w:styleId="ac">
    <w:name w:val="Strong"/>
    <w:basedOn w:val="a0"/>
    <w:uiPriority w:val="22"/>
    <w:qFormat/>
    <w:rsid w:val="00EC46C4"/>
    <w:rPr>
      <w:b/>
      <w:bCs/>
    </w:rPr>
  </w:style>
  <w:style w:type="character" w:customStyle="1" w:styleId="Arial105pt">
    <w:name w:val="Основной текст + Arial;10.5 pt"/>
    <w:basedOn w:val="a0"/>
    <w:rsid w:val="007B2288"/>
    <w:rPr>
      <w:rFonts w:ascii="Arial" w:eastAsia="Arial" w:hAnsi="Arial" w:cs="Arial"/>
      <w:b w:val="0"/>
      <w:bCs w:val="0"/>
      <w:i w:val="0"/>
      <w:iCs w:val="0"/>
      <w:smallCaps w:val="0"/>
      <w:strike w:val="0"/>
      <w:spacing w:val="0"/>
      <w:sz w:val="21"/>
      <w:szCs w:val="21"/>
    </w:rPr>
  </w:style>
  <w:style w:type="paragraph" w:customStyle="1" w:styleId="Default">
    <w:name w:val="Default"/>
    <w:rsid w:val="00EC6CBC"/>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CF499E"/>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CF499E"/>
    <w:rPr>
      <w:rFonts w:ascii="Times New Roman" w:eastAsia="Times New Roman" w:hAnsi="Times New Roman" w:cs="Times New Roman"/>
      <w:b/>
      <w:bCs/>
      <w:sz w:val="24"/>
      <w:szCs w:val="24"/>
    </w:rPr>
  </w:style>
  <w:style w:type="paragraph" w:customStyle="1" w:styleId="TableContents">
    <w:name w:val="Table Contents"/>
    <w:basedOn w:val="a"/>
    <w:rsid w:val="00CF499E"/>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8">
    <w:name w:val="Обычный (веб) Знак"/>
    <w:link w:val="a7"/>
    <w:uiPriority w:val="99"/>
    <w:rsid w:val="00416B60"/>
    <w:rPr>
      <w:rFonts w:ascii="Times New Roman" w:eastAsia="Times New Roman" w:hAnsi="Times New Roman" w:cs="Times New Roman"/>
      <w:sz w:val="24"/>
      <w:szCs w:val="24"/>
    </w:rPr>
  </w:style>
  <w:style w:type="paragraph" w:customStyle="1" w:styleId="western">
    <w:name w:val="western"/>
    <w:basedOn w:val="a"/>
    <w:rsid w:val="006E0C4B"/>
    <w:pPr>
      <w:spacing w:before="100" w:beforeAutospacing="1" w:after="100" w:afterAutospacing="1" w:line="240" w:lineRule="auto"/>
      <w:jc w:val="both"/>
    </w:pPr>
    <w:rPr>
      <w:rFonts w:ascii="Arial" w:eastAsia="Times New Roman" w:hAnsi="Arial" w:cs="Arial"/>
      <w:sz w:val="24"/>
      <w:szCs w:val="24"/>
    </w:rPr>
  </w:style>
  <w:style w:type="paragraph" w:customStyle="1" w:styleId="12">
    <w:name w:val="Верхний колонтитул1"/>
    <w:basedOn w:val="a"/>
    <w:rsid w:val="00866433"/>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styleId="af">
    <w:name w:val="Balloon Text"/>
    <w:basedOn w:val="a"/>
    <w:link w:val="af0"/>
    <w:uiPriority w:val="99"/>
    <w:semiHidden/>
    <w:unhideWhenUsed/>
    <w:rsid w:val="008664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6433"/>
    <w:rPr>
      <w:rFonts w:ascii="Tahoma" w:hAnsi="Tahoma" w:cs="Tahoma"/>
      <w:sz w:val="16"/>
      <w:szCs w:val="16"/>
    </w:rPr>
  </w:style>
  <w:style w:type="character" w:styleId="af1">
    <w:name w:val="Hyperlink"/>
    <w:basedOn w:val="a0"/>
    <w:unhideWhenUsed/>
    <w:rsid w:val="006566F7"/>
    <w:rPr>
      <w:color w:val="0000FF"/>
      <w:u w:val="single"/>
    </w:rPr>
  </w:style>
  <w:style w:type="paragraph" w:customStyle="1" w:styleId="ConsPlusNormal">
    <w:name w:val="ConsPlusNormal"/>
    <w:qFormat/>
    <w:rsid w:val="002123F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0339AA"/>
    <w:rPr>
      <w:rFonts w:asciiTheme="majorHAnsi" w:eastAsiaTheme="majorEastAsia" w:hAnsiTheme="majorHAnsi" w:cstheme="majorBidi"/>
      <w:b/>
      <w:bCs/>
      <w:color w:val="365F91" w:themeColor="accent1" w:themeShade="BF"/>
      <w:sz w:val="28"/>
      <w:szCs w:val="28"/>
    </w:rPr>
  </w:style>
  <w:style w:type="character" w:styleId="af2">
    <w:name w:val="Subtle Emphasis"/>
    <w:basedOn w:val="a0"/>
    <w:uiPriority w:val="19"/>
    <w:qFormat/>
    <w:rsid w:val="006C6BC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94976166">
      <w:bodyDiv w:val="1"/>
      <w:marLeft w:val="0"/>
      <w:marRight w:val="0"/>
      <w:marTop w:val="0"/>
      <w:marBottom w:val="0"/>
      <w:divBdr>
        <w:top w:val="none" w:sz="0" w:space="0" w:color="auto"/>
        <w:left w:val="none" w:sz="0" w:space="0" w:color="auto"/>
        <w:bottom w:val="none" w:sz="0" w:space="0" w:color="auto"/>
        <w:right w:val="none" w:sz="0" w:space="0" w:color="auto"/>
      </w:divBdr>
    </w:div>
    <w:div w:id="20784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tovo4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tovo45.ru/" TargetMode="External"/><Relationship Id="rId5" Type="http://schemas.openxmlformats.org/officeDocument/2006/relationships/hyperlink" Target="http://ketovo4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94</Pages>
  <Words>25639</Words>
  <Characters>146148</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613</cp:revision>
  <dcterms:created xsi:type="dcterms:W3CDTF">2018-12-28T05:09:00Z</dcterms:created>
  <dcterms:modified xsi:type="dcterms:W3CDTF">2019-03-28T06:13:00Z</dcterms:modified>
</cp:coreProperties>
</file>