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A65" w:rsidRDefault="005B27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>
        <w:rPr>
          <w:rFonts w:ascii="Times New Roman" w:hAnsi="Times New Roman"/>
          <w:b/>
          <w:sz w:val="24"/>
          <w:szCs w:val="24"/>
        </w:rPr>
        <w:t>Краткая информация</w:t>
      </w:r>
    </w:p>
    <w:p w:rsidR="00827A65" w:rsidRDefault="005B27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экспертизы проекта решения </w:t>
      </w:r>
      <w:proofErr w:type="spellStart"/>
      <w:r>
        <w:rPr>
          <w:rFonts w:ascii="Times New Roman" w:hAnsi="Times New Roman"/>
          <w:b/>
          <w:sz w:val="24"/>
          <w:szCs w:val="24"/>
        </w:rPr>
        <w:t>Кетовской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районной Думы</w:t>
      </w:r>
    </w:p>
    <w:p w:rsidR="00827A65" w:rsidRDefault="005B27DE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«Об исполнении районного бюджета за 2018 год»</w:t>
      </w:r>
    </w:p>
    <w:bookmarkEnd w:id="0"/>
    <w:p w:rsidR="00827A65" w:rsidRDefault="00827A65">
      <w:pPr>
        <w:pStyle w:val="a5"/>
        <w:ind w:firstLine="993"/>
        <w:jc w:val="both"/>
        <w:rPr>
          <w:rFonts w:ascii="Times New Roman" w:hAnsi="Times New Roman"/>
          <w:sz w:val="24"/>
          <w:szCs w:val="24"/>
        </w:rPr>
      </w:pPr>
    </w:p>
    <w:p w:rsidR="00827A65" w:rsidRDefault="00827A65">
      <w:pPr>
        <w:pStyle w:val="a5"/>
        <w:spacing w:line="276" w:lineRule="auto"/>
        <w:ind w:right="-1" w:firstLine="993"/>
        <w:jc w:val="both"/>
        <w:rPr>
          <w:rFonts w:ascii="Times New Roman" w:hAnsi="Times New Roman"/>
          <w:sz w:val="24"/>
          <w:szCs w:val="24"/>
        </w:rPr>
      </w:pPr>
    </w:p>
    <w:p w:rsidR="00827A65" w:rsidRDefault="005B27DE">
      <w:pPr>
        <w:pStyle w:val="a5"/>
        <w:spacing w:line="276" w:lineRule="auto"/>
        <w:ind w:right="-143" w:firstLine="993"/>
        <w:jc w:val="both"/>
      </w:pPr>
      <w:proofErr w:type="gramStart"/>
      <w:r>
        <w:rPr>
          <w:rFonts w:ascii="Times New Roman" w:hAnsi="Times New Roman"/>
          <w:sz w:val="24"/>
          <w:szCs w:val="24"/>
        </w:rPr>
        <w:t xml:space="preserve">Заключение на проект решения «Об исполнении </w:t>
      </w:r>
      <w:r>
        <w:rPr>
          <w:rFonts w:ascii="Times New Roman" w:hAnsi="Times New Roman"/>
          <w:sz w:val="24"/>
          <w:szCs w:val="24"/>
        </w:rPr>
        <w:t>районного бюджета  за 2018  год» подготовлено в соответствии с п.6 Положения о Контрольно-счетной палате Кетовского района,  планом деятельности Контрольно-счетной палаты Кетовского района, распоряжением председателя Контрольно-счетной палаты Кетовского ра</w:t>
      </w:r>
      <w:r>
        <w:rPr>
          <w:rFonts w:ascii="Times New Roman" w:hAnsi="Times New Roman"/>
          <w:sz w:val="24"/>
          <w:szCs w:val="24"/>
        </w:rPr>
        <w:t>йона от 15 апреля 2019 года № 3-э, а также по результатам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внешней проверки годовой бюджетной отчетности главных распорядителей бюджетных средств, годовой отчетности районного бюджета</w:t>
      </w:r>
      <w:r>
        <w:rPr>
          <w:rFonts w:ascii="Times New Roman" w:hAnsi="Times New Roman"/>
          <w:sz w:val="24"/>
          <w:szCs w:val="24"/>
        </w:rPr>
        <w:t>.</w:t>
      </w:r>
      <w:proofErr w:type="gramEnd"/>
    </w:p>
    <w:p w:rsidR="00827A65" w:rsidRDefault="005B27DE">
      <w:pPr>
        <w:pStyle w:val="Standard"/>
        <w:shd w:val="clear" w:color="auto" w:fill="FFFFFF"/>
        <w:spacing w:before="100" w:after="100"/>
        <w:ind w:right="-143" w:firstLine="993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>Фактические      доходы      районного    бюджета    за     2018     год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составили 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1 201 808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 или 98 % уточненных годовых назначений ( 138% первоначальных назначений). </w:t>
      </w:r>
      <w:r>
        <w:rPr>
          <w:rFonts w:ascii="Times New Roman" w:hAnsi="Times New Roman" w:cs="Times New Roman"/>
          <w:sz w:val="24"/>
          <w:szCs w:val="24"/>
        </w:rPr>
        <w:t>Расходная   часть   районного   бюджета   за   2018   год  исполнена  на сумму  </w:t>
      </w:r>
      <w:r>
        <w:rPr>
          <w:rFonts w:ascii="Times New Roman" w:hAnsi="Times New Roman" w:cs="Times New Roman"/>
          <w:bCs/>
          <w:sz w:val="24"/>
          <w:szCs w:val="24"/>
        </w:rPr>
        <w:t>1 200 554</w:t>
      </w: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 или 95 % суммы уточненного плана (134% от первон</w:t>
      </w:r>
      <w:r>
        <w:rPr>
          <w:rFonts w:ascii="Times New Roman" w:hAnsi="Times New Roman" w:cs="Times New Roman"/>
          <w:sz w:val="24"/>
          <w:szCs w:val="24"/>
        </w:rPr>
        <w:t>ачальных назначений). 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айонный бюджет исполнен с профицитом в размере 1 254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27A65" w:rsidRDefault="005B27DE">
      <w:pPr>
        <w:pStyle w:val="Standard"/>
        <w:shd w:val="clear" w:color="auto" w:fill="FFFFFF"/>
        <w:spacing w:after="0"/>
        <w:ind w:right="-143" w:firstLine="993"/>
        <w:jc w:val="both"/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 результатам экспертизы проекта решения «Об исполнении районного бюджета  за 2018  год» с учетом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итогов внешней проверки бюджетной отчетности главных администраторов б</w:t>
      </w:r>
      <w:r>
        <w:rPr>
          <w:rFonts w:ascii="Times New Roman" w:hAnsi="Times New Roman" w:cs="Times New Roman"/>
          <w:sz w:val="24"/>
          <w:szCs w:val="24"/>
        </w:rPr>
        <w:t>юджетных средств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установлено, что проект решения соответствует данным годового отчета об исполнении районного бюджета за 2018 год.</w:t>
      </w:r>
    </w:p>
    <w:p w:rsidR="00827A65" w:rsidRDefault="00827A65">
      <w:pPr>
        <w:pStyle w:val="a8"/>
        <w:shd w:val="clear" w:color="auto" w:fill="FFFFFF"/>
        <w:spacing w:before="0" w:after="0" w:line="276" w:lineRule="auto"/>
        <w:ind w:right="-143" w:firstLine="993"/>
        <w:jc w:val="both"/>
      </w:pPr>
    </w:p>
    <w:p w:rsidR="00827A65" w:rsidRDefault="005B27DE">
      <w:pPr>
        <w:pStyle w:val="a8"/>
        <w:shd w:val="clear" w:color="auto" w:fill="FFFFFF"/>
        <w:spacing w:before="0" w:after="0" w:line="276" w:lineRule="auto"/>
        <w:ind w:right="-143" w:firstLine="993"/>
        <w:jc w:val="both"/>
      </w:pPr>
      <w:r>
        <w:t xml:space="preserve">Контрольно-счетная палата считает, что по усмотрению депутатов проект решения может быть принят на рассмотрение и </w:t>
      </w:r>
      <w:r>
        <w:t>утверждение.</w:t>
      </w:r>
    </w:p>
    <w:p w:rsidR="00827A65" w:rsidRDefault="00827A65">
      <w:pPr>
        <w:pStyle w:val="a5"/>
        <w:spacing w:line="276" w:lineRule="auto"/>
        <w:ind w:right="-1" w:firstLine="993"/>
        <w:jc w:val="both"/>
      </w:pPr>
    </w:p>
    <w:sectPr w:rsidR="00827A65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27DE" w:rsidRDefault="005B27DE">
      <w:pPr>
        <w:spacing w:after="0" w:line="240" w:lineRule="auto"/>
      </w:pPr>
      <w:r>
        <w:separator/>
      </w:r>
    </w:p>
  </w:endnote>
  <w:endnote w:type="continuationSeparator" w:id="0">
    <w:p w:rsidR="005B27DE" w:rsidRDefault="005B27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27DE" w:rsidRDefault="005B27D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B27DE" w:rsidRDefault="005B27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B3297"/>
    <w:multiLevelType w:val="multilevel"/>
    <w:tmpl w:val="120A51D0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0A505CFE"/>
    <w:multiLevelType w:val="multilevel"/>
    <w:tmpl w:val="A7607C58"/>
    <w:styleLink w:val="WWNum4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2">
    <w:nsid w:val="1D271A12"/>
    <w:multiLevelType w:val="multilevel"/>
    <w:tmpl w:val="A746C0B2"/>
    <w:styleLink w:val="WWNum6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3">
    <w:nsid w:val="30631099"/>
    <w:multiLevelType w:val="multilevel"/>
    <w:tmpl w:val="CBC027A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">
    <w:nsid w:val="6F473CA8"/>
    <w:multiLevelType w:val="multilevel"/>
    <w:tmpl w:val="7FAA44DC"/>
    <w:styleLink w:val="WWNum5"/>
    <w:lvl w:ilvl="0">
      <w:numFmt w:val="bullet"/>
      <w:lvlText w:val=""/>
      <w:lvlJc w:val="left"/>
      <w:rPr>
        <w:sz w:val="20"/>
      </w:rPr>
    </w:lvl>
    <w:lvl w:ilvl="1">
      <w:numFmt w:val="bullet"/>
      <w:lvlText w:val="o"/>
      <w:lvlJc w:val="left"/>
      <w:rPr>
        <w:sz w:val="20"/>
      </w:rPr>
    </w:lvl>
    <w:lvl w:ilvl="2">
      <w:numFmt w:val="bullet"/>
      <w:lvlText w:val=""/>
      <w:lvlJc w:val="left"/>
      <w:rPr>
        <w:sz w:val="20"/>
      </w:rPr>
    </w:lvl>
    <w:lvl w:ilvl="3">
      <w:numFmt w:val="bullet"/>
      <w:lvlText w:val=""/>
      <w:lvlJc w:val="left"/>
      <w:rPr>
        <w:sz w:val="20"/>
      </w:rPr>
    </w:lvl>
    <w:lvl w:ilvl="4">
      <w:numFmt w:val="bullet"/>
      <w:lvlText w:val=""/>
      <w:lvlJc w:val="left"/>
      <w:rPr>
        <w:sz w:val="20"/>
      </w:rPr>
    </w:lvl>
    <w:lvl w:ilvl="5">
      <w:numFmt w:val="bullet"/>
      <w:lvlText w:val=""/>
      <w:lvlJc w:val="left"/>
      <w:rPr>
        <w:sz w:val="20"/>
      </w:rPr>
    </w:lvl>
    <w:lvl w:ilvl="6">
      <w:numFmt w:val="bullet"/>
      <w:lvlText w:val=""/>
      <w:lvlJc w:val="left"/>
      <w:rPr>
        <w:sz w:val="20"/>
      </w:rPr>
    </w:lvl>
    <w:lvl w:ilvl="7">
      <w:numFmt w:val="bullet"/>
      <w:lvlText w:val=""/>
      <w:lvlJc w:val="left"/>
      <w:rPr>
        <w:sz w:val="20"/>
      </w:rPr>
    </w:lvl>
    <w:lvl w:ilvl="8">
      <w:numFmt w:val="bullet"/>
      <w:lvlText w:val=""/>
      <w:lvlJc w:val="left"/>
      <w:rPr>
        <w:sz w:val="20"/>
      </w:rPr>
    </w:lvl>
  </w:abstractNum>
  <w:abstractNum w:abstractNumId="5">
    <w:nsid w:val="751C7FB1"/>
    <w:multiLevelType w:val="multilevel"/>
    <w:tmpl w:val="09544876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27A65"/>
    <w:rsid w:val="005B27DE"/>
    <w:rsid w:val="007E210C"/>
    <w:rsid w:val="00827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lang w:eastAsia="ru-RU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 Spacing"/>
    <w:pPr>
      <w:widowControl/>
      <w:spacing w:after="0" w:line="240" w:lineRule="auto"/>
    </w:pPr>
    <w:rPr>
      <w:rFonts w:eastAsia="Calibri" w:cs="Times New Roman"/>
    </w:rPr>
  </w:style>
  <w:style w:type="paragraph" w:customStyle="1" w:styleId="ConsPlusNormal">
    <w:name w:val="ConsPlusNormal"/>
    <w:pPr>
      <w:spacing w:after="0" w:line="240" w:lineRule="auto"/>
    </w:pPr>
    <w:rPr>
      <w:rFonts w:eastAsia="Times New Roman" w:cs="Calibri"/>
      <w:szCs w:val="20"/>
      <w:lang w:eastAsia="ru-RU"/>
    </w:rPr>
  </w:style>
  <w:style w:type="paragraph" w:customStyle="1" w:styleId="ConsPlusTitle">
    <w:name w:val="ConsPlusTitle"/>
    <w:pPr>
      <w:spacing w:after="0" w:line="240" w:lineRule="auto"/>
    </w:pPr>
    <w:rPr>
      <w:rFonts w:eastAsia="Times New Roman" w:cs="Calibri"/>
      <w:b/>
      <w:szCs w:val="20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styleId="a7">
    <w:name w:val="Balloon Text"/>
    <w:basedOn w:val="Standard"/>
    <w:pPr>
      <w:spacing w:after="0" w:line="240" w:lineRule="auto"/>
    </w:pPr>
    <w:rPr>
      <w:rFonts w:ascii="Tahoma" w:hAnsi="Tahoma"/>
      <w:sz w:val="16"/>
      <w:szCs w:val="16"/>
    </w:rPr>
  </w:style>
  <w:style w:type="paragraph" w:styleId="a8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Без интервала Знак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5">
    <w:name w:val="WWNum5"/>
    <w:basedOn w:val="a2"/>
    <w:pPr>
      <w:numPr>
        <w:numId w:val="5"/>
      </w:numPr>
    </w:pPr>
  </w:style>
  <w:style w:type="numbering" w:customStyle="1" w:styleId="WWNum6">
    <w:name w:val="WWNum6"/>
    <w:basedOn w:val="a2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Г</dc:creator>
  <cp:lastModifiedBy>555</cp:lastModifiedBy>
  <cp:revision>1</cp:revision>
  <cp:lastPrinted>2020-03-17T11:04:00Z</cp:lastPrinted>
  <dcterms:created xsi:type="dcterms:W3CDTF">2016-03-30T09:42:00Z</dcterms:created>
  <dcterms:modified xsi:type="dcterms:W3CDTF">2020-03-17T09:43:00Z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