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B0" w:rsidRDefault="00703B0C">
      <w:pPr>
        <w:pStyle w:val="ad"/>
        <w:spacing w:line="360" w:lineRule="auto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</w:rPr>
        <w:t>УТВЕРЖДАЮ:</w:t>
      </w:r>
    </w:p>
    <w:p w:rsidR="003A74B0" w:rsidRDefault="00703B0C">
      <w:pPr>
        <w:pStyle w:val="ad"/>
        <w:spacing w:line="360" w:lineRule="auto"/>
        <w:jc w:val="right"/>
        <w:rPr>
          <w:sz w:val="24"/>
        </w:rPr>
      </w:pPr>
      <w:r>
        <w:rPr>
          <w:sz w:val="24"/>
        </w:rPr>
        <w:t>Глава Кетовского района</w:t>
      </w:r>
    </w:p>
    <w:p w:rsidR="003A74B0" w:rsidRDefault="00703B0C">
      <w:pPr>
        <w:pStyle w:val="ad"/>
        <w:spacing w:line="360" w:lineRule="auto"/>
        <w:jc w:val="right"/>
        <w:rPr>
          <w:sz w:val="24"/>
        </w:rPr>
      </w:pPr>
      <w:r>
        <w:rPr>
          <w:sz w:val="24"/>
        </w:rPr>
        <w:t>________________ С.А. Дудин</w:t>
      </w:r>
    </w:p>
    <w:p w:rsidR="003A74B0" w:rsidRDefault="00703B0C">
      <w:pPr>
        <w:pStyle w:val="ad"/>
        <w:spacing w:line="360" w:lineRule="auto"/>
        <w:jc w:val="right"/>
        <w:rPr>
          <w:sz w:val="24"/>
        </w:rPr>
      </w:pPr>
      <w:r>
        <w:rPr>
          <w:sz w:val="24"/>
        </w:rPr>
        <w:t>«___» ________________ 2020 года</w:t>
      </w:r>
    </w:p>
    <w:p w:rsidR="003A74B0" w:rsidRDefault="003A74B0">
      <w:pPr>
        <w:pStyle w:val="211"/>
        <w:jc w:val="both"/>
        <w:rPr>
          <w:bCs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Standard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КОНКУРСНАЯ ДОКУМЕНТАЦИЯ</w:t>
      </w:r>
    </w:p>
    <w:p w:rsidR="003A74B0" w:rsidRDefault="003A74B0">
      <w:pPr>
        <w:pStyle w:val="Standard"/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</w:p>
    <w:p w:rsidR="003A74B0" w:rsidRDefault="00703B0C">
      <w:pPr>
        <w:pStyle w:val="Standard"/>
        <w:shd w:val="clear" w:color="auto" w:fill="FFFFFF"/>
        <w:ind w:left="57" w:right="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ПРОВЕДЕНИЯ ОТКРЫТОГО КОНКУРСА</w:t>
      </w:r>
    </w:p>
    <w:p w:rsidR="003A74B0" w:rsidRDefault="00703B0C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по отбору </w:t>
      </w:r>
      <w:r>
        <w:rPr>
          <w:b/>
          <w:caps/>
          <w:color w:val="000000"/>
          <w:sz w:val="28"/>
          <w:szCs w:val="28"/>
        </w:rPr>
        <w:t>управляющих организаций НА ПРАВО заключения договора управления многоквартирным домом, расположенного</w:t>
      </w:r>
    </w:p>
    <w:p w:rsidR="003A74B0" w:rsidRDefault="00703B0C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адресу: Курганская облАСТЬ, Кетовский рАЙОн,</w:t>
      </w:r>
    </w:p>
    <w:p w:rsidR="003A74B0" w:rsidRDefault="00703B0C">
      <w:pPr>
        <w:pStyle w:val="Standard"/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С. Кетово, УЛ. Космонавтов, 45 В</w:t>
      </w:r>
    </w:p>
    <w:p w:rsidR="003A74B0" w:rsidRDefault="00703B0C">
      <w:pPr>
        <w:pStyle w:val="Standard"/>
        <w:shd w:val="clear" w:color="auto" w:fill="FFFFFF"/>
        <w:ind w:left="57" w:right="2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(лот № 1)</w:t>
      </w:r>
    </w:p>
    <w:bookmarkEnd w:id="0"/>
    <w:p w:rsidR="003A74B0" w:rsidRDefault="003A74B0">
      <w:pPr>
        <w:pStyle w:val="Standard"/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</w:p>
    <w:p w:rsidR="003A74B0" w:rsidRDefault="00703B0C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(конкурсная документация разработана в соответствии</w:t>
      </w:r>
    </w:p>
    <w:p w:rsidR="003A74B0" w:rsidRDefault="00703B0C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с постано</w:t>
      </w:r>
      <w:r>
        <w:rPr>
          <w:b/>
          <w:szCs w:val="28"/>
        </w:rPr>
        <w:t>влением Правительства Российской Федерации</w:t>
      </w:r>
    </w:p>
    <w:p w:rsidR="003A74B0" w:rsidRDefault="00703B0C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от 06 февраля 2006 года № 75 (ред. от 21.12.2018) с измен.  внесенными "О порядке проведения органом местного самоуправления открытого конкурса по отбору управляющей организации для управления многоквартирным домо</w:t>
      </w:r>
      <w:r>
        <w:rPr>
          <w:b/>
          <w:szCs w:val="28"/>
        </w:rPr>
        <w:t>м" «О порядке проведения органом</w:t>
      </w:r>
    </w:p>
    <w:p w:rsidR="003A74B0" w:rsidRDefault="00703B0C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местного самоуправления открытого конкурса по отбору</w:t>
      </w:r>
    </w:p>
    <w:p w:rsidR="003A74B0" w:rsidRDefault="00703B0C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управляющей организации для управления</w:t>
      </w:r>
    </w:p>
    <w:p w:rsidR="003A74B0" w:rsidRDefault="00703B0C">
      <w:pPr>
        <w:pStyle w:val="13"/>
        <w:spacing w:line="240" w:lineRule="auto"/>
        <w:ind w:left="57" w:right="0"/>
        <w:rPr>
          <w:b/>
          <w:szCs w:val="28"/>
        </w:rPr>
      </w:pPr>
      <w:r>
        <w:rPr>
          <w:b/>
          <w:szCs w:val="28"/>
        </w:rPr>
        <w:t>многоквартирным домом»)</w:t>
      </w:r>
    </w:p>
    <w:p w:rsidR="003A74B0" w:rsidRDefault="003A74B0">
      <w:pPr>
        <w:pStyle w:val="13"/>
        <w:spacing w:line="240" w:lineRule="auto"/>
        <w:ind w:left="57" w:right="0"/>
        <w:rPr>
          <w:szCs w:val="28"/>
        </w:rPr>
      </w:pPr>
    </w:p>
    <w:p w:rsidR="003A74B0" w:rsidRDefault="003A74B0">
      <w:pPr>
        <w:pStyle w:val="13"/>
        <w:spacing w:line="240" w:lineRule="auto"/>
        <w:ind w:left="57" w:right="0"/>
        <w:rPr>
          <w:szCs w:val="28"/>
        </w:rPr>
      </w:pPr>
    </w:p>
    <w:p w:rsidR="003A74B0" w:rsidRDefault="003A74B0">
      <w:pPr>
        <w:pStyle w:val="13"/>
        <w:spacing w:line="240" w:lineRule="auto"/>
        <w:ind w:left="57" w:right="0"/>
        <w:jc w:val="both"/>
        <w:rPr>
          <w:szCs w:val="28"/>
        </w:rPr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3A74B0">
      <w:pPr>
        <w:pStyle w:val="Standard"/>
      </w:pPr>
    </w:p>
    <w:p w:rsidR="003A74B0" w:rsidRDefault="00703B0C">
      <w:pPr>
        <w:pStyle w:val="Standard"/>
        <w:jc w:val="center"/>
      </w:pPr>
      <w:r>
        <w:t>с. Кетово, 2020 год</w:t>
      </w:r>
    </w:p>
    <w:p w:rsidR="003A74B0" w:rsidRDefault="00703B0C">
      <w:pPr>
        <w:pStyle w:val="Standard"/>
        <w:pageBreakBefore/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Общие сведения</w:t>
      </w:r>
    </w:p>
    <w:p w:rsidR="003A74B0" w:rsidRDefault="003A74B0">
      <w:pPr>
        <w:pStyle w:val="Standard"/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3A74B0" w:rsidRDefault="00703B0C">
      <w:pPr>
        <w:pStyle w:val="Standard"/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1. Наименование, место нахождения, почтовый адрес </w:t>
      </w:r>
      <w:r>
        <w:rPr>
          <w:b/>
          <w:iCs/>
          <w:color w:val="000000"/>
          <w:sz w:val="28"/>
          <w:szCs w:val="28"/>
        </w:rPr>
        <w:t>организатора конкурса.</w:t>
      </w:r>
    </w:p>
    <w:p w:rsidR="003A74B0" w:rsidRDefault="00703B0C">
      <w:pPr>
        <w:pStyle w:val="Standard"/>
        <w:shd w:val="clear" w:color="auto" w:fill="FFFFFF"/>
        <w:ind w:firstLine="720"/>
        <w:jc w:val="both"/>
      </w:pPr>
      <w:r>
        <w:rPr>
          <w:iCs/>
          <w:color w:val="000000"/>
          <w:sz w:val="28"/>
          <w:szCs w:val="28"/>
        </w:rPr>
        <w:t xml:space="preserve">Организатор конкурса по отбору управляющей организации на право заключения договора  управления многоквартирным домом по адресу: Курганская обл., Кетовский район, с. Кетово, ул. Космонавтов, 45В </w:t>
      </w:r>
      <w:r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Администрация Кетовского района, </w:t>
      </w:r>
      <w:r>
        <w:rPr>
          <w:color w:val="000000"/>
          <w:sz w:val="28"/>
          <w:szCs w:val="28"/>
        </w:rPr>
        <w:t>641</w:t>
      </w:r>
      <w:r>
        <w:rPr>
          <w:color w:val="000000"/>
          <w:sz w:val="28"/>
          <w:szCs w:val="28"/>
        </w:rPr>
        <w:t>310, Россия, Курганская область, Кетовский район, с. Кетово, ул. Космонавтов, 39.</w:t>
      </w:r>
    </w:p>
    <w:p w:rsidR="003A74B0" w:rsidRDefault="00703B0C">
      <w:pPr>
        <w:pStyle w:val="Standard"/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>
          <w:rPr>
            <w:rStyle w:val="Internetlink"/>
            <w:sz w:val="28"/>
            <w:szCs w:val="28"/>
            <w:lang w:val="en-US"/>
          </w:rPr>
          <w:t>ketovoekonomika</w:t>
        </w:r>
      </w:hyperlink>
      <w:hyperlink r:id="rId9" w:history="1">
        <w:r>
          <w:rPr>
            <w:rStyle w:val="Internetlink"/>
            <w:sz w:val="28"/>
            <w:szCs w:val="28"/>
          </w:rPr>
          <w:t>@</w:t>
        </w:r>
      </w:hyperlink>
      <w:hyperlink r:id="rId10" w:history="1">
        <w:r>
          <w:rPr>
            <w:rStyle w:val="Internetlink"/>
            <w:sz w:val="28"/>
            <w:szCs w:val="28"/>
            <w:lang w:val="en-US"/>
          </w:rPr>
          <w:t>mail</w:t>
        </w:r>
      </w:hyperlink>
      <w:hyperlink r:id="rId11" w:history="1">
        <w:r>
          <w:rPr>
            <w:rStyle w:val="Internetlink"/>
            <w:sz w:val="28"/>
            <w:szCs w:val="28"/>
          </w:rPr>
          <w:t>.</w:t>
        </w:r>
      </w:hyperlink>
      <w:hyperlink r:id="rId12" w:history="1"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</w:t>
      </w:r>
    </w:p>
    <w:p w:rsidR="003A74B0" w:rsidRDefault="00703B0C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Куликова Ирина Викторовна</w:t>
      </w:r>
    </w:p>
    <w:p w:rsidR="003A74B0" w:rsidRDefault="00703B0C">
      <w:pPr>
        <w:pStyle w:val="Standard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Телефон: 8(35231) 23940</w:t>
      </w:r>
    </w:p>
    <w:p w:rsidR="003A74B0" w:rsidRDefault="003A74B0">
      <w:pPr>
        <w:pStyle w:val="Standard"/>
        <w:shd w:val="clear" w:color="auto" w:fill="FFFFFF"/>
        <w:ind w:firstLine="720"/>
        <w:jc w:val="both"/>
      </w:pPr>
    </w:p>
    <w:p w:rsidR="003A74B0" w:rsidRDefault="00703B0C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Предмет конкурса</w:t>
      </w:r>
      <w:r>
        <w:rPr>
          <w:sz w:val="28"/>
          <w:szCs w:val="28"/>
        </w:rPr>
        <w:t>: право заключения договора управления многоквартирн</w:t>
      </w:r>
      <w:r>
        <w:rPr>
          <w:sz w:val="28"/>
          <w:szCs w:val="28"/>
        </w:rPr>
        <w:t>ым домом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в отношении объекта конкурса,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8"/>
          <w:szCs w:val="28"/>
        </w:rPr>
        <w:t>расположенного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iCs/>
          <w:color w:val="000000"/>
          <w:sz w:val="28"/>
          <w:szCs w:val="28"/>
        </w:rPr>
        <w:t>по адресу: Курганская обл., Кетовский район, с. Кетово, ул. Космонавтов, 45 В.</w:t>
      </w:r>
    </w:p>
    <w:p w:rsidR="003A74B0" w:rsidRDefault="00703B0C">
      <w:pPr>
        <w:pStyle w:val="Standard"/>
        <w:shd w:val="clear" w:color="auto" w:fill="FFFFFF"/>
        <w:jc w:val="both"/>
      </w:pPr>
      <w:r>
        <w:rPr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 xml:space="preserve">Объект конкурса: </w:t>
      </w:r>
      <w:r>
        <w:rPr>
          <w:sz w:val="28"/>
          <w:szCs w:val="28"/>
        </w:rPr>
        <w:t>общее имущество собственников помещений в многоквартирном  доме, на право управления, которым проводится конкурс.</w:t>
      </w:r>
    </w:p>
    <w:p w:rsidR="003A74B0" w:rsidRDefault="00703B0C">
      <w:pPr>
        <w:pStyle w:val="Standard"/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Основания проведения конкурса:</w:t>
      </w:r>
    </w:p>
    <w:p w:rsidR="003A74B0" w:rsidRDefault="00703B0C">
      <w:pPr>
        <w:pStyle w:val="Standard"/>
        <w:ind w:firstLine="708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161 Жилищного кодекса РФ, Постановлением  РФ от 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>м  Администрации Кетовского района от 17 июня 2020 года № 976 «О проведении  открытого конкурса по отбору управляющей организации на право заключения договора  управления многоквартирным домом, расположенного по адресу: Курганская область, Кетовский район,</w:t>
      </w:r>
      <w:r>
        <w:rPr>
          <w:sz w:val="28"/>
          <w:szCs w:val="28"/>
        </w:rPr>
        <w:t xml:space="preserve"> с.Кетово. ул. Космонавтов, 45 В».</w:t>
      </w:r>
    </w:p>
    <w:p w:rsidR="003A74B0" w:rsidRDefault="00703B0C">
      <w:pPr>
        <w:pStyle w:val="Standard"/>
        <w:ind w:firstLine="708"/>
        <w:jc w:val="both"/>
      </w:pPr>
      <w:r>
        <w:rPr>
          <w:b/>
          <w:color w:val="000000"/>
          <w:sz w:val="28"/>
          <w:szCs w:val="28"/>
        </w:rPr>
        <w:t xml:space="preserve">2. Акт о состоянии общего имущества собственников помещений в многоквартирном доме (лот № 1), с. Кетово,  </w:t>
      </w:r>
      <w:r>
        <w:rPr>
          <w:b/>
          <w:iCs/>
          <w:color w:val="000000"/>
          <w:sz w:val="28"/>
          <w:szCs w:val="28"/>
        </w:rPr>
        <w:t>ул. Космонавтов, 45 В.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Указан в приложение № 1 к конкурсной документации для проведения  открытого конкурса по </w:t>
      </w:r>
      <w:r>
        <w:rPr>
          <w:color w:val="000000"/>
          <w:sz w:val="28"/>
          <w:szCs w:val="28"/>
        </w:rPr>
        <w:t>отбору  управляющей  организации на право заключения договора управления многоквартирным домом, расположенного по адресу:</w:t>
      </w:r>
      <w:r>
        <w:rPr>
          <w:iCs/>
          <w:color w:val="000000"/>
          <w:sz w:val="28"/>
          <w:szCs w:val="28"/>
        </w:rPr>
        <w:t xml:space="preserve"> Курганская обл., Кетовский район, с. Кетово,  ул. Космонавтов, 45В</w:t>
      </w:r>
      <w:r>
        <w:rPr>
          <w:color w:val="000000"/>
          <w:sz w:val="28"/>
          <w:szCs w:val="28"/>
        </w:rPr>
        <w:t xml:space="preserve"> (далее – конкурсная документация).</w:t>
      </w:r>
    </w:p>
    <w:p w:rsidR="003A74B0" w:rsidRDefault="00703B0C">
      <w:pPr>
        <w:pStyle w:val="Standard"/>
        <w:ind w:firstLine="708"/>
        <w:jc w:val="both"/>
      </w:pPr>
      <w:r>
        <w:rPr>
          <w:sz w:val="28"/>
          <w:szCs w:val="28"/>
        </w:rPr>
        <w:t>В качестве обеспечения заявки на</w:t>
      </w:r>
      <w:r>
        <w:rPr>
          <w:sz w:val="28"/>
          <w:szCs w:val="28"/>
        </w:rPr>
        <w:t xml:space="preserve"> участие в конкурсе претендент вносит средства в размере: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14 815,85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(четырнадцать тысяч восемьсот пятнадцать) рублей, 85 копеек.</w:t>
      </w:r>
    </w:p>
    <w:p w:rsidR="003A74B0" w:rsidRDefault="00703B0C">
      <w:pPr>
        <w:pStyle w:val="Standard"/>
        <w:jc w:val="both"/>
      </w:pPr>
      <w:r>
        <w:rPr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Реквизиты банковского счета для перечисления средств в качестве обеспечения заявки на участие в конкурсе.</w:t>
      </w:r>
    </w:p>
    <w:p w:rsidR="003A74B0" w:rsidRDefault="00703B0C">
      <w:pPr>
        <w:pStyle w:val="ad"/>
        <w:ind w:firstLine="709"/>
        <w:jc w:val="both"/>
      </w:pPr>
      <w:r>
        <w:rPr>
          <w:sz w:val="28"/>
          <w:szCs w:val="28"/>
        </w:rPr>
        <w:t>УФК по К</w:t>
      </w:r>
      <w:r>
        <w:rPr>
          <w:sz w:val="28"/>
          <w:szCs w:val="28"/>
        </w:rPr>
        <w:t>урганской области (Администрации Кетовского района)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Отделение Курган г. Курган, БИК 043735001, ИНН 4510000439, КПП 451001001, р/с 40302810665773100014, л.с. 05433008610, КБК 00000 00000 00000 00000.</w:t>
      </w:r>
    </w:p>
    <w:p w:rsidR="003A74B0" w:rsidRDefault="00703B0C">
      <w:pPr>
        <w:pStyle w:val="ad"/>
        <w:ind w:firstLine="709"/>
        <w:jc w:val="both"/>
      </w:pPr>
      <w:r>
        <w:rPr>
          <w:sz w:val="28"/>
          <w:szCs w:val="28"/>
        </w:rPr>
        <w:t>Назначение платежа: за участие в открытом конкурсе по от</w:t>
      </w:r>
      <w:r>
        <w:rPr>
          <w:sz w:val="28"/>
          <w:szCs w:val="28"/>
        </w:rPr>
        <w:t xml:space="preserve">бору управляющих организаций для управления многоквартирным домом, </w:t>
      </w:r>
      <w:r>
        <w:rPr>
          <w:sz w:val="28"/>
          <w:szCs w:val="28"/>
        </w:rPr>
        <w:lastRenderedPageBreak/>
        <w:t xml:space="preserve">расположенного по адресу: Курганская обл., Кетовский р-н, с. Кетово,  </w:t>
      </w:r>
      <w:r>
        <w:rPr>
          <w:iCs/>
          <w:color w:val="000000"/>
          <w:sz w:val="28"/>
          <w:szCs w:val="28"/>
        </w:rPr>
        <w:t>ул. Космонавтов, 45В.</w:t>
      </w:r>
    </w:p>
    <w:p w:rsidR="003A74B0" w:rsidRDefault="00703B0C">
      <w:pPr>
        <w:pStyle w:val="Standard"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 xml:space="preserve">Порядок проведения осмотров заинтересованными лицами и претендентами объектов конкурса и </w:t>
      </w:r>
      <w:r>
        <w:rPr>
          <w:b/>
          <w:color w:val="000000"/>
          <w:sz w:val="28"/>
          <w:szCs w:val="28"/>
        </w:rPr>
        <w:t>график проведения таких осмотров</w:t>
      </w:r>
      <w:r>
        <w:rPr>
          <w:b/>
          <w:iCs/>
          <w:color w:val="000000"/>
          <w:sz w:val="28"/>
          <w:szCs w:val="28"/>
        </w:rPr>
        <w:t>.</w:t>
      </w:r>
    </w:p>
    <w:p w:rsidR="003A74B0" w:rsidRDefault="00703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Организатор конкурса организует проведение осмотра претендентами объектов конкурса каждые 5 рабочих дней с даты размещения извещения о проведении конкурса, но не позднее чем за 2 рабочих дня до даты окончания срока подач</w:t>
      </w:r>
      <w:r>
        <w:rPr>
          <w:sz w:val="28"/>
          <w:szCs w:val="28"/>
        </w:rPr>
        <w:t>и заявок на участие в конкурсе.</w:t>
      </w:r>
    </w:p>
    <w:p w:rsidR="003A74B0" w:rsidRDefault="00703B0C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Руководство осмотром осуществляется лицом, назначенным организатором конкурса. Осмотр начинается в указанное в графике время в назначенном месте начала осмотра. Представители заинтересованных лиц, явившиеся для участия</w:t>
      </w:r>
      <w:r>
        <w:rPr>
          <w:color w:val="000000"/>
          <w:sz w:val="28"/>
          <w:szCs w:val="28"/>
        </w:rPr>
        <w:t xml:space="preserve"> в осмотре, 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</w:t>
      </w:r>
    </w:p>
    <w:p w:rsidR="003A74B0" w:rsidRDefault="00703B0C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Организатор открытого конкурса организует проведение осмотра претендентами и др</w:t>
      </w:r>
      <w:r>
        <w:rPr>
          <w:color w:val="000000"/>
          <w:sz w:val="28"/>
          <w:szCs w:val="28"/>
        </w:rPr>
        <w:t xml:space="preserve">угими заинтересованными лицами объекта конкурса еженедельно по средам с 10-00 часов до 12 часов  в рабочие дни (конкретное время согласовывается с руководителем проведения осмотра), в период приема заявок на участие в открытом конкурсе, за исключением 2-х </w:t>
      </w:r>
      <w:r>
        <w:rPr>
          <w:color w:val="000000"/>
          <w:sz w:val="28"/>
          <w:szCs w:val="28"/>
        </w:rPr>
        <w:t>дней до дня вскрытия конвертов с заявками.</w:t>
      </w:r>
    </w:p>
    <w:p w:rsidR="003A74B0" w:rsidRDefault="00703B0C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ходе осмотра претендентам и заинтересованным лицам разрешается доступ к имуществу многоквартирного дома, находящемуся вне жилых помещений. Имущество собственника помещений в многоквартирных домах, находящеес</w:t>
      </w:r>
      <w:r>
        <w:rPr>
          <w:color w:val="000000"/>
          <w:sz w:val="28"/>
          <w:szCs w:val="28"/>
        </w:rPr>
        <w:t>я внутри жилого либо нежилого помещения, может быть осмотрено заинтересованными лицами и претендентами исключительно с согласия собственника либо лиц, фактически проживающих в жилых помещениях на условиях найма.</w:t>
      </w:r>
    </w:p>
    <w:p w:rsidR="003A74B0" w:rsidRDefault="00703B0C">
      <w:pPr>
        <w:pStyle w:val="Standard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Если завершить осмотр в течение рабочего </w:t>
      </w:r>
      <w:r>
        <w:rPr>
          <w:color w:val="000000"/>
          <w:sz w:val="28"/>
          <w:szCs w:val="28"/>
        </w:rPr>
        <w:t>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3A74B0" w:rsidRDefault="00703B0C">
      <w:pPr>
        <w:pStyle w:val="Standard"/>
        <w:shd w:val="clear" w:color="auto" w:fill="FFFFFF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График про</w:t>
      </w:r>
      <w:r>
        <w:rPr>
          <w:b/>
          <w:iCs/>
          <w:color w:val="000000"/>
          <w:sz w:val="28"/>
          <w:szCs w:val="28"/>
        </w:rPr>
        <w:t>ведения осмотров объектов конкурса</w:t>
      </w:r>
    </w:p>
    <w:p w:rsidR="003A74B0" w:rsidRDefault="003A74B0">
      <w:pPr>
        <w:pStyle w:val="Standard"/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</w:p>
    <w:tbl>
      <w:tblPr>
        <w:tblW w:w="1001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1490"/>
        <w:gridCol w:w="3352"/>
        <w:gridCol w:w="4428"/>
      </w:tblGrid>
      <w:tr w:rsidR="003A74B0">
        <w:tblPrEx>
          <w:tblCellMar>
            <w:top w:w="0" w:type="dxa"/>
            <w:bottom w:w="0" w:type="dxa"/>
          </w:tblCellMar>
        </w:tblPrEx>
        <w:trPr>
          <w:trHeight w:hRule="exact" w:val="18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B0" w:rsidRDefault="00703B0C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B0" w:rsidRDefault="00703B0C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B0" w:rsidRDefault="00703B0C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и время начала осмотра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B0" w:rsidRDefault="00703B0C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Руководитель осмотра,</w:t>
            </w:r>
          </w:p>
          <w:p w:rsidR="003A74B0" w:rsidRDefault="00703B0C">
            <w:pPr>
              <w:pStyle w:val="Standard"/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B0" w:rsidRDefault="00703B0C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Лот №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B0" w:rsidRDefault="00703B0C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21.07.2020г</w:t>
            </w:r>
          </w:p>
          <w:p w:rsidR="003A74B0" w:rsidRDefault="00703B0C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28.07.2020г</w:t>
            </w:r>
          </w:p>
          <w:p w:rsidR="003A74B0" w:rsidRDefault="00703B0C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07.08.2020г</w:t>
            </w:r>
          </w:p>
          <w:p w:rsidR="003A74B0" w:rsidRDefault="00703B0C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11.08.2020г</w:t>
            </w:r>
          </w:p>
          <w:p w:rsidR="003A74B0" w:rsidRDefault="00703B0C">
            <w:pPr>
              <w:pStyle w:val="Standard"/>
              <w:shd w:val="clear" w:color="auto" w:fill="FFFFFF"/>
              <w:jc w:val="center"/>
            </w:pPr>
            <w:r>
              <w:rPr>
                <w:sz w:val="28"/>
                <w:szCs w:val="28"/>
                <w:lang w:val="en-US"/>
              </w:rPr>
              <w:t>18.08.2020г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B0" w:rsidRDefault="00703B0C">
            <w:pPr>
              <w:pStyle w:val="Standard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 Кетовский район, с. Кетово, ул. Космонавтов, 45 В</w:t>
            </w:r>
          </w:p>
          <w:p w:rsidR="003A74B0" w:rsidRDefault="003A74B0">
            <w:pPr>
              <w:pStyle w:val="Standard"/>
              <w:shd w:val="clear" w:color="auto" w:fill="FFFFFF"/>
              <w:tabs>
                <w:tab w:val="left" w:pos="105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3A74B0" w:rsidRDefault="003A74B0">
            <w:pPr>
              <w:pStyle w:val="Standard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B0" w:rsidRDefault="00703B0C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ЖКХ и транспорта Предеин А.В.</w:t>
            </w:r>
          </w:p>
          <w:p w:rsidR="003A74B0" w:rsidRDefault="00703B0C">
            <w:pPr>
              <w:pStyle w:val="Standard"/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8(35231) 2-35-40</w:t>
            </w:r>
          </w:p>
        </w:tc>
      </w:tr>
    </w:tbl>
    <w:p w:rsidR="003A74B0" w:rsidRDefault="003A74B0">
      <w:pPr>
        <w:pStyle w:val="Standard"/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b/>
          <w:iCs/>
          <w:color w:val="000000"/>
          <w:sz w:val="16"/>
          <w:szCs w:val="16"/>
        </w:rPr>
      </w:pPr>
    </w:p>
    <w:p w:rsidR="003A74B0" w:rsidRDefault="00703B0C">
      <w:pPr>
        <w:pStyle w:val="Standard"/>
        <w:shd w:val="clear" w:color="auto" w:fill="FFFFFF"/>
        <w:tabs>
          <w:tab w:val="left" w:pos="10620"/>
          <w:tab w:val="left" w:pos="10800"/>
        </w:tabs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Перечень  работ и услуг, устанавливаемый организатором конкурса.</w:t>
      </w:r>
    </w:p>
    <w:p w:rsidR="003A74B0" w:rsidRDefault="00703B0C">
      <w:pPr>
        <w:pStyle w:val="Standard"/>
        <w:shd w:val="clear" w:color="auto" w:fill="FFFFFF"/>
        <w:tabs>
          <w:tab w:val="left" w:pos="1380"/>
        </w:tabs>
        <w:ind w:firstLine="720"/>
        <w:jc w:val="both"/>
      </w:pPr>
      <w:r>
        <w:rPr>
          <w:iCs/>
          <w:color w:val="000000"/>
          <w:sz w:val="28"/>
          <w:szCs w:val="28"/>
        </w:rPr>
        <w:t>Перечень работ и услуг, устанавливаемый организатором конкурса, указан в приложении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№ 2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</w:t>
      </w:r>
      <w:r>
        <w:rPr>
          <w:iCs/>
          <w:color w:val="000000"/>
          <w:sz w:val="28"/>
          <w:szCs w:val="28"/>
        </w:rPr>
        <w:t>.</w:t>
      </w:r>
    </w:p>
    <w:p w:rsidR="003A74B0" w:rsidRDefault="00703B0C">
      <w:pPr>
        <w:pStyle w:val="Standard"/>
        <w:widowControl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6. </w:t>
      </w:r>
      <w:r>
        <w:rPr>
          <w:rFonts w:eastAsia="Arial"/>
          <w:b/>
          <w:bCs/>
          <w:sz w:val="28"/>
          <w:szCs w:val="28"/>
        </w:rPr>
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услуги.</w:t>
      </w:r>
    </w:p>
    <w:p w:rsidR="003A74B0" w:rsidRDefault="00703B0C">
      <w:pPr>
        <w:pStyle w:val="Standard"/>
        <w:widowControl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При этом не допускается установление организатором конкур</w:t>
      </w:r>
      <w:r>
        <w:rPr>
          <w:rFonts w:eastAsia="Arial"/>
          <w:sz w:val="28"/>
          <w:szCs w:val="28"/>
        </w:rPr>
        <w:t>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помещения и платы за коммунальные услуги.</w:t>
      </w:r>
    </w:p>
    <w:p w:rsidR="003A74B0" w:rsidRDefault="00703B0C">
      <w:pPr>
        <w:pStyle w:val="Standard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7. Требования к участникам конкурса.</w:t>
      </w:r>
    </w:p>
    <w:p w:rsidR="003A74B0" w:rsidRDefault="00703B0C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проведении конкурса устанавливаются следующие требования к претендентам:</w:t>
      </w:r>
    </w:p>
    <w:p w:rsidR="003A74B0" w:rsidRDefault="00703B0C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</w:t>
      </w:r>
      <w:r>
        <w:rPr>
          <w:color w:val="000000"/>
          <w:sz w:val="28"/>
          <w:szCs w:val="28"/>
        </w:rPr>
        <w:t>рным домом;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деятельность претендента не приостановлена в порядке, предусмотренном Кодексом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об административных правонарушениях;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A74B0" w:rsidRDefault="00703B0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 считается соответствующим установленному требованию, если он обжаловал наличие указанной задолженности в 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и с законодательством Российской Федерации и решение по такой жалобе не вступило в силу;</w:t>
      </w:r>
    </w:p>
    <w:p w:rsidR="003A74B0" w:rsidRDefault="00703B0C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данным бухгалтерской отчетности за последний завершенный отчетный период.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претендента.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6)внесение претендентом на счет, указанный в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документации, средств в качестве обеспечения заявки на участие в конкурсе.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поступили на счет, указанный в конкурсной документации.</w:t>
      </w:r>
    </w:p>
    <w:p w:rsidR="003A74B0" w:rsidRDefault="00703B0C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силу.</w:t>
      </w:r>
    </w:p>
    <w:p w:rsidR="003A74B0" w:rsidRDefault="00703B0C">
      <w:pPr>
        <w:pStyle w:val="ConsPlusNormal"/>
        <w:widowControl/>
        <w:ind w:firstLine="9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допуска к участию в конкурсе являются соглас</w:t>
      </w:r>
      <w:r>
        <w:rPr>
          <w:rFonts w:ascii="Times New Roman" w:hAnsi="Times New Roman" w:cs="Times New Roman"/>
          <w:color w:val="000000"/>
          <w:sz w:val="28"/>
          <w:szCs w:val="28"/>
        </w:rPr>
        <w:t>но  Постановления Правительства РФ №75.</w:t>
      </w:r>
    </w:p>
    <w:p w:rsidR="003A74B0" w:rsidRDefault="00703B0C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Внесение изменений в конкурсную документацию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 конкурса  по  собственной  инициативе  или  в соответствии   с  запросом  заинтересованного  лица  вправе  внести изменения  в  конкурсную 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документацию не позднее чем за 15 дней до даты  окончания  срока  подачи  заявок  на  участие  в  конкурсе. В течение 2 рабочих дней с даты принятия  решения о внесении изменений в конкурсную документацию такие изменения размещаются организатором 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и направляются  заказными письмами с уведомлением всем лицам, которым была предоставлена конкурсная документация.</w:t>
      </w:r>
    </w:p>
    <w:p w:rsidR="003A74B0" w:rsidRDefault="00703B0C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Разъяснение положений конкурсной документации.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Любое заинтересованное лицо вправе направить в письме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форме   организатору конкурса запрос о разъяснении положений конкурсной   документации. В течение 2 рабочих дней с даты поступления запроса  организатор конкурса направляет разъяснения в письменной  форме,  если  указанный  запрос поступил к организат</w:t>
      </w:r>
      <w:r>
        <w:rPr>
          <w:rFonts w:ascii="Times New Roman" w:hAnsi="Times New Roman" w:cs="Times New Roman"/>
          <w:color w:val="000000"/>
          <w:sz w:val="28"/>
          <w:szCs w:val="28"/>
        </w:rPr>
        <w:t>ору конкурса не позднее чем за 2 рабочих дня до даты окончания срока подачи заявок на участие в конкурсе.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 течение  1 рабочего  дня с даты направления разъяснения положений  конкурсной документации по запросу заинтересованного лица  это разъяс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нение размещается организатором конкурса или по его поручению  специализированной  организацией  на официальном сайте с указанием  предмета  запроса,  но  без  указания  лица, от которого поступил  запрос.  Разъяснение положений конкурсной документации не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изменять ее суть.</w:t>
      </w:r>
    </w:p>
    <w:p w:rsidR="003A74B0" w:rsidRDefault="00703B0C">
      <w:pPr>
        <w:pStyle w:val="Standard"/>
        <w:widowControl/>
        <w:ind w:firstLine="720"/>
        <w:jc w:val="both"/>
      </w:pPr>
      <w:r>
        <w:rPr>
          <w:b/>
          <w:color w:val="000000"/>
          <w:sz w:val="28"/>
          <w:szCs w:val="28"/>
        </w:rPr>
        <w:t xml:space="preserve">8. </w:t>
      </w:r>
      <w:r>
        <w:rPr>
          <w:rFonts w:eastAsia="MS Mincho"/>
          <w:b/>
          <w:bCs/>
          <w:sz w:val="28"/>
          <w:szCs w:val="28"/>
        </w:rPr>
        <w:t>Порядок подачи заявок на участие в конкурсе</w:t>
      </w:r>
      <w:r>
        <w:rPr>
          <w:rFonts w:ascii="MS Mincho" w:eastAsia="MS Mincho" w:hAnsi="MS Mincho" w:cs="MS Mincho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3A74B0" w:rsidRDefault="00703B0C">
      <w:pPr>
        <w:pStyle w:val="Standard"/>
        <w:widowControl/>
        <w:ind w:firstLine="540"/>
        <w:jc w:val="both"/>
      </w:pPr>
      <w:r>
        <w:rPr>
          <w:color w:val="000000"/>
          <w:sz w:val="28"/>
          <w:szCs w:val="28"/>
        </w:rPr>
        <w:t xml:space="preserve">Для участия в конкурсе заинтересованное лицо подает заявку на участие в конкурсе по форме, предусмотренной конкурсной документацией. Прием  заявок на участие в конкурсе прекращается </w:t>
      </w:r>
      <w:r>
        <w:rPr>
          <w:color w:val="000000"/>
          <w:sz w:val="28"/>
          <w:szCs w:val="28"/>
        </w:rPr>
        <w:t>непосредственно перед началом процедуры вскрытия конвертов с заявками на участие в конкурсе.</w:t>
      </w:r>
      <w:r>
        <w:rPr>
          <w:rFonts w:eastAsia="Arial"/>
          <w:color w:val="000000"/>
          <w:sz w:val="28"/>
          <w:szCs w:val="28"/>
        </w:rPr>
        <w:t xml:space="preserve">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</w:t>
      </w:r>
      <w:r>
        <w:rPr>
          <w:rFonts w:eastAsia="Arial"/>
          <w:color w:val="000000"/>
          <w:sz w:val="28"/>
          <w:szCs w:val="28"/>
        </w:rPr>
        <w:t xml:space="preserve">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</w:t>
      </w:r>
      <w:r>
        <w:rPr>
          <w:rFonts w:eastAsia="Arial"/>
          <w:color w:val="000000"/>
          <w:sz w:val="28"/>
          <w:szCs w:val="28"/>
        </w:rPr>
        <w:lastRenderedPageBreak/>
        <w:t>упр</w:t>
      </w:r>
      <w:r>
        <w:rPr>
          <w:rFonts w:eastAsia="Arial"/>
          <w:color w:val="000000"/>
          <w:sz w:val="28"/>
          <w:szCs w:val="28"/>
        </w:rPr>
        <w:t>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</w:t>
      </w:r>
      <w:r>
        <w:rPr>
          <w:rFonts w:eastAsia="Arial"/>
          <w:color w:val="000000"/>
          <w:sz w:val="28"/>
          <w:szCs w:val="28"/>
        </w:rPr>
        <w:t>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</w:t>
      </w:r>
      <w:r>
        <w:rPr>
          <w:rFonts w:eastAsia="Arial"/>
          <w:color w:val="000000"/>
          <w:sz w:val="28"/>
          <w:szCs w:val="28"/>
        </w:rPr>
        <w:t xml:space="preserve">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3A74B0" w:rsidRDefault="00703B0C">
      <w:pPr>
        <w:pStyle w:val="Standard"/>
        <w:widowControl/>
        <w:ind w:firstLine="540"/>
        <w:jc w:val="both"/>
      </w:pPr>
      <w:r>
        <w:rPr>
          <w:rFonts w:eastAsia="Arial"/>
          <w:color w:val="000000"/>
          <w:sz w:val="28"/>
          <w:szCs w:val="28"/>
        </w:rPr>
        <w:t>В перечень организаций включаются управляющие организации, представившие в уполн</w:t>
      </w:r>
      <w:r>
        <w:rPr>
          <w:rFonts w:eastAsia="Arial"/>
          <w:color w:val="000000"/>
          <w:sz w:val="28"/>
          <w:szCs w:val="28"/>
        </w:rPr>
        <w:t>омоченный орган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соответствующего му</w:t>
      </w:r>
      <w:r>
        <w:rPr>
          <w:rFonts w:eastAsia="Arial"/>
          <w:color w:val="000000"/>
          <w:sz w:val="28"/>
          <w:szCs w:val="28"/>
        </w:rPr>
        <w:t xml:space="preserve">ниципального образования,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13" w:history="1">
        <w:r>
          <w:rPr>
            <w:rStyle w:val="Internetlink"/>
            <w:rFonts w:eastAsia="Arial"/>
            <w:color w:val="000000"/>
            <w:sz w:val="28"/>
            <w:szCs w:val="28"/>
            <w:u w:val="none"/>
          </w:rPr>
          <w:t>Правилами</w:t>
        </w:r>
      </w:hyperlink>
      <w:r>
        <w:rPr>
          <w:rFonts w:eastAsia="Arial"/>
          <w:color w:val="000000"/>
          <w:sz w:val="28"/>
          <w:szCs w:val="28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</w:t>
      </w:r>
      <w:r>
        <w:rPr>
          <w:rFonts w:eastAsia="Arial"/>
          <w:color w:val="000000"/>
          <w:sz w:val="28"/>
          <w:szCs w:val="28"/>
        </w:rPr>
        <w:t xml:space="preserve">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- протокол рассмотрения заявок на </w:t>
      </w:r>
      <w:r>
        <w:rPr>
          <w:rFonts w:eastAsia="Arial"/>
          <w:color w:val="000000"/>
          <w:sz w:val="28"/>
          <w:szCs w:val="28"/>
        </w:rPr>
        <w:t>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</w:t>
      </w:r>
      <w:r>
        <w:rPr>
          <w:rFonts w:eastAsia="Arial"/>
          <w:color w:val="000000"/>
          <w:sz w:val="28"/>
          <w:szCs w:val="28"/>
        </w:rPr>
        <w:t>рса по отбору управляющей организации для управления многоквартирным домом.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конкурсе включает в себя: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сведения и документы о претенденте: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наименование, организационно-правовую форму, место нахождения, почтовый адрес -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юридического лица;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номер телефона;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выписку из Единого государственного реестра юридических лиц - для юридического лица;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hAnsi="Times New Roman" w:cs="Times New Roman"/>
          <w:color w:val="000000"/>
          <w:sz w:val="28"/>
          <w:szCs w:val="28"/>
        </w:rPr>
        <w:t>ыписку из Единого государственного реестра индивидуальных предпринимателей - для индивидуального предпринимателя;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заявку на участие в конкурсе;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документы, подтверждающие соответствие претендента установленным требованиям для участия в конкурсе, или за</w:t>
      </w:r>
      <w:r>
        <w:rPr>
          <w:rFonts w:ascii="Times New Roman" w:hAnsi="Times New Roman" w:cs="Times New Roman"/>
          <w:color w:val="000000"/>
          <w:sz w:val="28"/>
          <w:szCs w:val="28"/>
        </w:rPr>
        <w:t>веренные в установленном порядке копии таких документов: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документы, подтверждающие внесение средств в качестве обеспечения заявки на участие в конкурсе;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копии документов, подтверждающих соответствие претендента требованию, установленному подпунктом 1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 7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утвержденного бухгалтерского баланса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последний отчетный период;</w:t>
      </w:r>
    </w:p>
    <w:p w:rsidR="003A74B0" w:rsidRDefault="00703B0C">
      <w:pPr>
        <w:pStyle w:val="ConsPlusNormal"/>
        <w:widowControl/>
        <w:ind w:firstLine="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 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>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3A74B0" w:rsidRDefault="00703B0C">
      <w:pPr>
        <w:pStyle w:val="ConsPlusNormal"/>
        <w:widowControl/>
        <w:ind w:firstLine="46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4)  согласие претендента на включение его в перечень организаций для управления многоквартирным домом.</w:t>
      </w:r>
    </w:p>
    <w:p w:rsidR="003A74B0" w:rsidRDefault="00703B0C">
      <w:pPr>
        <w:pStyle w:val="Standard"/>
        <w:widowControl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Заинтересованное лиц</w:t>
      </w:r>
      <w:r>
        <w:rPr>
          <w:color w:val="000000"/>
          <w:sz w:val="28"/>
          <w:szCs w:val="28"/>
        </w:rPr>
        <w:t>о подает заявку на участие в конкурсе в письменной форме. Одно лицо вправе подать в отношении одного лота только одну заявку.</w:t>
      </w:r>
    </w:p>
    <w:p w:rsidR="003A74B0" w:rsidRDefault="00703B0C">
      <w:pPr>
        <w:pStyle w:val="Standard"/>
        <w:widowControl/>
        <w:tabs>
          <w:tab w:val="left" w:pos="720"/>
        </w:tabs>
        <w:ind w:firstLine="720"/>
        <w:jc w:val="both"/>
      </w:pPr>
      <w:r>
        <w:rPr>
          <w:color w:val="000000"/>
          <w:sz w:val="28"/>
          <w:szCs w:val="28"/>
        </w:rPr>
        <w:t xml:space="preserve">Форма заявки и инструкция по ее заполнению указана в приложении                </w:t>
      </w:r>
      <w:r>
        <w:rPr>
          <w:color w:val="000000"/>
          <w:sz w:val="28"/>
          <w:szCs w:val="28"/>
          <w:shd w:val="clear" w:color="auto" w:fill="FFFFFF"/>
        </w:rPr>
        <w:t xml:space="preserve">№ 3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документации.</w:t>
      </w:r>
    </w:p>
    <w:p w:rsidR="003A74B0" w:rsidRDefault="00703B0C">
      <w:pPr>
        <w:pStyle w:val="Standard"/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Каждая зая</w:t>
      </w:r>
      <w:r>
        <w:rPr>
          <w:color w:val="000000"/>
          <w:sz w:val="28"/>
          <w:szCs w:val="28"/>
        </w:rPr>
        <w:t>вка на участие в конкурсе,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3A74B0" w:rsidRDefault="00703B0C">
      <w:pPr>
        <w:pStyle w:val="Standard"/>
        <w:widowControl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Претендент вправе изменить или отозвать заявку</w:t>
      </w:r>
      <w:r>
        <w:rPr>
          <w:color w:val="000000"/>
          <w:sz w:val="28"/>
          <w:szCs w:val="28"/>
        </w:rPr>
        <w:t xml:space="preserve"> на участие</w:t>
      </w:r>
      <w:r>
        <w:rPr>
          <w:color w:val="000000"/>
          <w:sz w:val="28"/>
          <w:szCs w:val="28"/>
        </w:rPr>
        <w:t xml:space="preserve"> в конкурсе в любое время непосредственно до начала процедуры вскрытия конвертов с заявками на участие в конкурсе.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 случае  если  до  дня  проведения конкурса собственники помещений   в   многоквартирном   доме  выбрали  способ  управления мно</w:t>
      </w:r>
      <w:r>
        <w:rPr>
          <w:rFonts w:ascii="Times New Roman" w:hAnsi="Times New Roman" w:cs="Times New Roman"/>
          <w:color w:val="000000"/>
          <w:sz w:val="28"/>
          <w:szCs w:val="28"/>
        </w:rPr>
        <w:t>гоквартирным  домом  или  реализовали  решение  о выборе способа управления  этим  домом, конкурс не проводится. Отказ от проведения конкурса по иным основаниям не допускается.</w:t>
      </w:r>
    </w:p>
    <w:p w:rsidR="003A74B0" w:rsidRDefault="00703B0C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9. Порядок вскрытия конвертов с заявками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4B0" w:rsidRDefault="00703B0C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 перед  вскрытием  конвертов с заявками на участие в конкурсе, но не раньше времени, указанного в извещении о проведении   конкурса   и  в  конкурсной  документации,  конкурсная комиссия  обязана объявить лицам, присутствующим при вскрытии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таких конвертов,  о  возможности  подать  заявку  на  участие в конкурсе, изменить  или отозвать поданные заявки,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а также подать заявку на участие в конкурсе взамен отозванной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до начала процедуры вскрытия конвертов.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Конкурсная  комиссия  вскрывает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конверты с заявками на участие  в  конкурсе,  которые  поступили  организатору конкурса.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Претенденты  или  их  представители  вправе присутствовать при вскрытии конвертов с заявками на участие в конкурсе.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Наименование   (для   юридическог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 лица),  фамилия,  имя,  отчество при наличии    (для    индивидуального    предпринимателя)    каждого претендента,  конверт  с  заявкой  на  участие  в конкурсе которого вскрывается,   сведения   и   информация   о   наличии  документов,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 конкурсной документацией, объявляются при вскрытии конвертов  и  заносятся в протокол вскрытия конвертов с заявками на участие в конкурсе.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  вскрытии  конвертов  с заявками на участие в конкурсе конкурсная    комиссия    вправе    потребовать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  претендента, присутствующего    на    ее    заседании,   разъяснений   сведений, содержащихся  в  представленных им документах и в заявке на участие в  конкурсе.  При этом не допускается изменение заявки на участие в конкурсе.  Конкурсная комиссия н</w:t>
      </w:r>
      <w:r>
        <w:rPr>
          <w:rFonts w:ascii="Times New Roman" w:hAnsi="Times New Roman" w:cs="Times New Roman"/>
          <w:color w:val="000000"/>
          <w:sz w:val="28"/>
          <w:szCs w:val="28"/>
        </w:rPr>
        <w:t>е вправе предъявлять дополнительные требования  к претендентам. Не допускается изменять предусмотренные конкурсной   документацией  требования  к  претендентам.  Указанные разъяснения  вносятся  в  протокол вскрытия конвертов с заявками на участие  в  конк</w:t>
      </w:r>
      <w:r>
        <w:rPr>
          <w:rFonts w:ascii="Times New Roman" w:hAnsi="Times New Roman" w:cs="Times New Roman"/>
          <w:color w:val="000000"/>
          <w:sz w:val="28"/>
          <w:szCs w:val="28"/>
        </w:rPr>
        <w:t>урсе.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Протокол  вскрытия  конвертов ведется конкурсной комиссией и  подписывается  всеми присутствующими членами конкурсной комиссии непосредственно    после    вскрытия   всех   конвертов.   Протокол</w:t>
      </w:r>
    </w:p>
    <w:p w:rsidR="003A74B0" w:rsidRDefault="00703B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размещается  на официальном сайте организатором ко</w:t>
      </w:r>
      <w:r>
        <w:rPr>
          <w:rFonts w:ascii="Times New Roman" w:hAnsi="Times New Roman" w:cs="Times New Roman"/>
          <w:color w:val="000000"/>
          <w:sz w:val="28"/>
          <w:szCs w:val="28"/>
        </w:rPr>
        <w:t>нкурса или по его поручению специализированной организацией в день его подписания.</w:t>
      </w:r>
    </w:p>
    <w:p w:rsidR="003A74B0" w:rsidRDefault="00703B0C">
      <w:pPr>
        <w:pStyle w:val="Standard"/>
        <w:widowControl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Поданные заявки на участие в конкурсе с опозданием</w:t>
      </w:r>
      <w:r>
        <w:rPr>
          <w:color w:val="000000"/>
          <w:sz w:val="28"/>
          <w:szCs w:val="28"/>
        </w:rPr>
        <w:t>.</w:t>
      </w:r>
    </w:p>
    <w:p w:rsidR="003A74B0" w:rsidRDefault="00703B0C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Конверты  с  заявками  на  участие  в конкурсе, полученные после  начала  процедуры  вскрытия конвертов,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день их поступления возвращаются   организатором   конкурса  претендентам.  Организатор конкурса  возвращает  внесенные  в  качестве  обеспечения заявки на участие  в  конкурсе  средства  указанным лицам в течение 5 рабочих дней с даты подписания протокола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вскрытия конвертов.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74B0" w:rsidRDefault="00703B0C">
      <w:pPr>
        <w:pStyle w:val="Standard"/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</w:t>
      </w:r>
      <w:r>
        <w:rPr>
          <w:color w:val="000000"/>
          <w:sz w:val="28"/>
          <w:szCs w:val="28"/>
        </w:rPr>
        <w:t>домления об отзыве заявки.</w:t>
      </w:r>
    </w:p>
    <w:p w:rsidR="003A74B0" w:rsidRDefault="00703B0C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color w:val="000000"/>
          <w:spacing w:val="2"/>
          <w:sz w:val="28"/>
          <w:szCs w:val="28"/>
        </w:rPr>
        <w:t xml:space="preserve">       </w:t>
      </w:r>
      <w:r>
        <w:rPr>
          <w:b/>
          <w:color w:val="000000"/>
          <w:spacing w:val="2"/>
          <w:sz w:val="28"/>
          <w:szCs w:val="28"/>
        </w:rPr>
        <w:t>10.Рассмотрение заявок на участие в конкурсе.</w:t>
      </w:r>
    </w:p>
    <w:p w:rsidR="003A74B0" w:rsidRDefault="00703B0C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rFonts w:ascii="Arial" w:hAnsi="Arial" w:cs="Arial"/>
          <w:color w:val="000000"/>
          <w:spacing w:val="2"/>
          <w:sz w:val="21"/>
          <w:szCs w:val="21"/>
        </w:rPr>
        <w:t xml:space="preserve">        </w:t>
      </w:r>
      <w:r>
        <w:rPr>
          <w:color w:val="000000"/>
          <w:spacing w:val="2"/>
          <w:sz w:val="28"/>
          <w:szCs w:val="28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</w:t>
      </w:r>
      <w:r>
        <w:rPr>
          <w:color w:val="000000"/>
          <w:spacing w:val="2"/>
          <w:sz w:val="28"/>
          <w:szCs w:val="28"/>
        </w:rPr>
        <w:t>бованиям, установленным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домом. (утв. Постановлением Правительства РФ от 6 февраля 2006 г. №75).</w:t>
      </w:r>
    </w:p>
    <w:p w:rsidR="003A74B0" w:rsidRDefault="00703B0C">
      <w:pPr>
        <w:pStyle w:val="formattext"/>
        <w:shd w:val="clear" w:color="auto" w:fill="FFFFFF"/>
        <w:spacing w:before="0"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Срок </w:t>
      </w:r>
      <w:r>
        <w:rPr>
          <w:color w:val="000000"/>
          <w:spacing w:val="2"/>
          <w:sz w:val="28"/>
          <w:szCs w:val="28"/>
        </w:rPr>
        <w:t>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3A74B0" w:rsidRDefault="00703B0C">
      <w:pPr>
        <w:pStyle w:val="formattext"/>
        <w:shd w:val="clear" w:color="auto" w:fill="FFFFFF"/>
        <w:spacing w:before="0"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основании результатов рассмотрения заявок на участие в конкурсе конкурсная комиссия принимает решени</w:t>
      </w:r>
      <w:r>
        <w:rPr>
          <w:color w:val="000000"/>
          <w:spacing w:val="2"/>
          <w:sz w:val="28"/>
          <w:szCs w:val="28"/>
        </w:rPr>
        <w:t xml:space="preserve">е о признании претендента </w:t>
      </w:r>
      <w:r>
        <w:rPr>
          <w:color w:val="000000"/>
          <w:spacing w:val="2"/>
          <w:sz w:val="28"/>
          <w:szCs w:val="28"/>
        </w:rPr>
        <w:lastRenderedPageBreak/>
        <w:t xml:space="preserve">участником конкурса или об отказе в допуске претендента к участию в конкурсе.  </w:t>
      </w:r>
    </w:p>
    <w:p w:rsidR="003A74B0" w:rsidRDefault="00703B0C">
      <w:pPr>
        <w:pStyle w:val="formattext"/>
        <w:shd w:val="clear" w:color="auto" w:fill="FFFFFF"/>
        <w:spacing w:before="0"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</w:t>
      </w:r>
      <w:r>
        <w:rPr>
          <w:color w:val="000000"/>
          <w:spacing w:val="2"/>
          <w:sz w:val="28"/>
          <w:szCs w:val="28"/>
        </w:rPr>
        <w:t>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</w:t>
      </w:r>
      <w:r>
        <w:rPr>
          <w:color w:val="000000"/>
          <w:spacing w:val="2"/>
          <w:sz w:val="28"/>
          <w:szCs w:val="28"/>
        </w:rPr>
        <w:t>анизацией.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       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3A74B0" w:rsidRDefault="00703B0C">
      <w:pPr>
        <w:pStyle w:val="formattext"/>
        <w:shd w:val="clear" w:color="auto" w:fill="FFFFFF"/>
        <w:spacing w:before="0" w:after="0" w:line="315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В с</w:t>
      </w:r>
      <w:r>
        <w:rPr>
          <w:color w:val="000000"/>
          <w:spacing w:val="2"/>
          <w:sz w:val="28"/>
          <w:szCs w:val="28"/>
        </w:rPr>
        <w:t xml:space="preserve">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</w:t>
      </w:r>
      <w:r>
        <w:rPr>
          <w:color w:val="000000"/>
          <w:spacing w:val="2"/>
          <w:sz w:val="28"/>
          <w:szCs w:val="28"/>
        </w:rPr>
        <w:t>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</w:t>
      </w:r>
      <w:r>
        <w:rPr>
          <w:color w:val="000000"/>
          <w:spacing w:val="2"/>
          <w:sz w:val="28"/>
          <w:szCs w:val="28"/>
        </w:rPr>
        <w:t>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3A74B0" w:rsidRDefault="00703B0C">
      <w:pPr>
        <w:pStyle w:val="formattext"/>
        <w:shd w:val="clear" w:color="auto" w:fill="FFFFFF"/>
        <w:spacing w:before="0" w:after="0" w:line="315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Средства, внесенные в качестве обеспечения заявки на участие в конкурсе, возвращаю</w:t>
      </w:r>
      <w:r>
        <w:rPr>
          <w:color w:val="000000"/>
          <w:spacing w:val="2"/>
          <w:sz w:val="28"/>
          <w:szCs w:val="28"/>
        </w:rPr>
        <w:t>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</w:t>
      </w:r>
      <w:r>
        <w:rPr>
          <w:color w:val="000000"/>
          <w:spacing w:val="2"/>
          <w:sz w:val="28"/>
          <w:szCs w:val="28"/>
        </w:rPr>
        <w:t xml:space="preserve">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</w:t>
      </w:r>
      <w:r>
        <w:rPr>
          <w:color w:val="000000"/>
          <w:spacing w:val="2"/>
          <w:sz w:val="28"/>
          <w:szCs w:val="28"/>
        </w:rPr>
        <w:t>многоквартирным домом и средства, внесенные им в качестве обеспечения заявки на участие в конкурсе, не возвращаются.</w:t>
      </w:r>
    </w:p>
    <w:p w:rsidR="003A74B0" w:rsidRDefault="00703B0C">
      <w:pPr>
        <w:pStyle w:val="formattext"/>
        <w:shd w:val="clear" w:color="auto" w:fill="FFFFFF"/>
        <w:spacing w:before="0" w:after="0" w:line="315" w:lineRule="atLeast"/>
        <w:jc w:val="both"/>
      </w:pPr>
      <w:r>
        <w:rPr>
          <w:color w:val="000000"/>
          <w:spacing w:val="2"/>
          <w:sz w:val="28"/>
          <w:szCs w:val="28"/>
        </w:rPr>
        <w:t xml:space="preserve">        В случае если на основании результатов рассмотрения заявок на участие в конкурсе принято решение об отказе в допуске к участию в ко</w:t>
      </w:r>
      <w:r>
        <w:rPr>
          <w:color w:val="000000"/>
          <w:spacing w:val="2"/>
          <w:sz w:val="28"/>
          <w:szCs w:val="28"/>
        </w:rPr>
        <w:t>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      Организатор конкурса возвращает внесенные в ка</w:t>
      </w:r>
      <w:r>
        <w:rPr>
          <w:color w:val="000000"/>
          <w:spacing w:val="2"/>
          <w:sz w:val="28"/>
          <w:szCs w:val="28"/>
        </w:rPr>
        <w:t>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3A74B0" w:rsidRDefault="00703B0C">
      <w:pPr>
        <w:pStyle w:val="formattext"/>
        <w:shd w:val="clear" w:color="auto" w:fill="FFFFFF"/>
        <w:tabs>
          <w:tab w:val="left" w:pos="426"/>
        </w:tabs>
        <w:spacing w:before="0" w:after="0" w:line="315" w:lineRule="atLeast"/>
        <w:jc w:val="both"/>
      </w:pPr>
      <w:r>
        <w:rPr>
          <w:color w:val="2D2D2D"/>
          <w:spacing w:val="2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11. Порядок проведения конкурса.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В </w:t>
      </w:r>
      <w:r>
        <w:rPr>
          <w:color w:val="000000"/>
          <w:sz w:val="28"/>
          <w:szCs w:val="28"/>
        </w:rPr>
        <w:t>конкурсе могут участвовать только лица, признанные участниками конкурса в соответствии с протоколом рассмотрения заявок на участие в конкурсе. Любое лицо, присутствующее при проведении конкурса, вправе осуществлять аудио- и видеозапись конкурса.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Конк</w:t>
      </w:r>
      <w:r>
        <w:rPr>
          <w:color w:val="000000"/>
          <w:sz w:val="28"/>
          <w:szCs w:val="28"/>
        </w:rPr>
        <w:t>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</w:t>
      </w:r>
      <w:r>
        <w:rPr>
          <w:rFonts w:eastAsia="Arial"/>
          <w:color w:val="000000"/>
          <w:sz w:val="28"/>
          <w:szCs w:val="28"/>
        </w:rPr>
        <w:t>Участники конкурса предлагаю</w:t>
      </w:r>
      <w:r>
        <w:rPr>
          <w:rFonts w:eastAsia="Arial"/>
          <w:color w:val="000000"/>
          <w:sz w:val="28"/>
          <w:szCs w:val="28"/>
        </w:rPr>
        <w:t>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</w:t>
      </w:r>
      <w:r>
        <w:rPr>
          <w:rFonts w:eastAsia="Arial"/>
          <w:color w:val="000000"/>
          <w:sz w:val="28"/>
          <w:szCs w:val="28"/>
        </w:rPr>
        <w:t>держание и ремонт жилого помещения на 0,1 процента.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    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</w:t>
      </w:r>
      <w:r>
        <w:rPr>
          <w:rFonts w:eastAsia="Arial"/>
          <w:color w:val="000000"/>
          <w:sz w:val="28"/>
          <w:szCs w:val="28"/>
        </w:rPr>
        <w:t xml:space="preserve">честву, периодичности каждой из таких работ и услуг, сформированный из числа работ и услуг, указанных в </w:t>
      </w:r>
      <w:hyperlink r:id="rId14" w:history="1">
        <w:r>
          <w:rPr>
            <w:rStyle w:val="Internetlink"/>
            <w:rFonts w:eastAsia="Arial"/>
            <w:color w:val="000000"/>
            <w:sz w:val="28"/>
            <w:szCs w:val="28"/>
            <w:u w:val="none"/>
          </w:rPr>
          <w:t>минимальном перечне</w:t>
        </w:r>
      </w:hyperlink>
      <w:r>
        <w:rPr>
          <w:rFonts w:eastAsia="Arial"/>
          <w:color w:val="000000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доме. При этом организатор конкурса в соответствии с перечнем работ и услуг самостоятельно определяет расчетную стоимость к</w:t>
      </w:r>
      <w:r>
        <w:rPr>
          <w:rFonts w:eastAsia="Arial"/>
          <w:color w:val="000000"/>
          <w:sz w:val="28"/>
          <w:szCs w:val="28"/>
        </w:rPr>
        <w:t>аждой из работ и услуг.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 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</w:t>
      </w:r>
      <w:r>
        <w:rPr>
          <w:rFonts w:eastAsia="Arial"/>
          <w:color w:val="000000"/>
          <w:sz w:val="28"/>
          <w:szCs w:val="28"/>
        </w:rPr>
        <w:t>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ascii="Arial" w:eastAsia="Arial" w:hAnsi="Arial" w:cs="Arial"/>
          <w:color w:val="000000"/>
        </w:rPr>
        <w:t xml:space="preserve">          </w:t>
      </w:r>
      <w:r>
        <w:rPr>
          <w:rFonts w:eastAsia="Arial"/>
          <w:color w:val="000000"/>
          <w:sz w:val="26"/>
          <w:szCs w:val="26"/>
        </w:rPr>
        <w:t>При проведении конкурса допу</w:t>
      </w:r>
      <w:r>
        <w:rPr>
          <w:rFonts w:eastAsia="Arial"/>
          <w:color w:val="000000"/>
          <w:sz w:val="26"/>
          <w:szCs w:val="26"/>
        </w:rPr>
        <w:t>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</w:t>
      </w:r>
      <w:r>
        <w:rPr>
          <w:rFonts w:eastAsia="Arial"/>
          <w:color w:val="000000"/>
          <w:sz w:val="26"/>
          <w:szCs w:val="26"/>
        </w:rPr>
        <w:t>е и ремонт жилого помещения более чем на 10 процентов конкурс признается несостоявшимся.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</w:t>
      </w:r>
      <w:r>
        <w:rPr>
          <w:rFonts w:eastAsia="Arial"/>
          <w:color w:val="000000"/>
          <w:sz w:val="28"/>
          <w:szCs w:val="28"/>
        </w:rPr>
        <w:t>конкурса, подавший первым заявку на участие в конкурсе.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3A74B0" w:rsidRDefault="003A74B0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</w:rPr>
      </w:pP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Организатор конкурса в течение 3 рабочих дней с да</w:t>
      </w:r>
      <w:r>
        <w:rPr>
          <w:color w:val="000000"/>
          <w:sz w:val="28"/>
          <w:szCs w:val="28"/>
        </w:rPr>
        <w:t xml:space="preserve">ты утверждения </w:t>
      </w:r>
      <w:r>
        <w:rPr>
          <w:color w:val="000000"/>
          <w:sz w:val="28"/>
          <w:szCs w:val="28"/>
        </w:rPr>
        <w:lastRenderedPageBreak/>
        <w:t>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При этом указываемая в договоре управления многоквартирным домом стоимость каждой работы и услуги, входящей в п</w:t>
      </w:r>
      <w:r>
        <w:rPr>
          <w:rFonts w:eastAsia="Arial"/>
          <w:color w:val="000000"/>
          <w:sz w:val="28"/>
          <w:szCs w:val="28"/>
        </w:rPr>
        <w:t>еречень работ и услуг, 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Организатор конкурса обязан возвратить в течение 5 рабочих дне</w:t>
      </w:r>
      <w:r>
        <w:rPr>
          <w:color w:val="000000"/>
          <w:sz w:val="28"/>
          <w:szCs w:val="28"/>
        </w:rPr>
        <w:t>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наимень</w:t>
      </w:r>
      <w:r>
        <w:rPr>
          <w:rFonts w:eastAsia="Arial"/>
          <w:color w:val="000000"/>
          <w:sz w:val="28"/>
          <w:szCs w:val="28"/>
        </w:rPr>
        <w:t>шему размеру платы за содержание и ремонт жилого помещения.</w:t>
      </w:r>
    </w:p>
    <w:p w:rsidR="003A74B0" w:rsidRDefault="00703B0C">
      <w:pPr>
        <w:pStyle w:val="Standard"/>
        <w:widowControl/>
        <w:tabs>
          <w:tab w:val="left" w:pos="426"/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Участник конкурса вправе обжаловать результаты конкурса в порядке, предусмотренном законодательством Российской Федерации.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>
        <w:rPr>
          <w:b/>
          <w:iCs/>
          <w:color w:val="000000"/>
          <w:sz w:val="28"/>
          <w:szCs w:val="28"/>
        </w:rPr>
        <w:t>12. С</w:t>
      </w:r>
      <w:r>
        <w:rPr>
          <w:b/>
          <w:color w:val="000000"/>
          <w:sz w:val="28"/>
          <w:szCs w:val="28"/>
        </w:rPr>
        <w:t>рок, в течение которого победитель конкурса должен п</w:t>
      </w:r>
      <w:r>
        <w:rPr>
          <w:b/>
          <w:color w:val="000000"/>
          <w:sz w:val="28"/>
          <w:szCs w:val="28"/>
        </w:rPr>
        <w:t>одписать договоры управления многоквартирным домом и предоставить обеспечение исполнения обязательств.</w:t>
      </w:r>
    </w:p>
    <w:p w:rsidR="003A74B0" w:rsidRDefault="00703B0C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и участник конкурса, в</w:t>
      </w:r>
      <w:r>
        <w:rPr>
          <w:rFonts w:eastAsia="Arial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 рабочих дней с даты утверждения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ротокола конкурса представляет организатору конкурса подписанный им проект договора управления многоквартирным домом (приложение № 4), а также обеспечение исполнения обязательств.</w:t>
      </w:r>
    </w:p>
    <w:p w:rsidR="003A74B0" w:rsidRDefault="00703B0C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конкурса, и участник конкурса, в</w:t>
      </w:r>
      <w:r>
        <w:rPr>
          <w:rFonts w:eastAsia="Arial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случае если только один претенде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</w:t>
      </w:r>
      <w:r>
        <w:rPr>
          <w:rFonts w:ascii="Times New Roman" w:hAnsi="Times New Roman" w:cs="Times New Roman"/>
          <w:color w:val="000000"/>
          <w:sz w:val="28"/>
          <w:szCs w:val="28"/>
        </w:rPr>
        <w:t>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победитель конкурса в установленный срок не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</w:t>
      </w:r>
      <w:r>
        <w:rPr>
          <w:rFonts w:ascii="Times New Roman" w:hAnsi="Times New Roman" w:cs="Times New Roman"/>
          <w:color w:val="000000"/>
          <w:sz w:val="28"/>
          <w:szCs w:val="28"/>
        </w:rPr>
        <w:t>ую банковскую гарантию), он признается уклонившимся от заключения договора управления многоквартирным домом.</w:t>
      </w:r>
    </w:p>
    <w:p w:rsidR="003A74B0" w:rsidRDefault="00703B0C">
      <w:pPr>
        <w:pStyle w:val="Standard"/>
        <w:widowControl/>
        <w:jc w:val="both"/>
      </w:pPr>
      <w:r>
        <w:rPr>
          <w:rFonts w:eastAsia="Arial"/>
          <w:color w:val="000000"/>
          <w:sz w:val="28"/>
          <w:szCs w:val="28"/>
        </w:rPr>
        <w:t xml:space="preserve">   В случае признания победителя конкурса, признанного победителем, уклонившимся от заключения договора управления многоквартирным домом, организат</w:t>
      </w:r>
      <w:r>
        <w:rPr>
          <w:rFonts w:eastAsia="Arial"/>
          <w:color w:val="000000"/>
          <w:sz w:val="28"/>
          <w:szCs w:val="28"/>
        </w:rPr>
        <w:t xml:space="preserve">ор конкурса предлагает заключить договор управления </w:t>
      </w:r>
      <w:r>
        <w:rPr>
          <w:rFonts w:eastAsia="Arial"/>
          <w:color w:val="000000"/>
          <w:sz w:val="28"/>
          <w:szCs w:val="28"/>
        </w:rPr>
        <w:lastRenderedPageBreak/>
        <w:t>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3A74B0" w:rsidRDefault="00703B0C">
      <w:pPr>
        <w:pStyle w:val="Standard"/>
        <w:widowControl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В случае признания победителя конкурса, признанного поб</w:t>
      </w:r>
      <w:r>
        <w:rPr>
          <w:rFonts w:eastAsia="Arial"/>
          <w:color w:val="000000"/>
          <w:sz w:val="28"/>
          <w:szCs w:val="28"/>
        </w:rPr>
        <w:t>едителем 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</w:t>
      </w:r>
      <w:r>
        <w:rPr>
          <w:rFonts w:eastAsia="Arial"/>
          <w:color w:val="000000"/>
          <w:sz w:val="28"/>
          <w:szCs w:val="28"/>
        </w:rPr>
        <w:t>е и ремонт жилого помещения и подавшему заявку на участие в конкурсе следующим после победителя конкурса.</w:t>
      </w:r>
    </w:p>
    <w:p w:rsidR="003A74B0" w:rsidRDefault="00703B0C">
      <w:pPr>
        <w:pStyle w:val="ConsPlusNormal"/>
        <w:widowControl/>
        <w:ind w:firstLine="0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В случае уклонения от заключения договора управления многоквартирным домом средства, внесенные в качестве обеспечения заявки на участие в конку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рсе, не возвращаются.</w:t>
      </w:r>
    </w:p>
    <w:p w:rsidR="003A74B0" w:rsidRDefault="00703B0C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3A74B0" w:rsidRDefault="00703B0C">
      <w:pPr>
        <w:pStyle w:val="Standard"/>
        <w:widowControl/>
        <w:jc w:val="both"/>
      </w:pPr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eastAsia="Arial"/>
          <w:color w:val="000000"/>
          <w:sz w:val="28"/>
          <w:szCs w:val="28"/>
        </w:rPr>
        <w:t>Победитель конкурса принимает на себя обязательства</w:t>
      </w:r>
      <w:r>
        <w:rPr>
          <w:rFonts w:eastAsia="Arial"/>
          <w:color w:val="000000"/>
          <w:sz w:val="28"/>
          <w:szCs w:val="28"/>
        </w:rPr>
        <w:t xml:space="preserve"> выполнять работы и услуги, входящие в перечень работ и услуг за плату за содержание и ремонт жилого помещения в размере, предложенном таким победителем (таким участником) конкурса.</w:t>
      </w:r>
    </w:p>
    <w:p w:rsidR="003A74B0" w:rsidRDefault="00703B0C">
      <w:pPr>
        <w:pStyle w:val="Standard"/>
        <w:shd w:val="clear" w:color="auto" w:fill="FFFFFF"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13. </w:t>
      </w:r>
      <w:r>
        <w:rPr>
          <w:b/>
          <w:color w:val="000000"/>
          <w:sz w:val="28"/>
          <w:szCs w:val="28"/>
        </w:rPr>
        <w:t xml:space="preserve">Требования к порядку изменения обязательств сторон по договору </w:t>
      </w:r>
      <w:r>
        <w:rPr>
          <w:b/>
          <w:color w:val="000000"/>
          <w:sz w:val="28"/>
          <w:szCs w:val="28"/>
        </w:rPr>
        <w:t>управления многоквартирным домом.</w:t>
      </w:r>
    </w:p>
    <w:p w:rsidR="003A74B0" w:rsidRDefault="00703B0C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</w:t>
      </w:r>
      <w:r>
        <w:rPr>
          <w:color w:val="000000"/>
          <w:sz w:val="28"/>
          <w:szCs w:val="28"/>
        </w:rPr>
        <w:t>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</w:t>
      </w:r>
      <w:r>
        <w:rPr>
          <w:color w:val="000000"/>
          <w:sz w:val="28"/>
          <w:szCs w:val="28"/>
        </w:rPr>
        <w:t>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</w:t>
      </w:r>
      <w:r>
        <w:rPr>
          <w:color w:val="000000"/>
          <w:sz w:val="28"/>
          <w:szCs w:val="28"/>
        </w:rPr>
        <w:t>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A74B0" w:rsidRDefault="00703B0C">
      <w:pPr>
        <w:pStyle w:val="Standard"/>
        <w:shd w:val="clear" w:color="auto" w:fill="FFFFFF"/>
        <w:tabs>
          <w:tab w:val="left" w:pos="360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Срок начала выполнения управляющей организацией возникших по результатам конкурса обязательст</w:t>
      </w:r>
      <w:r>
        <w:rPr>
          <w:b/>
          <w:color w:val="000000"/>
          <w:sz w:val="28"/>
          <w:szCs w:val="28"/>
        </w:rPr>
        <w:t>в.</w:t>
      </w:r>
    </w:p>
    <w:p w:rsidR="003A74B0" w:rsidRDefault="00703B0C">
      <w:pPr>
        <w:pStyle w:val="Standar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(или) лицами, принявшими помещения, и управляющей организацией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подготовленного в соответствии с положениями пункта 9 конкурсной документации проекта договора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</w:t>
      </w:r>
      <w:r>
        <w:rPr>
          <w:color w:val="000000"/>
          <w:sz w:val="28"/>
          <w:szCs w:val="28"/>
        </w:rPr>
        <w:t>одержание и ремонт жилого помещения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3A74B0" w:rsidRDefault="00703B0C">
      <w:pPr>
        <w:pStyle w:val="Standard"/>
        <w:widowControl/>
        <w:ind w:firstLine="720"/>
        <w:jc w:val="both"/>
      </w:pPr>
      <w:r>
        <w:rPr>
          <w:b/>
          <w:iCs/>
          <w:color w:val="000000"/>
          <w:sz w:val="28"/>
          <w:szCs w:val="28"/>
        </w:rPr>
        <w:t xml:space="preserve">15. </w:t>
      </w:r>
      <w:r>
        <w:rPr>
          <w:b/>
          <w:color w:val="000000"/>
          <w:sz w:val="28"/>
          <w:szCs w:val="28"/>
        </w:rPr>
        <w:t>Размер и ср</w:t>
      </w:r>
      <w:r>
        <w:rPr>
          <w:b/>
          <w:color w:val="000000"/>
          <w:sz w:val="28"/>
          <w:szCs w:val="28"/>
        </w:rPr>
        <w:t>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</w:t>
      </w:r>
      <w:r>
        <w:rPr>
          <w:b/>
          <w:color w:val="000000"/>
          <w:sz w:val="28"/>
          <w:szCs w:val="28"/>
        </w:rPr>
        <w:t>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обеспечения исполнения обязательств устанавливается организатором конкурса и не может быть менее одной второй и б</w:t>
      </w:r>
      <w:r>
        <w:rPr>
          <w:rFonts w:ascii="Times New Roman" w:hAnsi="Times New Roman" w:cs="Times New Roman"/>
          <w:color w:val="000000"/>
          <w:sz w:val="28"/>
          <w:szCs w:val="28"/>
        </w:rPr>
        <w:t>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3A74B0" w:rsidRDefault="003A74B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rmal"/>
        <w:widowControl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320" cy="241200"/>
            <wp:effectExtent l="0" t="0" r="0" b="645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24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A74B0" w:rsidRDefault="003A74B0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3A74B0" w:rsidRDefault="00703B0C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960" cy="243360"/>
            <wp:effectExtent l="0" t="0" r="0" b="4290"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60" cy="243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размер обеспечения исполнения обязательств;</w:t>
      </w:r>
    </w:p>
    <w:p w:rsidR="003A74B0" w:rsidRDefault="00703B0C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- коэффициент, установленный организатором конкурса 0,5;</w:t>
      </w:r>
    </w:p>
    <w:p w:rsidR="003A74B0" w:rsidRDefault="00703B0C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640" cy="224640"/>
            <wp:effectExtent l="0" t="0" r="3960" b="3960"/>
            <wp:docPr id="4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40" cy="224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- размер ежемесячной платы за содержание и ремонт общего имущества, указанный в извещении о проведении конкурса, умноженный на общую площадь </w:t>
      </w:r>
      <w:r>
        <w:rPr>
          <w:color w:val="000000"/>
          <w:sz w:val="28"/>
          <w:szCs w:val="28"/>
        </w:rPr>
        <w:t>жилых и нежилых помещений (за исключением помещений общего пользования) в многоквартирном доме;</w:t>
      </w:r>
    </w:p>
    <w:p w:rsidR="003A74B0" w:rsidRDefault="00703B0C">
      <w:pPr>
        <w:pStyle w:val="Standard"/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640" cy="243360"/>
            <wp:effectExtent l="0" t="0" r="3960" b="4290"/>
            <wp:docPr id="5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40" cy="243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</w:t>
      </w:r>
      <w:r>
        <w:rPr>
          <w:color w:val="000000"/>
          <w:sz w:val="28"/>
          <w:szCs w:val="28"/>
        </w:rPr>
        <w:t xml:space="preserve">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19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</w:t>
      </w:r>
      <w:r>
        <w:rPr>
          <w:color w:val="000000"/>
          <w:sz w:val="28"/>
          <w:szCs w:val="28"/>
        </w:rPr>
        <w:t>оссийской Федерации.</w:t>
      </w:r>
    </w:p>
    <w:p w:rsidR="003A74B0" w:rsidRDefault="003A74B0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widowControl/>
        <w:ind w:firstLine="540"/>
        <w:jc w:val="both"/>
        <w:rPr>
          <w:color w:val="000000"/>
          <w:sz w:val="16"/>
          <w:szCs w:val="16"/>
        </w:rPr>
      </w:pPr>
    </w:p>
    <w:tbl>
      <w:tblPr>
        <w:tblW w:w="968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5508"/>
        <w:gridCol w:w="3200"/>
      </w:tblGrid>
      <w:tr w:rsidR="003A74B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3A74B0" w:rsidRDefault="00703B0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Размер обеспечения исполнения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обязательств, руб.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 Кетовский район, с. Кетово, ул. Космонавтов, 45В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12346,54</w:t>
            </w:r>
          </w:p>
        </w:tc>
      </w:tr>
    </w:tbl>
    <w:p w:rsidR="003A74B0" w:rsidRDefault="003A74B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Мерами по обеспечению исполнения обязательств могут являться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 исполнение обязательств по уплате управляющей организацией собственникам помещений в многоквартирном доме и лицами, принявшими помещения, средств, причитающихся им в возмещение убытков и (или) в качестве неустойки (штрафа, пеней) вследствие неисполне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гарантирует его ежемесячное возобновление. Указанное требование отражает</w:t>
      </w:r>
      <w:r>
        <w:rPr>
          <w:rFonts w:ascii="Times New Roman" w:hAnsi="Times New Roman" w:cs="Times New Roman"/>
          <w:color w:val="000000"/>
          <w:sz w:val="28"/>
          <w:szCs w:val="28"/>
        </w:rPr>
        <w:t>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3A74B0" w:rsidRDefault="00703B0C">
      <w:pPr>
        <w:pStyle w:val="Standard"/>
        <w:tabs>
          <w:tab w:val="left" w:pos="1260"/>
        </w:tabs>
        <w:jc w:val="both"/>
      </w:pPr>
      <w:r>
        <w:rPr>
          <w:b/>
          <w:iCs/>
          <w:color w:val="000000"/>
          <w:sz w:val="28"/>
          <w:szCs w:val="28"/>
        </w:rPr>
        <w:t xml:space="preserve">         16.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Порядок оплаты собственниками помещений в многоквартирном доме и лицами, принявшими п</w:t>
      </w:r>
      <w:r>
        <w:rPr>
          <w:b/>
          <w:color w:val="000000"/>
          <w:sz w:val="28"/>
          <w:szCs w:val="28"/>
        </w:rPr>
        <w:t>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и лиц,</w:t>
      </w:r>
      <w:r>
        <w:rPr>
          <w:b/>
          <w:color w:val="000000"/>
          <w:sz w:val="28"/>
          <w:szCs w:val="28"/>
        </w:rPr>
        <w:t xml:space="preserve"> принявших помещения, оплачивать фактически выполненные работы и оказанные услуги.</w:t>
      </w:r>
    </w:p>
    <w:p w:rsidR="003A74B0" w:rsidRDefault="00703B0C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неисполнения либо ненадлежащего исполнения управляющей организацией своих обязательств по выполнению работ и услуг по содержанию и ремонту общего имущества многоква</w:t>
      </w:r>
      <w:r>
        <w:rPr>
          <w:color w:val="000000"/>
          <w:sz w:val="28"/>
          <w:szCs w:val="28"/>
        </w:rPr>
        <w:t>ртирного дома собственники помещений в многоквартирном доме и лица, принявшие помещения, вправе оплачивать только фактически выполненные работы и оказанные услуги. Изменение размера платы за данные услуги определяется в порядке, установленном постановление</w:t>
      </w:r>
      <w:r>
        <w:rPr>
          <w:color w:val="000000"/>
          <w:sz w:val="28"/>
          <w:szCs w:val="28"/>
        </w:rPr>
        <w:t>м Правительства РФ от 13.08.2006 г.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</w:t>
      </w:r>
      <w:r>
        <w:rPr>
          <w:color w:val="000000"/>
          <w:sz w:val="28"/>
          <w:szCs w:val="28"/>
        </w:rPr>
        <w:t xml:space="preserve">одержанию и ремонту общего имущества в многоквартирном доме </w:t>
      </w:r>
      <w:r>
        <w:rPr>
          <w:color w:val="000000"/>
          <w:sz w:val="28"/>
          <w:szCs w:val="28"/>
        </w:rPr>
        <w:lastRenderedPageBreak/>
        <w:t>ненадлежащего качества и (или) с перерывами, превышающими установленную продолжительность» (далее – Правила).</w:t>
      </w:r>
    </w:p>
    <w:p w:rsidR="003A74B0" w:rsidRDefault="00703B0C">
      <w:pPr>
        <w:pStyle w:val="Standard"/>
        <w:tabs>
          <w:tab w:val="left" w:pos="284"/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17. Формы и способы осуществления собственниками помещений в многоквартирном</w:t>
      </w:r>
      <w:r>
        <w:rPr>
          <w:b/>
          <w:color w:val="000000"/>
          <w:sz w:val="28"/>
          <w:szCs w:val="28"/>
        </w:rPr>
        <w:t xml:space="preserve">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</w:r>
    </w:p>
    <w:p w:rsidR="003A74B0" w:rsidRDefault="00703B0C">
      <w:pPr>
        <w:pStyle w:val="Standard"/>
        <w:numPr>
          <w:ilvl w:val="0"/>
          <w:numId w:val="10"/>
        </w:num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Собственники помещений имеют право осуществлять контроль за выполнением управляющей организацией своих </w:t>
      </w:r>
      <w:r>
        <w:rPr>
          <w:color w:val="000000"/>
          <w:sz w:val="28"/>
          <w:szCs w:val="28"/>
        </w:rPr>
        <w:t>обязательств по договору управления многоквартирным домом в любой период времени. Управляющая организация обязана предоставлять по запросу  собственника помещения в многоквартирном доме в течение трех рабочих дней документы, связанные с выполнением обязате</w:t>
      </w:r>
      <w:r>
        <w:rPr>
          <w:color w:val="000000"/>
          <w:sz w:val="28"/>
          <w:szCs w:val="28"/>
        </w:rPr>
        <w:t>льств по договору управления многоквартирным домом.</w:t>
      </w:r>
    </w:p>
    <w:p w:rsidR="003A74B0" w:rsidRDefault="00703B0C">
      <w:pPr>
        <w:pStyle w:val="Standard"/>
        <w:tabs>
          <w:tab w:val="left" w:pos="709"/>
        </w:tabs>
        <w:jc w:val="both"/>
      </w:pPr>
      <w:r>
        <w:rPr>
          <w:color w:val="000000"/>
          <w:sz w:val="28"/>
          <w:szCs w:val="28"/>
        </w:rPr>
        <w:t xml:space="preserve">           С</w:t>
      </w:r>
      <w:r>
        <w:rPr>
          <w:rFonts w:eastAsia="MS Mincho"/>
          <w:color w:val="000000"/>
          <w:sz w:val="28"/>
          <w:szCs w:val="28"/>
        </w:rPr>
        <w:t xml:space="preserve">обственники вправе за 15 дней до окончания срока действия договора управления многоквартирным домом ознакомиться в помещении управляющей организации, а также </w:t>
      </w:r>
      <w:r>
        <w:rPr>
          <w:sz w:val="28"/>
          <w:szCs w:val="28"/>
        </w:rPr>
        <w:t xml:space="preserve">на досках объявлений, </w:t>
      </w:r>
      <w:r>
        <w:rPr>
          <w:sz w:val="28"/>
          <w:szCs w:val="28"/>
        </w:rPr>
        <w:t>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 управляющей организации о выполнении договора управления</w:t>
      </w:r>
      <w:r>
        <w:rPr>
          <w:rFonts w:eastAsia="MS Mincho"/>
          <w:color w:val="000000"/>
          <w:sz w:val="28"/>
          <w:szCs w:val="28"/>
        </w:rPr>
        <w:t xml:space="preserve"> многоквартирным домом</w:t>
      </w:r>
      <w:r>
        <w:rPr>
          <w:sz w:val="28"/>
          <w:szCs w:val="28"/>
        </w:rPr>
        <w:t xml:space="preserve">, включающим  </w:t>
      </w:r>
      <w:r>
        <w:rPr>
          <w:sz w:val="28"/>
          <w:szCs w:val="28"/>
        </w:rPr>
        <w:t>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</w:t>
      </w:r>
      <w:r>
        <w:rPr>
          <w:sz w:val="28"/>
          <w:szCs w:val="28"/>
        </w:rPr>
        <w:t>вляемую управляющими организациями.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18. Срок действия договоров управления многоквартирным домом.</w:t>
      </w:r>
    </w:p>
    <w:p w:rsidR="003A74B0" w:rsidRDefault="00703B0C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договоров управления многоквартирным домом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  3 год.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Управляющая организация направляет для подписания собственнику помещений в 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квартирном доме два экземпляра договора, подписанные управляющей организацией. После подписания договора собственником один экземпляр договора возвращается управляющей организации.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и (или) расторжение договора управления многоквартирным домом 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ществляется в порядке, предусмотренном действующим законодательством.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указанных договоров может быть продлено на 3 месяца, если: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большинство собственников помещений на основании решения общего собрания о выборе способа непосредственного управлен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товарищество собственников жилья либо жилищный кооператив или иной специализи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другая управляющая организация, выбранная на основании решения общего собрания о выборе способа управления мно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гоквартирным домом,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иступила к их выполнению;</w:t>
      </w:r>
    </w:p>
    <w:p w:rsidR="003A74B0" w:rsidRDefault="00703B0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другая управляющая организация, отобранная органом местного самоуправления для управления многоквартирным домом в соответствии с настоящей конкурсной документацией, не приступила к выполнению договора управления многоквартирным </w:t>
      </w:r>
      <w:r>
        <w:rPr>
          <w:rFonts w:ascii="Times New Roman" w:hAnsi="Times New Roman" w:cs="Times New Roman"/>
          <w:color w:val="000000"/>
          <w:sz w:val="28"/>
          <w:szCs w:val="28"/>
        </w:rPr>
        <w:t>домом.</w:t>
      </w:r>
    </w:p>
    <w:p w:rsidR="003A74B0" w:rsidRDefault="003A74B0">
      <w:pPr>
        <w:pStyle w:val="Standard"/>
        <w:tabs>
          <w:tab w:val="left" w:pos="4772"/>
        </w:tabs>
        <w:ind w:left="632" w:firstLine="5040"/>
        <w:rPr>
          <w:color w:val="000000"/>
          <w:spacing w:val="-1"/>
          <w:sz w:val="28"/>
          <w:szCs w:val="28"/>
        </w:rPr>
      </w:pPr>
    </w:p>
    <w:p w:rsidR="003A74B0" w:rsidRDefault="00703B0C">
      <w:pPr>
        <w:pStyle w:val="Standard"/>
        <w:tabs>
          <w:tab w:val="left" w:pos="41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:rsidR="003A74B0" w:rsidRDefault="00703B0C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</w:t>
      </w: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703B0C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3A74B0" w:rsidRDefault="00703B0C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</w:t>
      </w: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3A74B0" w:rsidRDefault="00703B0C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УТВЕРЖДАЮ</w:t>
      </w:r>
    </w:p>
    <w:p w:rsidR="003A74B0" w:rsidRDefault="00703B0C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Кетовского РК по УМИ</w:t>
      </w:r>
    </w:p>
    <w:p w:rsidR="003A74B0" w:rsidRDefault="00703B0C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 Н.А. Бурова</w:t>
      </w:r>
    </w:p>
    <w:p w:rsidR="003A74B0" w:rsidRDefault="003A74B0">
      <w:pPr>
        <w:pStyle w:val="Standard"/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b/>
          <w:sz w:val="28"/>
          <w:szCs w:val="28"/>
        </w:rPr>
      </w:pPr>
    </w:p>
    <w:p w:rsidR="003A74B0" w:rsidRDefault="00703B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3A74B0" w:rsidRDefault="00703B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общего имущества собственников помещений</w:t>
      </w:r>
    </w:p>
    <w:p w:rsidR="003A74B0" w:rsidRDefault="00703B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многоквартирном </w:t>
      </w:r>
      <w:r>
        <w:rPr>
          <w:b/>
          <w:sz w:val="28"/>
          <w:szCs w:val="28"/>
        </w:rPr>
        <w:t>доме, являющегося объектом конкурса,</w:t>
      </w:r>
    </w:p>
    <w:p w:rsidR="003A74B0" w:rsidRDefault="00703B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1</w:t>
      </w:r>
    </w:p>
    <w:p w:rsidR="003A74B0" w:rsidRDefault="003A74B0">
      <w:pPr>
        <w:pStyle w:val="Standard"/>
        <w:rPr>
          <w:b/>
          <w:sz w:val="16"/>
          <w:szCs w:val="16"/>
        </w:rPr>
      </w:pPr>
    </w:p>
    <w:p w:rsidR="003A74B0" w:rsidRDefault="00703B0C">
      <w:pPr>
        <w:pStyle w:val="Standard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 многоквартирном доме</w:t>
      </w:r>
    </w:p>
    <w:p w:rsidR="003A74B0" w:rsidRDefault="00703B0C">
      <w:pPr>
        <w:pStyle w:val="Standard"/>
        <w:widowControl/>
        <w:numPr>
          <w:ilvl w:val="0"/>
          <w:numId w:val="11"/>
        </w:numPr>
        <w:tabs>
          <w:tab w:val="left" w:pos="1004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дома – Курганская область, Кетовский район,    с. Кетово,  ул. Космонавтов дом 45В.</w:t>
      </w:r>
    </w:p>
    <w:p w:rsidR="003A74B0" w:rsidRDefault="00703B0C">
      <w:pPr>
        <w:pStyle w:val="Standard"/>
        <w:widowControl/>
        <w:numPr>
          <w:ilvl w:val="0"/>
          <w:numId w:val="7"/>
        </w:numPr>
        <w:tabs>
          <w:tab w:val="left" w:pos="1004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 (при его наличии) -  4</w:t>
      </w:r>
      <w:r>
        <w:rPr>
          <w:sz w:val="28"/>
          <w:szCs w:val="28"/>
        </w:rPr>
        <w:t>5:08:040217:447</w:t>
      </w:r>
    </w:p>
    <w:p w:rsidR="003A74B0" w:rsidRDefault="00703B0C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3.  Серия, тип постройки - многоквартирный.</w:t>
      </w:r>
    </w:p>
    <w:p w:rsidR="003A74B0" w:rsidRDefault="00703B0C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4.  Год постройки   -  2017 г.</w:t>
      </w:r>
    </w:p>
    <w:p w:rsidR="003A74B0" w:rsidRDefault="00703B0C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5.  Степень износа по данным государственного технического учета - 0%.</w:t>
      </w:r>
    </w:p>
    <w:p w:rsidR="003A74B0" w:rsidRDefault="00703B0C">
      <w:pPr>
        <w:pStyle w:val="Standard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6.  Степень фактического износа - 0% .</w:t>
      </w:r>
    </w:p>
    <w:p w:rsidR="003A74B0" w:rsidRDefault="00703B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7.  Год последнего капитального ремонта - не про</w:t>
      </w:r>
      <w:r>
        <w:rPr>
          <w:sz w:val="28"/>
          <w:szCs w:val="28"/>
        </w:rPr>
        <w:t>водился.</w:t>
      </w:r>
    </w:p>
    <w:p w:rsidR="003A74B0" w:rsidRDefault="00703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Реквизиты правового акта о признании многоквартирного дома аварийным и подлежащим сносу - не имеется.</w:t>
      </w:r>
    </w:p>
    <w:p w:rsidR="003A74B0" w:rsidRDefault="00703B0C">
      <w:pPr>
        <w:pStyle w:val="Standard"/>
        <w:widowControl/>
        <w:numPr>
          <w:ilvl w:val="0"/>
          <w:numId w:val="12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 xml:space="preserve">  Количество этажей – 3.</w:t>
      </w:r>
    </w:p>
    <w:p w:rsidR="003A74B0" w:rsidRDefault="00703B0C">
      <w:pPr>
        <w:pStyle w:val="Standard"/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подвала – имеется.</w:t>
      </w:r>
    </w:p>
    <w:p w:rsidR="003A74B0" w:rsidRDefault="00703B0C">
      <w:pPr>
        <w:pStyle w:val="Standard"/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цокольного этажа – нет.</w:t>
      </w:r>
    </w:p>
    <w:p w:rsidR="003A74B0" w:rsidRDefault="00703B0C">
      <w:pPr>
        <w:pStyle w:val="Standard"/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мансарды – нет.</w:t>
      </w:r>
    </w:p>
    <w:p w:rsidR="003A74B0" w:rsidRDefault="00703B0C">
      <w:pPr>
        <w:pStyle w:val="Standard"/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мезонина – нет.</w:t>
      </w:r>
    </w:p>
    <w:p w:rsidR="003A74B0" w:rsidRDefault="00703B0C">
      <w:pPr>
        <w:pStyle w:val="Standard"/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квартир – 69.</w:t>
      </w:r>
    </w:p>
    <w:p w:rsidR="003A74B0" w:rsidRDefault="00703B0C">
      <w:pPr>
        <w:pStyle w:val="Standard"/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нежилых помещений, не входящих в состав общего имущества - нет</w:t>
      </w:r>
    </w:p>
    <w:p w:rsidR="003A74B0" w:rsidRDefault="00703B0C">
      <w:pPr>
        <w:pStyle w:val="Standard"/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Реквизиты правового акта о признании всех жилых помещений в многоквартирном доме непригодными для проживания - не имеется.</w:t>
      </w:r>
    </w:p>
    <w:p w:rsidR="003A74B0" w:rsidRDefault="00703B0C">
      <w:pPr>
        <w:pStyle w:val="Standard"/>
        <w:tabs>
          <w:tab w:val="left" w:pos="540"/>
        </w:tabs>
        <w:ind w:hanging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Перечень жилых помещени</w:t>
      </w:r>
      <w:r>
        <w:rPr>
          <w:sz w:val="28"/>
          <w:szCs w:val="28"/>
        </w:rPr>
        <w:t>й, признанных непригодными для проживания (с указанием реквизитов правовых актов о признании жилых помещений  непригодными для проживания) - не имеется.</w:t>
      </w:r>
    </w:p>
    <w:p w:rsidR="003A74B0" w:rsidRDefault="00703B0C">
      <w:pPr>
        <w:pStyle w:val="Standard"/>
        <w:widowControl/>
        <w:numPr>
          <w:ilvl w:val="0"/>
          <w:numId w:val="13"/>
        </w:numPr>
        <w:tabs>
          <w:tab w:val="left" w:pos="1260"/>
        </w:tabs>
        <w:autoSpaceDE/>
        <w:ind w:left="720" w:hanging="540"/>
        <w:rPr>
          <w:sz w:val="28"/>
          <w:szCs w:val="28"/>
        </w:rPr>
      </w:pPr>
      <w:r>
        <w:rPr>
          <w:sz w:val="28"/>
          <w:szCs w:val="28"/>
        </w:rPr>
        <w:t>Строительный объем – 15139,9 куб.м.</w:t>
      </w:r>
    </w:p>
    <w:p w:rsidR="003A74B0" w:rsidRDefault="00703B0C">
      <w:pPr>
        <w:pStyle w:val="Standard"/>
        <w:widowControl/>
        <w:numPr>
          <w:ilvl w:val="0"/>
          <w:numId w:val="3"/>
        </w:numPr>
        <w:tabs>
          <w:tab w:val="left" w:pos="1080"/>
        </w:tabs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Площадь:</w:t>
      </w:r>
    </w:p>
    <w:p w:rsidR="003A74B0" w:rsidRDefault="00703B0C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а) многоквартирного дома с лоджиями, балконами, шк</w:t>
      </w:r>
      <w:r>
        <w:rPr>
          <w:sz w:val="28"/>
          <w:szCs w:val="28"/>
        </w:rPr>
        <w:t>афами, коридорами и лестничными клетками – 2978 кв. м;</w:t>
      </w:r>
    </w:p>
    <w:p w:rsidR="003A74B0" w:rsidRDefault="00703B0C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б) жилых помещений (общая площадь квартир) – 2222,6 кв. м;</w:t>
      </w:r>
    </w:p>
    <w:p w:rsidR="003A74B0" w:rsidRDefault="00703B0C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в) нежилых помещений (общая площадь нежилых помещений, не   входящих в состав общего имущества в многоквартирном доме) – нет;</w:t>
      </w:r>
    </w:p>
    <w:p w:rsidR="003A74B0" w:rsidRDefault="00703B0C">
      <w:pPr>
        <w:pStyle w:val="Standard"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г) помещений общего пользования (общая площадь нежилых помещений, входящих в состав общего имущества в многоквартирном доме) – 755,4 кв. м.</w:t>
      </w:r>
    </w:p>
    <w:p w:rsidR="003A74B0" w:rsidRDefault="00703B0C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Количество лестниц  -  4 шт.</w:t>
      </w:r>
    </w:p>
    <w:p w:rsidR="003A74B0" w:rsidRDefault="00703B0C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Уборочная площадь лестниц (включая межквартирные лестничные площадки) – 123,6 к</w:t>
      </w:r>
      <w:r>
        <w:rPr>
          <w:sz w:val="28"/>
          <w:szCs w:val="28"/>
        </w:rPr>
        <w:t>в. м.</w:t>
      </w:r>
    </w:p>
    <w:p w:rsidR="003A74B0" w:rsidRDefault="00703B0C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Уборочная площадь общих коридоров  – 631,8 кв. м.  </w:t>
      </w:r>
    </w:p>
    <w:p w:rsidR="003A74B0" w:rsidRDefault="00703B0C">
      <w:pPr>
        <w:pStyle w:val="Standard"/>
        <w:widowControl/>
        <w:numPr>
          <w:ilvl w:val="0"/>
          <w:numId w:val="3"/>
        </w:numPr>
        <w:autoSpaceDE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Уборочная площадь других помещений общего пользования (включая технические этажи, чердаки, технические подвалы)  -  1786,7 кв.м.</w:t>
      </w:r>
    </w:p>
    <w:p w:rsidR="003A74B0" w:rsidRDefault="00703B0C">
      <w:pPr>
        <w:pStyle w:val="Standard"/>
        <w:widowControl/>
        <w:numPr>
          <w:ilvl w:val="0"/>
          <w:numId w:val="3"/>
        </w:numPr>
        <w:autoSpaceDE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участка, входящего в состав общего имущества </w:t>
      </w:r>
      <w:r>
        <w:rPr>
          <w:sz w:val="28"/>
          <w:szCs w:val="28"/>
        </w:rPr>
        <w:t>многоквартирного дома – 13533 кв. м.</w:t>
      </w:r>
    </w:p>
    <w:p w:rsidR="003A74B0" w:rsidRDefault="00703B0C">
      <w:pPr>
        <w:pStyle w:val="Standard"/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Кадастровый номер земельного участка (при его наличии) - 45:08:040217:52.</w:t>
      </w:r>
    </w:p>
    <w:p w:rsidR="003A74B0" w:rsidRDefault="003A74B0">
      <w:pPr>
        <w:pStyle w:val="Standard"/>
        <w:ind w:left="340"/>
        <w:rPr>
          <w:sz w:val="28"/>
          <w:szCs w:val="28"/>
        </w:rPr>
      </w:pPr>
    </w:p>
    <w:p w:rsidR="003A74B0" w:rsidRDefault="00703B0C">
      <w:pPr>
        <w:pStyle w:val="Standard"/>
        <w:ind w:left="340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Техническое состояние многоквартирного дома,</w:t>
      </w:r>
    </w:p>
    <w:p w:rsidR="003A74B0" w:rsidRDefault="00703B0C">
      <w:pPr>
        <w:pStyle w:val="Standard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включая пристройки</w:t>
      </w:r>
    </w:p>
    <w:p w:rsidR="003A74B0" w:rsidRDefault="003A74B0">
      <w:pPr>
        <w:pStyle w:val="Standard"/>
        <w:ind w:left="340"/>
        <w:rPr>
          <w:sz w:val="16"/>
          <w:szCs w:val="16"/>
        </w:rPr>
      </w:pPr>
    </w:p>
    <w:tbl>
      <w:tblPr>
        <w:tblW w:w="9677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982"/>
        <w:gridCol w:w="2424"/>
        <w:gridCol w:w="2772"/>
      </w:tblGrid>
      <w:tr w:rsidR="003A74B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ind w:left="-18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74B0" w:rsidRDefault="00703B0C">
            <w:pPr>
              <w:pStyle w:val="Standard"/>
              <w:ind w:left="-180" w:right="-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A74B0" w:rsidRDefault="00703B0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конструктивных элементов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элементов (материал, к</w:t>
            </w:r>
            <w:r>
              <w:rPr>
                <w:sz w:val="28"/>
                <w:szCs w:val="28"/>
              </w:rPr>
              <w:t>онст-рукция или сис-тема, отделка и прочее)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14"/>
              </w:numPr>
              <w:tabs>
                <w:tab w:val="left" w:pos="-180"/>
              </w:tabs>
              <w:autoSpaceDE/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ж/бетонный, ленточный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  <w:p w:rsidR="003A74B0" w:rsidRDefault="003A74B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Наружные и внутренние капитальные стены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кирпич, мелкие бетонные блоки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Керамоблоки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Перекрытия:</w:t>
            </w:r>
          </w:p>
          <w:p w:rsidR="003A74B0" w:rsidRDefault="00703B0C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чердачные</w:t>
            </w:r>
          </w:p>
          <w:p w:rsidR="003A74B0" w:rsidRDefault="003A74B0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3A74B0" w:rsidRDefault="003A74B0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междуэтажные</w:t>
            </w:r>
          </w:p>
          <w:p w:rsidR="003A74B0" w:rsidRDefault="003A74B0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3A74B0" w:rsidRDefault="003A74B0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подвальные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Шатровая, металлочерепица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Проемы:</w:t>
            </w:r>
          </w:p>
          <w:p w:rsidR="003A74B0" w:rsidRDefault="00703B0C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окна</w:t>
            </w:r>
          </w:p>
          <w:p w:rsidR="003A74B0" w:rsidRDefault="003A74B0">
            <w:pPr>
              <w:pStyle w:val="Standard"/>
              <w:ind w:left="1692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двери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Отделка:</w:t>
            </w:r>
          </w:p>
          <w:p w:rsidR="003A74B0" w:rsidRDefault="00703B0C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внутренняя</w:t>
            </w: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наружная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</w:t>
            </w: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319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Механическое, электрическое, санитарно-техническое и иное оборудование: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ванны напольные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электроплиты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-водонагреватели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телефонные сети и оборудование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сети проводного </w:t>
            </w:r>
            <w:r>
              <w:rPr>
                <w:sz w:val="28"/>
                <w:szCs w:val="28"/>
              </w:rPr>
              <w:t>радиовещания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сигнализация</w:t>
            </w: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мусоропровод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лифт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вентиляция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3A74B0" w:rsidRDefault="003A74B0">
            <w:pPr>
              <w:pStyle w:val="Standard"/>
              <w:rPr>
                <w:sz w:val="16"/>
                <w:szCs w:val="16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3A74B0" w:rsidRDefault="003A74B0">
            <w:pPr>
              <w:pStyle w:val="Standard"/>
              <w:rPr>
                <w:sz w:val="16"/>
                <w:szCs w:val="16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3A74B0" w:rsidRDefault="003A74B0">
            <w:pPr>
              <w:pStyle w:val="Standard"/>
              <w:rPr>
                <w:sz w:val="16"/>
                <w:szCs w:val="16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3A74B0" w:rsidRDefault="003A74B0">
            <w:pPr>
              <w:pStyle w:val="Standard"/>
              <w:rPr>
                <w:sz w:val="16"/>
                <w:szCs w:val="16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3A74B0" w:rsidRDefault="003A74B0">
            <w:pPr>
              <w:pStyle w:val="Standard"/>
              <w:rPr>
                <w:sz w:val="16"/>
                <w:szCs w:val="16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3A74B0" w:rsidRDefault="003A74B0">
            <w:pPr>
              <w:pStyle w:val="Standard"/>
              <w:rPr>
                <w:sz w:val="16"/>
                <w:szCs w:val="16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Внутридомовые инженерные коммуникации и </w:t>
            </w:r>
            <w:r>
              <w:rPr>
                <w:sz w:val="28"/>
                <w:szCs w:val="28"/>
              </w:rPr>
              <w:t>оборудование для предоставления коммунальных услуг: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электроснабжение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холодное водоснабжение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горячее водоснабжение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(автономное)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водоотведение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газоснабжение</w:t>
            </w:r>
          </w:p>
          <w:p w:rsidR="003A74B0" w:rsidRDefault="00703B0C">
            <w:pPr>
              <w:pStyle w:val="Standard"/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отопление (от внешних котельных)</w:t>
            </w:r>
          </w:p>
          <w:p w:rsidR="003A74B0" w:rsidRDefault="003A74B0">
            <w:pPr>
              <w:pStyle w:val="Standard"/>
              <w:ind w:left="612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3A74B0" w:rsidRDefault="003A74B0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3A74B0" w:rsidRDefault="003A74B0">
            <w:pPr>
              <w:pStyle w:val="Standard"/>
              <w:rPr>
                <w:sz w:val="16"/>
                <w:szCs w:val="16"/>
              </w:rPr>
            </w:pP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3A74B0" w:rsidRDefault="003A74B0">
            <w:pPr>
              <w:pStyle w:val="Standard"/>
              <w:rPr>
                <w:sz w:val="16"/>
                <w:szCs w:val="16"/>
              </w:rPr>
            </w:pP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имеется</w:t>
            </w:r>
          </w:p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3A74B0" w:rsidRDefault="003A74B0">
            <w:pPr>
              <w:pStyle w:val="Standard"/>
              <w:rPr>
                <w:sz w:val="16"/>
                <w:szCs w:val="16"/>
              </w:rPr>
            </w:pPr>
          </w:p>
          <w:p w:rsidR="003A74B0" w:rsidRDefault="003A74B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Крыльца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3A74B0" w:rsidRDefault="003A74B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3A74B0" w:rsidRDefault="003A74B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sz w:val="28"/>
          <w:szCs w:val="28"/>
        </w:rPr>
      </w:pPr>
    </w:p>
    <w:p w:rsidR="003A74B0" w:rsidRDefault="003A74B0">
      <w:pPr>
        <w:pStyle w:val="ConsPlusNonformat"/>
        <w:widowControl/>
        <w:rPr>
          <w:sz w:val="28"/>
          <w:szCs w:val="28"/>
        </w:rPr>
      </w:pPr>
    </w:p>
    <w:p w:rsidR="003A74B0" w:rsidRDefault="003A74B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Standard"/>
        <w:tabs>
          <w:tab w:val="left" w:pos="4140"/>
        </w:tabs>
        <w:ind w:firstLine="5040"/>
        <w:rPr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3A74B0" w:rsidRDefault="003A74B0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3A74B0" w:rsidRDefault="003A74B0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3A74B0" w:rsidRDefault="003A74B0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3A74B0" w:rsidRDefault="003A74B0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3A74B0" w:rsidRDefault="003A74B0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3A74B0" w:rsidRDefault="003A74B0">
      <w:pPr>
        <w:pStyle w:val="Standard"/>
        <w:tabs>
          <w:tab w:val="left" w:pos="4140"/>
        </w:tabs>
        <w:ind w:firstLine="5040"/>
        <w:rPr>
          <w:sz w:val="28"/>
          <w:szCs w:val="28"/>
        </w:rPr>
      </w:pPr>
    </w:p>
    <w:p w:rsidR="003A74B0" w:rsidRDefault="00703B0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Приложение 2</w:t>
      </w:r>
    </w:p>
    <w:p w:rsidR="003A74B0" w:rsidRDefault="003A74B0">
      <w:pPr>
        <w:pStyle w:val="Standard"/>
        <w:jc w:val="center"/>
        <w:rPr>
          <w:sz w:val="28"/>
          <w:szCs w:val="28"/>
        </w:rPr>
      </w:pPr>
    </w:p>
    <w:p w:rsidR="003A74B0" w:rsidRDefault="00703B0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3A74B0" w:rsidRDefault="00703B0C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 и услуг по содержанию и ремонту общего</w:t>
      </w:r>
    </w:p>
    <w:p w:rsidR="003A74B0" w:rsidRDefault="00703B0C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имущества  </w:t>
      </w:r>
      <w:r>
        <w:rPr>
          <w:b/>
          <w:bCs/>
          <w:sz w:val="28"/>
          <w:szCs w:val="28"/>
        </w:rPr>
        <w:t>собственников помещений в многоквартирном доме, являющегося объектом конкурса</w:t>
      </w:r>
    </w:p>
    <w:p w:rsidR="003A74B0" w:rsidRDefault="00703B0C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tbl>
      <w:tblPr>
        <w:tblW w:w="979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210"/>
      </w:tblGrid>
      <w:tr w:rsidR="003A74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пп.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Космонавтов,</w:t>
            </w:r>
          </w:p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 45В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кв.м общей</w:t>
            </w:r>
            <w:r>
              <w:rPr>
                <w:bCs/>
                <w:sz w:val="28"/>
                <w:szCs w:val="28"/>
              </w:rPr>
              <w:t xml:space="preserve">  площади</w:t>
            </w:r>
          </w:p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3A74B0" w:rsidRDefault="003A74B0">
      <w:pPr>
        <w:pStyle w:val="Standard"/>
        <w:rPr>
          <w:sz w:val="10"/>
          <w:szCs w:val="10"/>
        </w:rPr>
      </w:pPr>
    </w:p>
    <w:tbl>
      <w:tblPr>
        <w:tblW w:w="9771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39"/>
        <w:gridCol w:w="2175"/>
        <w:gridCol w:w="1607"/>
        <w:gridCol w:w="2210"/>
      </w:tblGrid>
      <w:tr w:rsidR="003A74B0">
        <w:tblPrEx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 земельного участка, входящего в состав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8001,36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499" w:firstLine="82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r>
              <w:rPr>
                <w:color w:val="000000"/>
                <w:sz w:val="28"/>
                <w:szCs w:val="28"/>
              </w:rPr>
              <w:t>необхо-димости. Начало работ не позднее   3 часов после начала снегопада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4534,104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0,17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Подготовка многоквартирного дома к сезонной эксплуатации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Плановые осмотры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 в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16002,72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Промывка, опрессовка, регулировка систем центрального </w:t>
            </w:r>
            <w:r>
              <w:rPr>
                <w:color w:val="000000"/>
                <w:sz w:val="28"/>
                <w:szCs w:val="28"/>
              </w:rPr>
              <w:t>отопления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9601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632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0,36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Утепление и прочистка дымовентиляционных каналов, консервация поливочных систем, проверка состояния продухов в цоколях зданий, утепление наружных водоразбор-ных кранов, ремонт и укрепление входных дверей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1735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328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0,44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>. Проведение технических осмотров, техническое обслуживание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Проведение технических осмотров и устранение </w:t>
            </w:r>
            <w:r>
              <w:rPr>
                <w:color w:val="000000"/>
                <w:sz w:val="28"/>
                <w:szCs w:val="28"/>
              </w:rPr>
              <w:lastRenderedPageBreak/>
              <w:t>незначительных неисп-равностей в системах 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дымоуда-ления, электротехни-ческих устройств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Проверка исправности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канализацион-ных вытяжек 1 раз в год. Проверка наличия тяги в дымовенти-ляционных каналах 1 раз в год. Проверка заземления оболочки элек-трокабеля, замеры сопро-тивления изо-ляции проводов </w:t>
            </w: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6401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088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0,24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16536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144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0,62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 xml:space="preserve">. Работы, необходимые для надлежащего содержания несущих конструкций и ненесущих конструкций многоквартирного </w:t>
            </w:r>
            <w:r>
              <w:rPr>
                <w:bCs/>
                <w:color w:val="000000"/>
                <w:sz w:val="28"/>
                <w:szCs w:val="28"/>
              </w:rPr>
              <w:t>дома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3A74B0" w:rsidRDefault="003A74B0">
            <w:pPr>
              <w:pStyle w:val="Standard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868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344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-проверка соответствия параметров вертикальной планировки территорий вокруг здания проектным параметрам и устранения выявленных нарушений; </w:t>
            </w:r>
            <w:r>
              <w:rPr>
                <w:color w:val="000000"/>
                <w:sz w:val="28"/>
                <w:szCs w:val="28"/>
              </w:rPr>
              <w:t>заделка швов, трещин, восстановление облицовки, ремонт отмосток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 приямков;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-контроль за состоянием дверей подвалов 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технических подполий;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-устранение </w:t>
            </w:r>
            <w:r>
              <w:rPr>
                <w:bCs/>
                <w:color w:val="000000"/>
                <w:sz w:val="28"/>
                <w:szCs w:val="28"/>
              </w:rPr>
              <w:t>выявленных неисправностей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мере необходимости, но не реже 1 раза в 2 месяца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01,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0,33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помещений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9868,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344</w:t>
            </w:r>
          </w:p>
          <w:p w:rsidR="003A74B0" w:rsidRDefault="003A74B0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  <w:p w:rsidR="003A74B0" w:rsidRDefault="003A74B0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целостности оконных и дверных заполнений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лестниц и крылец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</w:t>
            </w:r>
            <w:r>
              <w:rPr>
                <w:color w:val="000000"/>
                <w:sz w:val="28"/>
                <w:szCs w:val="28"/>
              </w:rPr>
              <w:t xml:space="preserve"> но не реже 1 раза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2535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464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0,47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полов помещений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мере выявления неисправностей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868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344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при выявлении повреждений – замена отдельных участков покрытия полов в местах общего пользования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целях </w:t>
            </w:r>
            <w:r>
              <w:rPr>
                <w:bCs/>
                <w:color w:val="000000"/>
                <w:sz w:val="28"/>
                <w:szCs w:val="28"/>
              </w:rPr>
              <w:t>надлежащего содержания крыш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 мере </w:t>
            </w:r>
            <w:r>
              <w:rPr>
                <w:color w:val="000000"/>
                <w:sz w:val="28"/>
                <w:szCs w:val="28"/>
              </w:rPr>
              <w:lastRenderedPageBreak/>
              <w:t>необходимости, но не реже 2 раза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868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344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0,37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-очистка кровли от скопления снега;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t>внутренней отделки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94</w:t>
            </w:r>
            <w:r>
              <w:rPr>
                <w:bCs/>
                <w:color w:val="000000"/>
                <w:sz w:val="28"/>
                <w:szCs w:val="28"/>
              </w:rPr>
              <w:t>69,976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0,73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содержания внутридомовой системы водоснабжения, теплоснабжения, канализации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</w:t>
            </w:r>
            <w:r>
              <w:rPr>
                <w:bCs/>
                <w:color w:val="000000"/>
                <w:sz w:val="28"/>
                <w:szCs w:val="28"/>
              </w:rPr>
              <w:t xml:space="preserve"> мере выявления неисправностей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22403,808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0,84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содержания </w:t>
            </w:r>
            <w:r>
              <w:rPr>
                <w:bCs/>
                <w:color w:val="000000"/>
                <w:sz w:val="28"/>
                <w:szCs w:val="28"/>
              </w:rPr>
              <w:t>электрооборудования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15469,296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0,58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Аварийное -диспетчерское обслуживание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13869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024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0,52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Общеэксплуатационные расходы;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-расходы на АУП;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-ведение бухгалтерского учета, технического учета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70411,968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2,64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-типографские расходы;</w:t>
            </w:r>
          </w:p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3A74B0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21070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248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4B0" w:rsidRDefault="00703B0C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0,79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3A74B0">
            <w:pPr>
              <w:pStyle w:val="Standard"/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296</w:t>
            </w:r>
            <w:r>
              <w:rPr>
                <w:bCs/>
                <w:color w:val="000000"/>
                <w:sz w:val="28"/>
                <w:szCs w:val="28"/>
              </w:rPr>
              <w:t>317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032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B0" w:rsidRDefault="00703B0C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11,11</w:t>
            </w:r>
          </w:p>
        </w:tc>
      </w:tr>
    </w:tbl>
    <w:p w:rsidR="003A74B0" w:rsidRDefault="003A74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4B0" w:rsidRDefault="003A74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B0" w:rsidRDefault="003A74B0">
      <w:pPr>
        <w:pStyle w:val="ConsPlusNonformat"/>
        <w:jc w:val="center"/>
        <w:rPr>
          <w:color w:val="000000"/>
          <w:spacing w:val="-1"/>
          <w:sz w:val="24"/>
          <w:szCs w:val="24"/>
        </w:rPr>
      </w:pPr>
    </w:p>
    <w:tbl>
      <w:tblPr>
        <w:tblW w:w="9755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5"/>
      </w:tblGrid>
      <w:tr w:rsidR="003A74B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74B0" w:rsidRDefault="003A74B0">
            <w:pPr>
              <w:pStyle w:val="Standard"/>
              <w:widowControl/>
              <w:autoSpaceDE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74B0" w:rsidRDefault="003A74B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74B0" w:rsidRDefault="003A74B0">
            <w:pPr>
              <w:pStyle w:val="Standard"/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74B0" w:rsidRDefault="003A74B0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A74B0" w:rsidRDefault="003A74B0">
            <w:pPr>
              <w:pStyle w:val="Standard"/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A74B0" w:rsidRDefault="00703B0C">
      <w:pPr>
        <w:pStyle w:val="ConsPlusNonformat"/>
        <w:widowControl/>
        <w:tabs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Приложение № 3</w:t>
      </w:r>
    </w:p>
    <w:p w:rsidR="003A74B0" w:rsidRDefault="00703B0C">
      <w:pPr>
        <w:pStyle w:val="ConsPlusNonformat"/>
        <w:widowControl/>
        <w:ind w:left="1341" w:firstLine="45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конкурсной   документации</w:t>
      </w:r>
    </w:p>
    <w:p w:rsidR="003A74B0" w:rsidRDefault="003A74B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конкурсе по отбору управляющей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управления многоквартирным домом, расположенного по адресу: Курганская область, Кетовский район, с. Кетово, ул. Космонавтов, 45 В</w:t>
      </w:r>
    </w:p>
    <w:p w:rsidR="003A74B0" w:rsidRDefault="003A74B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Заявление об участии в конкурсе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(орга</w:t>
      </w:r>
      <w:r>
        <w:rPr>
          <w:rFonts w:ascii="Times New Roman" w:hAnsi="Times New Roman" w:cs="Times New Roman"/>
          <w:color w:val="000000"/>
          <w:sz w:val="22"/>
          <w:szCs w:val="22"/>
        </w:rPr>
        <w:t>низационно-правовая форма, наименование/фирменное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наименование организации или ф.и.о. физического лица,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данные документа, удостоверяющего личность)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(место нахождения, почтовый адрес орган</w:t>
      </w:r>
      <w:r>
        <w:rPr>
          <w:rFonts w:ascii="Times New Roman" w:hAnsi="Times New Roman" w:cs="Times New Roman"/>
          <w:color w:val="000000"/>
          <w:sz w:val="22"/>
          <w:szCs w:val="22"/>
        </w:rPr>
        <w:t>изации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или место жительства индивидуального предпринимателя)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(номер телефона)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заявляет об участии в конкурсе по отбору управляющей организации для управления многоквартирным домом (многок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вартирными домами), расположенным(и)  по  адресу: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___________________________________________________________________.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(адрес многоквартирного дома)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Средства, внесенные в качестве обеспечения заявки на участие в конкурсе, просим возвратить на счет: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(реквизиты банковского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___________________________________________________________________.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счета)</w:t>
      </w:r>
    </w:p>
    <w:p w:rsidR="003A74B0" w:rsidRDefault="003A74B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Предложения претендента по условиям договора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многоквартирным домом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(описание предлагаемого претендентом в качестве условия договора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управления многоквартирным домом способа внесения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собственниками помещений в многоквартирном доме и нанимателями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жилых помещений по договору социального найма и договору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найма жилых помещений государственного или муниципального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жилищног</w:t>
      </w:r>
      <w:r>
        <w:rPr>
          <w:rFonts w:ascii="Times New Roman" w:hAnsi="Times New Roman" w:cs="Times New Roman"/>
          <w:color w:val="000000"/>
          <w:sz w:val="22"/>
          <w:szCs w:val="22"/>
        </w:rPr>
        <w:t>о фонда платы за содержание и ремонт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жилого помещения и коммунальные услуги)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   </w:t>
      </w:r>
    </w:p>
    <w:p w:rsidR="003A74B0" w:rsidRDefault="00703B0C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(реквизиты банковского сч</w:t>
      </w:r>
      <w:r>
        <w:rPr>
          <w:rFonts w:ascii="Times New Roman" w:hAnsi="Times New Roman" w:cs="Times New Roman"/>
          <w:color w:val="000000"/>
          <w:sz w:val="22"/>
          <w:szCs w:val="22"/>
        </w:rPr>
        <w:t>ета претендента)</w:t>
      </w:r>
    </w:p>
    <w:p w:rsidR="003A74B0" w:rsidRDefault="003A74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заявке прилагаются следующие документы: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теля):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документ, подтверждающий полномочия лица на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 действий от имени юридического лица или индивидуального предпринимателя, подавших заявку на участие в конкурсе: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3A74B0" w:rsidRDefault="00703B0C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документы, подтверждающие внесение денежных средств в качестве обеспечения заявки на участие в конкурсе: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</w:t>
      </w:r>
      <w:r>
        <w:rPr>
          <w:rFonts w:ascii="Times New Roman" w:hAnsi="Times New Roman" w:cs="Times New Roman"/>
          <w:color w:val="000000"/>
          <w:sz w:val="22"/>
          <w:szCs w:val="22"/>
        </w:rPr>
        <w:t>ание и реквизиты документов, количество листов)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копии документов, подтверждающих соответствие претендента требованию, установленному подпунктом 1 пункта 15 Правил проведения органом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многоквартирным домом: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18"/>
          <w:szCs w:val="18"/>
        </w:rPr>
      </w:pPr>
    </w:p>
    <w:p w:rsidR="003A74B0" w:rsidRDefault="00703B0C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утвержденный бухгалтерс</w:t>
      </w:r>
      <w:r>
        <w:rPr>
          <w:rFonts w:ascii="Times New Roman" w:hAnsi="Times New Roman" w:cs="Times New Roman"/>
          <w:color w:val="000000"/>
          <w:sz w:val="28"/>
          <w:szCs w:val="28"/>
        </w:rPr>
        <w:t>кий баланс за последний год: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A74B0" w:rsidRDefault="003A74B0">
      <w:pPr>
        <w:pStyle w:val="Standard"/>
        <w:rPr>
          <w:sz w:val="24"/>
          <w:szCs w:val="24"/>
        </w:rPr>
      </w:pPr>
    </w:p>
    <w:p w:rsidR="003A74B0" w:rsidRDefault="00703B0C">
      <w:pPr>
        <w:pStyle w:val="Standard"/>
        <w:pBdr>
          <w:top w:val="single" w:sz="2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или ф.и.о. физическ</w:t>
      </w:r>
      <w:r>
        <w:rPr>
          <w:sz w:val="18"/>
          <w:szCs w:val="18"/>
        </w:rPr>
        <w:t>ого лица, данные документа, удостоверяющего личность)</w:t>
      </w:r>
    </w:p>
    <w:p w:rsidR="003A74B0" w:rsidRDefault="00703B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>
        <w:rPr>
          <w:sz w:val="24"/>
          <w:szCs w:val="24"/>
        </w:rPr>
        <w:t>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</w:t>
      </w:r>
      <w:r>
        <w:rPr>
          <w:sz w:val="24"/>
          <w:szCs w:val="24"/>
        </w:rPr>
        <w:t>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</w:t>
      </w:r>
      <w:r>
        <w:rPr>
          <w:sz w:val="24"/>
          <w:szCs w:val="24"/>
        </w:rPr>
        <w:t xml:space="preserve">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</w:t>
      </w:r>
      <w:r>
        <w:rPr>
          <w:sz w:val="24"/>
          <w:szCs w:val="24"/>
        </w:rPr>
        <w:lastRenderedPageBreak/>
        <w:t>вн</w:t>
      </w:r>
      <w:r>
        <w:rPr>
          <w:sz w:val="24"/>
          <w:szCs w:val="24"/>
        </w:rPr>
        <w:t>есении изменений в некоторые акты Правительства Российской Федерации».</w:t>
      </w:r>
    </w:p>
    <w:p w:rsidR="003A74B0" w:rsidRDefault="003A74B0">
      <w:pPr>
        <w:pStyle w:val="Standard"/>
        <w:widowControl/>
        <w:spacing w:before="240"/>
        <w:jc w:val="center"/>
        <w:rPr>
          <w:color w:val="000000"/>
          <w:sz w:val="24"/>
          <w:szCs w:val="24"/>
        </w:rPr>
      </w:pP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ф.и.о. руководителя организации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или ф.и.о. индивидуального предпринимателя)</w:t>
      </w:r>
    </w:p>
    <w:p w:rsidR="003A74B0" w:rsidRDefault="003A74B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(подпись)                                                               (ф.и.о.)</w:t>
      </w:r>
    </w:p>
    <w:p w:rsidR="003A74B0" w:rsidRDefault="003A74B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 20__ г.</w:t>
      </w:r>
    </w:p>
    <w:p w:rsidR="003A74B0" w:rsidRDefault="003A74B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703B0C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>ИНСТРУКЦИЯ</w:t>
      </w:r>
    </w:p>
    <w:p w:rsidR="003A74B0" w:rsidRDefault="00703B0C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>по заполнению заявки на участие в конкурсе</w:t>
      </w:r>
    </w:p>
    <w:p w:rsidR="003A74B0" w:rsidRDefault="003A74B0">
      <w:pPr>
        <w:pStyle w:val="Standard"/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3A74B0" w:rsidRDefault="00703B0C">
      <w:pPr>
        <w:pStyle w:val="Standard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инструкция устанавливает правила заполнения заявки на участие в конкурсе по отбору управляющей организации для управления </w:t>
      </w:r>
      <w:r>
        <w:rPr>
          <w:color w:val="000000"/>
          <w:sz w:val="28"/>
          <w:szCs w:val="28"/>
        </w:rPr>
        <w:t>многоквартирным домом.</w:t>
      </w:r>
    </w:p>
    <w:p w:rsidR="003A74B0" w:rsidRDefault="00703B0C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пункте Заявления об участии в конкурсе указывается:</w:t>
      </w:r>
    </w:p>
    <w:p w:rsidR="003A74B0" w:rsidRDefault="00703B0C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наименование/фирменное наименование организации с указанием организационно-правовой формы, индивидуальный предприниматель указывает полностью фамилию, имя отчество</w:t>
      </w:r>
      <w:r>
        <w:rPr>
          <w:color w:val="000000"/>
          <w:sz w:val="28"/>
          <w:szCs w:val="28"/>
        </w:rPr>
        <w:t>, а так же реквизиты документа, удостоверяющего его личность (серия, номер, дату и орган выдавший документ);</w:t>
      </w:r>
    </w:p>
    <w:p w:rsidR="003A74B0" w:rsidRDefault="00703B0C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местонахождение, почтовый адрес организации или место жительство индивидуального предпринимателя в соответствии с данными содержащими в Едином го</w:t>
      </w:r>
      <w:r>
        <w:rPr>
          <w:color w:val="000000"/>
          <w:sz w:val="28"/>
          <w:szCs w:val="28"/>
        </w:rPr>
        <w:t>сударственном реестре юридических лиц и реестре индивидуальных предпринимателей, а так же фактический адрес местонахождения юридического лица или индивидуального предпринимателя;</w:t>
      </w:r>
    </w:p>
    <w:p w:rsidR="003A74B0" w:rsidRDefault="00703B0C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контактный номер телефона с указанием кода населенного пункта;</w:t>
      </w:r>
    </w:p>
    <w:p w:rsidR="003A74B0" w:rsidRDefault="00703B0C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лота</w:t>
      </w:r>
      <w:r>
        <w:rPr>
          <w:color w:val="000000"/>
          <w:sz w:val="28"/>
          <w:szCs w:val="28"/>
        </w:rPr>
        <w:t>, адрес многоквартирного дома;</w:t>
      </w:r>
    </w:p>
    <w:p w:rsidR="003A74B0" w:rsidRDefault="00703B0C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банковского счета для возврата денежных средств внесенных в качестве обеспечения заявки на участие в конкурсе.</w:t>
      </w:r>
    </w:p>
    <w:p w:rsidR="003A74B0" w:rsidRDefault="00703B0C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пункте Предложения претендента по условиям договора управления многоквартирным домом указыва</w:t>
      </w:r>
      <w:r>
        <w:rPr>
          <w:color w:val="000000"/>
          <w:sz w:val="28"/>
          <w:szCs w:val="28"/>
        </w:rPr>
        <w:t>ются:</w:t>
      </w:r>
    </w:p>
    <w:p w:rsidR="003A74B0" w:rsidRDefault="00703B0C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описание предполагаемого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платы за содержание и </w:t>
      </w:r>
      <w:r>
        <w:rPr>
          <w:color w:val="000000"/>
          <w:sz w:val="28"/>
          <w:szCs w:val="28"/>
        </w:rPr>
        <w:t>ремонт жилого помещения, и коммунальные услуги;</w:t>
      </w:r>
    </w:p>
    <w:p w:rsidR="003A74B0" w:rsidRDefault="00703B0C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банковского счета для зачисления платы за содержание и ремонт жилого помещения, и коммунальные услуги.</w:t>
      </w:r>
    </w:p>
    <w:p w:rsidR="003A74B0" w:rsidRDefault="00703B0C">
      <w:pPr>
        <w:pStyle w:val="Standard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указываются документы, прилагаемые к заявке, с указанием реквизитов  (дата, номер), а т</w:t>
      </w:r>
      <w:r>
        <w:rPr>
          <w:color w:val="000000"/>
          <w:sz w:val="28"/>
          <w:szCs w:val="28"/>
        </w:rPr>
        <w:t>акже количество листов данного документа.</w:t>
      </w:r>
    </w:p>
    <w:p w:rsidR="003A74B0" w:rsidRDefault="00703B0C">
      <w:pPr>
        <w:pStyle w:val="Standard"/>
        <w:tabs>
          <w:tab w:val="left" w:pos="54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Заявка на участие в конкурсе подписывается руководителем юридического лица, индивидуальным предпринимателем, скрепляется печатью.</w:t>
      </w:r>
    </w:p>
    <w:p w:rsidR="003A74B0" w:rsidRDefault="00703B0C">
      <w:pPr>
        <w:pStyle w:val="Standard"/>
        <w:jc w:val="both"/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eastAsia="Arial"/>
          <w:color w:val="000000"/>
          <w:sz w:val="28"/>
          <w:szCs w:val="28"/>
        </w:rPr>
        <w:t>Согласие претендента на включение его в перечень организаций для управлени</w:t>
      </w:r>
      <w:r>
        <w:rPr>
          <w:rFonts w:eastAsia="Arial"/>
          <w:color w:val="000000"/>
          <w:sz w:val="28"/>
          <w:szCs w:val="28"/>
        </w:rPr>
        <w:t>я многоквартирным домом подается отдельным документом.</w:t>
      </w: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Standard"/>
        <w:jc w:val="right"/>
        <w:rPr>
          <w:color w:val="000000"/>
          <w:sz w:val="28"/>
          <w:szCs w:val="28"/>
        </w:rPr>
        <w:sectPr w:rsidR="003A74B0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276" w:right="926" w:bottom="776" w:left="1440" w:header="720" w:footer="720" w:gutter="0"/>
          <w:cols w:space="720"/>
          <w:titlePg/>
        </w:sectPr>
      </w:pPr>
    </w:p>
    <w:p w:rsidR="003A74B0" w:rsidRDefault="00703B0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         Приложение № 4</w:t>
      </w:r>
    </w:p>
    <w:p w:rsidR="003A74B0" w:rsidRDefault="00703B0C">
      <w:pPr>
        <w:pStyle w:val="ConsPlusNonformat"/>
        <w:widowControl/>
        <w:ind w:left="4963" w:firstLine="2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 конкурсной документации</w:t>
      </w:r>
    </w:p>
    <w:p w:rsidR="003A74B0" w:rsidRDefault="003A74B0">
      <w:pPr>
        <w:pStyle w:val="Standard"/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3A74B0" w:rsidRDefault="003A74B0">
      <w:pPr>
        <w:pStyle w:val="Standard"/>
        <w:jc w:val="center"/>
        <w:rPr>
          <w:b/>
          <w:color w:val="000000"/>
          <w:sz w:val="28"/>
          <w:szCs w:val="28"/>
        </w:rPr>
      </w:pPr>
    </w:p>
    <w:p w:rsidR="003A74B0" w:rsidRDefault="003A74B0">
      <w:pPr>
        <w:pStyle w:val="Standard"/>
        <w:jc w:val="center"/>
        <w:rPr>
          <w:b/>
          <w:color w:val="000000"/>
          <w:sz w:val="28"/>
          <w:szCs w:val="28"/>
        </w:rPr>
      </w:pP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многоквартирным домом</w:t>
      </w:r>
    </w:p>
    <w:p w:rsidR="003A74B0" w:rsidRDefault="00703B0C">
      <w:pPr>
        <w:pStyle w:val="Standard"/>
        <w:ind w:left="35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(Проект)</w:t>
      </w:r>
    </w:p>
    <w:p w:rsidR="003A74B0" w:rsidRDefault="003A74B0">
      <w:pPr>
        <w:pStyle w:val="Standard"/>
        <w:ind w:firstLine="540"/>
        <w:jc w:val="center"/>
        <w:rPr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______________                                                       "</w:t>
      </w:r>
      <w:r>
        <w:rPr>
          <w:rFonts w:ascii="Times New Roman" w:hAnsi="Times New Roman" w:cs="Times New Roman"/>
          <w:color w:val="000000"/>
          <w:sz w:val="28"/>
          <w:szCs w:val="28"/>
        </w:rPr>
        <w:t>___"____________ 20__ г.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юридического лица)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именуемое(ый) в дальнейшем - Управляющая организация, в лице _________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___,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фамилия, имя, отчество руководителя, представителя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юридического лица)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на основании _________________________________________,       </w:t>
      </w:r>
    </w:p>
    <w:p w:rsidR="003A74B0" w:rsidRDefault="00703B0C">
      <w:pPr>
        <w:pStyle w:val="ConsPlusNonformat"/>
        <w:widowControl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(устава, доверенности и т.п.)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одной стороны, и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 -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(наименование юридического лица, индивидуального предпринимателя,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фамилия, имя, отчество физического лица)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 помещения в многокварт</w:t>
      </w:r>
      <w:r>
        <w:rPr>
          <w:rFonts w:ascii="Times New Roman" w:hAnsi="Times New Roman" w:cs="Times New Roman"/>
          <w:color w:val="000000"/>
          <w:sz w:val="28"/>
          <w:szCs w:val="28"/>
        </w:rPr>
        <w:t>ирном доме, расположенном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: Курганская область, Кетовский район, с. Кетово, ул. Космонавтов, 45 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именуемый в дальнейшем - Собственник помещения, с  другой стороны, далее именуемые -  Стороны, заключили настоящий Договор о нижеследующем.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Настоящий Договор заключен  на основании результатов открытого конкурса по отбору управляющей организации для управления многоквартирными домами и условиях, определённых конкурсной документацией.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1.2. При исполнении условий настоящего</w:t>
      </w:r>
      <w:r>
        <w:rPr>
          <w:color w:val="000000"/>
          <w:sz w:val="28"/>
          <w:szCs w:val="28"/>
        </w:rPr>
        <w:t xml:space="preserve"> Договора Стороны руководствуются Гражданским </w:t>
      </w:r>
      <w:hyperlink r:id="rId24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Жилищным </w:t>
      </w:r>
      <w:hyperlink r:id="rId25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</w:t>
      </w:r>
      <w:r>
        <w:rPr>
          <w:color w:val="000000"/>
          <w:sz w:val="28"/>
          <w:szCs w:val="28"/>
        </w:rPr>
        <w:t xml:space="preserve">рации, </w:t>
      </w:r>
      <w:hyperlink r:id="rId26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 в многоквартирном доме и </w:t>
      </w:r>
      <w:hyperlink r:id="rId27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</w:t>
      </w:r>
      <w:r>
        <w:rPr>
          <w:color w:val="000000"/>
          <w:sz w:val="28"/>
          <w:szCs w:val="28"/>
        </w:rPr>
        <w:t>ельность, утвержденными постановлением Правительства Российской Федерации от 13.08.2006 № 491 (далее - Правила содержания общего имущества) и Правилами предоставления коммунальных услуг собственникам и пользователям помещений в многоквартирных домах и жилы</w:t>
      </w:r>
      <w:r>
        <w:rPr>
          <w:color w:val="000000"/>
          <w:sz w:val="28"/>
          <w:szCs w:val="28"/>
        </w:rPr>
        <w:t xml:space="preserve">х домов, утвержденными </w:t>
      </w:r>
      <w:hyperlink r:id="rId28" w:history="1">
        <w:r>
          <w:rPr>
            <w:rStyle w:val="af1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 г. № 354 (далее - Правила </w:t>
      </w:r>
      <w:r>
        <w:rPr>
          <w:color w:val="000000"/>
          <w:sz w:val="28"/>
          <w:szCs w:val="28"/>
        </w:rPr>
        <w:lastRenderedPageBreak/>
        <w:t xml:space="preserve">предоставления коммунальных услуг гражданам), </w:t>
      </w:r>
      <w:hyperlink r:id="rId29" w:history="1">
        <w:r>
          <w:rPr>
            <w:rStyle w:val="Internetlink"/>
            <w:color w:val="000000"/>
            <w:sz w:val="28"/>
            <w:szCs w:val="28"/>
          </w:rPr>
          <w:t>Правилам</w:t>
        </w:r>
        <w:r>
          <w:rPr>
            <w:rStyle w:val="Internetlink"/>
            <w:color w:val="000000"/>
            <w:sz w:val="28"/>
            <w:szCs w:val="28"/>
          </w:rPr>
          <w:t>и</w:t>
        </w:r>
      </w:hyperlink>
      <w:r>
        <w:rPr>
          <w:color w:val="000000"/>
          <w:sz w:val="28"/>
          <w:szCs w:val="28"/>
        </w:rPr>
        <w:t xml:space="preserve"> 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hyperlink r:id="rId30" w:history="1">
        <w:r>
          <w:rPr>
            <w:rStyle w:val="Internetlink"/>
            <w:color w:val="000000"/>
            <w:sz w:val="28"/>
            <w:szCs w:val="28"/>
          </w:rPr>
          <w:t>Правил</w:t>
        </w:r>
        <w:r>
          <w:rPr>
            <w:rStyle w:val="Internetlink"/>
            <w:color w:val="000000"/>
            <w:sz w:val="28"/>
            <w:szCs w:val="28"/>
          </w:rPr>
          <w:t>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 России от 27.09.2003 № 170 (далее - Правила и нормы технической эксплуатации жилищного фонда), иными положениями действующего законодательства, применимыми к наст</w:t>
      </w:r>
      <w:r>
        <w:rPr>
          <w:color w:val="000000"/>
          <w:sz w:val="28"/>
          <w:szCs w:val="28"/>
        </w:rPr>
        <w:t>оящему Договору.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3A74B0" w:rsidRDefault="003A74B0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и цель Договора</w:t>
      </w:r>
    </w:p>
    <w:p w:rsidR="003A74B0" w:rsidRDefault="003A74B0">
      <w:pPr>
        <w:pStyle w:val="Standard"/>
        <w:jc w:val="center"/>
        <w:rPr>
          <w:color w:val="000000"/>
          <w:sz w:val="22"/>
          <w:szCs w:val="22"/>
        </w:rPr>
      </w:pP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2.1. В соответствии с условиями настоящего Договора Управляющая организация по </w:t>
      </w:r>
      <w:r>
        <w:rPr>
          <w:color w:val="000000"/>
          <w:sz w:val="28"/>
          <w:szCs w:val="28"/>
        </w:rPr>
        <w:t xml:space="preserve">заданию Собственника помещений в многоквартирном доме в течение указанного в </w:t>
      </w:r>
      <w:hyperlink r:id="rId31" w:history="1">
        <w:r>
          <w:rPr>
            <w:rStyle w:val="Internetlink"/>
            <w:color w:val="000000"/>
            <w:sz w:val="28"/>
            <w:szCs w:val="28"/>
          </w:rPr>
          <w:t>пункте 8.1</w:t>
        </w:r>
      </w:hyperlink>
      <w:r>
        <w:rPr>
          <w:color w:val="000000"/>
          <w:sz w:val="28"/>
          <w:szCs w:val="28"/>
        </w:rPr>
        <w:t xml:space="preserve"> настоящего Договора срока за плату обязуется оказывать услуги и выполнять работы </w:t>
      </w:r>
      <w:r>
        <w:rPr>
          <w:color w:val="000000"/>
          <w:sz w:val="28"/>
          <w:szCs w:val="28"/>
        </w:rPr>
        <w:t>по надлежащему содержанию и ремонту общего имущества в многоквартирном доме, расположенном по адресу: __________________________________ (далее - многоквартирный дом), предоставлять установленные Договором коммунальные услуги Собственнику помещений в много</w:t>
      </w:r>
      <w:r>
        <w:rPr>
          <w:color w:val="000000"/>
          <w:sz w:val="28"/>
          <w:szCs w:val="28"/>
        </w:rPr>
        <w:t>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2.2. </w:t>
      </w:r>
      <w:hyperlink r:id="rId32" w:history="1">
        <w:r>
          <w:rPr>
            <w:rStyle w:val="Internetlink"/>
            <w:color w:val="000000"/>
            <w:sz w:val="28"/>
            <w:szCs w:val="28"/>
          </w:rPr>
          <w:t>Характеристика</w:t>
        </w:r>
      </w:hyperlink>
      <w:r>
        <w:rPr>
          <w:color w:val="000000"/>
          <w:sz w:val="28"/>
          <w:szCs w:val="28"/>
        </w:rPr>
        <w:t xml:space="preserve">,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        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2.3. </w:t>
      </w:r>
      <w:hyperlink r:id="rId33" w:history="1">
        <w:r>
          <w:rPr>
            <w:rStyle w:val="Internetlink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услуг и работ по содержанию общего имущества в многоквартирном доме (приложение № 2 к настоящему Договору) определены с учетом состава, конструктивных особ</w:t>
      </w:r>
      <w:r>
        <w:rPr>
          <w:color w:val="000000"/>
          <w:sz w:val="28"/>
          <w:szCs w:val="28"/>
        </w:rPr>
        <w:t>енностей, степени физического износа и технического состояния общего имущества.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Ка</w:t>
      </w:r>
      <w:r>
        <w:rPr>
          <w:color w:val="000000"/>
          <w:sz w:val="28"/>
          <w:szCs w:val="28"/>
        </w:rPr>
        <w:t>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</w:t>
      </w:r>
      <w:r>
        <w:rPr>
          <w:color w:val="000000"/>
          <w:sz w:val="28"/>
          <w:szCs w:val="28"/>
        </w:rPr>
        <w:t>льством.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Управляющая организация по настоящему Договору предоставляет следующие коммунальные услуги: холодное водоснабжение, горячее водоснабжение, водоотведение, электроснабжение, отопление, газоснабжение (выбрать необходимое в зависимости от степени</w:t>
      </w:r>
      <w:r>
        <w:rPr>
          <w:color w:val="000000"/>
          <w:sz w:val="28"/>
          <w:szCs w:val="28"/>
        </w:rPr>
        <w:t xml:space="preserve"> благоустройства дома).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2.6. Цель Договора - обеспечение благоприятных и безопасных условий проживания граждан, надлежащего содержания общего имущества в </w:t>
      </w:r>
      <w:r>
        <w:rPr>
          <w:color w:val="000000"/>
          <w:sz w:val="28"/>
          <w:szCs w:val="28"/>
        </w:rPr>
        <w:lastRenderedPageBreak/>
        <w:t>многоквартирном доме, а также предоставление коммунальных услуг Собственнику помещений в многоквартир</w:t>
      </w:r>
      <w:r>
        <w:rPr>
          <w:color w:val="000000"/>
          <w:sz w:val="28"/>
          <w:szCs w:val="28"/>
        </w:rPr>
        <w:t>ном доме и пользующимся его помещениями в многоквартирном доме лицам.</w:t>
      </w:r>
    </w:p>
    <w:p w:rsidR="003A74B0" w:rsidRDefault="003A74B0">
      <w:pPr>
        <w:pStyle w:val="Standard"/>
        <w:jc w:val="center"/>
        <w:rPr>
          <w:b/>
          <w:color w:val="000000"/>
          <w:sz w:val="28"/>
          <w:szCs w:val="28"/>
        </w:rPr>
      </w:pP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Права и обязанности Сторон</w:t>
      </w:r>
    </w:p>
    <w:p w:rsidR="003A74B0" w:rsidRDefault="003A74B0">
      <w:pPr>
        <w:pStyle w:val="Standard"/>
        <w:jc w:val="center"/>
        <w:rPr>
          <w:color w:val="000000"/>
          <w:sz w:val="28"/>
          <w:szCs w:val="28"/>
        </w:rPr>
      </w:pP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выполнения условий настоящего Договора: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Управляющая организация обязана: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Приступить к выполнению настоящего Договора через</w:t>
      </w:r>
      <w:r>
        <w:rPr>
          <w:color w:val="000000"/>
          <w:sz w:val="28"/>
          <w:szCs w:val="28"/>
        </w:rPr>
        <w:t xml:space="preserve"> 30 дней с даты окончания срока направления собственникам помещений в многоквартирном доме подписанных управляющей организацией договоров управления многоквартирным домом.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3.1.2. Осуществлять в соответствии с требованиями действующего законодательства упра</w:t>
      </w:r>
      <w:r>
        <w:rPr>
          <w:color w:val="000000"/>
          <w:sz w:val="28"/>
          <w:szCs w:val="28"/>
        </w:rPr>
        <w:t xml:space="preserve">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hyperlink r:id="rId34" w:history="1">
        <w:r>
          <w:rPr>
            <w:rStyle w:val="Internetlink"/>
            <w:color w:val="000000"/>
            <w:sz w:val="28"/>
            <w:szCs w:val="28"/>
          </w:rPr>
          <w:t>приложении № 2</w:t>
        </w:r>
      </w:hyperlink>
      <w:r>
        <w:rPr>
          <w:color w:val="000000"/>
          <w:sz w:val="28"/>
          <w:szCs w:val="28"/>
        </w:rPr>
        <w:t xml:space="preserve"> к настоящему Договору.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3.1.3. Предоста</w:t>
      </w:r>
      <w:r>
        <w:rPr>
          <w:color w:val="000000"/>
          <w:sz w:val="28"/>
          <w:szCs w:val="28"/>
        </w:rPr>
        <w:t>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горячее водоснабжение, холодн</w:t>
      </w:r>
      <w:r>
        <w:rPr>
          <w:color w:val="000000"/>
          <w:sz w:val="28"/>
          <w:szCs w:val="28"/>
        </w:rPr>
        <w:t>ое водоснабжение, водоотведение, электроснабжение, отопление,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ресурсоснабжающими организациями договоров на пре</w:t>
      </w:r>
      <w:r>
        <w:rPr>
          <w:color w:val="000000"/>
          <w:sz w:val="28"/>
          <w:szCs w:val="28"/>
        </w:rPr>
        <w:t xml:space="preserve">доставление коммунальных ресурсов на условиях, не противоречащих </w:t>
      </w:r>
      <w:hyperlink r:id="rId35" w:history="1">
        <w:r>
          <w:rPr>
            <w:rStyle w:val="Internetlink"/>
            <w:color w:val="000000"/>
            <w:sz w:val="28"/>
            <w:szCs w:val="28"/>
          </w:rPr>
          <w:t>Правилам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за соблюдением условий договоро</w:t>
      </w:r>
      <w:r>
        <w:rPr>
          <w:color w:val="000000"/>
          <w:sz w:val="28"/>
          <w:szCs w:val="28"/>
        </w:rPr>
        <w:t>в, заключенных с ресурсоснабжающими организациями, качеством и количеством (объемом) поставляемых коммунальных ресурсов.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3.1.4. Информировать Собственника помещений о заключении договоров и порядке оказания и оплаты услуг, предусмотренных в </w:t>
      </w:r>
      <w:hyperlink r:id="rId36" w:history="1">
        <w:r>
          <w:rPr>
            <w:rStyle w:val="Internetlink"/>
            <w:color w:val="000000"/>
            <w:sz w:val="28"/>
            <w:szCs w:val="28"/>
          </w:rPr>
          <w:t>подпункте 3.1.</w:t>
        </w:r>
      </w:hyperlink>
      <w:r>
        <w:rPr>
          <w:color w:val="000000"/>
          <w:sz w:val="28"/>
          <w:szCs w:val="28"/>
        </w:rPr>
        <w:t>3 настоящего Договора.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Доводить до сведения Собственника помещений информацию о видах, стоимости и порядке оказания (выполнения) за отдельную плату услуг и работ в</w:t>
      </w:r>
      <w:r>
        <w:rPr>
          <w:color w:val="000000"/>
          <w:sz w:val="28"/>
          <w:szCs w:val="28"/>
        </w:rPr>
        <w:t xml:space="preserve">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(при его наличии) Управляющей</w:t>
      </w:r>
      <w:r>
        <w:rPr>
          <w:color w:val="000000"/>
          <w:sz w:val="28"/>
          <w:szCs w:val="28"/>
        </w:rPr>
        <w:t xml:space="preserve"> организации.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3.1.6. Представлять Собственнику помещений предложения о проведении капитального ремонта с указанием перечня, необходимого объема </w:t>
      </w:r>
      <w:r>
        <w:rPr>
          <w:color w:val="000000"/>
          <w:sz w:val="28"/>
          <w:szCs w:val="28"/>
        </w:rPr>
        <w:lastRenderedPageBreak/>
        <w:t xml:space="preserve">и сроков выполнения работ, порядка финансирования, ремонта, сроков возмещения расходов с представлением расчета </w:t>
      </w:r>
      <w:r>
        <w:rPr>
          <w:color w:val="000000"/>
          <w:sz w:val="28"/>
          <w:szCs w:val="28"/>
        </w:rPr>
        <w:t>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3.1.7. Регулярно с учетом пери</w:t>
      </w:r>
      <w:r>
        <w:rPr>
          <w:color w:val="000000"/>
          <w:sz w:val="28"/>
          <w:szCs w:val="28"/>
        </w:rPr>
        <w:t xml:space="preserve">одичности, установленной </w:t>
      </w:r>
      <w:hyperlink r:id="rId37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</w:t>
      </w:r>
      <w:r>
        <w:rPr>
          <w:color w:val="000000"/>
          <w:sz w:val="28"/>
          <w:szCs w:val="28"/>
        </w:rPr>
        <w:t>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</w:t>
      </w:r>
      <w:r>
        <w:rPr>
          <w:color w:val="000000"/>
          <w:sz w:val="28"/>
          <w:szCs w:val="28"/>
        </w:rPr>
        <w:t>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3.1.8. Производить начисления и сбор платежей, осуществляемых собственниками помещения, </w:t>
      </w:r>
      <w:r>
        <w:rPr>
          <w:color w:val="000000"/>
          <w:sz w:val="28"/>
          <w:szCs w:val="28"/>
        </w:rPr>
        <w:t>пользователями помещений, нанимателями жилых помещений и другими лицами.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</w:t>
      </w:r>
      <w:r>
        <w:rPr>
          <w:color w:val="000000"/>
          <w:sz w:val="28"/>
          <w:szCs w:val="28"/>
        </w:rPr>
        <w:t>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</w:t>
      </w:r>
      <w:r>
        <w:rPr>
          <w:color w:val="000000"/>
          <w:sz w:val="28"/>
          <w:szCs w:val="28"/>
        </w:rPr>
        <w:t>ть ее корректировку.</w:t>
      </w:r>
    </w:p>
    <w:p w:rsidR="003A74B0" w:rsidRDefault="00703B0C">
      <w:pPr>
        <w:pStyle w:val="Standard"/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3.1.9. Информировать Собственника помещения об изменении размера платы по настоящему Договору не позднее, чем за тридцать дней до даты представления платежных документов, на основании которых будет вноситься плата в ином размере.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1.10. Вести отдельный учет поступлений платежей и затрат, связанных с выполнением настоящего Договора.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3.1.11. Ежегодно в течение первого квартала, следующего за истекшим годом, а также за 30 дней до истечения срока действия либо расторжения настоящего Дог</w:t>
      </w:r>
      <w:r>
        <w:rPr>
          <w:color w:val="000000"/>
          <w:sz w:val="28"/>
          <w:szCs w:val="28"/>
        </w:rPr>
        <w:t>овора представлять собственникам помещений отчет Управляющей организации о выполнении Договора управления многоквартирным домом.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представляется письменно на общем собрании собственников помещений, а также через уполномоченных представителей собственн</w:t>
      </w:r>
      <w:r>
        <w:rPr>
          <w:color w:val="000000"/>
          <w:sz w:val="28"/>
          <w:szCs w:val="28"/>
        </w:rPr>
        <w:t>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 (при его наличии).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требованию собственников помещений Управляющая организация обязана предст</w:t>
      </w:r>
      <w:r>
        <w:rPr>
          <w:color w:val="000000"/>
          <w:sz w:val="28"/>
          <w:szCs w:val="28"/>
        </w:rPr>
        <w:t>авить иные документы, подтверждающие произведенные ею расходы и их обоснованность.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3.1.12. Вести и хранить документацию на многоквартирный дом и иных документов, связанных с управлением многоквартирным домом документов.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обращению Собственника помещения </w:t>
      </w:r>
      <w:r>
        <w:rPr>
          <w:color w:val="000000"/>
          <w:sz w:val="28"/>
          <w:szCs w:val="28"/>
        </w:rPr>
        <w:t>предоставлять информацию о перечнях, объемах, качестве и периодичности оказанных услуг и (или) выполненных работ не позднее 3 рабочих дней с даты обращения.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3.1.13. Обеспечивать по решению общего собрания собственников помещений и за счет их средств изгото</w:t>
      </w:r>
      <w:r>
        <w:rPr>
          <w:color w:val="000000"/>
          <w:sz w:val="28"/>
          <w:szCs w:val="28"/>
        </w:rPr>
        <w:t>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3.1.14. Вести в специальных журналах учет устных и письменных заявок собственников и пользователей помеще</w:t>
      </w:r>
      <w:r>
        <w:rPr>
          <w:color w:val="000000"/>
          <w:sz w:val="28"/>
          <w:szCs w:val="28"/>
        </w:rPr>
        <w:t>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заявки рассматривать в день их поступления. Устранение неисправностей организовывать не поздне</w:t>
      </w:r>
      <w:r>
        <w:rPr>
          <w:color w:val="000000"/>
          <w:sz w:val="28"/>
          <w:szCs w:val="28"/>
        </w:rPr>
        <w:t>е чем на следующий день. В случаях, когда для устранения неисправностей требуется длительное время, о принятых решениях сообщать заявителям не позднее 3 дней с момента поступления заявки.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3.1.15. Организовать круглосуточное аварийно-диспетчерское обслужива</w:t>
      </w:r>
      <w:r>
        <w:rPr>
          <w:color w:val="000000"/>
          <w:sz w:val="28"/>
          <w:szCs w:val="28"/>
        </w:rPr>
        <w:t>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Принимать от собственников и пользователей помещений в многоквартирном доме лиц заявки по телефонам диспетчерской, аварийной или </w:t>
      </w:r>
      <w:r>
        <w:rPr>
          <w:color w:val="000000"/>
          <w:sz w:val="28"/>
          <w:szCs w:val="28"/>
        </w:rPr>
        <w:t>аварийно-диспетчерской службы ___________, ___________,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доведение до сведения собственников и пользователей п</w:t>
      </w:r>
      <w:r>
        <w:rPr>
          <w:color w:val="000000"/>
          <w:sz w:val="28"/>
          <w:szCs w:val="28"/>
        </w:rPr>
        <w:t>омещений информации о телефонах аварийно-диспетчерских служб посредством ее размещения в подъездах многоквартирного дома.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3.1.16. Рассматривать предложения, заявления и жалобы собственников помещений, вести их учет, принимать меры, необходимые для устранен</w:t>
      </w:r>
      <w:r>
        <w:rPr>
          <w:color w:val="000000"/>
          <w:sz w:val="28"/>
          <w:szCs w:val="28"/>
        </w:rPr>
        <w:t>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</w:t>
      </w:r>
      <w:r>
        <w:rPr>
          <w:color w:val="000000"/>
          <w:sz w:val="28"/>
          <w:szCs w:val="28"/>
        </w:rPr>
        <w:t xml:space="preserve"> о решении, принятом по указанному в заявлении вопросу.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3.1.17.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</w:t>
      </w:r>
      <w:r>
        <w:rPr>
          <w:color w:val="000000"/>
          <w:sz w:val="28"/>
          <w:szCs w:val="28"/>
        </w:rPr>
        <w:t>бразца, выписки из домовой книги и лицевого счета, иные предусмотренные действующим законодательством документы в пределах своей компетенции.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3.1.18. При принятии собственниками помещений решения о привлечении для контроля качества выполняемых работ и пред</w:t>
      </w:r>
      <w:r>
        <w:rPr>
          <w:color w:val="000000"/>
          <w:sz w:val="28"/>
          <w:szCs w:val="28"/>
        </w:rPr>
        <w:t>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3.1.19. Осуществлять приемку работ</w:t>
      </w:r>
      <w:r>
        <w:rPr>
          <w:color w:val="000000"/>
          <w:sz w:val="28"/>
          <w:szCs w:val="28"/>
        </w:rPr>
        <w:t xml:space="preserve">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20.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в соответствии с требованиями действующего законодательства подготовку многоквартирного дома к сезо</w:t>
      </w:r>
      <w:r>
        <w:rPr>
          <w:color w:val="000000"/>
          <w:sz w:val="28"/>
          <w:szCs w:val="28"/>
        </w:rPr>
        <w:t>нной эксплуатации с оформлением паспорта готовности дома к эксплуатации в зимних условиях.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3.1.21.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</w:t>
      </w:r>
      <w:r>
        <w:rPr>
          <w:color w:val="000000"/>
          <w:sz w:val="28"/>
          <w:szCs w:val="28"/>
        </w:rPr>
        <w:t>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3.1.22. Передать техническую документацию и иные связанны</w:t>
      </w:r>
      <w:r>
        <w:rPr>
          <w:color w:val="000000"/>
          <w:sz w:val="28"/>
          <w:szCs w:val="28"/>
        </w:rPr>
        <w:t>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</w:t>
      </w:r>
      <w:r>
        <w:rPr>
          <w:color w:val="000000"/>
          <w:sz w:val="28"/>
          <w:szCs w:val="28"/>
        </w:rPr>
        <w:t>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или, если такой собственни</w:t>
      </w:r>
      <w:r>
        <w:rPr>
          <w:color w:val="000000"/>
          <w:sz w:val="28"/>
          <w:szCs w:val="28"/>
        </w:rPr>
        <w:t>к не указан, любому собственнику помещения в доме.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3.1.23. Информировать собственников помещений о плановых перерывах предоставления коммунальных услуг не позднее чем за 10 рабочих дней до начала перерыва.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3.1.24. По требованию Собственника или пользовател</w:t>
      </w:r>
      <w:r>
        <w:rPr>
          <w:color w:val="000000"/>
          <w:sz w:val="28"/>
          <w:szCs w:val="28"/>
        </w:rPr>
        <w:t>я помещения в возможно короткий срок, но не более одних суток, 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акта), а также акта, фиксирую</w:t>
      </w:r>
      <w:r>
        <w:rPr>
          <w:color w:val="000000"/>
          <w:sz w:val="28"/>
          <w:szCs w:val="28"/>
        </w:rPr>
        <w:t>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3.1.25. При наличии коллективных (общедомовых) прибо</w:t>
      </w:r>
      <w:r>
        <w:rPr>
          <w:color w:val="000000"/>
          <w:sz w:val="28"/>
          <w:szCs w:val="28"/>
        </w:rPr>
        <w:t>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</w:t>
      </w:r>
      <w:r>
        <w:rPr>
          <w:color w:val="000000"/>
          <w:sz w:val="28"/>
          <w:szCs w:val="28"/>
        </w:rPr>
        <w:t>ащения, предоставить ему указанный журнал.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3.1.26. Принимать участие в приемке индивидуальных приборов учета </w:t>
      </w:r>
      <w:r>
        <w:rPr>
          <w:color w:val="000000"/>
          <w:sz w:val="28"/>
          <w:szCs w:val="28"/>
        </w:rPr>
        <w:lastRenderedPageBreak/>
        <w:t>коммунальных услуг к коммерческому учету с составлением соответствующего акта и фиксацией начальных показаний приборов.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3.1.27. Представлять </w:t>
      </w:r>
      <w:r>
        <w:rPr>
          <w:color w:val="000000"/>
          <w:sz w:val="28"/>
          <w:szCs w:val="28"/>
        </w:rPr>
        <w:t>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за расчетным.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3.1.28. Размещать информацию о коммунальных услугах и порядке их предоставления</w:t>
      </w:r>
      <w:r>
        <w:rPr>
          <w:color w:val="000000"/>
          <w:sz w:val="28"/>
          <w:szCs w:val="28"/>
        </w:rPr>
        <w:t xml:space="preserve">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3.1.29. Разрабатывать и доводи</w:t>
      </w:r>
      <w:r>
        <w:rPr>
          <w:color w:val="000000"/>
          <w:sz w:val="28"/>
          <w:szCs w:val="28"/>
        </w:rPr>
        <w:t>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</w:t>
      </w:r>
      <w:r>
        <w:rPr>
          <w:color w:val="000000"/>
          <w:sz w:val="28"/>
          <w:szCs w:val="28"/>
        </w:rPr>
        <w:t>х энергетических ресурсов и сроков окупаемости предлагаемых мероприятий.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3.1.30. 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</w:t>
      </w:r>
      <w:r>
        <w:rPr>
          <w:color w:val="000000"/>
          <w:sz w:val="28"/>
          <w:szCs w:val="28"/>
        </w:rPr>
        <w:t>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Доводить до сведения собственников помещений информацию об указанных действиях или об отсутствии возможн</w:t>
      </w:r>
      <w:r>
        <w:rPr>
          <w:color w:val="000000"/>
          <w:sz w:val="28"/>
          <w:szCs w:val="28"/>
        </w:rPr>
        <w:t>ости их проведения по технологическим причинам.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3.1.31. Устранять аварийное состояние многоквартирного дома, его части, отдельных конструкций или элементов инженерного оборудования. В случае, если аварийное состояние многоквартирного дома, его части, отдел</w:t>
      </w:r>
      <w:r>
        <w:rPr>
          <w:color w:val="000000"/>
          <w:sz w:val="28"/>
          <w:szCs w:val="28"/>
        </w:rPr>
        <w:t>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Договору, его устранение осуществляется ею за свой счет.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3.1.32. Осуществлять действия по о</w:t>
      </w:r>
      <w:r>
        <w:rPr>
          <w:color w:val="000000"/>
          <w:sz w:val="28"/>
          <w:szCs w:val="28"/>
        </w:rPr>
        <w:t>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3.1.33. Нести гарантийные обязательства</w:t>
      </w:r>
      <w:r>
        <w:rPr>
          <w:color w:val="000000"/>
          <w:sz w:val="28"/>
          <w:szCs w:val="28"/>
        </w:rPr>
        <w:t xml:space="preserve"> за все работы, выполненные самостоятельно или с привлечением третьих лиц.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</w:t>
      </w:r>
      <w:r>
        <w:rPr>
          <w:color w:val="000000"/>
          <w:sz w:val="28"/>
          <w:szCs w:val="28"/>
        </w:rPr>
        <w:t>выявленные в процессе эксплуатации Собственником помещения. Недостаток и дефект считаются выявленными, если Управляющая организация получила письменную заявку на их устранение.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3.1.34. Нести материальную ответственность при нанесении ущерба Собственнику по</w:t>
      </w:r>
      <w:r>
        <w:rPr>
          <w:color w:val="000000"/>
          <w:sz w:val="28"/>
          <w:szCs w:val="28"/>
        </w:rPr>
        <w:t>мещения в результате действий управляющей организации или привлеченных для выполнения работ третьих лиц.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3.1.35. Не раскрывать третьим лицам и не распространять персональные данные без согласия собственника помещения – субъекта персональных данный.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3.1.36.</w:t>
      </w:r>
      <w:r>
        <w:rPr>
          <w:color w:val="000000"/>
          <w:sz w:val="28"/>
          <w:szCs w:val="28"/>
        </w:rPr>
        <w:t xml:space="preserve"> Нести иные обязанности, установленные Жилищным </w:t>
      </w:r>
      <w:hyperlink r:id="rId38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другими федеральными законами, </w:t>
      </w:r>
      <w:hyperlink r:id="rId39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гражданам, </w:t>
      </w:r>
      <w:hyperlink r:id="rId40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имущества, иными нормативными правовыми актами и настоящим Договором.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Упр</w:t>
      </w:r>
      <w:r>
        <w:rPr>
          <w:color w:val="000000"/>
          <w:sz w:val="28"/>
          <w:szCs w:val="28"/>
        </w:rPr>
        <w:t>авляющая организация имеет право: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</w:t>
      </w:r>
      <w:r>
        <w:rPr>
          <w:color w:val="000000"/>
          <w:sz w:val="28"/>
          <w:szCs w:val="28"/>
        </w:rPr>
        <w:t>я необходимых ремонтных работ в заранее согласованное с Собственником помещения время, а для ликвидации аварий - в любое время.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В заранее согласованное с Собственником помещения время, но не чаще одного раза в 6 месяцев, осуществлять проверку правил</w:t>
      </w:r>
      <w:r>
        <w:rPr>
          <w:color w:val="000000"/>
          <w:sz w:val="28"/>
          <w:szCs w:val="28"/>
        </w:rPr>
        <w:t>ьности снятия показаний индивидуальных приборов учета, их исправности, а также целостности на них пломб.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</w:t>
      </w:r>
      <w:r>
        <w:rPr>
          <w:color w:val="000000"/>
          <w:sz w:val="28"/>
          <w:szCs w:val="28"/>
        </w:rPr>
        <w:t>е, а также об использовании их Собственником помещения, иными лицами не по назначению.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Взаимодействовать с общим собранием собственников помещений, в том числе: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3.2.4.1. Принимать участие без права голосования (за исключением случая, когда Управляющ</w:t>
      </w:r>
      <w:r>
        <w:rPr>
          <w:color w:val="000000"/>
          <w:sz w:val="28"/>
          <w:szCs w:val="28"/>
        </w:rPr>
        <w:t>ая организация является собственником помещения(-ий) в многоквартирном доме) в общих собраниях собственников помещений.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3.2.4.3. Вносить пред</w:t>
      </w:r>
      <w:r>
        <w:rPr>
          <w:color w:val="000000"/>
          <w:sz w:val="28"/>
          <w:szCs w:val="28"/>
        </w:rPr>
        <w:t>ложения собственникам помещений о необходимости проведения внеочередного общего собрания.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</w:t>
      </w:r>
      <w:r>
        <w:rPr>
          <w:color w:val="000000"/>
          <w:sz w:val="28"/>
          <w:szCs w:val="28"/>
        </w:rPr>
        <w:t>ом доме.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Привлекать к исполнению обязательств, предусмотренных настоящим Договором, третьих лиц (подрядные организации), соответствующих(-ие) установленным действующим законодательством требованиям.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В соответствии с решением общего собрания с</w:t>
      </w:r>
      <w:r>
        <w:rPr>
          <w:color w:val="000000"/>
          <w:sz w:val="28"/>
          <w:szCs w:val="28"/>
        </w:rPr>
        <w:t xml:space="preserve">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</w:t>
      </w:r>
      <w:r>
        <w:rPr>
          <w:color w:val="000000"/>
          <w:sz w:val="28"/>
          <w:szCs w:val="28"/>
        </w:rPr>
        <w:t xml:space="preserve">таким договорам денежных средств на содержание, текущий и капитальный ремонт общего имущества в </w:t>
      </w:r>
      <w:r>
        <w:rPr>
          <w:color w:val="000000"/>
          <w:sz w:val="28"/>
          <w:szCs w:val="28"/>
        </w:rPr>
        <w:lastRenderedPageBreak/>
        <w:t>многоквартирном доме, а также на иные цели, устанавливаемые собственниками помещений.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3.2.8. Требовать от Собственника помещения внесения платы за жилое помещен</w:t>
      </w:r>
      <w:r>
        <w:rPr>
          <w:color w:val="000000"/>
          <w:sz w:val="28"/>
          <w:szCs w:val="28"/>
        </w:rPr>
        <w:t>ие и коммунальные услуги в установленном порядке и установленные сроки, а также в случаях, установленных законом или настоящим договором, - уплаты неустоек.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3.2.9. Принимать меры по взысканию с Собственника помещения платы за жилое помещение или содержание</w:t>
      </w:r>
      <w:r>
        <w:rPr>
          <w:color w:val="000000"/>
          <w:sz w:val="28"/>
          <w:szCs w:val="28"/>
        </w:rPr>
        <w:t xml:space="preserve"> и ремонт общего имущества, коммунальные услуги.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</w:t>
      </w:r>
      <w:r>
        <w:rPr>
          <w:color w:val="000000"/>
          <w:sz w:val="28"/>
          <w:szCs w:val="28"/>
        </w:rPr>
        <w:t xml:space="preserve"> в целях, предусмотренных настоящим Договором.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3.2.12. Представлять интересы собственн</w:t>
      </w:r>
      <w:r>
        <w:rPr>
          <w:color w:val="000000"/>
          <w:sz w:val="28"/>
          <w:szCs w:val="28"/>
        </w:rPr>
        <w:t>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3.2.13. Осуществлять иные права, предусмотренные Жилищным </w:t>
      </w:r>
      <w:hyperlink r:id="rId41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Собственник помещения обязан: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Своевременно (до 10-го числа месяца, следующего за ра</w:t>
      </w:r>
      <w:r>
        <w:rPr>
          <w:color w:val="000000"/>
          <w:sz w:val="28"/>
          <w:szCs w:val="28"/>
        </w:rPr>
        <w:t>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Соблюдать установленные правила пользования жилыми помещениями и правила содержания общего имущества собственников поме</w:t>
      </w:r>
      <w:r>
        <w:rPr>
          <w:color w:val="000000"/>
          <w:sz w:val="28"/>
          <w:szCs w:val="28"/>
        </w:rPr>
        <w:t>щений в многоквартирном доме, в том числе: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3.3.2.1. Использовать помещение по назначению и в пределах, которые установлены Жилищным </w:t>
      </w:r>
      <w:hyperlink r:id="rId42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3.3.2.2. Поддерживат</w:t>
      </w:r>
      <w:r>
        <w:rPr>
          <w:color w:val="000000"/>
          <w:sz w:val="28"/>
          <w:szCs w:val="28"/>
        </w:rPr>
        <w:t>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3.3.2.3. Соблюдать правил</w:t>
      </w:r>
      <w:r>
        <w:rPr>
          <w:color w:val="000000"/>
          <w:sz w:val="28"/>
          <w:szCs w:val="28"/>
        </w:rPr>
        <w:t>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3.3.2.4. Не </w:t>
      </w:r>
      <w:r>
        <w:rPr>
          <w:color w:val="000000"/>
          <w:sz w:val="28"/>
          <w:szCs w:val="28"/>
        </w:rPr>
        <w:t xml:space="preserve">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</w:t>
      </w:r>
      <w:r>
        <w:rPr>
          <w:color w:val="000000"/>
          <w:sz w:val="28"/>
          <w:szCs w:val="28"/>
        </w:rPr>
        <w:t xml:space="preserve">в системах отопления, холодного и горячего водоснабжения, ограничивающую качество оказания услуг другим </w:t>
      </w:r>
      <w:r>
        <w:rPr>
          <w:color w:val="000000"/>
          <w:sz w:val="28"/>
          <w:szCs w:val="28"/>
        </w:rPr>
        <w:lastRenderedPageBreak/>
        <w:t>пользователям.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3.3.2.5. Не производить переустройство и перепланировку принадлежащего ему помещения без получения соответствующих разрешений в порядке, </w:t>
      </w:r>
      <w:r>
        <w:rPr>
          <w:color w:val="000000"/>
          <w:sz w:val="28"/>
          <w:szCs w:val="28"/>
        </w:rPr>
        <w:t>установленном законодательством.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сбрасывания в санитарный узел мусора и</w:t>
      </w:r>
      <w:r>
        <w:rPr>
          <w:color w:val="000000"/>
          <w:sz w:val="28"/>
          <w:szCs w:val="28"/>
        </w:rPr>
        <w:t xml:space="preserve"> отходов, засоряющих канализацию, а также горячей воды либо химических веществ.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3.3.2.7.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</w:t>
      </w:r>
      <w:r>
        <w:rPr>
          <w:color w:val="000000"/>
          <w:sz w:val="28"/>
          <w:szCs w:val="28"/>
        </w:rPr>
        <w:t xml:space="preserve">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целях создания необходимых условий для работы Управляющей орга</w:t>
      </w:r>
      <w:r>
        <w:rPr>
          <w:color w:val="000000"/>
          <w:sz w:val="28"/>
          <w:szCs w:val="28"/>
        </w:rPr>
        <w:t>низации: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</w:t>
      </w:r>
      <w:r>
        <w:rPr>
          <w:color w:val="000000"/>
          <w:sz w:val="28"/>
          <w:szCs w:val="28"/>
        </w:rPr>
        <w:t>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3.3.3.2. При неиспользовании помещения(-ий) в многоквартирном доме сообщать Управляющей ор</w:t>
      </w:r>
      <w:r>
        <w:rPr>
          <w:color w:val="000000"/>
          <w:sz w:val="28"/>
          <w:szCs w:val="28"/>
        </w:rPr>
        <w:t>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3.3.3.3. Обеспечить допуск для снятия показаний общих (квартирных) </w:t>
      </w:r>
      <w:r>
        <w:rPr>
          <w:color w:val="000000"/>
          <w:sz w:val="28"/>
          <w:szCs w:val="28"/>
        </w:rPr>
        <w:t>и индивидуальных приборов учета в заранее согласованное с Управляющей организацией время (не чаще одного раза в 6 месяцев).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3.3.3.4. Утверждать на общем собрании перечень услуг и работ по содержанию и ремонту общего имущества в многоквартирном доме, услови</w:t>
      </w:r>
      <w:r>
        <w:rPr>
          <w:color w:val="000000"/>
          <w:sz w:val="28"/>
          <w:szCs w:val="28"/>
        </w:rPr>
        <w:t>я их оказания и выполнения, а также размер их финансирования.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Своевременно принимать меры по недопущению аварий, в том числе: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3.3.4.1. Немедленно сообщать Управляющей организации о сбоях в работе инженерных систем и оборудования и других неисправнос</w:t>
      </w:r>
      <w:r>
        <w:rPr>
          <w:color w:val="000000"/>
          <w:sz w:val="28"/>
          <w:szCs w:val="28"/>
        </w:rPr>
        <w:t>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3.3.4.2. В случае длительного (свыше 24 часов) отсутствия коммунальных услуг, ес</w:t>
      </w:r>
      <w:r>
        <w:rPr>
          <w:color w:val="000000"/>
          <w:sz w:val="28"/>
          <w:szCs w:val="28"/>
        </w:rPr>
        <w:t xml:space="preserve">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</w:t>
      </w:r>
      <w:r>
        <w:rPr>
          <w:color w:val="000000"/>
          <w:sz w:val="28"/>
          <w:szCs w:val="28"/>
        </w:rPr>
        <w:lastRenderedPageBreak/>
        <w:t>обору</w:t>
      </w:r>
      <w:r>
        <w:rPr>
          <w:color w:val="000000"/>
          <w:sz w:val="28"/>
          <w:szCs w:val="28"/>
        </w:rPr>
        <w:t>дования).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</w:t>
      </w:r>
      <w:r>
        <w:rPr>
          <w:color w:val="000000"/>
          <w:sz w:val="28"/>
          <w:szCs w:val="28"/>
        </w:rPr>
        <w:t xml:space="preserve">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3.3.6. В целях обеспечения условий надлежащего начисления платежей за жилищные и коммунальные</w:t>
      </w:r>
      <w:r>
        <w:rPr>
          <w:color w:val="000000"/>
          <w:sz w:val="28"/>
          <w:szCs w:val="28"/>
        </w:rPr>
        <w:t xml:space="preserve"> услуги представлять Управляющей организации в течение 10 рабочих дней сведения: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</w:t>
      </w:r>
      <w:r>
        <w:rPr>
          <w:color w:val="000000"/>
          <w:sz w:val="28"/>
          <w:szCs w:val="28"/>
        </w:rPr>
        <w:t>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 изменени</w:t>
      </w:r>
      <w:r>
        <w:rPr>
          <w:color w:val="000000"/>
          <w:sz w:val="28"/>
          <w:szCs w:val="28"/>
        </w:rPr>
        <w:t>и количества граждан, проживающих в жилом(-ых) помещении(-ях), возникновении, изменении или прекращении права на льготы и др.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3.3.7. При проведении Собственником работ по ремонту, переустройству и перепланировке помещения оплачивать вывоз крупногабаритных </w:t>
      </w:r>
      <w:r>
        <w:rPr>
          <w:color w:val="000000"/>
          <w:sz w:val="28"/>
          <w:szCs w:val="28"/>
        </w:rPr>
        <w:t>и строительных отходов сверх платы, установленной по настоящему договору.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3.3.9. Рассматривать в устано</w:t>
      </w:r>
      <w:r>
        <w:rPr>
          <w:color w:val="000000"/>
          <w:sz w:val="28"/>
          <w:szCs w:val="28"/>
        </w:rPr>
        <w:t xml:space="preserve">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</w:t>
      </w:r>
      <w:r>
        <w:rPr>
          <w:color w:val="000000"/>
          <w:sz w:val="28"/>
          <w:szCs w:val="28"/>
        </w:rPr>
        <w:t>общего имущества многоквартирного дома.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3.3.11. Выполнять иные обязанности, установле</w:t>
      </w:r>
      <w:r>
        <w:rPr>
          <w:color w:val="000000"/>
          <w:sz w:val="28"/>
          <w:szCs w:val="28"/>
        </w:rPr>
        <w:t xml:space="preserve">нные Жилищным </w:t>
      </w:r>
      <w:hyperlink r:id="rId43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3A74B0" w:rsidRDefault="00703B0C">
      <w:pPr>
        <w:pStyle w:val="Standard"/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3.3.12. Собственники помещений в данном доме на своем общем собрании обязаны </w:t>
      </w:r>
      <w:r>
        <w:rPr>
          <w:color w:val="000000"/>
          <w:sz w:val="28"/>
          <w:szCs w:val="28"/>
        </w:rPr>
        <w:t>избрать совет многоквартирного дома из числа собственников помещений в данном доме, в порядке, определенном ст. 161.1. Жилищного кодекса Российской Федерации.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Собственник помещения имеет право: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Владеть, пользоваться и распоряжаться принадлежащи</w:t>
      </w:r>
      <w:r>
        <w:rPr>
          <w:color w:val="000000"/>
          <w:sz w:val="28"/>
          <w:szCs w:val="28"/>
        </w:rPr>
        <w:t>м ему на праве собственности помещением в соответствии с его назначением и пределами использования.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3.4.2. Получать бесперебойно коммунальные услуги надлежащего качества и в необходимых объемах.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Участвовать в утверждении планов работ по содержанию и</w:t>
      </w:r>
      <w:r>
        <w:rPr>
          <w:color w:val="000000"/>
          <w:sz w:val="28"/>
          <w:szCs w:val="28"/>
        </w:rPr>
        <w:t xml:space="preserve"> ремонту многоквартирного дома.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Контролировать исполнение настоящего Договора, в том числе: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3.4.4.1. Осуществлять контроль за выполнением Управляющей организацией ее обязательств по настоящему Договору посредством участия в осмотрах (измерениях, исп</w:t>
      </w:r>
      <w:r>
        <w:rPr>
          <w:color w:val="000000"/>
          <w:sz w:val="28"/>
          <w:szCs w:val="28"/>
        </w:rPr>
        <w:t>ытаниях, проверках) общего имущества собственников помещений.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Получать от Управляющей организации: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сведения о состоянии расчетов по оплате всех видов предоставляемых по настояще</w:t>
      </w:r>
      <w:r>
        <w:rPr>
          <w:color w:val="000000"/>
          <w:sz w:val="28"/>
          <w:szCs w:val="28"/>
        </w:rPr>
        <w:t>му Договору услуг и выполняемых работ (лично или через своего представителя);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</w:t>
      </w:r>
      <w:r>
        <w:rPr>
          <w:color w:val="000000"/>
          <w:sz w:val="28"/>
          <w:szCs w:val="28"/>
        </w:rPr>
        <w:t>услуг или выполнении работ);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информацию об устранении выявленных недостатков в установленные сроки.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</w:t>
      </w:r>
      <w:r>
        <w:rPr>
          <w:color w:val="000000"/>
          <w:sz w:val="28"/>
          <w:szCs w:val="28"/>
        </w:rPr>
        <w:t>онту общего имущества.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3.4.7. Требовать от Управляющей организации возмещения убытков, причиненных вследствие невыполнения либо ненадлежащего выполнения ею своих обязанностей по настоящему Договору.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Управляющей организации уплаты неустойки в п</w:t>
      </w:r>
      <w:r>
        <w:rPr>
          <w:color w:val="000000"/>
          <w:sz w:val="28"/>
          <w:szCs w:val="28"/>
        </w:rPr>
        <w:t>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3.4.8. Принимать в порядке, установленном Жилищным </w:t>
      </w:r>
      <w:hyperlink r:id="rId44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решения об использовании и изменении режима пользования общим имуществом.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3.4.9. Выступить инициатором проведения внеочередных общих собраний собственников в многоквартирном доме.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3.4.10. Вносить </w:t>
      </w:r>
      <w:r>
        <w:rPr>
          <w:color w:val="000000"/>
          <w:sz w:val="28"/>
          <w:szCs w:val="28"/>
        </w:rPr>
        <w:t>предложения о рассмотрении вопросов изменения настоящего Договора или его расторжения на общем собрании собственников.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3.4.11. Требовать от Управляющей организации изменения (снижения) размера платы за содержание и ремонт жилого помещения и (или) коммуналь</w:t>
      </w:r>
      <w:r>
        <w:rPr>
          <w:color w:val="000000"/>
          <w:sz w:val="28"/>
          <w:szCs w:val="28"/>
        </w:rPr>
        <w:t xml:space="preserve">ные услуги в случае оказания услуг и выполнения работ по управлению, содержанию и ремонту общего имущества многоквартирного </w:t>
      </w:r>
      <w:r>
        <w:rPr>
          <w:color w:val="000000"/>
          <w:sz w:val="28"/>
          <w:szCs w:val="28"/>
        </w:rPr>
        <w:lastRenderedPageBreak/>
        <w:t>дома, предоставления коммунальных услуг ненадлежащего качества и (или) с перерывами, превышающими установленную продолжительность, а</w:t>
      </w:r>
      <w:r>
        <w:rPr>
          <w:color w:val="000000"/>
          <w:sz w:val="28"/>
          <w:szCs w:val="28"/>
        </w:rPr>
        <w:t xml:space="preserve"> также за период временного отсутствия в жилом помещении.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 xml:space="preserve">3.4.12. Осуществлять иные права, предусмотренные Жилищным </w:t>
      </w:r>
      <w:hyperlink r:id="rId45" w:history="1">
        <w:r>
          <w:rPr>
            <w:rStyle w:val="Internetlink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</w:t>
      </w:r>
      <w:r>
        <w:rPr>
          <w:color w:val="000000"/>
          <w:sz w:val="28"/>
          <w:szCs w:val="28"/>
        </w:rPr>
        <w:t>и настоящим Договором.</w:t>
      </w:r>
    </w:p>
    <w:p w:rsidR="003A74B0" w:rsidRDefault="003A74B0">
      <w:pPr>
        <w:pStyle w:val="Standard"/>
        <w:ind w:firstLine="720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Размер платы, вносимой Собственником помещений</w:t>
      </w: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Договору, порядок ее внесения и изменения</w:t>
      </w:r>
    </w:p>
    <w:p w:rsidR="003A74B0" w:rsidRDefault="003A74B0">
      <w:pPr>
        <w:pStyle w:val="Standard"/>
        <w:jc w:val="center"/>
        <w:rPr>
          <w:color w:val="000000"/>
          <w:sz w:val="28"/>
          <w:szCs w:val="28"/>
        </w:rPr>
      </w:pP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настоящему Договору Собственник вносит плату за жилое помещение и коммунальные услуги: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плату за содержание и ремонт жилого </w:t>
      </w:r>
      <w:r>
        <w:rPr>
          <w:color w:val="000000"/>
          <w:sz w:val="28"/>
          <w:szCs w:val="28"/>
        </w:rPr>
        <w:t>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плату за коммунальные услуги, включающую плату за холодное и горячее водоснаб</w:t>
      </w:r>
      <w:r>
        <w:rPr>
          <w:color w:val="000000"/>
          <w:sz w:val="28"/>
          <w:szCs w:val="28"/>
        </w:rPr>
        <w:t>жение, водоотведение, электроснабжение, газоснабжение, отопление.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Плата за жилое помещение и коммунальные услуги вносится Собственником ежемесячно до 10-го числа месяца, следующего за расчетным.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Размер платы за содержание и ремонт жилого помещени</w:t>
      </w:r>
      <w:r>
        <w:rPr>
          <w:color w:val="000000"/>
          <w:sz w:val="28"/>
          <w:szCs w:val="28"/>
        </w:rPr>
        <w:t>я в многоквартирном доме устанавливается равным размеру платы, определенной по результатам конкурса от ___________20____г.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месячной платы за содержание и ремонт жилого помещения на момент заключения настоящего Договора составляет __________________ </w:t>
      </w:r>
      <w:r>
        <w:rPr>
          <w:color w:val="000000"/>
          <w:sz w:val="28"/>
          <w:szCs w:val="28"/>
        </w:rPr>
        <w:t>(_______________________) руб./кв.м, в том числе за содержание __________________ (_______________________) руб./кв.м, за текущий ремонт _________________________ (______________________) руб./кв.м, за капитальный ремонт _________________ (________________</w:t>
      </w:r>
      <w:r>
        <w:rPr>
          <w:color w:val="000000"/>
          <w:sz w:val="28"/>
          <w:szCs w:val="28"/>
        </w:rPr>
        <w:t>__) руб./кв. 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</w:t>
      </w:r>
      <w:r>
        <w:rPr>
          <w:color w:val="000000"/>
          <w:sz w:val="28"/>
          <w:szCs w:val="28"/>
        </w:rPr>
        <w:t>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Размер платы за коммунальные услуги рассчитывается исходя из объема потребляемых коммунальных усл</w:t>
      </w:r>
      <w:r>
        <w:rPr>
          <w:color w:val="000000"/>
          <w:sz w:val="28"/>
          <w:szCs w:val="28"/>
        </w:rPr>
        <w:t>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Плата или часть п</w:t>
      </w:r>
      <w:r>
        <w:rPr>
          <w:color w:val="000000"/>
          <w:sz w:val="28"/>
          <w:szCs w:val="28"/>
        </w:rPr>
        <w:t>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Плата Собственника помещения по настоящему Договору вносится на основании пла</w:t>
      </w:r>
      <w:r>
        <w:rPr>
          <w:color w:val="000000"/>
          <w:sz w:val="28"/>
          <w:szCs w:val="28"/>
        </w:rPr>
        <w:t xml:space="preserve">тежных документов, представленных Управляющей </w:t>
      </w:r>
      <w:r>
        <w:rPr>
          <w:color w:val="000000"/>
          <w:sz w:val="28"/>
          <w:szCs w:val="28"/>
        </w:rPr>
        <w:lastRenderedPageBreak/>
        <w:t>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4.8. В случае оказания услуг и выполнения работ</w:t>
      </w:r>
      <w:r>
        <w:rPr>
          <w:color w:val="000000"/>
          <w:sz w:val="28"/>
          <w:szCs w:val="28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</w:t>
      </w:r>
      <w:r>
        <w:rPr>
          <w:color w:val="000000"/>
          <w:sz w:val="28"/>
          <w:szCs w:val="28"/>
        </w:rPr>
        <w:t xml:space="preserve">ние и ремонт жилого помещения в порядке, предусмотренном </w:t>
      </w:r>
      <w:hyperlink r:id="rId46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</w:t>
      </w:r>
      <w:r>
        <w:rPr>
          <w:color w:val="000000"/>
          <w:sz w:val="28"/>
          <w:szCs w:val="28"/>
        </w:rPr>
        <w:t>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</w:t>
      </w:r>
      <w:r>
        <w:rPr>
          <w:color w:val="000000"/>
          <w:sz w:val="28"/>
          <w:szCs w:val="28"/>
        </w:rPr>
        <w:t>равилами предоставления коммунальных услуг гражданам.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4.10.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</w:t>
      </w:r>
      <w:r>
        <w:rPr>
          <w:color w:val="000000"/>
          <w:sz w:val="28"/>
          <w:szCs w:val="28"/>
        </w:rPr>
        <w:t xml:space="preserve">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hyperlink r:id="rId47" w:history="1">
        <w:r>
          <w:rPr>
            <w:rStyle w:val="Internetlink"/>
            <w:color w:val="000000"/>
            <w:sz w:val="28"/>
            <w:szCs w:val="28"/>
          </w:rPr>
          <w:t>постановлен</w:t>
        </w:r>
        <w:r>
          <w:rPr>
            <w:rStyle w:val="Internetlink"/>
            <w:color w:val="000000"/>
            <w:sz w:val="28"/>
            <w:szCs w:val="28"/>
          </w:rPr>
          <w:t>ием</w:t>
        </w:r>
      </w:hyperlink>
      <w:r>
        <w:rPr>
          <w:color w:val="000000"/>
          <w:sz w:val="28"/>
          <w:szCs w:val="28"/>
        </w:rPr>
        <w:t xml:space="preserve"> Правительства РФ от 06.05.2011 г. № 354.</w:t>
      </w:r>
    </w:p>
    <w:p w:rsidR="003A74B0" w:rsidRDefault="003A74B0">
      <w:pPr>
        <w:pStyle w:val="Standard"/>
        <w:ind w:firstLine="720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Standard"/>
        <w:widowControl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3A74B0" w:rsidRDefault="003A74B0">
      <w:pPr>
        <w:pStyle w:val="Standard"/>
        <w:jc w:val="center"/>
        <w:rPr>
          <w:color w:val="000000"/>
          <w:sz w:val="16"/>
          <w:szCs w:val="16"/>
        </w:rPr>
      </w:pP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Собственник </w:t>
      </w:r>
      <w:r>
        <w:rPr>
          <w:color w:val="000000"/>
          <w:sz w:val="28"/>
          <w:szCs w:val="28"/>
        </w:rPr>
        <w:t>помещения, в том числе через избранный Совет многоквартирного дома,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</w:t>
      </w:r>
      <w:r>
        <w:rPr>
          <w:color w:val="000000"/>
          <w:sz w:val="28"/>
          <w:szCs w:val="28"/>
        </w:rPr>
        <w:t>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</w:t>
      </w:r>
      <w:r>
        <w:rPr>
          <w:color w:val="000000"/>
          <w:sz w:val="28"/>
          <w:szCs w:val="28"/>
        </w:rPr>
        <w:t>тветствующих актов.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Стороны вправе привлекать для контроля качества выполняемых </w:t>
      </w:r>
      <w:r>
        <w:rPr>
          <w:color w:val="000000"/>
          <w:sz w:val="28"/>
          <w:szCs w:val="28"/>
        </w:rPr>
        <w:lastRenderedPageBreak/>
        <w:t>ра</w:t>
      </w:r>
      <w:r>
        <w:rPr>
          <w:color w:val="000000"/>
          <w:sz w:val="28"/>
          <w:szCs w:val="28"/>
        </w:rPr>
        <w:t>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целях документального оформления своих претензий к другой стороне Договора Стороны соблюдают следующи</w:t>
      </w:r>
      <w:r>
        <w:rPr>
          <w:color w:val="000000"/>
          <w:sz w:val="28"/>
          <w:szCs w:val="28"/>
        </w:rPr>
        <w:t>й порядок: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</w:t>
      </w:r>
      <w:r>
        <w:rPr>
          <w:color w:val="000000"/>
          <w:sz w:val="28"/>
          <w:szCs w:val="28"/>
        </w:rPr>
        <w:t>требованию любой из сторон Договора составляется акт.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</w:t>
      </w:r>
      <w:r>
        <w:rPr>
          <w:color w:val="000000"/>
          <w:sz w:val="28"/>
          <w:szCs w:val="28"/>
        </w:rPr>
        <w:t>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 Акт должен содержать дату и время его составления; дату, время и характер нарушения, описан</w:t>
      </w:r>
      <w:r>
        <w:rPr>
          <w:color w:val="000000"/>
          <w:sz w:val="28"/>
          <w:szCs w:val="28"/>
        </w:rPr>
        <w:t>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Акт составляется комиссией не ме</w:t>
      </w:r>
      <w:r>
        <w:rPr>
          <w:color w:val="000000"/>
          <w:sz w:val="28"/>
          <w:szCs w:val="28"/>
        </w:rPr>
        <w:t>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Если стороны не пришли к единому решению относит</w:t>
      </w:r>
      <w:r>
        <w:rPr>
          <w:color w:val="000000"/>
          <w:sz w:val="28"/>
          <w:szCs w:val="28"/>
        </w:rPr>
        <w:t>ельно объема и качества оказанных услуг и выполненных работ, ими может быть привлечен эксперт (экспертная организация).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Контроль деятельности Управляющей организации включает в себя представление уполномоченным представителям собственников помещений и</w:t>
      </w:r>
      <w:r>
        <w:rPr>
          <w:color w:val="000000"/>
          <w:sz w:val="28"/>
          <w:szCs w:val="28"/>
        </w:rPr>
        <w:t>нформации о состоянии переданного в управление общего имущества дома и возможности проведения контрольных осмотров.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</w:t>
      </w:r>
      <w:r>
        <w:rPr>
          <w:color w:val="000000"/>
          <w:sz w:val="28"/>
          <w:szCs w:val="28"/>
        </w:rPr>
        <w:t>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</w:t>
      </w:r>
      <w:r>
        <w:rPr>
          <w:color w:val="000000"/>
          <w:sz w:val="28"/>
          <w:szCs w:val="28"/>
        </w:rPr>
        <w:t>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уклонения Управляющей организации от устранения за свой счет выявленных недостатков, связанных с выполнением </w:t>
      </w:r>
      <w:r>
        <w:rPr>
          <w:color w:val="000000"/>
          <w:sz w:val="28"/>
          <w:szCs w:val="28"/>
        </w:rPr>
        <w:t>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5.6. Контроль и оценка деятельности Управляющей организации уполномоченными лицами, выбранными общим собранием собственников помещений, в порядке подготовки к общему собранию собственников помещений осуществляется по следующим критериям: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санитарное сос</w:t>
      </w:r>
      <w:r>
        <w:rPr>
          <w:color w:val="000000"/>
          <w:sz w:val="28"/>
          <w:szCs w:val="28"/>
        </w:rPr>
        <w:t>тояние мест общего пользования в многоквартирном доме (лифты, лестничные клетки, общие коридоры, чердаки, подвалы и т.д.);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уровень сбора платежей за жилищные и коммунальные услуги, прочих платежей;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своевременное осуществление платежей по договорам с </w:t>
      </w:r>
      <w:r>
        <w:rPr>
          <w:color w:val="000000"/>
          <w:sz w:val="28"/>
          <w:szCs w:val="28"/>
        </w:rPr>
        <w:t>третьими лицами, в том числе с ресурсоснабжающими и подрядными организациями;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наличие и выполнение перспективных и текущих планов работ по содержанию и ремонту общего имущества в многоквартирном доме;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содержание и санитарное состояние придомовой терр</w:t>
      </w:r>
      <w:r>
        <w:rPr>
          <w:color w:val="000000"/>
          <w:sz w:val="28"/>
          <w:szCs w:val="28"/>
        </w:rPr>
        <w:t>итории в границах земельного участка, входящего в состав общего имущества в многоквартирном доме (газоны, контейнерные площадки, зеленые насаждения и т.д.);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содержание и санитарное состояние объектов внешнего благоустройства, входящих в состав общего им</w:t>
      </w:r>
      <w:r>
        <w:rPr>
          <w:color w:val="000000"/>
          <w:sz w:val="28"/>
          <w:szCs w:val="28"/>
        </w:rPr>
        <w:t>ущества в многоквартирном доме (детские и спортивные площадки, малые архитектурные формы и т.д.);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количество обоснованных жалоб собственников и пользователей помещений на качество жилищно-коммунального обслуживания, технического и санитарного состояния </w:t>
      </w:r>
      <w:r>
        <w:rPr>
          <w:color w:val="000000"/>
          <w:sz w:val="28"/>
          <w:szCs w:val="28"/>
        </w:rPr>
        <w:t>многоквартирного дома;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своевременность представления собственникам помещений, их уполномоченным представителям и (или) общему собранию собственников помещений отчетной информации;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иные критерии (указать при наличии).</w:t>
      </w:r>
    </w:p>
    <w:p w:rsidR="003A74B0" w:rsidRDefault="00703B0C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5.7. Состав и техническое состоян</w:t>
      </w:r>
      <w:r>
        <w:rPr>
          <w:color w:val="000000"/>
          <w:sz w:val="28"/>
          <w:szCs w:val="28"/>
        </w:rPr>
        <w:t>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</w:t>
      </w:r>
      <w:r>
        <w:rPr>
          <w:color w:val="000000"/>
          <w:sz w:val="28"/>
          <w:szCs w:val="28"/>
        </w:rPr>
        <w:t xml:space="preserve">гоквартирного дома составляется с учетом </w:t>
      </w:r>
      <w:hyperlink r:id="rId48" w:history="1">
        <w:r>
          <w:rPr>
            <w:rStyle w:val="Internetlink"/>
            <w:color w:val="000000"/>
            <w:sz w:val="28"/>
            <w:szCs w:val="28"/>
          </w:rPr>
          <w:t>приложения № 1</w:t>
        </w:r>
      </w:hyperlink>
      <w:r>
        <w:rPr>
          <w:color w:val="000000"/>
          <w:sz w:val="28"/>
          <w:szCs w:val="28"/>
        </w:rPr>
        <w:t xml:space="preserve"> к настоящему Договору Управляющей организацией и уполномоченными представителями собственников помещений, выбранн</w:t>
      </w:r>
      <w:r>
        <w:rPr>
          <w:color w:val="000000"/>
          <w:sz w:val="28"/>
          <w:szCs w:val="28"/>
        </w:rPr>
        <w:t>ыми общим собранием собственников помещений, в том числе: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 приемке дома в управление Управляющей организацией;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расторжении настоящего Договора по инициативе любой из Сторон.</w:t>
      </w:r>
    </w:p>
    <w:p w:rsidR="003A74B0" w:rsidRDefault="003A74B0">
      <w:pPr>
        <w:pStyle w:val="Standard"/>
        <w:jc w:val="center"/>
        <w:rPr>
          <w:b/>
          <w:color w:val="000000"/>
          <w:sz w:val="28"/>
          <w:szCs w:val="28"/>
        </w:rPr>
      </w:pP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Разрешение споров и ответственность Сторон</w:t>
      </w:r>
    </w:p>
    <w:p w:rsidR="003A74B0" w:rsidRDefault="003A74B0">
      <w:pPr>
        <w:pStyle w:val="Standard"/>
        <w:jc w:val="center"/>
        <w:rPr>
          <w:b/>
          <w:color w:val="000000"/>
          <w:sz w:val="28"/>
          <w:szCs w:val="28"/>
        </w:rPr>
      </w:pP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За неисполнение </w:t>
      </w:r>
      <w:r>
        <w:rPr>
          <w:color w:val="000000"/>
          <w:sz w:val="28"/>
          <w:szCs w:val="28"/>
        </w:rPr>
        <w:t>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Мерой обеспечения исполнения обязательств Управляющей организац</w:t>
      </w:r>
      <w:r>
        <w:rPr>
          <w:color w:val="000000"/>
          <w:sz w:val="28"/>
          <w:szCs w:val="28"/>
        </w:rPr>
        <w:t xml:space="preserve">ии по настоящему договору является _________________________ в </w:t>
      </w:r>
      <w:r>
        <w:rPr>
          <w:color w:val="000000"/>
          <w:sz w:val="28"/>
          <w:szCs w:val="28"/>
        </w:rPr>
        <w:lastRenderedPageBreak/>
        <w:t>соответствии с п.43 Постановления Правительства РФ от 06.02.2006 № 75           «О порядке проведения органом местного самоуправления открытого конкурса по отбору управляющей организации для уп</w:t>
      </w:r>
      <w:r>
        <w:rPr>
          <w:color w:val="000000"/>
          <w:sz w:val="28"/>
          <w:szCs w:val="28"/>
        </w:rPr>
        <w:t>равления многоквартирным домом».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</w:t>
      </w:r>
      <w:r>
        <w:rPr>
          <w:color w:val="000000"/>
          <w:sz w:val="28"/>
          <w:szCs w:val="28"/>
        </w:rPr>
        <w:t>авления услуг, невыполнения работ, предусмотренных настоящим Договором, независимо от ее вины.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 случае непредставления либо ненадлежащего оказания услуг и (или) невыполнения либо ненадлежащего выполнения работ, предусмотренных настоящим Договором, Со</w:t>
      </w:r>
      <w:r>
        <w:rPr>
          <w:color w:val="000000"/>
          <w:sz w:val="28"/>
          <w:szCs w:val="28"/>
        </w:rPr>
        <w:t>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Управляющая организация освобождается от ответственности за предоставление услуг и выпол</w:t>
      </w:r>
      <w:r>
        <w:rPr>
          <w:color w:val="000000"/>
          <w:sz w:val="28"/>
          <w:szCs w:val="28"/>
        </w:rPr>
        <w:t>нение работ ненадлежащего качества, непредоставление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</w:t>
      </w:r>
      <w:r>
        <w:rPr>
          <w:color w:val="000000"/>
          <w:sz w:val="28"/>
          <w:szCs w:val="28"/>
        </w:rPr>
        <w:t>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В случае несвоевременного или неполного внесения платы за жилое помещение и коммунал</w:t>
      </w:r>
      <w:r>
        <w:rPr>
          <w:color w:val="000000"/>
          <w:sz w:val="28"/>
          <w:szCs w:val="28"/>
        </w:rPr>
        <w:t>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</w:t>
      </w:r>
      <w:r>
        <w:rPr>
          <w:color w:val="000000"/>
          <w:sz w:val="28"/>
          <w:szCs w:val="28"/>
        </w:rPr>
        <w:t>ачиная со следующего дня после наступления установленного срока оплаты по день фактической выплаты включительно.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Все споры и разногласия, связанные с исполнением настоящего Договора, разрешаются посредством проведения переговоров. В случае недостижени</w:t>
      </w:r>
      <w:r>
        <w:rPr>
          <w:color w:val="000000"/>
          <w:sz w:val="28"/>
          <w:szCs w:val="28"/>
        </w:rPr>
        <w:t>я согласия споры разрешаются в судебном порядке.</w:t>
      </w:r>
    </w:p>
    <w:p w:rsidR="003A74B0" w:rsidRDefault="003A74B0">
      <w:pPr>
        <w:pStyle w:val="Standard"/>
        <w:ind w:firstLine="720"/>
        <w:jc w:val="both"/>
        <w:rPr>
          <w:color w:val="000000"/>
          <w:sz w:val="18"/>
          <w:szCs w:val="18"/>
        </w:rPr>
      </w:pP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Порядок изменения и расторжения Договора</w:t>
      </w:r>
    </w:p>
    <w:p w:rsidR="003A74B0" w:rsidRDefault="003A74B0">
      <w:pPr>
        <w:pStyle w:val="Standard"/>
        <w:jc w:val="center"/>
        <w:rPr>
          <w:color w:val="000000"/>
          <w:sz w:val="16"/>
          <w:szCs w:val="16"/>
        </w:rPr>
      </w:pP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Условия </w:t>
      </w:r>
      <w:r>
        <w:rPr>
          <w:color w:val="000000"/>
          <w:sz w:val="28"/>
          <w:szCs w:val="28"/>
        </w:rPr>
        <w:t>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Расторжение настоящего Договора в одностороннем порядке может осуществляться: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>
        <w:rPr>
          <w:color w:val="000000"/>
          <w:sz w:val="28"/>
          <w:szCs w:val="28"/>
        </w:rPr>
        <w:t>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Управляющей организации с приложением копии соответствующего договора;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домом;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на основании решения общего собрания собственников помещений в многоквартирном доме, если управляющая организация не выполняет условий данного Договора, и принятии решения о выборе иной управляющей организации или об изменении способа управления данным дом</w:t>
      </w:r>
      <w:r>
        <w:rPr>
          <w:color w:val="000000"/>
          <w:sz w:val="28"/>
          <w:szCs w:val="28"/>
        </w:rPr>
        <w:t>ом.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</w:t>
      </w:r>
      <w:r>
        <w:rPr>
          <w:color w:val="000000"/>
          <w:sz w:val="28"/>
          <w:szCs w:val="28"/>
        </w:rPr>
        <w:t>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Собственник помещения обязан оплатить имеющуюся у него задолженность за работы и услуги по нас</w:t>
      </w:r>
      <w:r>
        <w:rPr>
          <w:color w:val="000000"/>
          <w:sz w:val="28"/>
          <w:szCs w:val="28"/>
        </w:rPr>
        <w:t>тоящему Договору до момента его расторжения.</w:t>
      </w:r>
    </w:p>
    <w:p w:rsidR="003A74B0" w:rsidRDefault="003A74B0">
      <w:pPr>
        <w:pStyle w:val="Standard"/>
        <w:ind w:firstLine="720"/>
        <w:jc w:val="center"/>
        <w:rPr>
          <w:color w:val="000000"/>
          <w:sz w:val="16"/>
          <w:szCs w:val="16"/>
        </w:rPr>
      </w:pP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Срок действия Договора</w:t>
      </w:r>
    </w:p>
    <w:p w:rsidR="003A74B0" w:rsidRDefault="003A74B0">
      <w:pPr>
        <w:pStyle w:val="Standard"/>
        <w:ind w:firstLine="720"/>
        <w:jc w:val="center"/>
        <w:rPr>
          <w:color w:val="000000"/>
          <w:sz w:val="16"/>
          <w:szCs w:val="16"/>
        </w:rPr>
      </w:pP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Срок действия договора составляет 1 год. Настоящий Договор вступает в силу с момента его подписания сторонами и действует до __________________.</w:t>
      </w:r>
    </w:p>
    <w:p w:rsidR="003A74B0" w:rsidRDefault="003A74B0">
      <w:pPr>
        <w:pStyle w:val="Standard"/>
        <w:ind w:firstLine="540"/>
        <w:jc w:val="both"/>
        <w:rPr>
          <w:color w:val="000000"/>
          <w:sz w:val="16"/>
          <w:szCs w:val="16"/>
        </w:rPr>
      </w:pP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Прочие условия</w:t>
      </w:r>
    </w:p>
    <w:p w:rsidR="003A74B0" w:rsidRDefault="003A74B0">
      <w:pPr>
        <w:pStyle w:val="Standard"/>
        <w:jc w:val="center"/>
        <w:rPr>
          <w:color w:val="000000"/>
          <w:sz w:val="16"/>
          <w:szCs w:val="16"/>
        </w:rPr>
      </w:pP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Договор </w:t>
      </w:r>
      <w:r>
        <w:rPr>
          <w:color w:val="000000"/>
          <w:sz w:val="28"/>
          <w:szCs w:val="28"/>
        </w:rPr>
        <w:t>составлен в _____ экземплярах, имеющих одинаковую юридическую силу.</w:t>
      </w:r>
    </w:p>
    <w:p w:rsidR="003A74B0" w:rsidRDefault="00703B0C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Неотъемлемой частью настоящего Договора являются:</w:t>
      </w:r>
    </w:p>
    <w:p w:rsidR="003A74B0" w:rsidRDefault="00703B0C">
      <w:pPr>
        <w:pStyle w:val="Standard"/>
        <w:ind w:firstLine="720"/>
        <w:jc w:val="both"/>
      </w:pPr>
      <w:hyperlink r:id="rId49" w:history="1">
        <w:r>
          <w:rPr>
            <w:rStyle w:val="Internetlink"/>
            <w:color w:val="000000"/>
            <w:sz w:val="28"/>
            <w:szCs w:val="28"/>
          </w:rPr>
          <w:t>приложение № 1</w:t>
        </w:r>
      </w:hyperlink>
      <w:r>
        <w:rPr>
          <w:color w:val="000000"/>
          <w:sz w:val="28"/>
          <w:szCs w:val="28"/>
        </w:rPr>
        <w:t xml:space="preserve"> "Характеристика, состав и состо</w:t>
      </w:r>
      <w:r>
        <w:rPr>
          <w:color w:val="000000"/>
          <w:sz w:val="28"/>
          <w:szCs w:val="28"/>
        </w:rPr>
        <w:t>яние общего имущества многоквартирного дома,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расположенного по адресу: Курганская область, Кетовский район, с. Кетово, ул. Космонавтов, 45 В</w:t>
      </w:r>
      <w:r>
        <w:rPr>
          <w:color w:val="000000"/>
          <w:sz w:val="28"/>
          <w:szCs w:val="28"/>
        </w:rPr>
        <w:t>";</w:t>
      </w:r>
    </w:p>
    <w:p w:rsidR="003A74B0" w:rsidRDefault="00703B0C">
      <w:pPr>
        <w:pStyle w:val="Standard"/>
        <w:ind w:firstLine="720"/>
        <w:jc w:val="both"/>
      </w:pPr>
      <w:hyperlink r:id="rId50" w:history="1">
        <w:r>
          <w:rPr>
            <w:rStyle w:val="Internetlink"/>
            <w:color w:val="000000"/>
            <w:sz w:val="28"/>
            <w:szCs w:val="28"/>
          </w:rPr>
          <w:t>приложение № 2</w:t>
        </w:r>
      </w:hyperlink>
      <w:r>
        <w:rPr>
          <w:color w:val="000000"/>
          <w:sz w:val="28"/>
          <w:szCs w:val="28"/>
        </w:rPr>
        <w:t xml:space="preserve"> "Перечень р</w:t>
      </w:r>
      <w:r>
        <w:rPr>
          <w:color w:val="000000"/>
          <w:sz w:val="28"/>
          <w:szCs w:val="28"/>
        </w:rPr>
        <w:t xml:space="preserve">абот и услуг по содержанию и ремонту  общего имущества собственников помещений в многоквартирном доме,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расположенного по адресу: Курганская область, Кетовский район, с. Кетово, ул. Космонавтов, 45 В</w:t>
      </w:r>
      <w:r>
        <w:rPr>
          <w:color w:val="000000"/>
          <w:sz w:val="28"/>
          <w:szCs w:val="28"/>
        </w:rPr>
        <w:t>";</w:t>
      </w:r>
    </w:p>
    <w:p w:rsidR="003A74B0" w:rsidRDefault="00703B0C">
      <w:pPr>
        <w:pStyle w:val="Standard"/>
        <w:ind w:firstLine="720"/>
        <w:jc w:val="both"/>
      </w:pPr>
      <w:hyperlink r:id="rId51" w:history="1">
        <w:r>
          <w:rPr>
            <w:rStyle w:val="Internetlink"/>
            <w:color w:val="000000"/>
            <w:sz w:val="28"/>
            <w:szCs w:val="28"/>
          </w:rPr>
          <w:t>приложение №3</w:t>
        </w:r>
      </w:hyperlink>
      <w:r>
        <w:rPr>
          <w:color w:val="000000"/>
          <w:sz w:val="28"/>
          <w:szCs w:val="28"/>
        </w:rPr>
        <w:t xml:space="preserve"> "Отчет Управляющей организации о выполнении Договора управления многоквартирным домом,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расположенного по адресу: Курганская область, Кетовский район, с. Кето</w:t>
      </w:r>
      <w:r>
        <w:rPr>
          <w:color w:val="000000"/>
          <w:sz w:val="28"/>
          <w:szCs w:val="28"/>
        </w:rPr>
        <w:t>во, ул. Космонавтов, 45 В</w:t>
      </w:r>
      <w:r>
        <w:rPr>
          <w:color w:val="000000"/>
          <w:sz w:val="28"/>
          <w:szCs w:val="28"/>
        </w:rPr>
        <w:t>";</w:t>
      </w:r>
    </w:p>
    <w:p w:rsidR="003A74B0" w:rsidRDefault="00703B0C">
      <w:pPr>
        <w:pStyle w:val="Standard"/>
        <w:tabs>
          <w:tab w:val="left" w:pos="4306"/>
        </w:tabs>
        <w:ind w:firstLine="720"/>
        <w:jc w:val="both"/>
      </w:pPr>
      <w:hyperlink r:id="rId52" w:history="1">
        <w:r>
          <w:rPr>
            <w:rStyle w:val="Internetlink"/>
            <w:color w:val="000000"/>
            <w:sz w:val="28"/>
            <w:szCs w:val="28"/>
          </w:rPr>
          <w:t>приложение</w:t>
        </w:r>
      </w:hyperlink>
      <w:r>
        <w:rPr>
          <w:rStyle w:val="Internetlink"/>
          <w:color w:val="000000"/>
          <w:sz w:val="28"/>
          <w:szCs w:val="28"/>
        </w:rPr>
        <w:t xml:space="preserve"> </w:t>
      </w:r>
      <w:r>
        <w:rPr>
          <w:rStyle w:val="Internetlink"/>
          <w:color w:val="000000"/>
          <w:sz w:val="28"/>
          <w:szCs w:val="28"/>
        </w:rPr>
        <w:t>№</w:t>
      </w:r>
      <w:r>
        <w:rPr>
          <w:rStyle w:val="Internetlink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3A74B0" w:rsidRDefault="003A74B0">
      <w:pPr>
        <w:pStyle w:val="Standard"/>
        <w:ind w:firstLine="720"/>
        <w:jc w:val="both"/>
        <w:rPr>
          <w:color w:val="000000"/>
          <w:sz w:val="28"/>
          <w:szCs w:val="28"/>
          <w:shd w:val="clear" w:color="auto" w:fill="FFFF00"/>
        </w:rPr>
      </w:pPr>
    </w:p>
    <w:p w:rsidR="003A74B0" w:rsidRDefault="00703B0C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 Адреса, реквизиты и подписи Сторон</w:t>
      </w:r>
    </w:p>
    <w:p w:rsidR="003A74B0" w:rsidRDefault="003A74B0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Собственник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Юридический адрес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Адрес регистрации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государственной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Адрес фактического проживания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_________ КПП ___________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р/с ____________, БИК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_________,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счет ________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____________________________.</w:t>
      </w: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3A74B0" w:rsidRDefault="00703B0C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юридического</w:t>
      </w:r>
    </w:p>
    <w:p w:rsidR="003A74B0" w:rsidRDefault="00703B0C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Администрации</w:t>
      </w:r>
    </w:p>
    <w:p w:rsidR="003A74B0" w:rsidRDefault="00703B0C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Кетовского района                                                                            С.В. Кузьмина</w:t>
      </w: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Standard"/>
        <w:pageBreakBefore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Приложение № 1</w:t>
      </w:r>
    </w:p>
    <w:p w:rsidR="003A74B0" w:rsidRDefault="00703B0C">
      <w:pPr>
        <w:pStyle w:val="Standard"/>
        <w:ind w:left="5569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 Договору управления</w:t>
      </w:r>
    </w:p>
    <w:p w:rsidR="003A74B0" w:rsidRDefault="00703B0C">
      <w:pPr>
        <w:pStyle w:val="Standard"/>
        <w:ind w:left="5466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многоквартирным домом</w:t>
      </w:r>
    </w:p>
    <w:p w:rsidR="003A74B0" w:rsidRDefault="003A74B0">
      <w:pPr>
        <w:pStyle w:val="Standard"/>
        <w:jc w:val="right"/>
        <w:rPr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Характеристика,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многоквартирного дома,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расположенного по адресу: Курганская область, Кетовский район,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с. Кетово, ул. Космонавтов, 45 В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многоквартирного дома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момент заключения договора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Общая площадь жилых и нежилых помещений _______ кв. м;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кадастровый номер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__________________________________________;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серия __________________________________________________________;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год постройки ___________________________________________________;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год последнего комплексного капитального ремонта __________________;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годы последних выборочных капитальных ремонтов по конструктивным элементам до ______________________________________________________;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реквизиты правового акта о признании многоквартирного дома аварийным и подлежащим сносу 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___________________;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реквизиты правового акта о признании многоквартирного дома ветхим __________________________________________________________________;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площадь земельного участка, входящего в состав общего имущества многоквартирного дома,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 кв.м;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кадастровый номер земельного участка ____________________________.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многоквартирного дома</w:t>
      </w:r>
    </w:p>
    <w:tbl>
      <w:tblPr>
        <w:tblW w:w="950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855"/>
      </w:tblGrid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элементов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элемен-тов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элементов</w:t>
            </w:r>
          </w:p>
        </w:tc>
      </w:tr>
    </w:tbl>
    <w:p w:rsidR="003A74B0" w:rsidRDefault="003A74B0">
      <w:pPr>
        <w:pStyle w:val="Standard"/>
        <w:rPr>
          <w:sz w:val="16"/>
          <w:szCs w:val="16"/>
        </w:rPr>
      </w:pPr>
    </w:p>
    <w:tbl>
      <w:tblPr>
        <w:tblW w:w="950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855"/>
      </w:tblGrid>
      <w:tr w:rsidR="003A74B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Отопительные приборы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стен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Потолок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и электрооборудование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стенд/доска объявлений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Ограждения лестничного марша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Чердак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Переходные трапы (мостики)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Вентиляционная система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Стропила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Подвал, техническое подполье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Инженерные коммуникации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Слуховые окна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Капитальные стены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Чердачные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Межэтажные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Подвальные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Фасад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Выступающие элементы здания</w:t>
            </w:r>
          </w:p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(балкон, козырек и др.)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Внутридомовые инженерные коммуникации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предоставления коммунальных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Холодное водоснабжение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водоснабжение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Водоотведение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Отопление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Крыльца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территории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Тротуары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Постройки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Площадки (детская, спортивная и др.)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Выписка из технического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дома по адресу:</w:t>
      </w:r>
    </w:p>
    <w:tbl>
      <w:tblPr>
        <w:tblW w:w="950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720"/>
        <w:gridCol w:w="1080"/>
        <w:gridCol w:w="1405"/>
      </w:tblGrid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ристика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земельного участка,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домового пятна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Газоны насаждения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Проезды, тротуары, площадки с твердым покрытием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Детские, спортивные площадки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Мусорные площадки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дома, в 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числе: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жилая площадь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подлежащие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санитарному уходу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Нежилые помещения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Кровля (крыша)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этажей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блоков подвала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подъездов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Мусоробаки (V-0,75 куб. м)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общим объемом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74B0" w:rsidRDefault="003A74B0">
      <w:pPr>
        <w:pStyle w:val="Standard"/>
        <w:jc w:val="both"/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Собственник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_________________/________/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________________/_______/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3A74B0" w:rsidRDefault="003A74B0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Standard"/>
        <w:pageBreakBefore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3A74B0" w:rsidRDefault="00703B0C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3A74B0" w:rsidRDefault="00703B0C">
      <w:pPr>
        <w:pStyle w:val="Standard"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многоквартирным домом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 и услуг по содержанию и ремонту  общего имущества собственников помещений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многоквартирном доме,  расположенного по адресу: Курганская область, Кетовский район, с. Кетово,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ул. Космонавтов, 45 В</w:t>
      </w:r>
    </w:p>
    <w:p w:rsidR="003A74B0" w:rsidRDefault="003A74B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8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285"/>
        <w:gridCol w:w="3960"/>
        <w:gridCol w:w="1760"/>
      </w:tblGrid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Расшифров-</w:t>
            </w:r>
          </w:p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 тарифа,</w:t>
            </w:r>
          </w:p>
          <w:p w:rsidR="003A74B0" w:rsidRDefault="00703B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руб.</w:t>
            </w:r>
          </w:p>
        </w:tc>
      </w:tr>
    </w:tbl>
    <w:p w:rsidR="003A74B0" w:rsidRDefault="003A74B0">
      <w:pPr>
        <w:pStyle w:val="Standard"/>
        <w:rPr>
          <w:sz w:val="16"/>
          <w:szCs w:val="16"/>
        </w:rPr>
      </w:pPr>
    </w:p>
    <w:tbl>
      <w:tblPr>
        <w:tblW w:w="968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5"/>
        <w:gridCol w:w="3240"/>
        <w:gridCol w:w="3960"/>
        <w:gridCol w:w="1765"/>
      </w:tblGrid>
      <w:tr w:rsidR="003A74B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 Санитарные работы по содержанию помещений</w:t>
            </w:r>
          </w:p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общего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пользования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полов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всех 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пользования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раз(а) в неделю   </w:t>
            </w:r>
          </w:p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не реже предусмотренного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нормативами по эксплуатации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жилищного фонда: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ЖНМ-96-01/7,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ЖНМ-96-01/8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II. Уборка земельного участка, входящего в состав</w:t>
            </w:r>
          </w:p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имущества многоквартирного дома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земельного участка в летний период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раз в неделю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мусора с газона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контейнерных площадках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урн от мусора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отсутствии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снегопадов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снегопаде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необходимости.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работ не позднее ____  часов после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начала снегопада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Посыпка тротуарных дорожек песком или песчано-соляной смесью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Вывоз твердых бытовых отходов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Подготовка многоквартирного дома</w:t>
            </w:r>
          </w:p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сезонной эксплуатации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водосточных труб, колен и воронок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раз в год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46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разбитых стекол окон и дверей в помещениях общего пользования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 в течение дня в отопительный период. В течение трех дней</w:t>
            </w:r>
          </w:p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остальное время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Регулировка, промывка, испытание, расконсервация систем центрального отопления, утепление и прочистка дымовентиляционных каналов, консервация поливочных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систем, проверка состояния продухов в цоколях зданий, утепление наружных водоразборных кранов, ремонт и укрепление входных дверей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Проведение технических осмотров и мелкий ремонт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0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технических осмотров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незначительных неис-правностей в системах вентиляции, дымоуда-ления, электрических устройств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исправности канализационных вытяжек 1 раз в год. Проверка наличия тяги в дымовентиляционных каналах 1 раз в год. Проверка заземления оболочки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электрокабеля, замеры сопротивления изоляции проводов 1 раз в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Standard"/>
              <w:widowControl/>
              <w:autoSpaceDE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раз в месяц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Аварийное обслуживание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на системах водо-снабжения,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теплоснабжения, канализации, энергоснабжения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Дератизация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Дезинсекция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Собственник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___________________/________/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__________________/_______/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3A74B0" w:rsidRDefault="003A74B0">
      <w:pPr>
        <w:pStyle w:val="Standard"/>
        <w:jc w:val="right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Standard"/>
        <w:pageBreakBefore/>
        <w:ind w:left="6300" w:firstLine="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3A74B0" w:rsidRDefault="00703B0C">
      <w:pPr>
        <w:pStyle w:val="Standard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договору управления</w:t>
      </w:r>
    </w:p>
    <w:p w:rsidR="003A74B0" w:rsidRDefault="00703B0C">
      <w:pPr>
        <w:pStyle w:val="Standard"/>
        <w:ind w:left="4963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многоквартирным домом</w:t>
      </w:r>
    </w:p>
    <w:p w:rsidR="003A74B0" w:rsidRDefault="003A74B0">
      <w:pPr>
        <w:pStyle w:val="Standard"/>
        <w:jc w:val="center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center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center"/>
        <w:rPr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Управляющей организации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выполнении Договора управления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многоквартирным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домом, расположенного по адресу: Курганская область, Кетовский район, с. Кетово, ул. Космонавтов, 45 В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20__ год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Суммарная площадь  помещений дома, не входящих  в состав  общего имущества (кв. м) ________.</w:t>
      </w:r>
    </w:p>
    <w:tbl>
      <w:tblPr>
        <w:tblW w:w="9865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1080"/>
        <w:gridCol w:w="1755"/>
        <w:gridCol w:w="1620"/>
        <w:gridCol w:w="1090"/>
      </w:tblGrid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Суммы (отдельно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НДС)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Содержа-ни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Теку-щий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Коммуналь-ные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 на начало года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Оплачено собственниками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Получено доходов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общего имущества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Затрачено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тариф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74B0" w:rsidRDefault="003A74B0">
      <w:pPr>
        <w:pStyle w:val="Standard"/>
        <w:jc w:val="both"/>
      </w:pPr>
    </w:p>
    <w:tbl>
      <w:tblPr>
        <w:tblW w:w="9865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1045"/>
      </w:tblGrid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 (ссылка на раздел, подпункт договора управления)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 по содержанию общего имущества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Сум-ма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зат-рат,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3A74B0" w:rsidRDefault="003A74B0">
      <w:pPr>
        <w:pStyle w:val="Standard"/>
        <w:rPr>
          <w:sz w:val="16"/>
          <w:szCs w:val="16"/>
        </w:rPr>
      </w:pPr>
    </w:p>
    <w:tbl>
      <w:tblPr>
        <w:tblW w:w="9865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1045"/>
      </w:tblGrid>
      <w:tr w:rsidR="003A74B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                                                              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 населения</w:t>
            </w:r>
          </w:p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заявок населения, переданных лично и по телефону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Сезонные работы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общего имущества дома к эксплуатации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осенне-зимний и весенне-летний периоды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Технический надзор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Технические осмотры, обследования, испытания, планирование, расчет стоимости работ, их приемка и учет, ведение документации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Паспортный стол           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паспортистов, бухгалтерии и кассы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территории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дворника по уборке территории двора и газона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подъездов (раздел 1, подпункт 1.3.8)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уборщика подъездов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 общего пользования (раздел 1, подпункт 1.7.5)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освещение входов в подъезды, лестничных клеток, подвала  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вычислительного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квартплаты,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печать квитанций, обслуживание базы данных и др.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аварийно-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диспетчерской службы (раздел 3)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круглосуточной дежурной бригады в составе сантехника, электрика, сварщика и водителя с автомобилем.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 диспетчера, затраты на услуги связи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домом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 с населением, подрядными организациями, с предприятиями, предоставляющими коммунальные услуги, ведение бухгалтерского,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оперативного и технического учета, делопроизводство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Гидравлические испытания</w:t>
            </w:r>
          </w:p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1.8)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Гидравлические испытания и расход воды на промывку и опрессовку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расходы по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Очистка кровель от мусора, снега, скол наледи, вывоз свалок мусора, расходы на транспорт и др.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                                                     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Фундамент, подвал,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приямки, вентиляци-онные продухи,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отмостка (раздел 1, пункт 1.4)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Стены, перегородки,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межпанельные швы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1.2)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Крыша, чердак (раздел 1, пункты 1.1, 1.5)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Водосточные трубы,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водостока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подпункты 1.1.5, 1.1.7)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Двери подъездные,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тамбурные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1.3.3)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Окна подъездные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1.3.5)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в местах общего пользования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(раздел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подпункт 1.9)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Лестницы, крыльца,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перила (раздел 1, подпункт 1.3)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подъезды, тамбуры, коридоры и др. (раздел 1, подпункт 1.3)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горячего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холодного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канализации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(раздел 1, подпункт 1.8)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газоснабжения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подпункт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Непредвиденный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                                                      </w:t>
            </w: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ремонта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работ в соответствии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сметой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3A74B0" w:rsidRDefault="003A74B0">
      <w:pPr>
        <w:pStyle w:val="Standard"/>
        <w:jc w:val="both"/>
      </w:pP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электроэнергии на общедомовые нужды:</w:t>
      </w:r>
    </w:p>
    <w:p w:rsidR="003A74B0" w:rsidRDefault="00703B0C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 кВт.ч.</w:t>
      </w: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  электроэнергии за отчетный период по общедомовому прибору учета ______ </w:t>
      </w:r>
      <w:r>
        <w:rPr>
          <w:rFonts w:ascii="Times New Roman" w:hAnsi="Times New Roman" w:cs="Times New Roman"/>
          <w:color w:val="000000"/>
          <w:sz w:val="28"/>
          <w:szCs w:val="28"/>
        </w:rPr>
        <w:t>кВт.ч.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 по нормативу (у жильцов квартир, не оборудованных счетчиками) кВт.ч.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электроэнергии за отчетный период между общедомовым прибором учета и суммой пок</w:t>
      </w:r>
      <w:r>
        <w:rPr>
          <w:rFonts w:ascii="Times New Roman" w:hAnsi="Times New Roman" w:cs="Times New Roman"/>
          <w:color w:val="000000"/>
          <w:sz w:val="28"/>
          <w:szCs w:val="28"/>
        </w:rPr>
        <w:t>азаний всех индивидуальных приборов учета жителей дома и расходов по нормативу (у жильцов квартир не оборудованных счетчиками) ______ кВт.ч.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Разница в расходе электроэнергии по показаниям приборов учета, деленная на сумму показаний всех индивидуальных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приборов учета жителей дома, и расход по нормативу (у жильцов квартир, не оборудованных счетчиками), умноженный на расход за отчетный период по прибору учета _______кВт.ч.</w:t>
      </w:r>
    </w:p>
    <w:p w:rsidR="003A74B0" w:rsidRDefault="003A74B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холодной воды на общедомовые нужды: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</w:t>
      </w:r>
      <w:r>
        <w:rPr>
          <w:rFonts w:ascii="Times New Roman" w:hAnsi="Times New Roman" w:cs="Times New Roman"/>
          <w:color w:val="000000"/>
          <w:sz w:val="28"/>
          <w:szCs w:val="28"/>
        </w:rPr>
        <w:t>а учета ________ куб.м.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холодной воды за отчетный период по общедомовому прибору учета _______куб. м.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по нормативу (у жильцов квартир, не оборудованных счетчиками) ____ к</w:t>
      </w:r>
      <w:r>
        <w:rPr>
          <w:rFonts w:ascii="Times New Roman" w:hAnsi="Times New Roman" w:cs="Times New Roman"/>
          <w:color w:val="000000"/>
          <w:sz w:val="28"/>
          <w:szCs w:val="28"/>
        </w:rPr>
        <w:t>уб. м.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холодной воды за отчетный период между общедомовым прибором учета и суммой показаний всех индивидуальных приборов учета жителей дома и расходов по нормативу (у жильцов квартир, не оборудованных счетчиками) _______куб.м.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Разни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ца в расходе холодной воды по показаниям приборов учета, деленная на сумму показаний всех индивидуальных приборов учета жителей дома и расход по нормативу (у жильцов квартир, не оборудованных счетчиками), умноженный на расход за отчетный период по прибору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учета ________куб. м.</w:t>
      </w:r>
    </w:p>
    <w:p w:rsidR="003A74B0" w:rsidRDefault="003A74B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горячей воды на общедомовые нужды:</w:t>
      </w:r>
    </w:p>
    <w:p w:rsidR="003A74B0" w:rsidRDefault="00703B0C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_______куб. м.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горячей воды за _____ год по общедомовому прибору учета ________куб. м.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Сумма расхода по всем индивидуальным приборам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учета жителей дома и расходов  по нормативу (у жильцов квартир, не оборудованных счетчиками) ________куб. м.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горячей воды за отчетный период между общедомовым прибором учета и суммой показаний всех индивидуальных приборов учета жителей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 и расходов по нормативу (у жильцов квартир, не оборудованных счетчиками) ________куб.м.</w:t>
      </w:r>
    </w:p>
    <w:p w:rsidR="003A74B0" w:rsidRDefault="00703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Разница в расходе горячей воды по показаниям приборов учета, деленная на сумму показаний всех индивидуальных приборов учета жителей дома и расход по нормативу </w:t>
      </w:r>
      <w:r>
        <w:rPr>
          <w:rFonts w:ascii="Times New Roman" w:hAnsi="Times New Roman" w:cs="Times New Roman"/>
          <w:color w:val="000000"/>
          <w:sz w:val="28"/>
          <w:szCs w:val="28"/>
        </w:rPr>
        <w:t>(у жильцов квартир, не оборудованных счетчиками), умноженный на расход за отчетный период по прибору учета, ________куб. м.</w:t>
      </w:r>
    </w:p>
    <w:p w:rsidR="003A74B0" w:rsidRDefault="003A74B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управляющей организации ____________</w:t>
      </w: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3A74B0" w:rsidRDefault="003A74B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______________</w:t>
      </w:r>
    </w:p>
    <w:p w:rsidR="003A74B0" w:rsidRDefault="003A74B0">
      <w:pPr>
        <w:pStyle w:val="Standard"/>
        <w:ind w:firstLine="540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3A74B0" w:rsidRDefault="003A74B0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3A74B0" w:rsidRDefault="003A74B0">
      <w:pPr>
        <w:pStyle w:val="Standard"/>
        <w:ind w:left="4248" w:firstLine="708"/>
        <w:jc w:val="center"/>
        <w:rPr>
          <w:color w:val="000000"/>
          <w:sz w:val="28"/>
          <w:szCs w:val="28"/>
        </w:rPr>
      </w:pPr>
    </w:p>
    <w:p w:rsidR="003A74B0" w:rsidRDefault="00703B0C">
      <w:pPr>
        <w:pStyle w:val="Standard"/>
        <w:pageBreakBefore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3A74B0" w:rsidRDefault="00703B0C">
      <w:pPr>
        <w:pStyle w:val="Standard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3A74B0" w:rsidRDefault="00703B0C">
      <w:pPr>
        <w:pStyle w:val="Standard"/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многоквартирным домом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документации на многоквартирный дом и иных</w:t>
      </w:r>
    </w:p>
    <w:p w:rsidR="003A74B0" w:rsidRDefault="00703B0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связанных с управлением многоквартирным домом документов</w:t>
      </w:r>
    </w:p>
    <w:p w:rsidR="003A74B0" w:rsidRDefault="003A74B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4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920"/>
        <w:gridCol w:w="2105"/>
      </w:tblGrid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лис-тов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</w:tbl>
    <w:p w:rsidR="003A74B0" w:rsidRDefault="003A74B0">
      <w:pPr>
        <w:pStyle w:val="Standard"/>
        <w:rPr>
          <w:sz w:val="16"/>
          <w:szCs w:val="16"/>
        </w:rPr>
      </w:pPr>
    </w:p>
    <w:tbl>
      <w:tblPr>
        <w:tblW w:w="156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148"/>
        <w:gridCol w:w="920"/>
        <w:gridCol w:w="1976"/>
        <w:gridCol w:w="1921"/>
        <w:gridCol w:w="1936"/>
        <w:gridCol w:w="1951"/>
        <w:gridCol w:w="40"/>
        <w:gridCol w:w="40"/>
        <w:gridCol w:w="43"/>
      </w:tblGrid>
      <w:tr w:rsidR="003A74B0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Техническая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 на многоквартирный дом</w:t>
            </w: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технического учета жилищного фонда, содержащие сведения о состоянии общего имущества    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текущему ремонту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общего имущества в многоквартирном доме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капитальному ремонту общего имущества в многоквартирном доме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осмотров (общих, частичных,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внеочередных)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6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осмотров, проверки состояния (испытания) на соответствие эксплуатационных качеств обязательным требованиям безопасности: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614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9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614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3B0C">
            <w:pPr>
              <w:widowControl w:val="0"/>
              <w:suppressAutoHyphens w:val="0"/>
              <w:rPr>
                <w:rFonts w:eastAsia="SimSun" w:cs="Arial Unicode MS"/>
                <w:szCs w:val="24"/>
                <w:lang w:bidi="hi-IN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Инженерных коммуникаций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Коллективных (общедомовых) приборов учета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(квартирных) приборов учета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всеми потребителя-</w:t>
            </w:r>
          </w:p>
          <w:p w:rsidR="003A74B0" w:rsidRDefault="00703B0C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 комму-нальной квартире</w:t>
            </w: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Индивидуальных приборов учета                       </w:t>
            </w:r>
          </w:p>
          <w:p w:rsidR="003A74B0" w:rsidRDefault="003A74B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определения объемов коммунальных ресурсов потребителями проживающи-ми в одном жилом помещении</w:t>
            </w: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Электрического оборудования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 - технического оборудования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Иного обслуживающего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одного помещения в многоквартирном доме оборудования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Отдельных конструктивных элементов многоквартирного дома (крыши, ограждающие несущие и ненесущие конструкции многоквартирного дома, объекты, расположенные на земельном участке, и 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элементы общего имущества)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по эксплуатации многоквартирного дома         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Иные, связанные с управлением</w:t>
            </w:r>
          </w:p>
          <w:p w:rsidR="003A74B0" w:rsidRDefault="00703B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многоквартирным домом, документы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Standard"/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B0" w:rsidRDefault="003A74B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план (карта) земельного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участка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Документы, в которых указываются содержание и сфера действия сервитута или иных обременений, с приложе-нием заверенного соответствующей организацией (органом) по государственному учету объектов недвижимого имущества плана, на котором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отмечены сфера действия и граница сервитута или иных обреме-нений, относящегося к части земельного участка (при наличии сервитута)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документация на многоквартирный дом, в соответствии с которой осуществлено строительство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(реконструкция) многоквартирного дома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из реестра, содержащая сведения о зарегистрированных правах на объекты недвижимости, являющиеся общим имуществом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3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Заверенная уполномоченным органом местного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самоуправления копия градостроительного плана земельного участка по установленной форме (для многоквартирных домов, строительство, реконструкция или капитальный ремонт которых осуществлялись на основании разрешения на строительство, полученного после устан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овления Правительством Российской Федерации формы градостроительного плана земельного участка)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приемки в эксплуатацию многоквартирного дома         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освидетельствования (приемки) скрытых работ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измерения шума и вибрации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Разрешение на присоединение мощности к сети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энергоснабжающей организации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2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разграничения эксплуатационной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ответственности по инженерным сетям электроснабжения, холодного и горячего водоснабжения, водоотведения, теплоснабжения, газоснабжения с ресурсоснабжающими организациями                    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установки и приемки в эксплуатацию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коллективных (общедомовых) приборов учета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передачи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Управляющей организации комплектов проектной документации и исполнительной документации после приемки многоквартирного дома в эксплуатацию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Письменные заявления, жалобы и предложения по вопросам качества содержания и ремонта общего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имущества в многоквартирном доме, а также предоставления коммунальных услуг        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год, пред-шествующий передаче документации   </w:t>
            </w: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9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Журналы (книги) учета заявлений, жалоб и предложений по вопросам объема и качества содержания и ремонта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имущества в многоквартирном доме и предоставления коммунальных услуг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  <w:tr w:rsidR="003A74B0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703B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Иные, связанные с управлением многоквартирным домом, документы (договоры, списки и др.)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4B0" w:rsidRDefault="003A74B0">
            <w:pPr>
              <w:pStyle w:val="Standard"/>
              <w:snapToGrid w:val="0"/>
            </w:pPr>
          </w:p>
        </w:tc>
      </w:tr>
    </w:tbl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3A74B0">
      <w:pPr>
        <w:pStyle w:val="Standard"/>
        <w:jc w:val="both"/>
        <w:rPr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Собственник</w:t>
      </w:r>
    </w:p>
    <w:p w:rsidR="003A74B0" w:rsidRDefault="003A74B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703B0C">
      <w:pPr>
        <w:pStyle w:val="ConsPlusNonformat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____________/________/          ________________/______</w:t>
      </w:r>
    </w:p>
    <w:p w:rsidR="003A74B0" w:rsidRDefault="003A74B0">
      <w:pPr>
        <w:pStyle w:val="12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12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12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12"/>
        <w:tabs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A74B0" w:rsidRDefault="003A74B0">
      <w:pPr>
        <w:pStyle w:val="ConsPlusNonformat"/>
        <w:widowControl/>
      </w:pPr>
      <w:bookmarkStart w:id="3" w:name="_PictureBullets"/>
      <w:bookmarkEnd w:id="3"/>
    </w:p>
    <w:sectPr w:rsidR="003A74B0">
      <w:headerReference w:type="default" r:id="rId53"/>
      <w:footerReference w:type="default" r:id="rId54"/>
      <w:pgSz w:w="11906" w:h="16838"/>
      <w:pgMar w:top="851" w:right="851" w:bottom="85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0C" w:rsidRDefault="00703B0C">
      <w:r>
        <w:separator/>
      </w:r>
    </w:p>
  </w:endnote>
  <w:endnote w:type="continuationSeparator" w:id="0">
    <w:p w:rsidR="00703B0C" w:rsidRDefault="0070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AB" w:rsidRDefault="00703B0C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AB" w:rsidRDefault="00703B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AB" w:rsidRDefault="00703B0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0C" w:rsidRDefault="00703B0C">
      <w:r>
        <w:rPr>
          <w:color w:val="000000"/>
        </w:rPr>
        <w:separator/>
      </w:r>
    </w:p>
  </w:footnote>
  <w:footnote w:type="continuationSeparator" w:id="0">
    <w:p w:rsidR="00703B0C" w:rsidRDefault="0070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AB" w:rsidRDefault="00703B0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27800" cy="138600"/>
              <wp:effectExtent l="0" t="0" r="5550" b="1380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00" cy="13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26AAB" w:rsidRDefault="00703B0C">
                          <w:pPr>
                            <w:pStyle w:val="a8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0849D6">
                            <w:rPr>
                              <w:rStyle w:val="af"/>
                              <w:noProof/>
                            </w:rPr>
                            <w:t>2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0.05pt;height:10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" filled="f" stroked="f">
              <v:textbox inset="0,0,0,0">
                <w:txbxContent>
                  <w:p w:rsidR="00626AAB" w:rsidRDefault="00703B0C">
                    <w:pPr>
                      <w:pStyle w:val="a8"/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0849D6">
                      <w:rPr>
                        <w:rStyle w:val="af"/>
                        <w:noProof/>
                      </w:rPr>
                      <w:t>2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AB" w:rsidRDefault="00703B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AB" w:rsidRDefault="00703B0C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1C1"/>
    <w:multiLevelType w:val="multilevel"/>
    <w:tmpl w:val="2EA499A4"/>
    <w:styleLink w:val="WW8Num4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062CA0"/>
    <w:multiLevelType w:val="multilevel"/>
    <w:tmpl w:val="41D848AA"/>
    <w:styleLink w:val="WW8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1B5556"/>
    <w:multiLevelType w:val="multilevel"/>
    <w:tmpl w:val="15466678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24C689A"/>
    <w:multiLevelType w:val="multilevel"/>
    <w:tmpl w:val="5CF0D4FE"/>
    <w:styleLink w:val="WW8Num8"/>
    <w:lvl w:ilvl="0">
      <w:start w:val="9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68E3C6E"/>
    <w:multiLevelType w:val="multilevel"/>
    <w:tmpl w:val="05DE82FA"/>
    <w:styleLink w:val="WW8Num2"/>
    <w:lvl w:ilvl="0">
      <w:start w:val="1"/>
      <w:numFmt w:val="decimal"/>
      <w:pStyle w:val="2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87C4DE8"/>
    <w:multiLevelType w:val="multilevel"/>
    <w:tmpl w:val="10AE696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4DE6FC9"/>
    <w:multiLevelType w:val="multilevel"/>
    <w:tmpl w:val="9F26F686"/>
    <w:styleLink w:val="WW8Num9"/>
    <w:lvl w:ilvl="0">
      <w:start w:val="1"/>
      <w:numFmt w:val="decimal"/>
      <w:lvlText w:val="%1."/>
      <w:lvlJc w:val="left"/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8CA4BBF"/>
    <w:multiLevelType w:val="multilevel"/>
    <w:tmpl w:val="57720B2C"/>
    <w:styleLink w:val="WW8Num5"/>
    <w:lvl w:ilvl="0">
      <w:numFmt w:val="bullet"/>
      <w:pStyle w:val="3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114E92"/>
    <w:multiLevelType w:val="multilevel"/>
    <w:tmpl w:val="FDAE8DF4"/>
    <w:styleLink w:val="WW8Num6"/>
    <w:lvl w:ilvl="0">
      <w:numFmt w:val="bullet"/>
      <w:pStyle w:val="2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9"/>
    </w:lvlOverride>
  </w:num>
  <w:num w:numId="13">
    <w:abstractNumId w:val="1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74B0"/>
    <w:rsid w:val="000849D6"/>
    <w:rsid w:val="003A74B0"/>
    <w:rsid w:val="0070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Standard"/>
    <w:next w:val="Standard"/>
    <w:pPr>
      <w:keepNext/>
      <w:widowControl/>
      <w:autoSpaceDE/>
      <w:jc w:val="both"/>
      <w:outlineLvl w:val="0"/>
    </w:pPr>
    <w:rPr>
      <w:sz w:val="28"/>
    </w:rPr>
  </w:style>
  <w:style w:type="paragraph" w:styleId="20">
    <w:name w:val="heading 2"/>
    <w:basedOn w:val="Standard"/>
    <w:next w:val="Standard"/>
    <w:pPr>
      <w:keepNext/>
      <w:widowControl/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0">
    <w:name w:val="heading 3"/>
    <w:basedOn w:val="Standard"/>
    <w:next w:val="Standard"/>
    <w:pPr>
      <w:keepNext/>
      <w:widowControl/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Standard"/>
    <w:next w:val="Standard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keepNext/>
      <w:widowControl/>
      <w:autoSpaceDE/>
      <w:ind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Standard"/>
    <w:next w:val="Standard"/>
    <w:pPr>
      <w:keepNext/>
      <w:widowControl/>
      <w:shd w:val="clear" w:color="auto" w:fill="FFFFFF"/>
      <w:autoSpaceDE/>
      <w:spacing w:before="547"/>
      <w:ind w:left="168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Standard"/>
    <w:next w:val="Standard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Standard"/>
    <w:next w:val="Standard"/>
    <w:pPr>
      <w:keepNext/>
      <w:widowControl/>
      <w:autoSpaceDE/>
      <w:ind w:firstLine="720"/>
      <w:outlineLvl w:val="7"/>
    </w:pPr>
    <w:rPr>
      <w:sz w:val="28"/>
    </w:rPr>
  </w:style>
  <w:style w:type="paragraph" w:styleId="9">
    <w:name w:val="heading 9"/>
    <w:basedOn w:val="Standard"/>
    <w:next w:val="Standard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  <w:spacing w:after="120"/>
    </w:pPr>
    <w:rPr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spacing w:line="480" w:lineRule="exact"/>
      <w:ind w:left="340" w:right="400"/>
      <w:jc w:val="center"/>
    </w:pPr>
    <w:rPr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Standard"/>
    <w:pPr>
      <w:widowControl/>
      <w:autoSpaceDE/>
      <w:spacing w:after="120"/>
    </w:pPr>
    <w:rPr>
      <w:sz w:val="16"/>
      <w:szCs w:val="16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1">
    <w:name w:val="Основной текст 21"/>
    <w:basedOn w:val="Standard"/>
    <w:pPr>
      <w:spacing w:after="120" w:line="480" w:lineRule="auto"/>
    </w:pPr>
  </w:style>
  <w:style w:type="paragraph" w:styleId="a9">
    <w:name w:val="Normal (Web)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inguser">
    <w:name w:val="Heading (user)"/>
    <w:pPr>
      <w:widowControl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12">
    <w:name w:val="Текст1"/>
    <w:basedOn w:val="Standard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Subtitle"/>
    <w:basedOn w:val="Standard"/>
    <w:next w:val="Standard"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3">
    <w:name w:val="Цитата1"/>
    <w:basedOn w:val="Standard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4">
    <w:name w:val="Стиль1"/>
    <w:basedOn w:val="Standard"/>
    <w:pPr>
      <w:keepNext/>
      <w:keepLines/>
      <w:suppressLineNumbers/>
      <w:autoSpaceDE/>
      <w:spacing w:after="60"/>
    </w:pPr>
    <w:rPr>
      <w:b/>
      <w:sz w:val="28"/>
      <w:szCs w:val="24"/>
    </w:rPr>
  </w:style>
  <w:style w:type="paragraph" w:customStyle="1" w:styleId="21">
    <w:name w:val="Нумерованный список 21"/>
    <w:basedOn w:val="Standard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">
    <w:name w:val="Стиль2"/>
    <w:basedOn w:val="21"/>
    <w:pPr>
      <w:keepNext/>
      <w:keepLines/>
      <w:widowControl w:val="0"/>
      <w:numPr>
        <w:numId w:val="6"/>
      </w:numPr>
      <w:suppressLineNumbers/>
      <w:spacing w:after="60"/>
      <w:jc w:val="both"/>
    </w:pPr>
    <w:rPr>
      <w:b/>
      <w:szCs w:val="20"/>
    </w:rPr>
  </w:style>
  <w:style w:type="paragraph" w:customStyle="1" w:styleId="3">
    <w:name w:val="Стиль3"/>
    <w:basedOn w:val="210"/>
    <w:pPr>
      <w:numPr>
        <w:numId w:val="5"/>
      </w:numPr>
      <w:tabs>
        <w:tab w:val="left" w:pos="2387"/>
      </w:tabs>
      <w:autoSpaceDE/>
      <w:spacing w:after="0" w:line="240" w:lineRule="auto"/>
      <w:ind w:left="1080"/>
      <w:jc w:val="both"/>
    </w:pPr>
    <w:rPr>
      <w:sz w:val="24"/>
    </w:rPr>
  </w:style>
  <w:style w:type="paragraph" w:customStyle="1" w:styleId="2-11">
    <w:name w:val="содержание2-11"/>
    <w:basedOn w:val="Standard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5">
    <w:name w:val="Маркированный список1"/>
    <w:basedOn w:val="Standard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R1">
    <w:name w:val="FR1"/>
    <w:pPr>
      <w:suppressAutoHyphens/>
      <w:spacing w:line="247" w:lineRule="auto"/>
      <w:ind w:firstLine="360"/>
      <w:jc w:val="both"/>
    </w:pPr>
    <w:rPr>
      <w:rFonts w:eastAsia="Times New Roman" w:cs="Times New Roman"/>
      <w:sz w:val="18"/>
      <w:szCs w:val="20"/>
      <w:lang w:bidi="ar-SA"/>
    </w:rPr>
  </w:style>
  <w:style w:type="paragraph" w:customStyle="1" w:styleId="FR2">
    <w:name w:val="FR2"/>
    <w:pPr>
      <w:suppressAutoHyphens/>
      <w:spacing w:before="460"/>
      <w:ind w:left="120"/>
    </w:pPr>
    <w:rPr>
      <w:rFonts w:ascii="Arial" w:eastAsia="Times New Roman" w:hAnsi="Arial" w:cs="Arial"/>
      <w:sz w:val="18"/>
      <w:szCs w:val="20"/>
      <w:lang w:bidi="ar-SA"/>
    </w:rPr>
  </w:style>
  <w:style w:type="paragraph" w:customStyle="1" w:styleId="ConsTitle">
    <w:name w:val="ConsTitle"/>
    <w:pPr>
      <w:suppressAutoHyphens/>
    </w:pPr>
    <w:rPr>
      <w:rFonts w:ascii="Arial" w:eastAsia="Times New Roman" w:hAnsi="Arial" w:cs="Arial"/>
      <w:b/>
      <w:sz w:val="16"/>
      <w:szCs w:val="20"/>
      <w:lang w:bidi="ar-SA"/>
    </w:rPr>
  </w:style>
  <w:style w:type="paragraph" w:customStyle="1" w:styleId="Preformat">
    <w:name w:val="Preformat"/>
    <w:pPr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pPr>
      <w:widowControl/>
      <w:autoSpaceDE/>
    </w:pPr>
  </w:style>
  <w:style w:type="paragraph" w:customStyle="1" w:styleId="ConsCell">
    <w:name w:val="Con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a">
    <w:name w:val="Маркер"/>
    <w:basedOn w:val="Standard"/>
    <w:pPr>
      <w:widowControl/>
      <w:tabs>
        <w:tab w:val="left" w:pos="720"/>
        <w:tab w:val="left" w:pos="1353"/>
      </w:tabs>
      <w:autoSpaceDE/>
      <w:ind w:left="360" w:hanging="360"/>
      <w:jc w:val="both"/>
    </w:pPr>
    <w:rPr>
      <w:sz w:val="26"/>
    </w:rPr>
  </w:style>
  <w:style w:type="paragraph" w:customStyle="1" w:styleId="16">
    <w:name w:val="Текст примечания1"/>
    <w:basedOn w:val="Standard"/>
    <w:pPr>
      <w:widowControl/>
      <w:autoSpaceDE/>
    </w:pPr>
  </w:style>
  <w:style w:type="paragraph" w:styleId="ab">
    <w:name w:val="annotation subject"/>
    <w:basedOn w:val="16"/>
    <w:next w:val="16"/>
    <w:rPr>
      <w:b/>
      <w:bCs/>
    </w:rPr>
  </w:style>
  <w:style w:type="paragraph" w:customStyle="1" w:styleId="Endnote">
    <w:name w:val="Endnote"/>
    <w:basedOn w:val="Standard"/>
    <w:pPr>
      <w:widowControl/>
      <w:autoSpaceDE/>
    </w:pPr>
  </w:style>
  <w:style w:type="paragraph" w:styleId="ac">
    <w:name w:val="List Paragraph"/>
    <w:basedOn w:val="Standard"/>
    <w:pPr>
      <w:ind w:left="708"/>
    </w:pPr>
    <w:rPr>
      <w:rFonts w:ascii="Arial" w:hAnsi="Arial" w:cs="Arial"/>
    </w:rPr>
  </w:style>
  <w:style w:type="paragraph" w:customStyle="1" w:styleId="60">
    <w:name w:val="Основной текст (6)"/>
    <w:basedOn w:val="Standard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</w:rPr>
  </w:style>
  <w:style w:type="paragraph" w:styleId="ad">
    <w:name w:val="No Spacing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7">
    <w:name w:val="Основной шрифт абзаца1"/>
  </w:style>
  <w:style w:type="character" w:customStyle="1" w:styleId="Internetlink">
    <w:name w:val="Internet link"/>
    <w:basedOn w:val="17"/>
    <w:rPr>
      <w:color w:val="0000FF"/>
      <w:u w:val="single"/>
    </w:rPr>
  </w:style>
  <w:style w:type="character" w:customStyle="1" w:styleId="ae">
    <w:name w:val="Нижний колонтитул Знак"/>
    <w:basedOn w:val="17"/>
    <w:rPr>
      <w:lang w:val="ru-RU" w:bidi="ar-SA"/>
    </w:rPr>
  </w:style>
  <w:style w:type="character" w:styleId="af">
    <w:name w:val="page number"/>
    <w:basedOn w:val="17"/>
  </w:style>
  <w:style w:type="character" w:customStyle="1" w:styleId="af0">
    <w:name w:val="Верхний колонтитул Знак"/>
    <w:basedOn w:val="17"/>
    <w:rPr>
      <w:lang w:val="ru-RU" w:bidi="ar-SA"/>
    </w:rPr>
  </w:style>
  <w:style w:type="character" w:customStyle="1" w:styleId="postbody">
    <w:name w:val="postbody"/>
    <w:basedOn w:val="17"/>
  </w:style>
  <w:style w:type="character" w:customStyle="1" w:styleId="StrongEmphasis">
    <w:name w:val="Strong Emphasis"/>
    <w:basedOn w:val="17"/>
    <w:rPr>
      <w:b/>
      <w:bCs/>
    </w:rPr>
  </w:style>
  <w:style w:type="character" w:customStyle="1" w:styleId="VisitedInternetLink">
    <w:name w:val="Visited Internet Link"/>
    <w:basedOn w:val="17"/>
    <w:rPr>
      <w:color w:val="800080"/>
      <w:u w:val="single"/>
    </w:rPr>
  </w:style>
  <w:style w:type="character" w:customStyle="1" w:styleId="Linenumbering">
    <w:name w:val="Line numbering"/>
    <w:basedOn w:val="17"/>
  </w:style>
  <w:style w:type="character" w:customStyle="1" w:styleId="af1">
    <w:name w:val="Гипертекстовая ссылка"/>
    <w:basedOn w:val="17"/>
    <w:rPr>
      <w:color w:val="008000"/>
      <w:sz w:val="26"/>
      <w:szCs w:val="26"/>
      <w:u w:val="single"/>
    </w:rPr>
  </w:style>
  <w:style w:type="character" w:customStyle="1" w:styleId="61">
    <w:name w:val="Основной текст (6)_"/>
    <w:rPr>
      <w:rFonts w:ascii="Courier New" w:hAnsi="Courier New" w:cs="Courier New"/>
      <w:b/>
      <w:sz w:val="18"/>
      <w:lang w:bidi="ar-SA"/>
    </w:rPr>
  </w:style>
  <w:style w:type="character" w:customStyle="1" w:styleId="HTML0">
    <w:name w:val="Стандартный HTML Знак"/>
    <w:basedOn w:val="17"/>
    <w:rPr>
      <w:rFonts w:ascii="Courier New" w:hAnsi="Courier New" w:cs="Courier New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Standard"/>
    <w:next w:val="Standard"/>
    <w:pPr>
      <w:keepNext/>
      <w:widowControl/>
      <w:autoSpaceDE/>
      <w:jc w:val="both"/>
      <w:outlineLvl w:val="0"/>
    </w:pPr>
    <w:rPr>
      <w:sz w:val="28"/>
    </w:rPr>
  </w:style>
  <w:style w:type="paragraph" w:styleId="20">
    <w:name w:val="heading 2"/>
    <w:basedOn w:val="Standard"/>
    <w:next w:val="Standard"/>
    <w:pPr>
      <w:keepNext/>
      <w:widowControl/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0">
    <w:name w:val="heading 3"/>
    <w:basedOn w:val="Standard"/>
    <w:next w:val="Standard"/>
    <w:pPr>
      <w:keepNext/>
      <w:widowControl/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Standard"/>
    <w:next w:val="Standard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keepNext/>
      <w:widowControl/>
      <w:autoSpaceDE/>
      <w:ind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Standard"/>
    <w:next w:val="Standard"/>
    <w:pPr>
      <w:keepNext/>
      <w:widowControl/>
      <w:shd w:val="clear" w:color="auto" w:fill="FFFFFF"/>
      <w:autoSpaceDE/>
      <w:spacing w:before="547"/>
      <w:ind w:left="168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Standard"/>
    <w:next w:val="Standard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Standard"/>
    <w:next w:val="Standard"/>
    <w:pPr>
      <w:keepNext/>
      <w:widowControl/>
      <w:autoSpaceDE/>
      <w:ind w:firstLine="720"/>
      <w:outlineLvl w:val="7"/>
    </w:pPr>
    <w:rPr>
      <w:sz w:val="28"/>
    </w:rPr>
  </w:style>
  <w:style w:type="paragraph" w:styleId="9">
    <w:name w:val="heading 9"/>
    <w:basedOn w:val="Standard"/>
    <w:next w:val="Standard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/>
      <w:autoSpaceDE/>
      <w:spacing w:after="120"/>
    </w:pPr>
    <w:rPr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spacing w:line="480" w:lineRule="exact"/>
      <w:ind w:left="340" w:right="400"/>
      <w:jc w:val="center"/>
    </w:pPr>
    <w:rPr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Standard"/>
    <w:pPr>
      <w:widowControl/>
      <w:autoSpaceDE/>
      <w:spacing w:after="120"/>
    </w:pPr>
    <w:rPr>
      <w:sz w:val="16"/>
      <w:szCs w:val="16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1">
    <w:name w:val="Основной текст 21"/>
    <w:basedOn w:val="Standard"/>
    <w:pPr>
      <w:spacing w:after="120" w:line="480" w:lineRule="auto"/>
    </w:pPr>
  </w:style>
  <w:style w:type="paragraph" w:styleId="a9">
    <w:name w:val="Normal (Web)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inguser">
    <w:name w:val="Heading (user)"/>
    <w:pPr>
      <w:widowControl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12">
    <w:name w:val="Текст1"/>
    <w:basedOn w:val="Standard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Subtitle"/>
    <w:basedOn w:val="Standard"/>
    <w:next w:val="Standard"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3">
    <w:name w:val="Цитата1"/>
    <w:basedOn w:val="Standard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4">
    <w:name w:val="Стиль1"/>
    <w:basedOn w:val="Standard"/>
    <w:pPr>
      <w:keepNext/>
      <w:keepLines/>
      <w:suppressLineNumbers/>
      <w:autoSpaceDE/>
      <w:spacing w:after="60"/>
    </w:pPr>
    <w:rPr>
      <w:b/>
      <w:sz w:val="28"/>
      <w:szCs w:val="24"/>
    </w:rPr>
  </w:style>
  <w:style w:type="paragraph" w:customStyle="1" w:styleId="21">
    <w:name w:val="Нумерованный список 21"/>
    <w:basedOn w:val="Standard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">
    <w:name w:val="Стиль2"/>
    <w:basedOn w:val="21"/>
    <w:pPr>
      <w:keepNext/>
      <w:keepLines/>
      <w:widowControl w:val="0"/>
      <w:numPr>
        <w:numId w:val="6"/>
      </w:numPr>
      <w:suppressLineNumbers/>
      <w:spacing w:after="60"/>
      <w:jc w:val="both"/>
    </w:pPr>
    <w:rPr>
      <w:b/>
      <w:szCs w:val="20"/>
    </w:rPr>
  </w:style>
  <w:style w:type="paragraph" w:customStyle="1" w:styleId="3">
    <w:name w:val="Стиль3"/>
    <w:basedOn w:val="210"/>
    <w:pPr>
      <w:numPr>
        <w:numId w:val="5"/>
      </w:numPr>
      <w:tabs>
        <w:tab w:val="left" w:pos="2387"/>
      </w:tabs>
      <w:autoSpaceDE/>
      <w:spacing w:after="0" w:line="240" w:lineRule="auto"/>
      <w:ind w:left="1080"/>
      <w:jc w:val="both"/>
    </w:pPr>
    <w:rPr>
      <w:sz w:val="24"/>
    </w:rPr>
  </w:style>
  <w:style w:type="paragraph" w:customStyle="1" w:styleId="2-11">
    <w:name w:val="содержание2-11"/>
    <w:basedOn w:val="Standard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5">
    <w:name w:val="Маркированный список1"/>
    <w:basedOn w:val="Standard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R1">
    <w:name w:val="FR1"/>
    <w:pPr>
      <w:suppressAutoHyphens/>
      <w:spacing w:line="247" w:lineRule="auto"/>
      <w:ind w:firstLine="360"/>
      <w:jc w:val="both"/>
    </w:pPr>
    <w:rPr>
      <w:rFonts w:eastAsia="Times New Roman" w:cs="Times New Roman"/>
      <w:sz w:val="18"/>
      <w:szCs w:val="20"/>
      <w:lang w:bidi="ar-SA"/>
    </w:rPr>
  </w:style>
  <w:style w:type="paragraph" w:customStyle="1" w:styleId="FR2">
    <w:name w:val="FR2"/>
    <w:pPr>
      <w:suppressAutoHyphens/>
      <w:spacing w:before="460"/>
      <w:ind w:left="120"/>
    </w:pPr>
    <w:rPr>
      <w:rFonts w:ascii="Arial" w:eastAsia="Times New Roman" w:hAnsi="Arial" w:cs="Arial"/>
      <w:sz w:val="18"/>
      <w:szCs w:val="20"/>
      <w:lang w:bidi="ar-SA"/>
    </w:rPr>
  </w:style>
  <w:style w:type="paragraph" w:customStyle="1" w:styleId="ConsTitle">
    <w:name w:val="ConsTitle"/>
    <w:pPr>
      <w:suppressAutoHyphens/>
    </w:pPr>
    <w:rPr>
      <w:rFonts w:ascii="Arial" w:eastAsia="Times New Roman" w:hAnsi="Arial" w:cs="Arial"/>
      <w:b/>
      <w:sz w:val="16"/>
      <w:szCs w:val="20"/>
      <w:lang w:bidi="ar-SA"/>
    </w:rPr>
  </w:style>
  <w:style w:type="paragraph" w:customStyle="1" w:styleId="Preformat">
    <w:name w:val="Preformat"/>
    <w:pPr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pPr>
      <w:widowControl/>
      <w:autoSpaceDE/>
    </w:pPr>
  </w:style>
  <w:style w:type="paragraph" w:customStyle="1" w:styleId="ConsCell">
    <w:name w:val="Con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a">
    <w:name w:val="Маркер"/>
    <w:basedOn w:val="Standard"/>
    <w:pPr>
      <w:widowControl/>
      <w:tabs>
        <w:tab w:val="left" w:pos="720"/>
        <w:tab w:val="left" w:pos="1353"/>
      </w:tabs>
      <w:autoSpaceDE/>
      <w:ind w:left="360" w:hanging="360"/>
      <w:jc w:val="both"/>
    </w:pPr>
    <w:rPr>
      <w:sz w:val="26"/>
    </w:rPr>
  </w:style>
  <w:style w:type="paragraph" w:customStyle="1" w:styleId="16">
    <w:name w:val="Текст примечания1"/>
    <w:basedOn w:val="Standard"/>
    <w:pPr>
      <w:widowControl/>
      <w:autoSpaceDE/>
    </w:pPr>
  </w:style>
  <w:style w:type="paragraph" w:styleId="ab">
    <w:name w:val="annotation subject"/>
    <w:basedOn w:val="16"/>
    <w:next w:val="16"/>
    <w:rPr>
      <w:b/>
      <w:bCs/>
    </w:rPr>
  </w:style>
  <w:style w:type="paragraph" w:customStyle="1" w:styleId="Endnote">
    <w:name w:val="Endnote"/>
    <w:basedOn w:val="Standard"/>
    <w:pPr>
      <w:widowControl/>
      <w:autoSpaceDE/>
    </w:pPr>
  </w:style>
  <w:style w:type="paragraph" w:styleId="ac">
    <w:name w:val="List Paragraph"/>
    <w:basedOn w:val="Standard"/>
    <w:pPr>
      <w:ind w:left="708"/>
    </w:pPr>
    <w:rPr>
      <w:rFonts w:ascii="Arial" w:hAnsi="Arial" w:cs="Arial"/>
    </w:rPr>
  </w:style>
  <w:style w:type="paragraph" w:customStyle="1" w:styleId="60">
    <w:name w:val="Основной текст (6)"/>
    <w:basedOn w:val="Standard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</w:rPr>
  </w:style>
  <w:style w:type="paragraph" w:styleId="ad">
    <w:name w:val="No Spacing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Standard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7">
    <w:name w:val="Основной шрифт абзаца1"/>
  </w:style>
  <w:style w:type="character" w:customStyle="1" w:styleId="Internetlink">
    <w:name w:val="Internet link"/>
    <w:basedOn w:val="17"/>
    <w:rPr>
      <w:color w:val="0000FF"/>
      <w:u w:val="single"/>
    </w:rPr>
  </w:style>
  <w:style w:type="character" w:customStyle="1" w:styleId="ae">
    <w:name w:val="Нижний колонтитул Знак"/>
    <w:basedOn w:val="17"/>
    <w:rPr>
      <w:lang w:val="ru-RU" w:bidi="ar-SA"/>
    </w:rPr>
  </w:style>
  <w:style w:type="character" w:styleId="af">
    <w:name w:val="page number"/>
    <w:basedOn w:val="17"/>
  </w:style>
  <w:style w:type="character" w:customStyle="1" w:styleId="af0">
    <w:name w:val="Верхний колонтитул Знак"/>
    <w:basedOn w:val="17"/>
    <w:rPr>
      <w:lang w:val="ru-RU" w:bidi="ar-SA"/>
    </w:rPr>
  </w:style>
  <w:style w:type="character" w:customStyle="1" w:styleId="postbody">
    <w:name w:val="postbody"/>
    <w:basedOn w:val="17"/>
  </w:style>
  <w:style w:type="character" w:customStyle="1" w:styleId="StrongEmphasis">
    <w:name w:val="Strong Emphasis"/>
    <w:basedOn w:val="17"/>
    <w:rPr>
      <w:b/>
      <w:bCs/>
    </w:rPr>
  </w:style>
  <w:style w:type="character" w:customStyle="1" w:styleId="VisitedInternetLink">
    <w:name w:val="Visited Internet Link"/>
    <w:basedOn w:val="17"/>
    <w:rPr>
      <w:color w:val="800080"/>
      <w:u w:val="single"/>
    </w:rPr>
  </w:style>
  <w:style w:type="character" w:customStyle="1" w:styleId="Linenumbering">
    <w:name w:val="Line numbering"/>
    <w:basedOn w:val="17"/>
  </w:style>
  <w:style w:type="character" w:customStyle="1" w:styleId="af1">
    <w:name w:val="Гипертекстовая ссылка"/>
    <w:basedOn w:val="17"/>
    <w:rPr>
      <w:color w:val="008000"/>
      <w:sz w:val="26"/>
      <w:szCs w:val="26"/>
      <w:u w:val="single"/>
    </w:rPr>
  </w:style>
  <w:style w:type="character" w:customStyle="1" w:styleId="61">
    <w:name w:val="Основной текст (6)_"/>
    <w:rPr>
      <w:rFonts w:ascii="Courier New" w:hAnsi="Courier New" w:cs="Courier New"/>
      <w:b/>
      <w:sz w:val="18"/>
      <w:lang w:bidi="ar-SA"/>
    </w:rPr>
  </w:style>
  <w:style w:type="character" w:customStyle="1" w:styleId="HTML0">
    <w:name w:val="Стандартный HTML Знак"/>
    <w:basedOn w:val="17"/>
    <w:rPr>
      <w:rFonts w:ascii="Courier New" w:hAnsi="Courier New" w:cs="Courier New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9FD75FAF6A7E216399881A67B2A26D918C44B08AC8FBC13D0AE34E6ACBAE793D9979159F22A3F3C68D4742678510F1C021AAAC45D870A9z7g6D" TargetMode="Externa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main?base=LAW;n=114254;fld=134;dst=100021" TargetMode="External"/><Relationship Id="rId39" Type="http://schemas.openxmlformats.org/officeDocument/2006/relationships/hyperlink" Target="consultantplus://offline/main?base=LAW;n=114260;fld=134;dst=100020" TargetMode="External"/><Relationship Id="rId21" Type="http://schemas.openxmlformats.org/officeDocument/2006/relationships/footer" Target="footer1.xml"/><Relationship Id="rId34" Type="http://schemas.openxmlformats.org/officeDocument/2006/relationships/hyperlink" Target="consultantplus://offline/main?base=RLAW284;n=38470;fld=134;dst=100318" TargetMode="External"/><Relationship Id="rId42" Type="http://schemas.openxmlformats.org/officeDocument/2006/relationships/hyperlink" Target="consultantplus://offline/main?base=LAW;n=117057;fld=134" TargetMode="External"/><Relationship Id="rId47" Type="http://schemas.openxmlformats.org/officeDocument/2006/relationships/hyperlink" Target="consultantplus://offline/main?base=LAW;n=114260;fld=134" TargetMode="External"/><Relationship Id="rId50" Type="http://schemas.openxmlformats.org/officeDocument/2006/relationships/hyperlink" Target="consultantplus://offline/main?base=RLAW284;n=38470;fld=134;dst=100318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main?base=LAW;n=117057;fld=134" TargetMode="External"/><Relationship Id="rId33" Type="http://schemas.openxmlformats.org/officeDocument/2006/relationships/hyperlink" Target="consultantplus://offline/main?base=RLAW284;n=38470;fld=134;dst=100318" TargetMode="External"/><Relationship Id="rId38" Type="http://schemas.openxmlformats.org/officeDocument/2006/relationships/hyperlink" Target="consultantplus://offline/main?base=LAW;n=117057;fld=134" TargetMode="External"/><Relationship Id="rId46" Type="http://schemas.openxmlformats.org/officeDocument/2006/relationships/hyperlink" Target="consultantplus://offline/main?base=LAW;n=114254;fld=134;dst=100126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29" Type="http://schemas.openxmlformats.org/officeDocument/2006/relationships/hyperlink" Target="consultantplus://offline/main?base=LAW;n=57956;fld=134;dst=100012" TargetMode="External"/><Relationship Id="rId41" Type="http://schemas.openxmlformats.org/officeDocument/2006/relationships/hyperlink" Target="consultantplus://offline/main?base=LAW;n=117057;fld=134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24" Type="http://schemas.openxmlformats.org/officeDocument/2006/relationships/hyperlink" Target="consultantplus://offline/main?base=LAW;n=112770;fld=134" TargetMode="External"/><Relationship Id="rId32" Type="http://schemas.openxmlformats.org/officeDocument/2006/relationships/hyperlink" Target="consultantplus://offline/main?base=RLAW284;n=38470;fld=134;dst=100230" TargetMode="External"/><Relationship Id="rId37" Type="http://schemas.openxmlformats.org/officeDocument/2006/relationships/hyperlink" Target="consultantplus://offline/main?base=LAW;n=44772;fld=134;dst=100012" TargetMode="External"/><Relationship Id="rId40" Type="http://schemas.openxmlformats.org/officeDocument/2006/relationships/hyperlink" Target="consultantplus://offline/main?base=LAW;n=114254;fld=134;dst=100021" TargetMode="External"/><Relationship Id="rId45" Type="http://schemas.openxmlformats.org/officeDocument/2006/relationships/hyperlink" Target="consultantplus://offline/main?base=LAW;n=117057;fld=134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footer" Target="footer2.xml"/><Relationship Id="rId28" Type="http://schemas.openxmlformats.org/officeDocument/2006/relationships/hyperlink" Target="#sub_0" TargetMode="External"/><Relationship Id="rId36" Type="http://schemas.openxmlformats.org/officeDocument/2006/relationships/hyperlink" Target="consultantplus://offline/main?base=RLAW284;n=38470;fld=134;dst=100035" TargetMode="External"/><Relationship Id="rId49" Type="http://schemas.openxmlformats.org/officeDocument/2006/relationships/hyperlink" Target="consultantplus://offline/main?base=RLAW284;n=38470;fld=134;dst=100230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consultantplus://offline/ref=A0B0EF02857AEEB16ADA759AABB08F9243C47DA997EC8C8C37706B149BF8424AC6CF0392tE25P" TargetMode="External"/><Relationship Id="rId31" Type="http://schemas.openxmlformats.org/officeDocument/2006/relationships/hyperlink" Target="consultantplus://offline/main?base=RLAW284;n=38470;fld=134;dst=100216" TargetMode="External"/><Relationship Id="rId44" Type="http://schemas.openxmlformats.org/officeDocument/2006/relationships/hyperlink" Target="consultantplus://offline/main?base=LAW;n=117057;fld=134" TargetMode="External"/><Relationship Id="rId52" Type="http://schemas.openxmlformats.org/officeDocument/2006/relationships/hyperlink" Target="consultantplus://offline/main?base=RLAW284;n=38470;fld=134;dst=1004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consultantplus://offline/ref=749B3820873E2E4E8F7A9CE4867D5508F93B6E751C5B8CEC3BBED6DC476890377335CEB18CC040A100B432F4CC21904653E257610EE2DF60LD14D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main?base=LAW;n=114254;fld=134;dst=100126" TargetMode="External"/><Relationship Id="rId30" Type="http://schemas.openxmlformats.org/officeDocument/2006/relationships/hyperlink" Target="consultantplus://offline/main?base=LAW;n=44772;fld=134;dst=100012" TargetMode="External"/><Relationship Id="rId35" Type="http://schemas.openxmlformats.org/officeDocument/2006/relationships/hyperlink" Target="consultantplus://offline/main?base=LAW;n=114260;fld=134;dst=100020" TargetMode="External"/><Relationship Id="rId43" Type="http://schemas.openxmlformats.org/officeDocument/2006/relationships/hyperlink" Target="consultantplus://offline/main?base=LAW;n=117057;fld=134" TargetMode="External"/><Relationship Id="rId48" Type="http://schemas.openxmlformats.org/officeDocument/2006/relationships/hyperlink" Target="consultantplus://offline/main?base=RLAW284;n=38470;fld=134;dst=100230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ketovoekonomika@mail.ru" TargetMode="External"/><Relationship Id="rId51" Type="http://schemas.openxmlformats.org/officeDocument/2006/relationships/hyperlink" Target="consultantplus://offline/main?base=RLAW284;n=38470;fld=134;dst=100479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62</Pages>
  <Words>19072</Words>
  <Characters>108717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участникам размещения заказа</vt:lpstr>
    </vt:vector>
  </TitlesOfParts>
  <Company/>
  <LinksUpToDate>false</LinksUpToDate>
  <CharactersWithSpaces>127534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участникам размещения заказа</dc:title>
  <dc:creator>Хватикова</dc:creator>
  <cp:lastModifiedBy>555</cp:lastModifiedBy>
  <cp:revision>1</cp:revision>
  <cp:lastPrinted>2019-03-05T11:52:00Z</cp:lastPrinted>
  <dcterms:created xsi:type="dcterms:W3CDTF">2017-02-28T11:20:00Z</dcterms:created>
  <dcterms:modified xsi:type="dcterms:W3CDTF">2020-07-20T03:01:00Z</dcterms:modified>
</cp:coreProperties>
</file>