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6205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A86205">
      <w:pPr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000000" w:rsidRDefault="00A86205">
      <w:pPr>
        <w:jc w:val="center"/>
        <w:rPr>
          <w:b/>
        </w:rPr>
      </w:pPr>
      <w:r>
        <w:rPr>
          <w:b/>
        </w:rPr>
        <w:t>Курганская область, Кетовский район, с. Кетово, ул. Заречная, 23 Б.</w:t>
      </w:r>
    </w:p>
    <w:p w:rsidR="00000000" w:rsidRDefault="00A86205">
      <w:pPr>
        <w:jc w:val="center"/>
        <w:rPr>
          <w:b/>
        </w:rPr>
      </w:pPr>
    </w:p>
    <w:p w:rsidR="00000000" w:rsidRDefault="00A86205">
      <w:pPr>
        <w:jc w:val="center"/>
        <w:rPr>
          <w:b/>
        </w:rPr>
      </w:pPr>
    </w:p>
    <w:p w:rsidR="00000000" w:rsidRDefault="00A86205"/>
    <w:p w:rsidR="00000000" w:rsidRDefault="00A86205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A86205">
      <w:pPr>
        <w:rPr>
          <w:b/>
        </w:rPr>
      </w:pPr>
      <w:r>
        <w:rPr>
          <w:b/>
        </w:rPr>
        <w:t xml:space="preserve">Третье октября </w:t>
      </w:r>
      <w:r>
        <w:rPr>
          <w:b/>
        </w:rPr>
        <w:t>две тысячи восемнадцатого года</w:t>
      </w:r>
    </w:p>
    <w:p w:rsidR="00000000" w:rsidRDefault="00A86205">
      <w:pPr>
        <w:rPr>
          <w:b/>
        </w:rPr>
      </w:pPr>
    </w:p>
    <w:p w:rsidR="00000000" w:rsidRDefault="00A86205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A86205">
      <w:pPr>
        <w:rPr>
          <w:b/>
        </w:rPr>
      </w:pPr>
    </w:p>
    <w:p w:rsidR="00000000" w:rsidRDefault="00A86205">
      <w:pPr>
        <w:numPr>
          <w:ilvl w:val="0"/>
          <w:numId w:val="2"/>
        </w:numPr>
        <w:jc w:val="both"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</w:r>
    </w:p>
    <w:p w:rsidR="00000000" w:rsidRDefault="00A86205">
      <w:pPr>
        <w:numPr>
          <w:ilvl w:val="0"/>
          <w:numId w:val="2"/>
        </w:numPr>
        <w:jc w:val="both"/>
      </w:pPr>
      <w:r>
        <w:t>Заместитель председателя комиссии – Заместител</w:t>
      </w:r>
      <w:r>
        <w:t>ь Главы Кетовского района, начальник отдела сельского хозяйства и развития сельских территорий Штефан П.П.</w:t>
      </w:r>
    </w:p>
    <w:p w:rsidR="00000000" w:rsidRDefault="00A86205">
      <w:pPr>
        <w:numPr>
          <w:ilvl w:val="0"/>
          <w:numId w:val="2"/>
        </w:numPr>
        <w:jc w:val="both"/>
      </w:pPr>
      <w:r>
        <w:t>Член комиссии –  председатель Кетовского РК по УМИ Житина В.Н.</w:t>
      </w:r>
    </w:p>
    <w:p w:rsidR="00000000" w:rsidRDefault="00A86205">
      <w:pPr>
        <w:numPr>
          <w:ilvl w:val="0"/>
          <w:numId w:val="2"/>
        </w:numPr>
        <w:jc w:val="both"/>
      </w:pPr>
      <w:r>
        <w:t>Член комиссии – заместитель Главы по финансовой политике – начальник финансового отдел</w:t>
      </w:r>
      <w:r>
        <w:t>а Галкина С.Н.</w:t>
      </w:r>
    </w:p>
    <w:p w:rsidR="00000000" w:rsidRDefault="00A86205">
      <w:pPr>
        <w:numPr>
          <w:ilvl w:val="0"/>
          <w:numId w:val="2"/>
        </w:numPr>
        <w:jc w:val="both"/>
      </w:pPr>
      <w:r>
        <w:t>Член комиссии –   начальник отдела ЖКХ и транспорта Цурбанов В.А.</w:t>
      </w:r>
    </w:p>
    <w:p w:rsidR="00000000" w:rsidRDefault="00A86205">
      <w:pPr>
        <w:numPr>
          <w:ilvl w:val="0"/>
          <w:numId w:val="2"/>
        </w:numPr>
        <w:jc w:val="both"/>
      </w:pPr>
      <w:r>
        <w:t xml:space="preserve">Член комиссии – начальник юридического отдела Администрации Кетовского района Кузьмина С.В. </w:t>
      </w:r>
    </w:p>
    <w:p w:rsidR="00000000" w:rsidRDefault="00A86205">
      <w:pPr>
        <w:jc w:val="both"/>
      </w:pPr>
    </w:p>
    <w:p w:rsidR="00000000" w:rsidRDefault="00A86205">
      <w:pPr>
        <w:jc w:val="both"/>
      </w:pPr>
    </w:p>
    <w:p w:rsidR="00000000" w:rsidRDefault="00A86205">
      <w:pPr>
        <w:jc w:val="both"/>
      </w:pPr>
      <w:r>
        <w:rPr>
          <w:szCs w:val="20"/>
        </w:rPr>
        <w:t>Заседание проводится в присутствии 6 членов комиссии, что составило 100 % от общ</w:t>
      </w:r>
      <w:r>
        <w:rPr>
          <w:szCs w:val="20"/>
        </w:rPr>
        <w:t xml:space="preserve">его количества членов комиссии. Кворум имеется, комиссия правомочна. </w:t>
      </w:r>
    </w:p>
    <w:p w:rsidR="00000000" w:rsidRDefault="00A86205">
      <w:pPr>
        <w:jc w:val="both"/>
      </w:pPr>
    </w:p>
    <w:p w:rsidR="00000000" w:rsidRDefault="00A86205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</w:t>
      </w:r>
      <w:r>
        <w:t xml:space="preserve"> претендентам в допуске к участию в аукционе</w:t>
      </w:r>
      <w:r>
        <w:rPr>
          <w:b/>
        </w:rPr>
        <w:t>.</w:t>
      </w:r>
    </w:p>
    <w:p w:rsidR="00000000" w:rsidRDefault="00A86205">
      <w:pPr>
        <w:ind w:firstLine="360"/>
        <w:jc w:val="center"/>
        <w:rPr>
          <w:b/>
        </w:rPr>
      </w:pPr>
    </w:p>
    <w:p w:rsidR="00000000" w:rsidRDefault="00A86205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A86205">
      <w:pPr>
        <w:ind w:firstLine="360"/>
        <w:jc w:val="center"/>
        <w:rPr>
          <w:b/>
        </w:rPr>
      </w:pPr>
    </w:p>
    <w:p w:rsidR="00000000" w:rsidRDefault="00A86205">
      <w:pPr>
        <w:ind w:firstLine="708"/>
        <w:jc w:val="both"/>
      </w:pPr>
      <w:r>
        <w:t>Предмет торгов – земельный участок для ведения личного подсобного хозяйства.</w:t>
      </w:r>
    </w:p>
    <w:p w:rsidR="00000000" w:rsidRDefault="00A86205">
      <w:r>
        <w:t>Местоположение: Курганская область, Кетовский район,</w:t>
      </w:r>
      <w:r>
        <w:rPr>
          <w:b/>
        </w:rPr>
        <w:t xml:space="preserve"> </w:t>
      </w:r>
      <w:r>
        <w:t>с. Кетово, ул. Заречная, 23 Б.</w:t>
      </w:r>
    </w:p>
    <w:p w:rsidR="00000000" w:rsidRDefault="00A86205">
      <w:pPr>
        <w:ind w:firstLine="708"/>
        <w:jc w:val="both"/>
      </w:pPr>
      <w:r>
        <w:t>Кадастровый номер —</w:t>
      </w:r>
      <w:r>
        <w:t xml:space="preserve"> 45:08:040103:578</w:t>
      </w:r>
    </w:p>
    <w:p w:rsidR="00000000" w:rsidRDefault="00A86205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A86205">
      <w:pPr>
        <w:jc w:val="both"/>
      </w:pPr>
      <w:r>
        <w:t xml:space="preserve">          Категория земель: земли населенных пунктов.</w:t>
      </w:r>
    </w:p>
    <w:p w:rsidR="00000000" w:rsidRDefault="00A86205">
      <w:pPr>
        <w:ind w:firstLine="708"/>
        <w:jc w:val="both"/>
      </w:pPr>
      <w:r>
        <w:t>Площадь – 929 кв.м.</w:t>
      </w:r>
    </w:p>
    <w:p w:rsidR="00000000" w:rsidRDefault="00A86205">
      <w:pPr>
        <w:ind w:firstLine="708"/>
        <w:jc w:val="both"/>
      </w:pPr>
      <w:r>
        <w:t>Границы – в границах муниципального образования Кетовский  сельсовет.</w:t>
      </w:r>
    </w:p>
    <w:p w:rsidR="00000000" w:rsidRDefault="00A86205">
      <w:pPr>
        <w:ind w:firstLine="708"/>
        <w:jc w:val="both"/>
      </w:pPr>
      <w:r>
        <w:t>Огран</w:t>
      </w:r>
      <w:r>
        <w:t>ичение (обременение) права: не зарегистрировано.</w:t>
      </w:r>
    </w:p>
    <w:p w:rsidR="00000000" w:rsidRDefault="00A86205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A86205">
      <w:pPr>
        <w:ind w:firstLine="708"/>
        <w:jc w:val="both"/>
      </w:pPr>
      <w:r>
        <w:t>Начальная цена предмета аукциона – 66000 (шестьдесят шесть тысяч) рублей, 00 копеек.</w:t>
      </w:r>
    </w:p>
    <w:p w:rsidR="00000000" w:rsidRDefault="00A86205">
      <w:pPr>
        <w:ind w:firstLine="708"/>
        <w:jc w:val="both"/>
      </w:pPr>
      <w:r>
        <w:t>Шаг аукциона - 3% от начальной цены – 1980 (одна тысяча девятьсот восе</w:t>
      </w:r>
      <w:r>
        <w:t xml:space="preserve">мьдесят) рублей, 00 коп. </w:t>
      </w:r>
    </w:p>
    <w:p w:rsidR="00000000" w:rsidRDefault="00A86205">
      <w:pPr>
        <w:ind w:firstLine="708"/>
        <w:jc w:val="both"/>
      </w:pPr>
      <w:r>
        <w:t xml:space="preserve"> Сумма задатка – 20% от  начальной цены 13200 (тринадцать тысяч двести) рублей.</w:t>
      </w:r>
    </w:p>
    <w:p w:rsidR="00000000" w:rsidRDefault="00A86205">
      <w:pPr>
        <w:ind w:firstLine="708"/>
        <w:jc w:val="both"/>
      </w:pPr>
      <w: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</w:p>
    <w:p w:rsidR="00000000" w:rsidRDefault="00A86205">
      <w:pPr>
        <w:ind w:firstLine="708"/>
        <w:jc w:val="both"/>
      </w:pPr>
      <w:r>
        <w:lastRenderedPageBreak/>
        <w:t xml:space="preserve"> Технические условия подг</w:t>
      </w:r>
      <w:r>
        <w:t>отовлены с учетом технической возможности подачи газа по технологически связанным сетям газораспределения Кетовского района.</w:t>
      </w:r>
    </w:p>
    <w:p w:rsidR="00000000" w:rsidRDefault="00A86205">
      <w:pPr>
        <w:ind w:firstLine="708"/>
        <w:jc w:val="both"/>
      </w:pPr>
      <w:r>
        <w:t>Центральное водоснабжение в районе данного земельного участка отсутствует.</w:t>
      </w:r>
    </w:p>
    <w:p w:rsidR="00000000" w:rsidRDefault="00A86205">
      <w:pPr>
        <w:ind w:firstLine="708"/>
        <w:jc w:val="both"/>
      </w:pPr>
    </w:p>
    <w:p w:rsidR="00000000" w:rsidRDefault="00A86205">
      <w:pPr>
        <w:ind w:firstLine="708"/>
        <w:jc w:val="both"/>
        <w:rPr>
          <w:b/>
        </w:rPr>
      </w:pPr>
      <w:r>
        <w:t>По окончании срока подачи заявок на участие в аукционе</w:t>
      </w:r>
      <w:r>
        <w:rPr>
          <w:b/>
        </w:rPr>
        <w:t xml:space="preserve"> </w:t>
      </w:r>
      <w:r>
        <w:t>по продаже земельного участка для ведения личного подсобного хозяйства не поступило ни одной заявки.</w:t>
      </w:r>
      <w:r>
        <w:rPr>
          <w:b/>
        </w:rPr>
        <w:t xml:space="preserve"> </w:t>
      </w:r>
    </w:p>
    <w:p w:rsidR="00000000" w:rsidRDefault="00A86205">
      <w:pPr>
        <w:pStyle w:val="a7"/>
        <w:ind w:firstLine="708"/>
        <w:jc w:val="both"/>
      </w:pPr>
      <w:r>
        <w:rPr>
          <w:b/>
        </w:rPr>
        <w:t xml:space="preserve">Комиссия вынесла следующее решение: </w:t>
      </w:r>
      <w:r>
        <w:t>Аукцион признать несостоявшимся в виду отсутствия заявок на участие в аукционе.</w:t>
      </w:r>
    </w:p>
    <w:p w:rsidR="00000000" w:rsidRDefault="00A86205">
      <w:pPr>
        <w:jc w:val="both"/>
      </w:pPr>
    </w:p>
    <w:p w:rsidR="00000000" w:rsidRDefault="00A86205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A86205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A86205">
      <w:r>
        <w:t>Результаты голосования: «за» - единогласно.</w:t>
      </w:r>
    </w:p>
    <w:p w:rsidR="00000000" w:rsidRDefault="00A86205"/>
    <w:p w:rsidR="00000000" w:rsidRDefault="00A86205">
      <w:pPr>
        <w:jc w:val="both"/>
      </w:pPr>
      <w:r>
        <w:t>Протокол подписан всеми присутствующими членами комиссии.</w:t>
      </w:r>
    </w:p>
    <w:p w:rsidR="00000000" w:rsidRDefault="00A86205">
      <w:pPr>
        <w:jc w:val="both"/>
      </w:pPr>
    </w:p>
    <w:p w:rsidR="00000000" w:rsidRDefault="00A86205">
      <w:pPr>
        <w:jc w:val="both"/>
      </w:pPr>
      <w:r>
        <w:t>Председатель комиссии   Заместитель Главы Кетовского района</w:t>
      </w:r>
    </w:p>
    <w:p w:rsidR="00000000" w:rsidRDefault="00A86205">
      <w:pPr>
        <w:jc w:val="both"/>
      </w:pPr>
      <w:r>
        <w:t xml:space="preserve">                                       по экономике и инвестициям –</w:t>
      </w:r>
    </w:p>
    <w:p w:rsidR="00000000" w:rsidRDefault="00A86205">
      <w:pPr>
        <w:jc w:val="both"/>
      </w:pPr>
      <w:r>
        <w:t xml:space="preserve">                       </w:t>
      </w:r>
      <w:r>
        <w:t xml:space="preserve">                начальник отдела экономики,</w:t>
      </w:r>
    </w:p>
    <w:p w:rsidR="00000000" w:rsidRDefault="00A86205">
      <w:pPr>
        <w:jc w:val="both"/>
      </w:pPr>
      <w:r>
        <w:t xml:space="preserve">                                       торговли, труда и инвестиций</w:t>
      </w:r>
    </w:p>
    <w:p w:rsidR="00000000" w:rsidRDefault="00A86205">
      <w:pPr>
        <w:jc w:val="both"/>
      </w:pPr>
      <w:r>
        <w:t xml:space="preserve">                                         Притчин А.В.                                            _______________________</w:t>
      </w:r>
    </w:p>
    <w:p w:rsidR="00000000" w:rsidRDefault="00A86205"/>
    <w:p w:rsidR="00000000" w:rsidRDefault="00A86205">
      <w:r>
        <w:t>Заместитель</w:t>
      </w:r>
    </w:p>
    <w:p w:rsidR="00000000" w:rsidRDefault="00A86205">
      <w:r>
        <w:t xml:space="preserve"> председат</w:t>
      </w:r>
      <w:r>
        <w:t>еля комиссии    Заместитель Главы Кетовского района,</w:t>
      </w:r>
    </w:p>
    <w:p w:rsidR="00000000" w:rsidRDefault="00A86205">
      <w:r>
        <w:t xml:space="preserve">                                             начальник отдела</w:t>
      </w:r>
    </w:p>
    <w:p w:rsidR="00000000" w:rsidRDefault="00A86205">
      <w:r>
        <w:t xml:space="preserve">                                             сельского хозяйства и развития </w:t>
      </w:r>
    </w:p>
    <w:p w:rsidR="00000000" w:rsidRDefault="00A86205">
      <w:r>
        <w:t xml:space="preserve">                                             сельских территорий</w:t>
      </w:r>
    </w:p>
    <w:p w:rsidR="00000000" w:rsidRDefault="00A86205">
      <w:r>
        <w:t xml:space="preserve">                                             Штефан П.П.                                       ________________________           </w:t>
      </w:r>
    </w:p>
    <w:p w:rsidR="00000000" w:rsidRDefault="00A86205"/>
    <w:p w:rsidR="00000000" w:rsidRDefault="00A86205">
      <w:r>
        <w:t>Член комиссии                   Начальник юридического</w:t>
      </w:r>
    </w:p>
    <w:p w:rsidR="00000000" w:rsidRDefault="00A86205">
      <w:pPr>
        <w:ind w:right="-143"/>
      </w:pPr>
      <w:r>
        <w:t xml:space="preserve">                                             отдела Администрации</w:t>
      </w:r>
    </w:p>
    <w:p w:rsidR="00000000" w:rsidRDefault="00A86205">
      <w:pPr>
        <w:ind w:right="-143"/>
      </w:pPr>
      <w:r>
        <w:t xml:space="preserve">  </w:t>
      </w:r>
      <w:r>
        <w:t xml:space="preserve">                                            Кетовского района</w:t>
      </w:r>
    </w:p>
    <w:p w:rsidR="00000000" w:rsidRDefault="00A86205">
      <w:pPr>
        <w:ind w:right="-143"/>
      </w:pPr>
      <w:r>
        <w:t xml:space="preserve">                                              Кузьмина С.В.                                 __________________________  </w:t>
      </w:r>
    </w:p>
    <w:p w:rsidR="00000000" w:rsidRDefault="00A86205">
      <w: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1"/>
        <w:gridCol w:w="3761"/>
        <w:gridCol w:w="3109"/>
      </w:tblGrid>
      <w:tr w:rsidR="00000000">
        <w:trPr>
          <w:trHeight w:val="489"/>
        </w:trPr>
        <w:tc>
          <w:tcPr>
            <w:tcW w:w="2701" w:type="dxa"/>
            <w:shd w:val="clear" w:color="auto" w:fill="auto"/>
          </w:tcPr>
          <w:p w:rsidR="00000000" w:rsidRDefault="00A86205">
            <w:pPr>
              <w:snapToGrid w:val="0"/>
            </w:pPr>
          </w:p>
          <w:p w:rsidR="00000000" w:rsidRDefault="00A86205">
            <w:r>
              <w:t>Член комиссии</w:t>
            </w:r>
          </w:p>
          <w:p w:rsidR="00000000" w:rsidRDefault="00A86205"/>
        </w:tc>
        <w:tc>
          <w:tcPr>
            <w:tcW w:w="3761" w:type="dxa"/>
            <w:shd w:val="clear" w:color="auto" w:fill="auto"/>
            <w:vAlign w:val="bottom"/>
          </w:tcPr>
          <w:p w:rsidR="00000000" w:rsidRDefault="00A86205">
            <w:pPr>
              <w:snapToGrid w:val="0"/>
            </w:pPr>
          </w:p>
          <w:p w:rsidR="00000000" w:rsidRDefault="00A86205">
            <w:r>
              <w:t>Председатель Кетовского РК по УМИ Житина В.</w:t>
            </w:r>
            <w:r>
              <w:t>Н.</w:t>
            </w:r>
          </w:p>
          <w:p w:rsidR="00000000" w:rsidRDefault="00A86205"/>
        </w:tc>
        <w:tc>
          <w:tcPr>
            <w:tcW w:w="31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86205">
            <w:pPr>
              <w:snapToGrid w:val="0"/>
            </w:pPr>
          </w:p>
        </w:tc>
      </w:tr>
      <w:tr w:rsidR="00000000">
        <w:trPr>
          <w:trHeight w:val="487"/>
        </w:trPr>
        <w:tc>
          <w:tcPr>
            <w:tcW w:w="2701" w:type="dxa"/>
            <w:shd w:val="clear" w:color="auto" w:fill="auto"/>
          </w:tcPr>
          <w:p w:rsidR="00000000" w:rsidRDefault="00A86205">
            <w:pPr>
              <w:snapToGrid w:val="0"/>
            </w:pPr>
          </w:p>
          <w:p w:rsidR="00000000" w:rsidRDefault="00A86205"/>
          <w:p w:rsidR="00000000" w:rsidRDefault="00A86205">
            <w:r>
              <w:t>Член комиссии</w:t>
            </w:r>
          </w:p>
        </w:tc>
        <w:tc>
          <w:tcPr>
            <w:tcW w:w="3761" w:type="dxa"/>
            <w:shd w:val="clear" w:color="auto" w:fill="auto"/>
            <w:vAlign w:val="bottom"/>
          </w:tcPr>
          <w:p w:rsidR="00000000" w:rsidRDefault="00A86205">
            <w:pPr>
              <w:snapToGrid w:val="0"/>
            </w:pPr>
          </w:p>
          <w:p w:rsidR="00000000" w:rsidRDefault="00A86205"/>
          <w:p w:rsidR="00000000" w:rsidRDefault="00A86205">
            <w:r>
              <w:t>Заместитель Главы по финансовой политике – начальник финансового отдела Галкина С.Н.</w:t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86205">
            <w:pPr>
              <w:snapToGrid w:val="0"/>
            </w:pPr>
          </w:p>
        </w:tc>
      </w:tr>
      <w:tr w:rsidR="00000000">
        <w:trPr>
          <w:trHeight w:val="487"/>
        </w:trPr>
        <w:tc>
          <w:tcPr>
            <w:tcW w:w="2701" w:type="dxa"/>
            <w:shd w:val="clear" w:color="auto" w:fill="auto"/>
          </w:tcPr>
          <w:p w:rsidR="00000000" w:rsidRDefault="00A86205">
            <w:pPr>
              <w:snapToGrid w:val="0"/>
            </w:pPr>
          </w:p>
          <w:p w:rsidR="00000000" w:rsidRDefault="00A86205">
            <w:r>
              <w:t>Член комиссии</w:t>
            </w:r>
          </w:p>
        </w:tc>
        <w:tc>
          <w:tcPr>
            <w:tcW w:w="3761" w:type="dxa"/>
            <w:shd w:val="clear" w:color="auto" w:fill="auto"/>
          </w:tcPr>
          <w:p w:rsidR="00000000" w:rsidRDefault="00A86205">
            <w:pPr>
              <w:snapToGrid w:val="0"/>
            </w:pPr>
          </w:p>
          <w:p w:rsidR="00000000" w:rsidRDefault="00A86205"/>
          <w:p w:rsidR="00000000" w:rsidRDefault="00A86205">
            <w:r>
              <w:t>Начальник отдела ЖКХ и транспорта</w:t>
            </w:r>
          </w:p>
          <w:p w:rsidR="00000000" w:rsidRDefault="00A86205">
            <w:r>
              <w:t>Цурбанов В.А.</w:t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86205">
            <w:pPr>
              <w:snapToGrid w:val="0"/>
            </w:pPr>
          </w:p>
        </w:tc>
      </w:tr>
    </w:tbl>
    <w:p w:rsidR="00A86205" w:rsidRDefault="00A86205">
      <w:pPr>
        <w:pStyle w:val="a7"/>
        <w:tabs>
          <w:tab w:val="left" w:pos="6946"/>
          <w:tab w:val="left" w:pos="7088"/>
        </w:tabs>
        <w:jc w:val="both"/>
      </w:pPr>
    </w:p>
    <w:sectPr w:rsidR="00A8620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34E"/>
    <w:rsid w:val="005C234E"/>
    <w:rsid w:val="00A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  <w:rPr>
      <w:color w:val="000000"/>
    </w:r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7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2018-08-16T04:10:00Z</cp:lastPrinted>
  <dcterms:created xsi:type="dcterms:W3CDTF">2018-10-04T08:29:00Z</dcterms:created>
  <dcterms:modified xsi:type="dcterms:W3CDTF">2018-10-04T08:29:00Z</dcterms:modified>
</cp:coreProperties>
</file>