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ED" w:rsidRDefault="00EE5EED" w:rsidP="00EE5EED">
      <w:pPr>
        <w:widowControl w:val="0"/>
        <w:autoSpaceDE w:val="0"/>
        <w:autoSpaceDN w:val="0"/>
        <w:adjustRightInd w:val="0"/>
        <w:spacing w:after="0" w:line="240" w:lineRule="auto"/>
        <w:rPr>
          <w:rFonts w:cs="Calibri"/>
        </w:rPr>
      </w:pPr>
    </w:p>
    <w:tbl>
      <w:tblPr>
        <w:tblW w:w="19844" w:type="dxa"/>
        <w:tblInd w:w="55" w:type="dxa"/>
        <w:tblLayout w:type="fixed"/>
        <w:tblCellMar>
          <w:top w:w="55" w:type="dxa"/>
          <w:left w:w="55" w:type="dxa"/>
          <w:bottom w:w="55" w:type="dxa"/>
          <w:right w:w="55" w:type="dxa"/>
        </w:tblCellMar>
        <w:tblLook w:val="0000" w:firstRow="0" w:lastRow="0" w:firstColumn="0" w:lastColumn="0" w:noHBand="0" w:noVBand="0"/>
      </w:tblPr>
      <w:tblGrid>
        <w:gridCol w:w="9922"/>
        <w:gridCol w:w="9922"/>
      </w:tblGrid>
      <w:tr w:rsidR="00EE5EED" w:rsidTr="006650FC">
        <w:tc>
          <w:tcPr>
            <w:tcW w:w="9922" w:type="dxa"/>
          </w:tcPr>
          <w:p w:rsidR="00EE5EED" w:rsidRPr="00531520" w:rsidRDefault="00EE5EED" w:rsidP="006650FC">
            <w:pPr>
              <w:spacing w:after="0" w:line="240" w:lineRule="auto"/>
              <w:jc w:val="center"/>
              <w:rPr>
                <w:rFonts w:ascii="Times New Roman" w:hAnsi="Times New Roman"/>
                <w:b/>
                <w:color w:val="000000"/>
                <w:szCs w:val="24"/>
              </w:rPr>
            </w:pPr>
            <w:r w:rsidRPr="00531520">
              <w:rPr>
                <w:rFonts w:ascii="Times New Roman" w:hAnsi="Times New Roman"/>
                <w:b/>
                <w:color w:val="000000"/>
                <w:szCs w:val="24"/>
              </w:rPr>
              <w:t>РОССИЙСКАЯ ФЕДЕРАЦИЯ</w:t>
            </w:r>
          </w:p>
          <w:p w:rsidR="00EE5EED" w:rsidRPr="00531520" w:rsidRDefault="00EE5EED" w:rsidP="006650FC">
            <w:pPr>
              <w:spacing w:after="0" w:line="240" w:lineRule="auto"/>
              <w:jc w:val="center"/>
              <w:rPr>
                <w:rFonts w:ascii="Times New Roman" w:hAnsi="Times New Roman"/>
                <w:b/>
                <w:color w:val="000000"/>
                <w:szCs w:val="24"/>
              </w:rPr>
            </w:pPr>
            <w:r w:rsidRPr="00531520">
              <w:rPr>
                <w:rFonts w:ascii="Times New Roman" w:hAnsi="Times New Roman"/>
                <w:b/>
                <w:color w:val="000000"/>
                <w:szCs w:val="24"/>
              </w:rPr>
              <w:t>КУРГАНСКАЯ ОБЛАСТЬ</w:t>
            </w:r>
          </w:p>
          <w:p w:rsidR="00EE5EED" w:rsidRDefault="00EE5EED" w:rsidP="006650FC">
            <w:pPr>
              <w:spacing w:after="0" w:line="240" w:lineRule="auto"/>
              <w:jc w:val="center"/>
              <w:rPr>
                <w:rFonts w:ascii="Times New Roman" w:hAnsi="Times New Roman"/>
                <w:b/>
                <w:color w:val="000000"/>
                <w:sz w:val="28"/>
                <w:szCs w:val="28"/>
              </w:rPr>
            </w:pPr>
            <w:r w:rsidRPr="00531520">
              <w:rPr>
                <w:rFonts w:ascii="Times New Roman" w:hAnsi="Times New Roman"/>
                <w:b/>
                <w:color w:val="000000"/>
                <w:sz w:val="28"/>
                <w:szCs w:val="28"/>
              </w:rPr>
              <w:t>АДМИНИСТРАЦИЯ КЕТОВСКОГО РАЙОНА</w:t>
            </w:r>
          </w:p>
          <w:p w:rsidR="00EE5EED" w:rsidRPr="00531520" w:rsidRDefault="00EE5EED" w:rsidP="006650FC">
            <w:pPr>
              <w:spacing w:after="0" w:line="240" w:lineRule="auto"/>
              <w:jc w:val="center"/>
              <w:rPr>
                <w:rFonts w:ascii="Times New Roman" w:hAnsi="Times New Roman"/>
                <w:b/>
                <w:color w:val="000000"/>
                <w:sz w:val="28"/>
                <w:szCs w:val="28"/>
              </w:rPr>
            </w:pPr>
          </w:p>
          <w:p w:rsidR="00EE5EED" w:rsidRPr="0005230E" w:rsidRDefault="00EE5EED" w:rsidP="00C77825">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ПОСТАНОВЛЕНИ</w:t>
            </w:r>
            <w:r w:rsidR="00AE7DA0">
              <w:rPr>
                <w:rFonts w:ascii="Times New Roman" w:hAnsi="Times New Roman"/>
                <w:b/>
                <w:color w:val="000000"/>
                <w:sz w:val="32"/>
                <w:szCs w:val="32"/>
              </w:rPr>
              <w:t>Е</w:t>
            </w:r>
          </w:p>
        </w:tc>
        <w:tc>
          <w:tcPr>
            <w:tcW w:w="9922" w:type="dxa"/>
          </w:tcPr>
          <w:p w:rsidR="00EE5EED" w:rsidRDefault="00EE5EED" w:rsidP="006650FC">
            <w:pPr>
              <w:pStyle w:val="3"/>
              <w:tabs>
                <w:tab w:val="left" w:pos="0"/>
              </w:tabs>
              <w:spacing w:line="100" w:lineRule="atLeast"/>
              <w:jc w:val="center"/>
            </w:pPr>
          </w:p>
        </w:tc>
      </w:tr>
      <w:tr w:rsidR="00EE5EED" w:rsidRPr="00842D78" w:rsidTr="006650FC">
        <w:trPr>
          <w:gridAfter w:val="1"/>
          <w:wAfter w:w="9922" w:type="dxa"/>
        </w:trPr>
        <w:tc>
          <w:tcPr>
            <w:tcW w:w="9922" w:type="dxa"/>
          </w:tcPr>
          <w:p w:rsidR="00EE5EED" w:rsidRPr="006639B5" w:rsidRDefault="00EE5EED" w:rsidP="006650FC">
            <w:pPr>
              <w:spacing w:after="0" w:line="240" w:lineRule="auto"/>
              <w:jc w:val="center"/>
              <w:rPr>
                <w:b/>
                <w:sz w:val="32"/>
                <w:szCs w:val="32"/>
              </w:rPr>
            </w:pPr>
          </w:p>
        </w:tc>
      </w:tr>
      <w:tr w:rsidR="00EE5EED" w:rsidRPr="00142523" w:rsidTr="006650FC">
        <w:trPr>
          <w:gridAfter w:val="1"/>
          <w:wAfter w:w="9922" w:type="dxa"/>
        </w:trPr>
        <w:tc>
          <w:tcPr>
            <w:tcW w:w="9922" w:type="dxa"/>
          </w:tcPr>
          <w:p w:rsidR="00EE5EED" w:rsidRPr="00142523" w:rsidRDefault="00EE5EED" w:rsidP="006650FC">
            <w:pPr>
              <w:pStyle w:val="a3"/>
              <w:rPr>
                <w:rFonts w:ascii="Times New Roman" w:hAnsi="Times New Roman"/>
                <w:color w:val="000000"/>
                <w:szCs w:val="24"/>
              </w:rPr>
            </w:pPr>
          </w:p>
          <w:p w:rsidR="00EE5EED" w:rsidRPr="00142523" w:rsidRDefault="00EE5EED" w:rsidP="006650FC">
            <w:pPr>
              <w:pStyle w:val="a3"/>
              <w:rPr>
                <w:rFonts w:ascii="Times New Roman" w:hAnsi="Times New Roman"/>
                <w:color w:val="000000"/>
                <w:szCs w:val="24"/>
              </w:rPr>
            </w:pPr>
            <w:proofErr w:type="gramStart"/>
            <w:r w:rsidRPr="00142523">
              <w:rPr>
                <w:rFonts w:ascii="Times New Roman" w:hAnsi="Times New Roman"/>
                <w:color w:val="000000"/>
                <w:szCs w:val="24"/>
              </w:rPr>
              <w:t>от</w:t>
            </w:r>
            <w:proofErr w:type="gramEnd"/>
            <w:r w:rsidRPr="00142523">
              <w:rPr>
                <w:rFonts w:ascii="Times New Roman" w:hAnsi="Times New Roman"/>
                <w:color w:val="000000"/>
                <w:szCs w:val="24"/>
              </w:rPr>
              <w:t xml:space="preserve"> </w:t>
            </w:r>
            <w:r w:rsidR="009F374F">
              <w:rPr>
                <w:rFonts w:ascii="Times New Roman" w:hAnsi="Times New Roman"/>
                <w:color w:val="000000"/>
                <w:szCs w:val="24"/>
              </w:rPr>
              <w:t>28 ноября 2018 года</w:t>
            </w:r>
            <w:r w:rsidRPr="00142523">
              <w:rPr>
                <w:rFonts w:ascii="Times New Roman" w:hAnsi="Times New Roman"/>
                <w:color w:val="000000"/>
                <w:szCs w:val="24"/>
              </w:rPr>
              <w:t xml:space="preserve">  №</w:t>
            </w:r>
            <w:r w:rsidR="009F374F">
              <w:rPr>
                <w:rFonts w:ascii="Times New Roman" w:hAnsi="Times New Roman"/>
                <w:color w:val="000000"/>
                <w:szCs w:val="24"/>
              </w:rPr>
              <w:t>2275</w:t>
            </w:r>
          </w:p>
          <w:p w:rsidR="00EE5EED" w:rsidRPr="00142523" w:rsidRDefault="00EE5EED" w:rsidP="006650FC">
            <w:pPr>
              <w:pStyle w:val="a3"/>
              <w:rPr>
                <w:rFonts w:ascii="Times New Roman" w:hAnsi="Times New Roman"/>
                <w:color w:val="000000"/>
                <w:szCs w:val="24"/>
              </w:rPr>
            </w:pPr>
            <w:r w:rsidRPr="00142523">
              <w:rPr>
                <w:rFonts w:ascii="Times New Roman" w:hAnsi="Times New Roman"/>
                <w:color w:val="000000"/>
                <w:szCs w:val="24"/>
              </w:rPr>
              <w:t xml:space="preserve">                    с. </w:t>
            </w:r>
            <w:proofErr w:type="spellStart"/>
            <w:r w:rsidRPr="00142523">
              <w:rPr>
                <w:rFonts w:ascii="Times New Roman" w:hAnsi="Times New Roman"/>
                <w:color w:val="000000"/>
                <w:szCs w:val="24"/>
              </w:rPr>
              <w:t>Кетово</w:t>
            </w:r>
            <w:proofErr w:type="spellEnd"/>
          </w:p>
        </w:tc>
      </w:tr>
    </w:tbl>
    <w:p w:rsidR="00EE5EED" w:rsidRDefault="00EE5EED" w:rsidP="00EE5EED">
      <w:pPr>
        <w:widowControl w:val="0"/>
        <w:autoSpaceDE w:val="0"/>
        <w:autoSpaceDN w:val="0"/>
        <w:adjustRightInd w:val="0"/>
        <w:spacing w:after="0" w:line="240" w:lineRule="auto"/>
        <w:jc w:val="center"/>
        <w:outlineLvl w:val="0"/>
        <w:rPr>
          <w:rFonts w:cs="Calibri"/>
        </w:rPr>
      </w:pPr>
    </w:p>
    <w:p w:rsidR="00EE5EED" w:rsidRDefault="00EE5EED" w:rsidP="00EE5EED">
      <w:pPr>
        <w:widowControl w:val="0"/>
        <w:autoSpaceDE w:val="0"/>
        <w:autoSpaceDN w:val="0"/>
        <w:adjustRightInd w:val="0"/>
        <w:spacing w:after="0" w:line="240" w:lineRule="auto"/>
        <w:jc w:val="center"/>
        <w:outlineLvl w:val="0"/>
        <w:rPr>
          <w:rFonts w:cs="Calibri"/>
          <w:b/>
          <w:bCs/>
        </w:rPr>
      </w:pPr>
      <w:bookmarkStart w:id="0" w:name="Par1"/>
      <w:bookmarkEnd w:id="0"/>
    </w:p>
    <w:p w:rsidR="00EE5EED" w:rsidRDefault="00EE5EED" w:rsidP="00EE5EED">
      <w:pPr>
        <w:widowControl w:val="0"/>
        <w:autoSpaceDE w:val="0"/>
        <w:autoSpaceDN w:val="0"/>
        <w:adjustRightInd w:val="0"/>
        <w:spacing w:after="0" w:line="240" w:lineRule="auto"/>
        <w:jc w:val="center"/>
        <w:outlineLvl w:val="0"/>
        <w:rPr>
          <w:rFonts w:cs="Calibri"/>
          <w:b/>
          <w:bCs/>
        </w:rPr>
      </w:pPr>
    </w:p>
    <w:p w:rsidR="00EE5EED" w:rsidRPr="0005230E" w:rsidRDefault="00561590" w:rsidP="00EE5EED">
      <w:pPr>
        <w:pStyle w:val="a4"/>
        <w:tabs>
          <w:tab w:val="left" w:pos="684"/>
        </w:tabs>
        <w:spacing w:before="0" w:after="0" w:line="100" w:lineRule="atLeast"/>
        <w:jc w:val="center"/>
        <w:rPr>
          <w:b/>
          <w:bCs/>
          <w:szCs w:val="24"/>
        </w:rPr>
      </w:pPr>
      <w:r w:rsidRPr="00C43295">
        <w:rPr>
          <w:b/>
          <w:szCs w:val="24"/>
        </w:rPr>
        <w:t xml:space="preserve">О внесении изменений в постановление Администрации Кетовского района от </w:t>
      </w:r>
      <w:r>
        <w:rPr>
          <w:b/>
          <w:szCs w:val="24"/>
        </w:rPr>
        <w:t>03</w:t>
      </w:r>
      <w:r w:rsidRPr="00C43295">
        <w:rPr>
          <w:b/>
          <w:szCs w:val="24"/>
        </w:rPr>
        <w:t xml:space="preserve"> </w:t>
      </w:r>
      <w:r>
        <w:rPr>
          <w:b/>
          <w:szCs w:val="24"/>
        </w:rPr>
        <w:t>апрел</w:t>
      </w:r>
      <w:r w:rsidRPr="00C43295">
        <w:rPr>
          <w:b/>
          <w:szCs w:val="24"/>
        </w:rPr>
        <w:t>я 201</w:t>
      </w:r>
      <w:r>
        <w:rPr>
          <w:b/>
          <w:szCs w:val="24"/>
        </w:rPr>
        <w:t>5</w:t>
      </w:r>
      <w:r w:rsidRPr="00C43295">
        <w:rPr>
          <w:b/>
          <w:szCs w:val="24"/>
        </w:rPr>
        <w:t xml:space="preserve"> года №</w:t>
      </w:r>
      <w:r>
        <w:rPr>
          <w:b/>
          <w:szCs w:val="24"/>
        </w:rPr>
        <w:t>898 «</w:t>
      </w:r>
      <w:r w:rsidR="00EE5EED" w:rsidRPr="0005230E">
        <w:rPr>
          <w:b/>
          <w:bCs/>
          <w:szCs w:val="24"/>
        </w:rPr>
        <w:t>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r>
        <w:rPr>
          <w:b/>
          <w:bCs/>
          <w:szCs w:val="24"/>
        </w:rPr>
        <w:t>»</w:t>
      </w:r>
    </w:p>
    <w:p w:rsidR="00EE5EED" w:rsidRDefault="00EE5EED" w:rsidP="00EE5EED">
      <w:pPr>
        <w:pStyle w:val="a4"/>
        <w:tabs>
          <w:tab w:val="left" w:pos="684"/>
        </w:tabs>
        <w:spacing w:before="0" w:after="0" w:line="100" w:lineRule="atLeast"/>
        <w:jc w:val="center"/>
        <w:rPr>
          <w:b/>
          <w:bCs/>
          <w:szCs w:val="24"/>
        </w:rPr>
      </w:pPr>
    </w:p>
    <w:p w:rsidR="00142523" w:rsidRDefault="00142523" w:rsidP="00EE5EED">
      <w:pPr>
        <w:pStyle w:val="a4"/>
        <w:tabs>
          <w:tab w:val="left" w:pos="684"/>
        </w:tabs>
        <w:spacing w:before="0" w:after="0" w:line="100" w:lineRule="atLeast"/>
        <w:jc w:val="center"/>
        <w:rPr>
          <w:b/>
          <w:bCs/>
          <w:szCs w:val="24"/>
        </w:rPr>
      </w:pPr>
    </w:p>
    <w:p w:rsidR="00EE5EED" w:rsidRPr="0005230E" w:rsidRDefault="00EE5EED" w:rsidP="00EE5EED">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ar-SA"/>
        </w:rPr>
      </w:pPr>
      <w:r w:rsidRPr="0005230E">
        <w:rPr>
          <w:rFonts w:ascii="Times New Roman" w:eastAsia="Times New Roman" w:hAnsi="Times New Roman"/>
          <w:color w:val="000000"/>
          <w:sz w:val="24"/>
          <w:szCs w:val="24"/>
          <w:lang w:eastAsia="ar-SA"/>
        </w:rPr>
        <w:t xml:space="preserve">В соответствии с Бюджетным </w:t>
      </w:r>
      <w:hyperlink r:id="rId5" w:history="1">
        <w:r w:rsidRPr="0005230E">
          <w:rPr>
            <w:rFonts w:ascii="Times New Roman" w:eastAsia="Times New Roman" w:hAnsi="Times New Roman"/>
            <w:color w:val="000000"/>
            <w:sz w:val="24"/>
            <w:szCs w:val="24"/>
            <w:lang w:eastAsia="ar-SA"/>
          </w:rPr>
          <w:t>кодексом</w:t>
        </w:r>
      </w:hyperlink>
      <w:r w:rsidRPr="0005230E">
        <w:rPr>
          <w:rFonts w:ascii="Times New Roman" w:eastAsia="Times New Roman" w:hAnsi="Times New Roman"/>
          <w:color w:val="000000"/>
          <w:sz w:val="24"/>
          <w:szCs w:val="24"/>
          <w:lang w:eastAsia="ar-SA"/>
        </w:rPr>
        <w:t xml:space="preserve"> Российской Федерации, Решением Кетовской районной Думы от</w:t>
      </w:r>
      <w:r w:rsidR="0064069A">
        <w:rPr>
          <w:rFonts w:ascii="Times New Roman" w:eastAsia="Times New Roman" w:hAnsi="Times New Roman"/>
          <w:color w:val="000000"/>
          <w:sz w:val="24"/>
          <w:szCs w:val="24"/>
          <w:lang w:eastAsia="ar-SA"/>
        </w:rPr>
        <w:t xml:space="preserve"> 17</w:t>
      </w:r>
      <w:r w:rsidRPr="0005230E">
        <w:rPr>
          <w:rFonts w:ascii="Times New Roman" w:eastAsia="Times New Roman" w:hAnsi="Times New Roman"/>
          <w:color w:val="000000"/>
          <w:sz w:val="24"/>
          <w:szCs w:val="24"/>
          <w:lang w:eastAsia="ar-SA"/>
        </w:rPr>
        <w:t xml:space="preserve"> </w:t>
      </w:r>
      <w:r w:rsidR="0064069A">
        <w:rPr>
          <w:rFonts w:ascii="Times New Roman" w:eastAsia="Times New Roman" w:hAnsi="Times New Roman"/>
          <w:color w:val="000000"/>
          <w:sz w:val="24"/>
          <w:szCs w:val="24"/>
          <w:lang w:eastAsia="ar-SA"/>
        </w:rPr>
        <w:t>июн</w:t>
      </w:r>
      <w:r w:rsidRPr="0005230E">
        <w:rPr>
          <w:rFonts w:ascii="Times New Roman" w:eastAsia="Times New Roman" w:hAnsi="Times New Roman"/>
          <w:color w:val="000000"/>
          <w:sz w:val="24"/>
          <w:szCs w:val="24"/>
          <w:lang w:eastAsia="ar-SA"/>
        </w:rPr>
        <w:t>я 20</w:t>
      </w:r>
      <w:r w:rsidR="0064069A">
        <w:rPr>
          <w:rFonts w:ascii="Times New Roman" w:eastAsia="Times New Roman" w:hAnsi="Times New Roman"/>
          <w:color w:val="000000"/>
          <w:sz w:val="24"/>
          <w:szCs w:val="24"/>
          <w:lang w:eastAsia="ar-SA"/>
        </w:rPr>
        <w:t>15</w:t>
      </w:r>
      <w:r w:rsidR="00C77825">
        <w:rPr>
          <w:rFonts w:ascii="Times New Roman" w:eastAsia="Times New Roman" w:hAnsi="Times New Roman"/>
          <w:color w:val="000000"/>
          <w:sz w:val="24"/>
          <w:szCs w:val="24"/>
          <w:lang w:eastAsia="ar-SA"/>
        </w:rPr>
        <w:t xml:space="preserve"> года №</w:t>
      </w:r>
      <w:r w:rsidR="0064069A">
        <w:rPr>
          <w:rFonts w:ascii="Times New Roman" w:eastAsia="Times New Roman" w:hAnsi="Times New Roman"/>
          <w:color w:val="000000"/>
          <w:sz w:val="24"/>
          <w:szCs w:val="24"/>
          <w:lang w:eastAsia="ar-SA"/>
        </w:rPr>
        <w:t>426</w:t>
      </w:r>
      <w:r w:rsidRPr="0005230E">
        <w:rPr>
          <w:rFonts w:ascii="Times New Roman" w:eastAsia="Times New Roman" w:hAnsi="Times New Roman"/>
          <w:color w:val="000000"/>
          <w:sz w:val="24"/>
          <w:szCs w:val="24"/>
          <w:lang w:eastAsia="ar-SA"/>
        </w:rPr>
        <w:t xml:space="preserve"> "О принятии «Положения о бюджетном устройстве и бюджетном процессе в Кетовском районе"</w:t>
      </w:r>
      <w:r w:rsidR="00561590" w:rsidRPr="00561590">
        <w:rPr>
          <w:rFonts w:ascii="Times New Roman" w:eastAsiaTheme="minorHAnsi" w:hAnsi="Times New Roman"/>
          <w:sz w:val="24"/>
          <w:szCs w:val="24"/>
        </w:rPr>
        <w:t xml:space="preserve"> </w:t>
      </w:r>
      <w:r w:rsidR="00561590">
        <w:rPr>
          <w:rFonts w:ascii="Times New Roman" w:eastAsiaTheme="minorHAnsi" w:hAnsi="Times New Roman"/>
          <w:sz w:val="24"/>
          <w:szCs w:val="24"/>
        </w:rPr>
        <w:t xml:space="preserve">и в целях уточнения содержания </w:t>
      </w:r>
      <w:r w:rsidR="00561590" w:rsidRPr="00561590">
        <w:rPr>
          <w:rFonts w:ascii="Times New Roman" w:eastAsia="Times New Roman" w:hAnsi="Times New Roman"/>
          <w:color w:val="000000"/>
          <w:sz w:val="24"/>
          <w:szCs w:val="24"/>
          <w:lang w:eastAsia="ar-SA"/>
        </w:rPr>
        <w:t>нормативного правового акта</w:t>
      </w:r>
      <w:r w:rsidRPr="0005230E">
        <w:rPr>
          <w:rFonts w:ascii="Times New Roman" w:eastAsia="Times New Roman" w:hAnsi="Times New Roman"/>
          <w:color w:val="000000"/>
          <w:sz w:val="24"/>
          <w:szCs w:val="24"/>
          <w:lang w:eastAsia="ar-SA"/>
        </w:rPr>
        <w:t xml:space="preserve"> Администрация Кетовского района </w:t>
      </w:r>
    </w:p>
    <w:p w:rsidR="00EE5EED" w:rsidRPr="0005230E" w:rsidRDefault="00EE5EED" w:rsidP="00EE5EED">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4"/>
          <w:lang w:eastAsia="ar-SA"/>
        </w:rPr>
      </w:pPr>
      <w:r w:rsidRPr="0005230E">
        <w:rPr>
          <w:rFonts w:ascii="Times New Roman" w:eastAsia="Times New Roman" w:hAnsi="Times New Roman"/>
          <w:color w:val="000000"/>
          <w:sz w:val="24"/>
          <w:szCs w:val="24"/>
          <w:lang w:eastAsia="ar-SA"/>
        </w:rPr>
        <w:t>ПОСТАНОВЛЯЕТ:</w:t>
      </w:r>
    </w:p>
    <w:p w:rsidR="00561590" w:rsidRPr="00561590" w:rsidRDefault="00561590" w:rsidP="00561590">
      <w:pPr>
        <w:pStyle w:val="a7"/>
        <w:numPr>
          <w:ilvl w:val="0"/>
          <w:numId w:val="1"/>
        </w:numPr>
        <w:spacing w:after="0" w:line="240" w:lineRule="auto"/>
        <w:ind w:left="0" w:firstLine="426"/>
        <w:jc w:val="both"/>
        <w:rPr>
          <w:rFonts w:ascii="Times New Roman" w:eastAsia="Times New Roman" w:hAnsi="Times New Roman"/>
          <w:color w:val="000000"/>
          <w:sz w:val="24"/>
          <w:szCs w:val="24"/>
          <w:lang w:eastAsia="ar-SA"/>
        </w:rPr>
      </w:pPr>
      <w:r w:rsidRPr="00561590">
        <w:rPr>
          <w:rFonts w:ascii="Times New Roman" w:eastAsia="Times New Roman" w:hAnsi="Times New Roman"/>
          <w:color w:val="000000"/>
          <w:sz w:val="24"/>
          <w:szCs w:val="24"/>
          <w:lang w:eastAsia="ar-SA"/>
        </w:rPr>
        <w:t>Приложение к постановлению Администрации Кетовского района от 03 апреля 2015 года №898 «Об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 изложить в редакции согласно приложению к настоящему Постановлению.</w:t>
      </w:r>
    </w:p>
    <w:p w:rsidR="00EE5EED" w:rsidRPr="00561590" w:rsidRDefault="0064069A" w:rsidP="00561590">
      <w:pPr>
        <w:pStyle w:val="a7"/>
        <w:numPr>
          <w:ilvl w:val="0"/>
          <w:numId w:val="1"/>
        </w:numPr>
        <w:autoSpaceDE w:val="0"/>
        <w:autoSpaceDN w:val="0"/>
        <w:adjustRightInd w:val="0"/>
        <w:spacing w:after="0" w:line="240" w:lineRule="auto"/>
        <w:ind w:left="0" w:firstLine="360"/>
        <w:jc w:val="both"/>
        <w:rPr>
          <w:rFonts w:ascii="Times New Roman" w:eastAsia="Times New Roman" w:hAnsi="Times New Roman"/>
          <w:color w:val="000000"/>
          <w:sz w:val="24"/>
          <w:szCs w:val="24"/>
          <w:lang w:eastAsia="ar-SA"/>
        </w:rPr>
      </w:pPr>
      <w:r w:rsidRPr="00561590">
        <w:rPr>
          <w:rFonts w:ascii="Times New Roman" w:eastAsia="Times New Roman" w:hAnsi="Times New Roman"/>
          <w:color w:val="000000"/>
          <w:sz w:val="24"/>
          <w:szCs w:val="24"/>
          <w:lang w:eastAsia="ar-SA"/>
        </w:rPr>
        <w:t xml:space="preserve">Внутренний финансовый контроль и внутренний финансовый аудит осуществляются органами исполнительной власти </w:t>
      </w:r>
      <w:r w:rsidR="00561590" w:rsidRPr="00561590">
        <w:rPr>
          <w:rFonts w:ascii="Times New Roman" w:eastAsia="Times New Roman" w:hAnsi="Times New Roman"/>
          <w:color w:val="000000"/>
          <w:sz w:val="24"/>
          <w:szCs w:val="24"/>
          <w:lang w:eastAsia="ar-SA"/>
        </w:rPr>
        <w:t>Кетовского района</w:t>
      </w:r>
      <w:r w:rsidRPr="00561590">
        <w:rPr>
          <w:rFonts w:ascii="Times New Roman" w:eastAsia="Times New Roman" w:hAnsi="Times New Roman"/>
          <w:color w:val="000000"/>
          <w:sz w:val="24"/>
          <w:szCs w:val="24"/>
          <w:lang w:eastAsia="ar-SA"/>
        </w:rPr>
        <w:t xml:space="preserve">, осуществляющими отраслевое либо межотраслевое управление, в пределах установленной численности и фонда оплаты труда работников, а также бюджетных ассигнований, предусмотренных указанным органам в </w:t>
      </w:r>
      <w:r w:rsidR="00561590" w:rsidRPr="00561590">
        <w:rPr>
          <w:rFonts w:ascii="Times New Roman" w:eastAsia="Times New Roman" w:hAnsi="Times New Roman"/>
          <w:color w:val="000000"/>
          <w:sz w:val="24"/>
          <w:szCs w:val="24"/>
          <w:lang w:eastAsia="ar-SA"/>
        </w:rPr>
        <w:t>районном</w:t>
      </w:r>
      <w:r w:rsidRPr="00561590">
        <w:rPr>
          <w:rFonts w:ascii="Times New Roman" w:eastAsia="Times New Roman" w:hAnsi="Times New Roman"/>
          <w:color w:val="000000"/>
          <w:sz w:val="24"/>
          <w:szCs w:val="24"/>
          <w:lang w:eastAsia="ar-SA"/>
        </w:rPr>
        <w:t xml:space="preserve"> бюджете на соответствующий финансовый год.</w:t>
      </w:r>
    </w:p>
    <w:p w:rsidR="00EE5EED" w:rsidRPr="0005230E" w:rsidRDefault="00EE5EED" w:rsidP="00561590">
      <w:pPr>
        <w:pStyle w:val="1"/>
        <w:numPr>
          <w:ilvl w:val="0"/>
          <w:numId w:val="1"/>
        </w:numPr>
        <w:ind w:left="0" w:firstLine="360"/>
        <w:jc w:val="both"/>
        <w:rPr>
          <w:color w:val="000000"/>
          <w:sz w:val="24"/>
          <w:szCs w:val="24"/>
          <w:lang w:eastAsia="ar-SA"/>
        </w:rPr>
      </w:pPr>
      <w:r w:rsidRPr="0005230E">
        <w:rPr>
          <w:color w:val="000000"/>
          <w:sz w:val="24"/>
          <w:szCs w:val="24"/>
          <w:lang w:eastAsia="ar-SA"/>
        </w:rPr>
        <w:t>Опубликовать настоящее Постановление на официальном сайте   Администрации Кетовского района.</w:t>
      </w:r>
    </w:p>
    <w:p w:rsidR="00EE5EED" w:rsidRPr="0005230E" w:rsidRDefault="00EE5EED" w:rsidP="00561590">
      <w:pPr>
        <w:pStyle w:val="1"/>
        <w:numPr>
          <w:ilvl w:val="0"/>
          <w:numId w:val="1"/>
        </w:numPr>
        <w:ind w:left="0" w:firstLine="360"/>
        <w:jc w:val="both"/>
        <w:rPr>
          <w:color w:val="000000"/>
          <w:sz w:val="24"/>
          <w:szCs w:val="24"/>
          <w:lang w:eastAsia="ar-SA"/>
        </w:rPr>
      </w:pPr>
      <w:r w:rsidRPr="0005230E">
        <w:rPr>
          <w:color w:val="000000"/>
          <w:sz w:val="24"/>
          <w:szCs w:val="24"/>
          <w:lang w:eastAsia="ar-SA"/>
        </w:rPr>
        <w:t>Настоящее Постановление вступает в законную силу со дня опубликования.</w:t>
      </w:r>
    </w:p>
    <w:p w:rsidR="00EE5EED" w:rsidRPr="0005230E" w:rsidRDefault="00EE5EED" w:rsidP="00561590">
      <w:pPr>
        <w:pStyle w:val="1"/>
        <w:numPr>
          <w:ilvl w:val="0"/>
          <w:numId w:val="1"/>
        </w:numPr>
        <w:ind w:left="0" w:firstLine="360"/>
        <w:jc w:val="both"/>
        <w:rPr>
          <w:color w:val="000000"/>
          <w:sz w:val="24"/>
          <w:szCs w:val="24"/>
          <w:lang w:eastAsia="ar-SA"/>
        </w:rPr>
      </w:pPr>
      <w:r w:rsidRPr="0005230E">
        <w:rPr>
          <w:color w:val="000000"/>
          <w:sz w:val="24"/>
          <w:szCs w:val="24"/>
          <w:lang w:eastAsia="ar-SA"/>
        </w:rPr>
        <w:t>Контроль за выполнением настоя</w:t>
      </w:r>
      <w:r w:rsidR="00561590">
        <w:rPr>
          <w:color w:val="000000"/>
          <w:sz w:val="24"/>
          <w:szCs w:val="24"/>
          <w:lang w:eastAsia="ar-SA"/>
        </w:rPr>
        <w:t>щего постановления возложить на</w:t>
      </w:r>
      <w:r w:rsidRPr="0005230E">
        <w:rPr>
          <w:color w:val="000000"/>
          <w:sz w:val="24"/>
          <w:szCs w:val="24"/>
          <w:lang w:eastAsia="ar-SA"/>
        </w:rPr>
        <w:t xml:space="preserve"> заместителя Главы администрации Кетовского района по финансовой политике - начальника Финансового отдела.</w:t>
      </w:r>
    </w:p>
    <w:p w:rsidR="00EE5EED" w:rsidRPr="0005230E" w:rsidRDefault="00EE5EED" w:rsidP="00561590">
      <w:pPr>
        <w:autoSpaceDE w:val="0"/>
        <w:autoSpaceDN w:val="0"/>
        <w:adjustRightInd w:val="0"/>
        <w:spacing w:after="0" w:line="240" w:lineRule="auto"/>
        <w:ind w:right="-253"/>
        <w:jc w:val="both"/>
        <w:rPr>
          <w:rFonts w:ascii="Times New Roman" w:eastAsia="Times New Roman" w:hAnsi="Times New Roman"/>
          <w:color w:val="000000"/>
          <w:sz w:val="24"/>
          <w:szCs w:val="24"/>
          <w:lang w:eastAsia="ar-SA"/>
        </w:rPr>
      </w:pPr>
    </w:p>
    <w:p w:rsidR="00EE5EED" w:rsidRPr="0005230E" w:rsidRDefault="00EE5EED" w:rsidP="00561590">
      <w:pPr>
        <w:autoSpaceDE w:val="0"/>
        <w:autoSpaceDN w:val="0"/>
        <w:adjustRightInd w:val="0"/>
        <w:spacing w:after="0" w:line="240" w:lineRule="auto"/>
        <w:ind w:right="-253"/>
        <w:jc w:val="both"/>
        <w:rPr>
          <w:rFonts w:ascii="Times New Roman" w:eastAsia="Times New Roman" w:hAnsi="Times New Roman"/>
          <w:color w:val="000000"/>
          <w:sz w:val="24"/>
          <w:szCs w:val="24"/>
          <w:lang w:eastAsia="ar-SA"/>
        </w:rPr>
      </w:pPr>
    </w:p>
    <w:p w:rsidR="00561590" w:rsidRPr="00142523" w:rsidRDefault="00EE5EED" w:rsidP="00EE5EED">
      <w:pPr>
        <w:pStyle w:val="1"/>
        <w:jc w:val="both"/>
        <w:rPr>
          <w:color w:val="000000"/>
          <w:sz w:val="24"/>
          <w:szCs w:val="24"/>
          <w:lang w:eastAsia="ar-SA"/>
        </w:rPr>
      </w:pPr>
      <w:r w:rsidRPr="0005230E">
        <w:rPr>
          <w:color w:val="000000"/>
          <w:sz w:val="24"/>
          <w:szCs w:val="24"/>
          <w:lang w:eastAsia="ar-SA"/>
        </w:rPr>
        <w:t xml:space="preserve">Глава Кетовского района                    </w:t>
      </w:r>
      <w:r w:rsidR="0064069A">
        <w:rPr>
          <w:color w:val="000000"/>
          <w:sz w:val="24"/>
          <w:szCs w:val="24"/>
          <w:lang w:eastAsia="ar-SA"/>
        </w:rPr>
        <w:t xml:space="preserve">               </w:t>
      </w:r>
      <w:r w:rsidRPr="0005230E">
        <w:rPr>
          <w:color w:val="000000"/>
          <w:sz w:val="24"/>
          <w:szCs w:val="24"/>
          <w:lang w:eastAsia="ar-SA"/>
        </w:rPr>
        <w:t xml:space="preserve">                                               </w:t>
      </w:r>
      <w:r w:rsidR="00561590">
        <w:rPr>
          <w:color w:val="000000"/>
          <w:sz w:val="24"/>
          <w:szCs w:val="24"/>
          <w:lang w:eastAsia="ar-SA"/>
        </w:rPr>
        <w:t xml:space="preserve">     </w:t>
      </w:r>
      <w:r w:rsidRPr="0005230E">
        <w:rPr>
          <w:color w:val="000000"/>
          <w:sz w:val="24"/>
          <w:szCs w:val="24"/>
          <w:lang w:eastAsia="ar-SA"/>
        </w:rPr>
        <w:t xml:space="preserve">   </w:t>
      </w:r>
      <w:proofErr w:type="spellStart"/>
      <w:r w:rsidR="00561590">
        <w:rPr>
          <w:color w:val="000000"/>
          <w:sz w:val="24"/>
          <w:szCs w:val="24"/>
          <w:lang w:eastAsia="ar-SA"/>
        </w:rPr>
        <w:t>В.В.Архипов</w:t>
      </w:r>
      <w:proofErr w:type="spellEnd"/>
    </w:p>
    <w:p w:rsidR="00561590" w:rsidRDefault="00561590" w:rsidP="00EE5EED">
      <w:pPr>
        <w:pStyle w:val="1"/>
        <w:jc w:val="both"/>
        <w:rPr>
          <w:rFonts w:ascii="Arial" w:hAnsi="Arial"/>
          <w:sz w:val="22"/>
          <w:szCs w:val="22"/>
        </w:rPr>
      </w:pPr>
    </w:p>
    <w:p w:rsidR="00EE5EED" w:rsidRDefault="00EE5EED" w:rsidP="00EE5EED">
      <w:pPr>
        <w:pStyle w:val="a5"/>
        <w:spacing w:after="0"/>
        <w:jc w:val="both"/>
        <w:rPr>
          <w:rFonts w:ascii="Times New Roman" w:hAnsi="Times New Roman"/>
          <w:color w:val="000000"/>
          <w:sz w:val="18"/>
          <w:szCs w:val="18"/>
        </w:rPr>
      </w:pPr>
      <w:r w:rsidRPr="00B13422">
        <w:rPr>
          <w:rFonts w:ascii="Times New Roman" w:hAnsi="Times New Roman"/>
          <w:color w:val="000000"/>
          <w:sz w:val="18"/>
          <w:szCs w:val="18"/>
        </w:rPr>
        <w:t xml:space="preserve">исп. </w:t>
      </w:r>
      <w:r>
        <w:rPr>
          <w:rFonts w:ascii="Times New Roman" w:hAnsi="Times New Roman"/>
          <w:color w:val="000000"/>
          <w:sz w:val="18"/>
          <w:szCs w:val="18"/>
        </w:rPr>
        <w:t>Ладошко О.О.</w:t>
      </w:r>
    </w:p>
    <w:p w:rsidR="00EE5EED" w:rsidRPr="00B13422" w:rsidRDefault="00EE5EED" w:rsidP="00EE5EED">
      <w:pPr>
        <w:pStyle w:val="a5"/>
        <w:spacing w:after="0"/>
        <w:jc w:val="both"/>
        <w:rPr>
          <w:rFonts w:ascii="Times New Roman" w:hAnsi="Times New Roman"/>
          <w:color w:val="000000"/>
          <w:sz w:val="18"/>
          <w:szCs w:val="18"/>
        </w:rPr>
      </w:pPr>
      <w:r w:rsidRPr="00B13422">
        <w:rPr>
          <w:rFonts w:ascii="Times New Roman" w:hAnsi="Times New Roman"/>
          <w:color w:val="000000"/>
          <w:sz w:val="18"/>
          <w:szCs w:val="18"/>
        </w:rPr>
        <w:t>тел. (35</w:t>
      </w:r>
      <w:r>
        <w:rPr>
          <w:rFonts w:ascii="Times New Roman" w:hAnsi="Times New Roman"/>
          <w:color w:val="000000"/>
          <w:sz w:val="18"/>
          <w:szCs w:val="18"/>
        </w:rPr>
        <w:t>231</w:t>
      </w:r>
      <w:r w:rsidRPr="00B13422">
        <w:rPr>
          <w:rFonts w:ascii="Times New Roman" w:hAnsi="Times New Roman"/>
          <w:color w:val="000000"/>
          <w:sz w:val="18"/>
          <w:szCs w:val="18"/>
        </w:rPr>
        <w:t xml:space="preserve">) </w:t>
      </w:r>
      <w:r>
        <w:rPr>
          <w:rFonts w:ascii="Times New Roman" w:hAnsi="Times New Roman"/>
          <w:color w:val="000000"/>
          <w:sz w:val="18"/>
          <w:szCs w:val="18"/>
        </w:rPr>
        <w:t>2</w:t>
      </w:r>
      <w:r w:rsidR="00561590">
        <w:rPr>
          <w:rFonts w:ascii="Times New Roman" w:hAnsi="Times New Roman"/>
          <w:color w:val="000000"/>
          <w:sz w:val="18"/>
          <w:szCs w:val="18"/>
        </w:rPr>
        <w:t>-39-46</w:t>
      </w:r>
    </w:p>
    <w:p w:rsidR="00EE5EED" w:rsidRPr="00B13422" w:rsidRDefault="00EE5EED" w:rsidP="00EE5EED">
      <w:pPr>
        <w:pStyle w:val="a5"/>
        <w:spacing w:after="0"/>
        <w:jc w:val="both"/>
        <w:rPr>
          <w:rFonts w:ascii="Times New Roman" w:hAnsi="Times New Roman"/>
          <w:color w:val="000000"/>
          <w:sz w:val="18"/>
          <w:szCs w:val="18"/>
        </w:rPr>
      </w:pPr>
      <w:r w:rsidRPr="00B13422">
        <w:rPr>
          <w:rFonts w:ascii="Times New Roman" w:hAnsi="Times New Roman"/>
          <w:color w:val="000000"/>
          <w:sz w:val="18"/>
          <w:szCs w:val="18"/>
        </w:rPr>
        <w:t>Разослано по списку (см. оборот)</w:t>
      </w:r>
    </w:p>
    <w:p w:rsidR="00EE5EED" w:rsidRDefault="00EE5EED" w:rsidP="00EE5EED">
      <w:pPr>
        <w:pStyle w:val="1"/>
        <w:ind w:firstLine="709"/>
        <w:jc w:val="both"/>
        <w:rPr>
          <w:rFonts w:ascii="Arial" w:hAnsi="Arial"/>
          <w:color w:val="000000"/>
          <w:sz w:val="24"/>
          <w:szCs w:val="24"/>
        </w:rPr>
      </w:pPr>
    </w:p>
    <w:p w:rsidR="00EE5EED" w:rsidRDefault="00EE5EED" w:rsidP="00EE5EED">
      <w:pPr>
        <w:pStyle w:val="1"/>
        <w:ind w:firstLine="709"/>
        <w:jc w:val="both"/>
        <w:rPr>
          <w:rFonts w:ascii="Arial" w:hAnsi="Arial"/>
          <w:color w:val="000000"/>
          <w:sz w:val="24"/>
          <w:szCs w:val="24"/>
        </w:rPr>
      </w:pPr>
    </w:p>
    <w:p w:rsidR="00764503" w:rsidRPr="00764503" w:rsidRDefault="00764503" w:rsidP="00764503">
      <w:pPr>
        <w:spacing w:after="0" w:line="240" w:lineRule="auto"/>
        <w:ind w:left="4859" w:right="21"/>
        <w:jc w:val="both"/>
        <w:rPr>
          <w:rFonts w:ascii="Times New Roman" w:eastAsia="Times New Roman" w:hAnsi="Times New Roman"/>
          <w:color w:val="000000"/>
          <w:sz w:val="24"/>
          <w:szCs w:val="29"/>
          <w:lang w:eastAsia="ar-SA"/>
        </w:rPr>
      </w:pPr>
      <w:r w:rsidRPr="00764503">
        <w:rPr>
          <w:rFonts w:ascii="Times New Roman" w:eastAsia="Times New Roman" w:hAnsi="Times New Roman"/>
          <w:color w:val="000000"/>
          <w:sz w:val="24"/>
          <w:szCs w:val="29"/>
          <w:lang w:eastAsia="ar-SA"/>
        </w:rPr>
        <w:t>Приложение</w:t>
      </w:r>
    </w:p>
    <w:p w:rsidR="00764503" w:rsidRPr="00764503" w:rsidRDefault="00764503" w:rsidP="00764503">
      <w:pPr>
        <w:spacing w:after="0" w:line="240" w:lineRule="auto"/>
        <w:ind w:left="4859" w:right="21"/>
        <w:jc w:val="both"/>
        <w:rPr>
          <w:rFonts w:ascii="Times New Roman" w:eastAsia="Times New Roman" w:hAnsi="Times New Roman"/>
          <w:color w:val="000000"/>
          <w:sz w:val="24"/>
          <w:szCs w:val="29"/>
          <w:lang w:eastAsia="ar-SA"/>
        </w:rPr>
      </w:pPr>
      <w:proofErr w:type="gramStart"/>
      <w:r w:rsidRPr="00764503">
        <w:rPr>
          <w:rFonts w:ascii="Times New Roman" w:eastAsia="Times New Roman" w:hAnsi="Times New Roman"/>
          <w:color w:val="000000"/>
          <w:sz w:val="24"/>
          <w:szCs w:val="29"/>
          <w:lang w:eastAsia="ar-SA"/>
        </w:rPr>
        <w:t>к</w:t>
      </w:r>
      <w:proofErr w:type="gramEnd"/>
      <w:r w:rsidRPr="00764503">
        <w:rPr>
          <w:rFonts w:ascii="Times New Roman" w:eastAsia="Times New Roman" w:hAnsi="Times New Roman"/>
          <w:color w:val="000000"/>
          <w:sz w:val="24"/>
          <w:szCs w:val="29"/>
          <w:lang w:eastAsia="ar-SA"/>
        </w:rPr>
        <w:t xml:space="preserve"> постановлению Администрации Кетовского района  </w:t>
      </w:r>
    </w:p>
    <w:p w:rsidR="00764503" w:rsidRPr="00764503" w:rsidRDefault="00764503" w:rsidP="00AE7DA0">
      <w:pPr>
        <w:spacing w:after="0" w:line="240" w:lineRule="auto"/>
        <w:ind w:left="4859" w:right="21"/>
        <w:jc w:val="both"/>
        <w:rPr>
          <w:rFonts w:ascii="Times New Roman" w:eastAsia="Times New Roman" w:hAnsi="Times New Roman"/>
          <w:color w:val="000000"/>
          <w:sz w:val="24"/>
          <w:szCs w:val="29"/>
          <w:lang w:eastAsia="ar-SA"/>
        </w:rPr>
      </w:pPr>
      <w:proofErr w:type="gramStart"/>
      <w:r w:rsidRPr="00764503">
        <w:rPr>
          <w:rFonts w:ascii="Times New Roman" w:eastAsia="Times New Roman" w:hAnsi="Times New Roman"/>
          <w:color w:val="000000"/>
          <w:sz w:val="24"/>
          <w:szCs w:val="29"/>
          <w:lang w:eastAsia="ar-SA"/>
        </w:rPr>
        <w:t>от</w:t>
      </w:r>
      <w:proofErr w:type="gramEnd"/>
      <w:r w:rsidRPr="00764503">
        <w:rPr>
          <w:rFonts w:ascii="Times New Roman" w:eastAsia="Times New Roman" w:hAnsi="Times New Roman"/>
          <w:color w:val="000000"/>
          <w:sz w:val="24"/>
          <w:szCs w:val="29"/>
          <w:lang w:eastAsia="ar-SA"/>
        </w:rPr>
        <w:t xml:space="preserve"> « </w:t>
      </w:r>
      <w:r w:rsidR="009F374F">
        <w:rPr>
          <w:rFonts w:ascii="Times New Roman" w:eastAsia="Times New Roman" w:hAnsi="Times New Roman"/>
          <w:color w:val="000000"/>
          <w:sz w:val="24"/>
          <w:szCs w:val="29"/>
          <w:lang w:eastAsia="ar-SA"/>
        </w:rPr>
        <w:t>28</w:t>
      </w:r>
      <w:r w:rsidRPr="00764503">
        <w:rPr>
          <w:rFonts w:ascii="Times New Roman" w:eastAsia="Times New Roman" w:hAnsi="Times New Roman"/>
          <w:color w:val="000000"/>
          <w:sz w:val="24"/>
          <w:szCs w:val="29"/>
          <w:lang w:eastAsia="ar-SA"/>
        </w:rPr>
        <w:t xml:space="preserve">»  </w:t>
      </w:r>
      <w:r w:rsidR="009F374F">
        <w:rPr>
          <w:rFonts w:ascii="Times New Roman" w:eastAsia="Times New Roman" w:hAnsi="Times New Roman"/>
          <w:color w:val="000000"/>
          <w:sz w:val="24"/>
          <w:szCs w:val="29"/>
          <w:lang w:eastAsia="ar-SA"/>
        </w:rPr>
        <w:t>ноября</w:t>
      </w:r>
      <w:r w:rsidRPr="00764503">
        <w:rPr>
          <w:rFonts w:ascii="Times New Roman" w:eastAsia="Times New Roman" w:hAnsi="Times New Roman"/>
          <w:color w:val="000000"/>
          <w:sz w:val="24"/>
          <w:szCs w:val="29"/>
          <w:lang w:eastAsia="ar-SA"/>
        </w:rPr>
        <w:t xml:space="preserve"> 201</w:t>
      </w:r>
      <w:r w:rsidR="00C77825">
        <w:rPr>
          <w:rFonts w:ascii="Times New Roman" w:eastAsia="Times New Roman" w:hAnsi="Times New Roman"/>
          <w:color w:val="000000"/>
          <w:sz w:val="24"/>
          <w:szCs w:val="29"/>
          <w:lang w:eastAsia="ar-SA"/>
        </w:rPr>
        <w:t>8</w:t>
      </w:r>
      <w:r w:rsidRPr="00764503">
        <w:rPr>
          <w:rFonts w:ascii="Times New Roman" w:eastAsia="Times New Roman" w:hAnsi="Times New Roman"/>
          <w:color w:val="000000"/>
          <w:sz w:val="24"/>
          <w:szCs w:val="29"/>
          <w:lang w:eastAsia="ar-SA"/>
        </w:rPr>
        <w:t xml:space="preserve"> года № </w:t>
      </w:r>
      <w:r w:rsidR="009F374F">
        <w:rPr>
          <w:rFonts w:ascii="Times New Roman" w:eastAsia="Times New Roman" w:hAnsi="Times New Roman"/>
          <w:color w:val="000000"/>
          <w:sz w:val="24"/>
          <w:szCs w:val="29"/>
          <w:lang w:eastAsia="ar-SA"/>
        </w:rPr>
        <w:t>2275</w:t>
      </w:r>
      <w:r w:rsidRPr="00764503">
        <w:rPr>
          <w:rFonts w:ascii="Times New Roman" w:eastAsia="Times New Roman" w:hAnsi="Times New Roman"/>
          <w:color w:val="000000"/>
          <w:sz w:val="24"/>
          <w:szCs w:val="29"/>
          <w:lang w:eastAsia="ar-SA"/>
        </w:rPr>
        <w:t xml:space="preserve"> </w:t>
      </w:r>
      <w:r w:rsidR="00AE7DA0" w:rsidRPr="00AE7DA0">
        <w:rPr>
          <w:rFonts w:ascii="Times New Roman" w:eastAsia="Times New Roman" w:hAnsi="Times New Roman"/>
          <w:color w:val="000000"/>
          <w:sz w:val="24"/>
          <w:szCs w:val="29"/>
          <w:lang w:eastAsia="ar-SA"/>
        </w:rPr>
        <w:t>«О внесении изменений в постановление Администрации Кетовского района от 03 апреля 2015 года №898</w:t>
      </w:r>
      <w:r w:rsidR="00AE7DA0">
        <w:rPr>
          <w:rFonts w:ascii="Times New Roman" w:eastAsia="Times New Roman" w:hAnsi="Times New Roman"/>
          <w:color w:val="000000"/>
          <w:sz w:val="24"/>
          <w:szCs w:val="29"/>
          <w:lang w:eastAsia="ar-SA"/>
        </w:rPr>
        <w:t xml:space="preserve"> </w:t>
      </w:r>
      <w:r w:rsidRPr="00764503">
        <w:rPr>
          <w:rFonts w:ascii="Times New Roman" w:eastAsia="Times New Roman" w:hAnsi="Times New Roman"/>
          <w:color w:val="000000"/>
          <w:sz w:val="24"/>
          <w:szCs w:val="29"/>
          <w:lang w:eastAsia="ar-SA"/>
        </w:rPr>
        <w:t>«Об утверждении Порядка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внутреннего финансового контроля и внутреннего финансового аудита»</w:t>
      </w:r>
    </w:p>
    <w:p w:rsidR="00764503" w:rsidRPr="00764503" w:rsidRDefault="00764503" w:rsidP="00764503">
      <w:pPr>
        <w:widowControl w:val="0"/>
        <w:autoSpaceDE w:val="0"/>
        <w:autoSpaceDN w:val="0"/>
        <w:adjustRightInd w:val="0"/>
        <w:spacing w:after="0" w:line="240" w:lineRule="auto"/>
        <w:ind w:left="4859"/>
        <w:rPr>
          <w:rFonts w:ascii="Times New Roman" w:eastAsia="Times New Roman" w:hAnsi="Times New Roman"/>
          <w:color w:val="000000"/>
          <w:sz w:val="24"/>
          <w:szCs w:val="29"/>
          <w:lang w:eastAsia="ar-SA"/>
        </w:rPr>
      </w:pPr>
    </w:p>
    <w:p w:rsidR="00764503" w:rsidRPr="00764503" w:rsidRDefault="00764503" w:rsidP="00764503">
      <w:pPr>
        <w:widowControl w:val="0"/>
        <w:autoSpaceDE w:val="0"/>
        <w:autoSpaceDN w:val="0"/>
        <w:adjustRightInd w:val="0"/>
        <w:spacing w:after="0" w:line="240" w:lineRule="auto"/>
        <w:jc w:val="center"/>
        <w:rPr>
          <w:rFonts w:ascii="Times New Roman" w:eastAsia="Times New Roman" w:hAnsi="Times New Roman"/>
          <w:color w:val="000000"/>
          <w:sz w:val="24"/>
          <w:szCs w:val="29"/>
          <w:lang w:eastAsia="ar-SA"/>
        </w:rPr>
      </w:pPr>
    </w:p>
    <w:p w:rsidR="00764503" w:rsidRPr="00764503" w:rsidRDefault="00764503" w:rsidP="00764503">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9"/>
          <w:lang w:eastAsia="ar-SA"/>
        </w:rPr>
      </w:pPr>
      <w:bookmarkStart w:id="1" w:name="Par45"/>
      <w:bookmarkEnd w:id="1"/>
      <w:r w:rsidRPr="00764503">
        <w:rPr>
          <w:rFonts w:ascii="Times New Roman" w:eastAsia="Times New Roman" w:hAnsi="Times New Roman"/>
          <w:color w:val="000000"/>
          <w:sz w:val="24"/>
          <w:szCs w:val="29"/>
          <w:lang w:eastAsia="ar-SA"/>
        </w:rPr>
        <w:t>Раздел I. ОБЩИЕ ПОЛОЖЕНИЯ</w:t>
      </w:r>
    </w:p>
    <w:p w:rsidR="00764503" w:rsidRPr="00764503" w:rsidRDefault="00764503" w:rsidP="00764503">
      <w:pPr>
        <w:widowControl w:val="0"/>
        <w:autoSpaceDE w:val="0"/>
        <w:autoSpaceDN w:val="0"/>
        <w:adjustRightInd w:val="0"/>
        <w:spacing w:after="0" w:line="240" w:lineRule="auto"/>
        <w:jc w:val="center"/>
        <w:rPr>
          <w:rFonts w:ascii="Times New Roman" w:eastAsia="Times New Roman" w:hAnsi="Times New Roman"/>
          <w:color w:val="000000"/>
          <w:sz w:val="24"/>
          <w:szCs w:val="29"/>
          <w:lang w:eastAsia="ar-SA"/>
        </w:rPr>
      </w:pPr>
    </w:p>
    <w:p w:rsidR="00764503" w:rsidRPr="00764503" w:rsidRDefault="00764503" w:rsidP="00764503">
      <w:pPr>
        <w:widowControl w:val="0"/>
        <w:autoSpaceDE w:val="0"/>
        <w:autoSpaceDN w:val="0"/>
        <w:adjustRightInd w:val="0"/>
        <w:spacing w:after="0" w:line="240" w:lineRule="auto"/>
        <w:ind w:firstLine="540"/>
        <w:jc w:val="both"/>
        <w:rPr>
          <w:rFonts w:ascii="Times New Roman" w:eastAsia="Times New Roman" w:hAnsi="Times New Roman"/>
          <w:color w:val="000000"/>
          <w:sz w:val="24"/>
          <w:szCs w:val="29"/>
          <w:lang w:eastAsia="ar-SA"/>
        </w:rPr>
      </w:pPr>
      <w:r w:rsidRPr="00764503">
        <w:rPr>
          <w:rFonts w:ascii="Times New Roman" w:eastAsia="Times New Roman" w:hAnsi="Times New Roman"/>
          <w:color w:val="000000"/>
          <w:sz w:val="24"/>
          <w:szCs w:val="29"/>
          <w:lang w:eastAsia="ar-SA"/>
        </w:rPr>
        <w:t xml:space="preserve">1. Настоящий Порядок в соответствии с Бюджетным </w:t>
      </w:r>
      <w:hyperlink r:id="rId6" w:history="1">
        <w:r w:rsidRPr="00764503">
          <w:rPr>
            <w:rFonts w:ascii="Times New Roman" w:eastAsia="Times New Roman" w:hAnsi="Times New Roman"/>
            <w:color w:val="000000"/>
            <w:sz w:val="24"/>
            <w:szCs w:val="29"/>
            <w:lang w:eastAsia="ar-SA"/>
          </w:rPr>
          <w:t>кодексом</w:t>
        </w:r>
      </w:hyperlink>
      <w:r w:rsidRPr="00764503">
        <w:rPr>
          <w:rFonts w:ascii="Times New Roman" w:eastAsia="Times New Roman" w:hAnsi="Times New Roman"/>
          <w:color w:val="000000"/>
          <w:sz w:val="24"/>
          <w:szCs w:val="29"/>
          <w:lang w:eastAsia="ar-SA"/>
        </w:rPr>
        <w:t xml:space="preserve"> Российской Федерации, Решением Кетовской районной Думы </w:t>
      </w:r>
      <w:r w:rsidRPr="0005230E">
        <w:rPr>
          <w:rFonts w:ascii="Times New Roman" w:eastAsia="Times New Roman" w:hAnsi="Times New Roman"/>
          <w:color w:val="000000"/>
          <w:sz w:val="24"/>
          <w:szCs w:val="24"/>
          <w:lang w:eastAsia="ar-SA"/>
        </w:rPr>
        <w:t>от</w:t>
      </w:r>
      <w:r>
        <w:rPr>
          <w:rFonts w:ascii="Times New Roman" w:eastAsia="Times New Roman" w:hAnsi="Times New Roman"/>
          <w:color w:val="000000"/>
          <w:sz w:val="24"/>
          <w:szCs w:val="24"/>
          <w:lang w:eastAsia="ar-SA"/>
        </w:rPr>
        <w:t xml:space="preserve"> 17</w:t>
      </w:r>
      <w:r w:rsidRPr="0005230E">
        <w:rPr>
          <w:rFonts w:ascii="Times New Roman" w:eastAsia="Times New Roman" w:hAnsi="Times New Roman"/>
          <w:color w:val="000000"/>
          <w:sz w:val="24"/>
          <w:szCs w:val="24"/>
          <w:lang w:eastAsia="ar-SA"/>
        </w:rPr>
        <w:t xml:space="preserve"> </w:t>
      </w:r>
      <w:r>
        <w:rPr>
          <w:rFonts w:ascii="Times New Roman" w:eastAsia="Times New Roman" w:hAnsi="Times New Roman"/>
          <w:color w:val="000000"/>
          <w:sz w:val="24"/>
          <w:szCs w:val="24"/>
          <w:lang w:eastAsia="ar-SA"/>
        </w:rPr>
        <w:t>июн</w:t>
      </w:r>
      <w:r w:rsidRPr="0005230E">
        <w:rPr>
          <w:rFonts w:ascii="Times New Roman" w:eastAsia="Times New Roman" w:hAnsi="Times New Roman"/>
          <w:color w:val="000000"/>
          <w:sz w:val="24"/>
          <w:szCs w:val="24"/>
          <w:lang w:eastAsia="ar-SA"/>
        </w:rPr>
        <w:t>я 20</w:t>
      </w:r>
      <w:r>
        <w:rPr>
          <w:rFonts w:ascii="Times New Roman" w:eastAsia="Times New Roman" w:hAnsi="Times New Roman"/>
          <w:color w:val="000000"/>
          <w:sz w:val="24"/>
          <w:szCs w:val="24"/>
          <w:lang w:eastAsia="ar-SA"/>
        </w:rPr>
        <w:t>15</w:t>
      </w:r>
      <w:r w:rsidR="00C77825">
        <w:rPr>
          <w:rFonts w:ascii="Times New Roman" w:eastAsia="Times New Roman" w:hAnsi="Times New Roman"/>
          <w:color w:val="000000"/>
          <w:sz w:val="24"/>
          <w:szCs w:val="24"/>
          <w:lang w:eastAsia="ar-SA"/>
        </w:rPr>
        <w:t xml:space="preserve"> года </w:t>
      </w:r>
      <w:r w:rsidRPr="0005230E">
        <w:rPr>
          <w:rFonts w:ascii="Times New Roman" w:eastAsia="Times New Roman" w:hAnsi="Times New Roman"/>
          <w:color w:val="000000"/>
          <w:sz w:val="24"/>
          <w:szCs w:val="24"/>
          <w:lang w:eastAsia="ar-SA"/>
        </w:rPr>
        <w:t xml:space="preserve"> </w:t>
      </w:r>
      <w:r w:rsidR="00C77825">
        <w:rPr>
          <w:rFonts w:ascii="Times New Roman" w:eastAsia="Times New Roman" w:hAnsi="Times New Roman"/>
          <w:color w:val="000000"/>
          <w:sz w:val="24"/>
          <w:szCs w:val="24"/>
          <w:lang w:eastAsia="ar-SA"/>
        </w:rPr>
        <w:t>№</w:t>
      </w:r>
      <w:r>
        <w:rPr>
          <w:rFonts w:ascii="Times New Roman" w:eastAsia="Times New Roman" w:hAnsi="Times New Roman"/>
          <w:color w:val="000000"/>
          <w:sz w:val="24"/>
          <w:szCs w:val="24"/>
          <w:lang w:eastAsia="ar-SA"/>
        </w:rPr>
        <w:t>426</w:t>
      </w:r>
      <w:r w:rsidRPr="0005230E">
        <w:rPr>
          <w:rFonts w:ascii="Times New Roman" w:eastAsia="Times New Roman" w:hAnsi="Times New Roman"/>
          <w:color w:val="000000"/>
          <w:sz w:val="24"/>
          <w:szCs w:val="24"/>
          <w:lang w:eastAsia="ar-SA"/>
        </w:rPr>
        <w:t xml:space="preserve"> </w:t>
      </w:r>
      <w:r w:rsidRPr="00764503">
        <w:rPr>
          <w:rFonts w:ascii="Times New Roman" w:eastAsia="Times New Roman" w:hAnsi="Times New Roman"/>
          <w:color w:val="000000"/>
          <w:sz w:val="24"/>
          <w:szCs w:val="29"/>
          <w:lang w:eastAsia="ar-SA"/>
        </w:rPr>
        <w:t>"О принятии «Положения о бю</w:t>
      </w:r>
      <w:r>
        <w:rPr>
          <w:rFonts w:ascii="Times New Roman" w:eastAsia="Times New Roman" w:hAnsi="Times New Roman"/>
          <w:color w:val="000000"/>
          <w:sz w:val="24"/>
          <w:szCs w:val="29"/>
          <w:lang w:eastAsia="ar-SA"/>
        </w:rPr>
        <w:t>д</w:t>
      </w:r>
      <w:r w:rsidRPr="00764503">
        <w:rPr>
          <w:rFonts w:ascii="Times New Roman" w:eastAsia="Times New Roman" w:hAnsi="Times New Roman"/>
          <w:color w:val="000000"/>
          <w:sz w:val="24"/>
          <w:szCs w:val="29"/>
          <w:lang w:eastAsia="ar-SA"/>
        </w:rPr>
        <w:t>жетном устройстве и бюджетном процессе в Кетовском районе" определяет правила осуществления главными распорядителями (распорядителями) средств районного бюджета, главными администраторами (администраторами) доходов районного бюджета, главными администраторами (администраторами) источников финансирования дефицита районного бюджета (далее  администраторы бюджетных средств) внутреннего финансового контроля и внутреннего финансового аудита.</w:t>
      </w:r>
    </w:p>
    <w:p w:rsidR="00EE5EED" w:rsidRPr="00764503" w:rsidRDefault="00764503" w:rsidP="00764503">
      <w:pPr>
        <w:spacing w:after="0" w:line="240" w:lineRule="auto"/>
        <w:jc w:val="both"/>
        <w:rPr>
          <w:rFonts w:ascii="Times New Roman" w:eastAsia="Times New Roman" w:hAnsi="Times New Roman"/>
          <w:color w:val="000000"/>
          <w:sz w:val="24"/>
          <w:szCs w:val="29"/>
          <w:lang w:eastAsia="ar-SA"/>
        </w:rPr>
      </w:pPr>
      <w:r>
        <w:rPr>
          <w:rFonts w:ascii="Times New Roman" w:eastAsia="Times New Roman" w:hAnsi="Times New Roman"/>
          <w:color w:val="000000"/>
          <w:sz w:val="24"/>
          <w:szCs w:val="29"/>
          <w:lang w:eastAsia="ar-SA"/>
        </w:rPr>
        <w:t xml:space="preserve">         </w:t>
      </w:r>
      <w:r w:rsidRPr="00764503">
        <w:rPr>
          <w:rFonts w:ascii="Times New Roman" w:eastAsia="Times New Roman" w:hAnsi="Times New Roman"/>
          <w:color w:val="000000"/>
          <w:sz w:val="24"/>
          <w:szCs w:val="29"/>
          <w:lang w:eastAsia="ar-SA"/>
        </w:rPr>
        <w:t>Анализ осуществления главными администраторами (администраторами) бюджетных средств внутреннего финансового контроля и внутреннего финансового аудита проводит Финансовый отдел Администрации Кетовского района Курганской области в процессе осуществления полномочий по внутреннему муниципальному</w:t>
      </w:r>
      <w:r>
        <w:rPr>
          <w:rFonts w:ascii="Times New Roman" w:eastAsia="Times New Roman" w:hAnsi="Times New Roman"/>
          <w:color w:val="000000"/>
          <w:sz w:val="24"/>
          <w:szCs w:val="29"/>
          <w:lang w:eastAsia="ar-SA"/>
        </w:rPr>
        <w:t xml:space="preserve"> финансовому контролю. </w:t>
      </w:r>
    </w:p>
    <w:p w:rsidR="00764503" w:rsidRPr="00764503" w:rsidRDefault="00764503" w:rsidP="00764503">
      <w:pPr>
        <w:spacing w:after="0" w:line="240" w:lineRule="auto"/>
        <w:jc w:val="both"/>
        <w:rPr>
          <w:rFonts w:ascii="Times New Roman" w:eastAsia="Times New Roman" w:hAnsi="Times New Roman"/>
          <w:color w:val="000000"/>
          <w:sz w:val="24"/>
          <w:szCs w:val="29"/>
          <w:lang w:eastAsia="ar-SA"/>
        </w:rPr>
      </w:pPr>
    </w:p>
    <w:p w:rsidR="00764503" w:rsidRPr="008F5316" w:rsidRDefault="00764503" w:rsidP="00764503">
      <w:pPr>
        <w:spacing w:after="0" w:line="240" w:lineRule="auto"/>
        <w:jc w:val="both"/>
        <w:rPr>
          <w:rFonts w:ascii="Times New Roman" w:eastAsia="Times New Roman" w:hAnsi="Times New Roman"/>
          <w:color w:val="000000"/>
          <w:sz w:val="24"/>
          <w:szCs w:val="29"/>
          <w:lang w:eastAsia="ar-SA"/>
        </w:rPr>
      </w:pPr>
    </w:p>
    <w:p w:rsidR="00EE5EED" w:rsidRPr="008F5316" w:rsidRDefault="00EE5EED" w:rsidP="003675C6">
      <w:pPr>
        <w:spacing w:after="0" w:line="240" w:lineRule="auto"/>
        <w:jc w:val="center"/>
        <w:rPr>
          <w:rFonts w:ascii="Times New Roman" w:eastAsia="Times New Roman" w:hAnsi="Times New Roman"/>
          <w:color w:val="000000"/>
          <w:sz w:val="24"/>
          <w:szCs w:val="29"/>
          <w:lang w:eastAsia="ar-SA"/>
        </w:rPr>
      </w:pPr>
      <w:bookmarkStart w:id="2" w:name="Par61"/>
      <w:bookmarkEnd w:id="2"/>
      <w:r w:rsidRPr="008F5316">
        <w:rPr>
          <w:rFonts w:ascii="Times New Roman" w:eastAsia="Times New Roman" w:hAnsi="Times New Roman"/>
          <w:color w:val="000000"/>
          <w:sz w:val="24"/>
          <w:szCs w:val="29"/>
          <w:lang w:eastAsia="ar-SA"/>
        </w:rPr>
        <w:t>Раздел II. ОРГАНИЗАЦИЯ ВНУТРЕННЕГО ФИНАНСОВОГО КОНТРОЛЯ</w:t>
      </w:r>
    </w:p>
    <w:p w:rsidR="00EE5EED" w:rsidRPr="008F5316" w:rsidRDefault="00EE5EED" w:rsidP="008F5316">
      <w:pPr>
        <w:spacing w:after="0" w:line="240" w:lineRule="auto"/>
        <w:jc w:val="both"/>
        <w:rPr>
          <w:rFonts w:ascii="Times New Roman" w:eastAsia="Times New Roman" w:hAnsi="Times New Roman"/>
          <w:color w:val="000000"/>
          <w:sz w:val="24"/>
          <w:szCs w:val="29"/>
          <w:lang w:eastAsia="ar-SA"/>
        </w:rPr>
      </w:pP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w:t>
      </w:r>
      <w:r w:rsidR="003675C6">
        <w:rPr>
          <w:rFonts w:ascii="Times New Roman" w:eastAsiaTheme="minorHAnsi" w:hAnsi="Times New Roman"/>
          <w:sz w:val="24"/>
          <w:szCs w:val="24"/>
        </w:rPr>
        <w:t>районного</w:t>
      </w:r>
      <w:r>
        <w:rPr>
          <w:rFonts w:ascii="Times New Roman" w:eastAsiaTheme="minorHAnsi" w:hAnsi="Times New Roman"/>
          <w:sz w:val="24"/>
          <w:szCs w:val="24"/>
        </w:rPr>
        <w:t xml:space="preserve"> бюджета (далее - бюджет), составления бюджетной отчетности и ведения бюджетного учета.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Внутренний финансовый контроль направлен:</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на</w:t>
      </w:r>
      <w:proofErr w:type="gramEnd"/>
      <w:r>
        <w:rPr>
          <w:rFonts w:ascii="Times New Roman" w:eastAsiaTheme="minorHAnsi" w:hAnsi="Times New Roman"/>
          <w:sz w:val="24"/>
          <w:szCs w:val="24"/>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внутренние бюджетные процедуры) этим главным администратором бюджетных средств, подведомственными ему администраторами бюджетных средств и получателями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на</w:t>
      </w:r>
      <w:proofErr w:type="gramEnd"/>
      <w:r>
        <w:rPr>
          <w:rFonts w:ascii="Times New Roman" w:eastAsiaTheme="minorHAnsi" w:hAnsi="Times New Roman"/>
          <w:sz w:val="24"/>
          <w:szCs w:val="24"/>
        </w:rPr>
        <w:t xml:space="preserve"> подготовку и организацию мер по повышению экономности и результативности использования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 составление и представление документов в </w:t>
      </w:r>
      <w:r w:rsidR="003675C6">
        <w:rPr>
          <w:rFonts w:ascii="Times New Roman" w:eastAsiaTheme="minorHAnsi" w:hAnsi="Times New Roman"/>
          <w:sz w:val="24"/>
          <w:szCs w:val="24"/>
        </w:rPr>
        <w:t>Ф</w:t>
      </w:r>
      <w:r>
        <w:rPr>
          <w:rFonts w:ascii="Times New Roman" w:eastAsiaTheme="minorHAnsi" w:hAnsi="Times New Roman"/>
          <w:sz w:val="24"/>
          <w:szCs w:val="24"/>
        </w:rPr>
        <w:t>инансов</w:t>
      </w:r>
      <w:r w:rsidR="003675C6">
        <w:rPr>
          <w:rFonts w:ascii="Times New Roman" w:eastAsiaTheme="minorHAnsi" w:hAnsi="Times New Roman"/>
          <w:sz w:val="24"/>
          <w:szCs w:val="24"/>
        </w:rPr>
        <w:t>ый</w:t>
      </w:r>
      <w:r>
        <w:rPr>
          <w:rFonts w:ascii="Times New Roman" w:eastAsiaTheme="minorHAnsi" w:hAnsi="Times New Roman"/>
          <w:sz w:val="24"/>
          <w:szCs w:val="24"/>
        </w:rPr>
        <w:t xml:space="preserve"> </w:t>
      </w:r>
      <w:r w:rsidR="003675C6">
        <w:rPr>
          <w:rFonts w:ascii="Times New Roman" w:eastAsiaTheme="minorHAnsi" w:hAnsi="Times New Roman"/>
          <w:sz w:val="24"/>
          <w:szCs w:val="24"/>
        </w:rPr>
        <w:t>отдел</w:t>
      </w:r>
      <w:r>
        <w:rPr>
          <w:rFonts w:ascii="Times New Roman" w:eastAsiaTheme="minorHAnsi" w:hAnsi="Times New Roman"/>
          <w:sz w:val="24"/>
          <w:szCs w:val="24"/>
        </w:rPr>
        <w:t xml:space="preserve"> </w:t>
      </w:r>
      <w:r w:rsidR="004969C6">
        <w:rPr>
          <w:rFonts w:ascii="Times New Roman" w:eastAsiaTheme="minorHAnsi" w:hAnsi="Times New Roman"/>
          <w:sz w:val="24"/>
          <w:szCs w:val="24"/>
        </w:rPr>
        <w:t xml:space="preserve">Администрации </w:t>
      </w:r>
      <w:r>
        <w:rPr>
          <w:rFonts w:ascii="Times New Roman" w:eastAsiaTheme="minorHAnsi" w:hAnsi="Times New Roman"/>
          <w:sz w:val="24"/>
          <w:szCs w:val="24"/>
        </w:rPr>
        <w:t>К</w:t>
      </w:r>
      <w:r w:rsidR="003675C6">
        <w:rPr>
          <w:rFonts w:ascii="Times New Roman" w:eastAsiaTheme="minorHAnsi" w:hAnsi="Times New Roman"/>
          <w:sz w:val="24"/>
          <w:szCs w:val="24"/>
        </w:rPr>
        <w:t>етовского района</w:t>
      </w:r>
      <w:r>
        <w:rPr>
          <w:rFonts w:ascii="Times New Roman" w:eastAsiaTheme="minorHAnsi" w:hAnsi="Times New Roman"/>
          <w:sz w:val="24"/>
          <w:szCs w:val="24"/>
        </w:rPr>
        <w:t xml:space="preserve"> (далее </w:t>
      </w:r>
      <w:r w:rsidR="003675C6">
        <w:rPr>
          <w:rFonts w:ascii="Times New Roman" w:eastAsiaTheme="minorHAnsi" w:hAnsi="Times New Roman"/>
          <w:sz w:val="24"/>
          <w:szCs w:val="24"/>
        </w:rPr>
        <w:t>–</w:t>
      </w:r>
      <w:r>
        <w:rPr>
          <w:rFonts w:ascii="Times New Roman" w:eastAsiaTheme="minorHAnsi" w:hAnsi="Times New Roman"/>
          <w:sz w:val="24"/>
          <w:szCs w:val="24"/>
        </w:rPr>
        <w:t xml:space="preserve"> Финансов</w:t>
      </w:r>
      <w:r w:rsidR="003675C6">
        <w:rPr>
          <w:rFonts w:ascii="Times New Roman" w:eastAsiaTheme="minorHAnsi" w:hAnsi="Times New Roman"/>
          <w:sz w:val="24"/>
          <w:szCs w:val="24"/>
        </w:rPr>
        <w:t>ый отдел</w:t>
      </w:r>
      <w:r>
        <w:rPr>
          <w:rFonts w:ascii="Times New Roman" w:eastAsiaTheme="minorHAnsi" w:hAnsi="Times New Roman"/>
          <w:sz w:val="24"/>
          <w:szCs w:val="24"/>
        </w:rPr>
        <w:t>),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составление и представление документов главному администратору бюджетных средств, администратору бюджетных средств,</w:t>
      </w:r>
      <w:bookmarkStart w:id="3" w:name="_GoBack"/>
      <w:bookmarkEnd w:id="3"/>
      <w:r>
        <w:rPr>
          <w:rFonts w:ascii="Times New Roman" w:eastAsiaTheme="minorHAnsi" w:hAnsi="Times New Roman"/>
          <w:sz w:val="24"/>
          <w:szCs w:val="24"/>
        </w:rPr>
        <w:t xml:space="preserve"> необходимых для составления и рассмотрения проекта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составление и представление документов в Финансов</w:t>
      </w:r>
      <w:r w:rsidR="004969C6">
        <w:rPr>
          <w:rFonts w:ascii="Times New Roman" w:eastAsiaTheme="minorHAnsi" w:hAnsi="Times New Roman"/>
          <w:sz w:val="24"/>
          <w:szCs w:val="24"/>
        </w:rPr>
        <w:t>ый отдел</w:t>
      </w:r>
      <w:r>
        <w:rPr>
          <w:rFonts w:ascii="Times New Roman" w:eastAsiaTheme="minorHAnsi" w:hAnsi="Times New Roman"/>
          <w:sz w:val="24"/>
          <w:szCs w:val="24"/>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составление, утверждение и ведение бюджетной росписи главного распорядителя (распорядителя)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составление и на</w:t>
      </w:r>
      <w:r w:rsidR="004969C6">
        <w:rPr>
          <w:rFonts w:ascii="Times New Roman" w:eastAsiaTheme="minorHAnsi" w:hAnsi="Times New Roman"/>
          <w:sz w:val="24"/>
          <w:szCs w:val="24"/>
        </w:rPr>
        <w:t>правление документов в Финансовый отдел</w:t>
      </w:r>
      <w:r>
        <w:rPr>
          <w:rFonts w:ascii="Times New Roman" w:eastAsiaTheme="minorHAnsi" w:hAnsi="Times New Roman"/>
          <w:sz w:val="24"/>
          <w:szCs w:val="24"/>
        </w:rPr>
        <w:t>,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 составление, утверждение и ведение бюджетных смет и (или) составление (утверждение) свода бюджетных смет;</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7) формирование и утверждение </w:t>
      </w:r>
      <w:r w:rsidR="00756467">
        <w:rPr>
          <w:rFonts w:ascii="Times New Roman" w:eastAsiaTheme="minorHAnsi" w:hAnsi="Times New Roman"/>
          <w:sz w:val="24"/>
          <w:szCs w:val="24"/>
        </w:rPr>
        <w:t>муниципаль</w:t>
      </w:r>
      <w:r>
        <w:rPr>
          <w:rFonts w:ascii="Times New Roman" w:eastAsiaTheme="minorHAnsi" w:hAnsi="Times New Roman"/>
          <w:sz w:val="24"/>
          <w:szCs w:val="24"/>
        </w:rPr>
        <w:t xml:space="preserve">ных заданий в отношении подведомственных </w:t>
      </w:r>
      <w:r w:rsidR="00756467">
        <w:rPr>
          <w:rFonts w:ascii="Times New Roman" w:eastAsiaTheme="minorHAnsi" w:hAnsi="Times New Roman"/>
          <w:sz w:val="24"/>
          <w:szCs w:val="24"/>
        </w:rPr>
        <w:t>муниципальн</w:t>
      </w:r>
      <w:r>
        <w:rPr>
          <w:rFonts w:ascii="Times New Roman" w:eastAsiaTheme="minorHAnsi" w:hAnsi="Times New Roman"/>
          <w:sz w:val="24"/>
          <w:szCs w:val="24"/>
        </w:rPr>
        <w:t xml:space="preserve">ых учреждений </w:t>
      </w:r>
      <w:r w:rsidR="00756467">
        <w:rPr>
          <w:rFonts w:ascii="Times New Roman" w:eastAsiaTheme="minorHAnsi" w:hAnsi="Times New Roman"/>
          <w:sz w:val="24"/>
          <w:szCs w:val="24"/>
        </w:rPr>
        <w:t>Кетовского района</w:t>
      </w:r>
      <w:r>
        <w:rPr>
          <w:rFonts w:ascii="Times New Roman" w:eastAsiaTheme="minorHAnsi" w:hAnsi="Times New Roman"/>
          <w:sz w:val="24"/>
          <w:szCs w:val="24"/>
        </w:rPr>
        <w:t>;</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составление и исполнение бюджетной сметы;</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9) принятие в пределах доведенных лимитов бюджетных обязательств и (или) бюджетных ассигнований бюджетных обязательств;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10)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 принятие решений о зачете (об уточнении) платежей в бюджет (за исключением операций, осуществляемых в соответствии с законодательством Российской Федерации о налогах и сборах);</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13)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14) составление и представление бюджетной отчетности и сводной бюджетной отчетности;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15) исполнение судебных актов по искам к </w:t>
      </w:r>
      <w:r w:rsidR="00756467">
        <w:rPr>
          <w:rFonts w:ascii="Times New Roman" w:eastAsiaTheme="minorHAnsi" w:hAnsi="Times New Roman"/>
          <w:sz w:val="24"/>
          <w:szCs w:val="24"/>
        </w:rPr>
        <w:t xml:space="preserve">Кетовскому району </w:t>
      </w:r>
      <w:r>
        <w:rPr>
          <w:rFonts w:ascii="Times New Roman" w:eastAsiaTheme="minorHAnsi" w:hAnsi="Times New Roman"/>
          <w:sz w:val="24"/>
          <w:szCs w:val="24"/>
        </w:rPr>
        <w:t xml:space="preserve">Курганской области, а также судебных актов, предусматривающих обращение взыскания на средства бюджета по денежным обязательствам подведомственных казенных учреждений </w:t>
      </w:r>
      <w:r w:rsidR="00756467">
        <w:rPr>
          <w:rFonts w:ascii="Times New Roman" w:eastAsiaTheme="minorHAnsi" w:hAnsi="Times New Roman"/>
          <w:sz w:val="24"/>
          <w:szCs w:val="24"/>
        </w:rPr>
        <w:t xml:space="preserve">Кетовского района </w:t>
      </w:r>
      <w:r>
        <w:rPr>
          <w:rFonts w:ascii="Times New Roman" w:eastAsiaTheme="minorHAnsi" w:hAnsi="Times New Roman"/>
          <w:sz w:val="24"/>
          <w:szCs w:val="24"/>
        </w:rPr>
        <w:t>Курганской области;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16) распределение лимитов бюджетных обязательств по подведомственным получателям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17)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18)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19)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bookmarkStart w:id="4" w:name="Par27"/>
      <w:bookmarkEnd w:id="4"/>
      <w:r>
        <w:rPr>
          <w:rFonts w:ascii="Times New Roman" w:eastAsiaTheme="minorHAnsi" w:hAnsi="Times New Roman"/>
          <w:sz w:val="24"/>
          <w:szCs w:val="24"/>
        </w:rPr>
        <w:t>6. При осуществлении внутреннего финансового контроля производятся следующие контрольные действия: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проверка оформления документов на соответствие требованиям нормативных правовых актов Российской Федерации и Курганской области, регулирующих бюджетные правоотношения, и внутренних стандартов и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подтверждение (согласование) операций (действий по формированию документов, необходимых для выполнения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сверка данных;</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сбор (запрос), анализ и оценка (мониторинг) информации о результатах выполнения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К способам проведения контрольных действий относятся: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9. Внутренний финансовый контроль осуществляется: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proofErr w:type="gramEnd"/>
      <w:r>
        <w:rPr>
          <w:rFonts w:ascii="Times New Roman" w:eastAsiaTheme="minorHAnsi" w:hAnsi="Times New Roman"/>
          <w:sz w:val="24"/>
          <w:szCs w:val="24"/>
        </w:rPr>
        <w:t xml:space="preserve"> отношении структурных подразделений (должностных лиц) главного администратора бюджетных средств, администратора бюджетных средств, исполняющих внутренние бюджетные процедуры (далее - внутренний контроль);</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в</w:t>
      </w:r>
      <w:proofErr w:type="gramEnd"/>
      <w:r>
        <w:rPr>
          <w:rFonts w:ascii="Times New Roman" w:eastAsiaTheme="minorHAnsi" w:hAnsi="Times New Roman"/>
          <w:sz w:val="24"/>
          <w:szCs w:val="24"/>
        </w:rPr>
        <w:t xml:space="preserve"> отношении подведомственных администраторов бюджетных средств и получателей средств бюджета (далее - ведомственный контроль).</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10. Формами проведения внутреннего контроля являются контрольные действия, указанные в </w:t>
      </w:r>
      <w:hyperlink w:anchor="Par27" w:history="1">
        <w:r>
          <w:rPr>
            <w:rFonts w:ascii="Times New Roman" w:eastAsiaTheme="minorHAnsi" w:hAnsi="Times New Roman"/>
            <w:color w:val="0000FF"/>
            <w:sz w:val="24"/>
            <w:szCs w:val="24"/>
          </w:rPr>
          <w:t>пункте 6</w:t>
        </w:r>
      </w:hyperlink>
      <w:r>
        <w:rPr>
          <w:rFonts w:ascii="Times New Roman" w:eastAsiaTheme="minorHAnsi" w:hAnsi="Times New Roman"/>
          <w:sz w:val="24"/>
          <w:szCs w:val="24"/>
        </w:rPr>
        <w:t xml:space="preserve"> настоящего Порядка, применяемые в ходе самоконтроля и (или) контроля по уровню подчиненности, смежного контроля (далее - методы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Самоконтроль осуществляется сплошным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w:t>
      </w:r>
      <w:r w:rsidR="00756467">
        <w:rPr>
          <w:rFonts w:ascii="Times New Roman" w:eastAsiaTheme="minorHAnsi" w:hAnsi="Times New Roman"/>
          <w:sz w:val="24"/>
          <w:szCs w:val="24"/>
        </w:rPr>
        <w:t>,</w:t>
      </w:r>
      <w:r>
        <w:rPr>
          <w:rFonts w:ascii="Times New Roman" w:eastAsiaTheme="minorHAnsi" w:hAnsi="Times New Roman"/>
          <w:sz w:val="24"/>
          <w:szCs w:val="24"/>
        </w:rPr>
        <w:t xml:space="preserve">  Курганской области</w:t>
      </w:r>
      <w:r w:rsidR="00756467">
        <w:rPr>
          <w:rFonts w:ascii="Times New Roman" w:eastAsiaTheme="minorHAnsi" w:hAnsi="Times New Roman"/>
          <w:sz w:val="24"/>
          <w:szCs w:val="24"/>
        </w:rPr>
        <w:t xml:space="preserve"> и Кетовского района</w:t>
      </w:r>
      <w:r>
        <w:rPr>
          <w:rFonts w:ascii="Times New Roman" w:eastAsiaTheme="minorHAnsi" w:hAnsi="Times New Roman"/>
          <w:sz w:val="24"/>
          <w:szCs w:val="24"/>
        </w:rPr>
        <w:t>,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Смежный контроль осуществляется сплошным и (или) выборочным способом руководителем структурного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 Внутренний контроль осуществляется в соответствии с утвержденной картой внутреннего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Утверждение карт внутреннего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12. В карте внутреннего контроля по каждому отражаемому в нем предмету внутреннего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13. Процесс формирования (актуализации) карты внутреннего контроля включает следующие этапы:</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анализ предмета внутреннего контроля в целях определения применяемых к нему методов контроля и контрольных действий (далее - процедуры внутреннего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14. Формирование (актуализация) карты внутреннего контроля осуществляется руководителем каждого структурного подразделения, ответственного за результаты выполнения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756467">
        <w:rPr>
          <w:rFonts w:ascii="Times New Roman" w:eastAsiaTheme="minorHAnsi" w:hAnsi="Times New Roman"/>
          <w:sz w:val="24"/>
          <w:szCs w:val="24"/>
        </w:rPr>
        <w:t>5</w:t>
      </w:r>
      <w:r>
        <w:rPr>
          <w:rFonts w:ascii="Times New Roman" w:eastAsiaTheme="minorHAnsi" w:hAnsi="Times New Roman"/>
          <w:sz w:val="24"/>
          <w:szCs w:val="24"/>
        </w:rPr>
        <w:t>. Актуализация карт внутреннего контроля проводится: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до начала очередного финансового года;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w:t>
      </w:r>
      <w:r w:rsidR="00756467">
        <w:rPr>
          <w:rFonts w:ascii="Times New Roman" w:eastAsiaTheme="minorHAnsi" w:hAnsi="Times New Roman"/>
          <w:sz w:val="24"/>
          <w:szCs w:val="24"/>
        </w:rPr>
        <w:t>6</w:t>
      </w:r>
      <w:r>
        <w:rPr>
          <w:rFonts w:ascii="Times New Roman" w:eastAsiaTheme="minorHAnsi" w:hAnsi="Times New Roman"/>
          <w:sz w:val="24"/>
          <w:szCs w:val="24"/>
        </w:rPr>
        <w:t>. Формирование, утверждение и актуализация карт внутреннего контроля осуществляются в порядке, установленном главным администратором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Актуализация (формирование) карт внутреннего контроля проводится не реже одного раза в год.</w:t>
      </w:r>
    </w:p>
    <w:p w:rsidR="00764503" w:rsidRDefault="00756467"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17</w:t>
      </w:r>
      <w:r w:rsidR="00764503">
        <w:rPr>
          <w:rFonts w:ascii="Times New Roman" w:eastAsiaTheme="minorHAnsi" w:hAnsi="Times New Roman"/>
          <w:sz w:val="24"/>
          <w:szCs w:val="24"/>
        </w:rPr>
        <w:t>. Ответственность за организацию внутреннего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764503" w:rsidRDefault="00756467"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18</w:t>
      </w:r>
      <w:r w:rsidR="00764503">
        <w:rPr>
          <w:rFonts w:ascii="Times New Roman" w:eastAsiaTheme="minorHAnsi" w:hAnsi="Times New Roman"/>
          <w:sz w:val="24"/>
          <w:szCs w:val="24"/>
        </w:rPr>
        <w:t>. Внутренний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контроля.</w:t>
      </w:r>
    </w:p>
    <w:p w:rsidR="00764503" w:rsidRDefault="00756467"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19</w:t>
      </w:r>
      <w:r w:rsidR="00764503">
        <w:rPr>
          <w:rFonts w:ascii="Times New Roman" w:eastAsiaTheme="minorHAnsi" w:hAnsi="Times New Roman"/>
          <w:sz w:val="24"/>
          <w:szCs w:val="24"/>
        </w:rPr>
        <w:t xml:space="preserve">. Формами проведения ведомственного контроля являются контрольные действия, указанные в </w:t>
      </w:r>
      <w:hyperlink w:anchor="Par27" w:history="1">
        <w:r w:rsidR="00764503">
          <w:rPr>
            <w:rFonts w:ascii="Times New Roman" w:eastAsiaTheme="minorHAnsi" w:hAnsi="Times New Roman"/>
            <w:color w:val="0000FF"/>
            <w:sz w:val="24"/>
            <w:szCs w:val="24"/>
          </w:rPr>
          <w:t>пункте 6</w:t>
        </w:r>
      </w:hyperlink>
      <w:r w:rsidR="00764503">
        <w:rPr>
          <w:rFonts w:ascii="Times New Roman" w:eastAsiaTheme="minorHAnsi" w:hAnsi="Times New Roman"/>
          <w:sz w:val="24"/>
          <w:szCs w:val="24"/>
        </w:rPr>
        <w:t xml:space="preserve"> настоящего Порядка, применяемые в ходе контроля по уровню подведомственности.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им администраторами бюджетных средств и получателями средств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w:t>
      </w:r>
      <w:r w:rsidR="00756467">
        <w:rPr>
          <w:rFonts w:ascii="Times New Roman" w:eastAsiaTheme="minorHAnsi" w:hAnsi="Times New Roman"/>
          <w:sz w:val="24"/>
          <w:szCs w:val="24"/>
        </w:rPr>
        <w:t xml:space="preserve"> Федерации, </w:t>
      </w:r>
      <w:r>
        <w:rPr>
          <w:rFonts w:ascii="Times New Roman" w:eastAsiaTheme="minorHAnsi" w:hAnsi="Times New Roman"/>
          <w:sz w:val="24"/>
          <w:szCs w:val="24"/>
        </w:rPr>
        <w:t xml:space="preserve"> Курганской области</w:t>
      </w:r>
      <w:r w:rsidR="00756467">
        <w:rPr>
          <w:rFonts w:ascii="Times New Roman" w:eastAsiaTheme="minorHAnsi" w:hAnsi="Times New Roman"/>
          <w:sz w:val="24"/>
          <w:szCs w:val="24"/>
        </w:rPr>
        <w:t xml:space="preserve"> и Кетовского района</w:t>
      </w:r>
      <w:r>
        <w:rPr>
          <w:rFonts w:ascii="Times New Roman" w:eastAsiaTheme="minorHAnsi" w:hAnsi="Times New Roman"/>
          <w:sz w:val="24"/>
          <w:szCs w:val="24"/>
        </w:rPr>
        <w:t>,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764503" w:rsidRDefault="008C2964"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20</w:t>
      </w:r>
      <w:r w:rsidR="00764503">
        <w:rPr>
          <w:rFonts w:ascii="Times New Roman" w:eastAsiaTheme="minorHAnsi" w:hAnsi="Times New Roman"/>
          <w:sz w:val="24"/>
          <w:szCs w:val="24"/>
        </w:rPr>
        <w:t>. Ведомственный контроль осуществляется в порядке, установленном главным администратором бюджетных средств, администратором бюджетных средств, который должен содержать:</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права</w:t>
      </w:r>
      <w:proofErr w:type="gramEnd"/>
      <w:r>
        <w:rPr>
          <w:rFonts w:ascii="Times New Roman" w:eastAsiaTheme="minorHAnsi" w:hAnsi="Times New Roman"/>
          <w:sz w:val="24"/>
          <w:szCs w:val="24"/>
        </w:rPr>
        <w:t xml:space="preserve"> и обязанности должностных лиц, осуществляющих ведомственный контроль;</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порядок</w:t>
      </w:r>
      <w:proofErr w:type="gramEnd"/>
      <w:r>
        <w:rPr>
          <w:rFonts w:ascii="Times New Roman" w:eastAsiaTheme="minorHAnsi" w:hAnsi="Times New Roman"/>
          <w:sz w:val="24"/>
          <w:szCs w:val="24"/>
        </w:rPr>
        <w:t xml:space="preserve"> назначения (периодичность) и проведения проверок, осуществления сбора (запроса), анализа и оценки (мониторинга) информации;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предельные</w:t>
      </w:r>
      <w:proofErr w:type="gramEnd"/>
      <w:r>
        <w:rPr>
          <w:rFonts w:ascii="Times New Roman" w:eastAsiaTheme="minorHAnsi" w:hAnsi="Times New Roman"/>
          <w:sz w:val="24"/>
          <w:szCs w:val="24"/>
        </w:rPr>
        <w:t xml:space="preserve"> сроки проведения проверок, основания для их приостановления и продления;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форму</w:t>
      </w:r>
      <w:proofErr w:type="gramEnd"/>
      <w:r>
        <w:rPr>
          <w:rFonts w:ascii="Times New Roman" w:eastAsiaTheme="minorHAnsi" w:hAnsi="Times New Roman"/>
          <w:sz w:val="24"/>
          <w:szCs w:val="24"/>
        </w:rPr>
        <w:t xml:space="preserve"> заключения, отражающего результаты проведения проверки;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порядок</w:t>
      </w:r>
      <w:proofErr w:type="gramEnd"/>
      <w:r>
        <w:rPr>
          <w:rFonts w:ascii="Times New Roman" w:eastAsiaTheme="minorHAnsi" w:hAnsi="Times New Roman"/>
          <w:sz w:val="24"/>
          <w:szCs w:val="24"/>
        </w:rPr>
        <w:t xml:space="preserve"> подготовки, направления заключения и сроки его рассмотрения подведомственным администратором бюджетных средств и получателями средств бюджета;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порядок</w:t>
      </w:r>
      <w:proofErr w:type="gramEnd"/>
      <w:r>
        <w:rPr>
          <w:rFonts w:ascii="Times New Roman" w:eastAsiaTheme="minorHAnsi" w:hAnsi="Times New Roman"/>
          <w:sz w:val="24"/>
          <w:szCs w:val="24"/>
        </w:rPr>
        <w:t xml:space="preserve"> осуществления контроля устранения выявленных нарушений;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Pr>
          <w:rFonts w:ascii="Times New Roman" w:eastAsiaTheme="minorHAnsi" w:hAnsi="Times New Roman"/>
          <w:sz w:val="24"/>
          <w:szCs w:val="24"/>
        </w:rPr>
        <w:t>порядок</w:t>
      </w:r>
      <w:proofErr w:type="gramEnd"/>
      <w:r>
        <w:rPr>
          <w:rFonts w:ascii="Times New Roman" w:eastAsiaTheme="minorHAnsi" w:hAnsi="Times New Roman"/>
          <w:sz w:val="24"/>
          <w:szCs w:val="24"/>
        </w:rPr>
        <w:t xml:space="preserve"> хранения материалов по результатам ведомственного контроля.</w:t>
      </w:r>
    </w:p>
    <w:p w:rsidR="00764503" w:rsidRDefault="008C2964"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21</w:t>
      </w:r>
      <w:r w:rsidR="00764503">
        <w:rPr>
          <w:rFonts w:ascii="Times New Roman" w:eastAsiaTheme="minorHAnsi" w:hAnsi="Times New Roman"/>
          <w:sz w:val="24"/>
          <w:szCs w:val="24"/>
        </w:rPr>
        <w:t>.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Ведение регистров (журналов) внутреннего финансового контроля осуществляется в каждом структурном подразделении, ответственном за выполнение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8C2964">
        <w:rPr>
          <w:rFonts w:ascii="Times New Roman" w:eastAsiaTheme="minorHAnsi" w:hAnsi="Times New Roman"/>
          <w:sz w:val="24"/>
          <w:szCs w:val="24"/>
        </w:rPr>
        <w:t>2</w:t>
      </w:r>
      <w:r>
        <w:rPr>
          <w:rFonts w:ascii="Times New Roman" w:eastAsiaTheme="minorHAnsi" w:hAnsi="Times New Roman"/>
          <w:sz w:val="24"/>
          <w:szCs w:val="24"/>
        </w:rPr>
        <w:t>.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8C2964">
        <w:rPr>
          <w:rFonts w:ascii="Times New Roman" w:eastAsiaTheme="minorHAnsi" w:hAnsi="Times New Roman"/>
          <w:sz w:val="24"/>
          <w:szCs w:val="24"/>
        </w:rPr>
        <w:t>3</w:t>
      </w:r>
      <w:r>
        <w:rPr>
          <w:rFonts w:ascii="Times New Roman" w:eastAsiaTheme="minorHAnsi" w:hAnsi="Times New Roman"/>
          <w:sz w:val="24"/>
          <w:szCs w:val="24"/>
        </w:rPr>
        <w:t>. 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8C2964">
        <w:rPr>
          <w:rFonts w:ascii="Times New Roman" w:eastAsiaTheme="minorHAnsi" w:hAnsi="Times New Roman"/>
          <w:sz w:val="24"/>
          <w:szCs w:val="24"/>
        </w:rPr>
        <w:t>4</w:t>
      </w:r>
      <w:r>
        <w:rPr>
          <w:rFonts w:ascii="Times New Roman" w:eastAsiaTheme="minorHAnsi" w:hAnsi="Times New Roman"/>
          <w:sz w:val="24"/>
          <w:szCs w:val="24"/>
        </w:rPr>
        <w:t>. По итогам рассмотрения результатов внутреннего финансового контроля принимаются решения с указанием сроков их выполнения, направленные:</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на изменение карт внутреннего контроля в целях увеличения способности процедур внутреннего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на изменение внутренних стандартов и внутренних бюджетных процедур;</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6) на уточнение прав по формированию финансовых и первичных учетных документов, а также прав доступа к записям в регистры бюджетного учета;</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7) на устранение конфликта интересов у должностных лиц, осуществляющих внутренние бюджетные процедуры;</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8) на проведение служебных проверок и применение материальной и (или) дисциплинарной ответственности к виновным должностным лицам.</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w:t>
      </w:r>
      <w:r w:rsidR="008C2964">
        <w:rPr>
          <w:rFonts w:ascii="Times New Roman" w:eastAsiaTheme="minorHAnsi" w:hAnsi="Times New Roman"/>
          <w:sz w:val="24"/>
          <w:szCs w:val="24"/>
        </w:rPr>
        <w:t>5</w:t>
      </w:r>
      <w:r>
        <w:rPr>
          <w:rFonts w:ascii="Times New Roman" w:eastAsiaTheme="minorHAnsi" w:hAnsi="Times New Roman"/>
          <w:sz w:val="24"/>
          <w:szCs w:val="24"/>
        </w:rPr>
        <w:t>.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764503" w:rsidRDefault="008C2964"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26</w:t>
      </w:r>
      <w:r w:rsidR="00764503">
        <w:rPr>
          <w:rFonts w:ascii="Times New Roman" w:eastAsiaTheme="minorHAnsi" w:hAnsi="Times New Roman"/>
          <w:sz w:val="24"/>
          <w:szCs w:val="24"/>
        </w:rPr>
        <w:t>.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764503" w:rsidRDefault="00764503" w:rsidP="00764503">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27. Главный администратор бюджетных средств, за исключением Контрольно-счетной палаты </w:t>
      </w:r>
      <w:r w:rsidR="008C2964">
        <w:rPr>
          <w:rFonts w:ascii="Times New Roman" w:eastAsiaTheme="minorHAnsi" w:hAnsi="Times New Roman"/>
          <w:sz w:val="24"/>
          <w:szCs w:val="24"/>
        </w:rPr>
        <w:t xml:space="preserve">Кетовского района </w:t>
      </w:r>
      <w:r>
        <w:rPr>
          <w:rFonts w:ascii="Times New Roman" w:eastAsiaTheme="minorHAnsi" w:hAnsi="Times New Roman"/>
          <w:sz w:val="24"/>
          <w:szCs w:val="24"/>
        </w:rPr>
        <w:t>Курганской области, обязан представлять в Финансов</w:t>
      </w:r>
      <w:r w:rsidR="008C2964">
        <w:rPr>
          <w:rFonts w:ascii="Times New Roman" w:eastAsiaTheme="minorHAnsi" w:hAnsi="Times New Roman"/>
          <w:sz w:val="24"/>
          <w:szCs w:val="24"/>
        </w:rPr>
        <w:t>ый отдел</w:t>
      </w:r>
      <w:r>
        <w:rPr>
          <w:rFonts w:ascii="Times New Roman" w:eastAsiaTheme="minorHAnsi" w:hAnsi="Times New Roman"/>
          <w:sz w:val="24"/>
          <w:szCs w:val="24"/>
        </w:rPr>
        <w:t xml:space="preserve"> запрашиваемые им информацию и документы в целях проведения анализа осуществления внутреннего финансового контроля.</w:t>
      </w:r>
    </w:p>
    <w:p w:rsidR="00EE5EED" w:rsidRPr="008F5316" w:rsidRDefault="00EE5EED" w:rsidP="00764503">
      <w:pPr>
        <w:spacing w:after="0" w:line="240" w:lineRule="auto"/>
        <w:jc w:val="both"/>
        <w:rPr>
          <w:rFonts w:ascii="Times New Roman" w:eastAsia="Times New Roman" w:hAnsi="Times New Roman"/>
          <w:color w:val="000000"/>
          <w:sz w:val="24"/>
          <w:szCs w:val="29"/>
          <w:lang w:eastAsia="ar-SA"/>
        </w:rPr>
      </w:pPr>
    </w:p>
    <w:p w:rsidR="00EE5EED" w:rsidRPr="008F5316" w:rsidRDefault="00EE5EED" w:rsidP="008C2964">
      <w:pPr>
        <w:spacing w:after="0" w:line="240" w:lineRule="auto"/>
        <w:jc w:val="center"/>
        <w:rPr>
          <w:rFonts w:ascii="Times New Roman" w:eastAsia="Times New Roman" w:hAnsi="Times New Roman"/>
          <w:color w:val="000000"/>
          <w:sz w:val="24"/>
          <w:szCs w:val="29"/>
          <w:lang w:eastAsia="ar-SA"/>
        </w:rPr>
      </w:pPr>
      <w:bookmarkStart w:id="5" w:name="Par112"/>
      <w:bookmarkEnd w:id="5"/>
      <w:r w:rsidRPr="008F5316">
        <w:rPr>
          <w:rFonts w:ascii="Times New Roman" w:eastAsia="Times New Roman" w:hAnsi="Times New Roman"/>
          <w:color w:val="000000"/>
          <w:sz w:val="24"/>
          <w:szCs w:val="29"/>
          <w:lang w:eastAsia="ar-SA"/>
        </w:rPr>
        <w:t>Раздел III. ОРГАНИЗАЦИЯ ВНУТРЕННЕГО ФИНАНСОВОГО АУДИТА</w:t>
      </w:r>
    </w:p>
    <w:p w:rsidR="00EE5EED" w:rsidRPr="008F5316" w:rsidRDefault="00EE5EED" w:rsidP="008F5316">
      <w:pPr>
        <w:spacing w:after="0" w:line="240" w:lineRule="auto"/>
        <w:jc w:val="both"/>
        <w:rPr>
          <w:rFonts w:ascii="Times New Roman" w:eastAsia="Times New Roman" w:hAnsi="Times New Roman"/>
          <w:color w:val="000000"/>
          <w:sz w:val="24"/>
          <w:szCs w:val="29"/>
          <w:lang w:eastAsia="ar-SA"/>
        </w:rPr>
      </w:pP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28</w:t>
      </w:r>
      <w:r w:rsidR="008C2964" w:rsidRPr="002F68C9">
        <w:rPr>
          <w:rFonts w:ascii="Times New Roman" w:eastAsiaTheme="minorHAnsi" w:hAnsi="Times New Roman"/>
          <w:sz w:val="24"/>
          <w:szCs w:val="24"/>
        </w:rPr>
        <w:t>. Внутренний финансовый аудит осуществляется подразделением внутреннего финансового аудита или уполномоченными должностными лицами главного администратора (администратора) бюджетных средств (далее - подразделение внутреннего финансового аудита), которые подчиняются непосредственно и исключительно руководителю администратора бюджетных средств.</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29</w:t>
      </w:r>
      <w:r w:rsidR="008C2964" w:rsidRPr="002F68C9">
        <w:rPr>
          <w:rFonts w:ascii="Times New Roman" w:eastAsiaTheme="minorHAnsi" w:hAnsi="Times New Roman"/>
          <w:sz w:val="24"/>
          <w:szCs w:val="24"/>
        </w:rPr>
        <w:t>. Деятельность подразделения внутреннего финансового аудита основывается на принципах законности, объективности, эффективности, независимости и профессиональной компетентности.</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30</w:t>
      </w:r>
      <w:r w:rsidR="008C2964" w:rsidRPr="002F68C9">
        <w:rPr>
          <w:rFonts w:ascii="Times New Roman" w:eastAsiaTheme="minorHAnsi" w:hAnsi="Times New Roman"/>
          <w:sz w:val="24"/>
          <w:szCs w:val="24"/>
        </w:rPr>
        <w:t>. Целями внутреннего финансового аудита являются:</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оценка</w:t>
      </w:r>
      <w:proofErr w:type="gramEnd"/>
      <w:r w:rsidRPr="002F68C9">
        <w:rPr>
          <w:rFonts w:ascii="Times New Roman" w:eastAsiaTheme="minorHAnsi" w:hAnsi="Times New Roman"/>
          <w:sz w:val="24"/>
          <w:szCs w:val="24"/>
        </w:rPr>
        <w:t xml:space="preserve"> надежности внутреннего финансового контроля и подготовка рекомендаций по повышению его эффективности;</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подтверждение</w:t>
      </w:r>
      <w:proofErr w:type="gramEnd"/>
      <w:r w:rsidRPr="002F68C9">
        <w:rPr>
          <w:rFonts w:ascii="Times New Roman" w:eastAsiaTheme="minorHAnsi" w:hAnsi="Times New Roman"/>
          <w:sz w:val="24"/>
          <w:szCs w:val="24"/>
        </w:rPr>
        <w:t xml:space="preserve">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подготовка</w:t>
      </w:r>
      <w:proofErr w:type="gramEnd"/>
      <w:r w:rsidRPr="002F68C9">
        <w:rPr>
          <w:rFonts w:ascii="Times New Roman" w:eastAsiaTheme="minorHAnsi" w:hAnsi="Times New Roman"/>
          <w:sz w:val="24"/>
          <w:szCs w:val="24"/>
        </w:rPr>
        <w:t xml:space="preserve"> предложений по повышению экономности и результативности использования бюджетных средств.</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31</w:t>
      </w:r>
      <w:r w:rsidR="008C2964" w:rsidRPr="002F68C9">
        <w:rPr>
          <w:rFonts w:ascii="Times New Roman" w:eastAsiaTheme="minorHAnsi" w:hAnsi="Times New Roman"/>
          <w:sz w:val="24"/>
          <w:szCs w:val="24"/>
        </w:rPr>
        <w:t>. Предметом внутреннего финансового аудита является совокупность финансовых и хозяйственных операций, совершенных в отчетном периоде структурными подразделениями главного администратора (администратора) бюджетных средств, получателями средств районного бюджета (далее - объекты аудита) в целях реализации своих бюджетных полномочий, организация и осуществление внутреннего финансового контроля.</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r w:rsidRPr="002F68C9">
        <w:rPr>
          <w:rFonts w:ascii="Times New Roman" w:eastAsiaTheme="minorHAnsi" w:hAnsi="Times New Roman"/>
          <w:sz w:val="24"/>
          <w:szCs w:val="24"/>
        </w:rPr>
        <w:t>В целях настоящего Порядка под отчетным периодом понимается отчетный финансовый год.</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bookmarkStart w:id="6" w:name="Par123"/>
      <w:bookmarkEnd w:id="6"/>
      <w:r>
        <w:rPr>
          <w:rFonts w:ascii="Times New Roman" w:eastAsiaTheme="minorHAnsi" w:hAnsi="Times New Roman"/>
          <w:sz w:val="24"/>
          <w:szCs w:val="24"/>
        </w:rPr>
        <w:t>32</w:t>
      </w:r>
      <w:r w:rsidR="008C2964" w:rsidRPr="002F68C9">
        <w:rPr>
          <w:rFonts w:ascii="Times New Roman" w:eastAsiaTheme="minorHAnsi" w:hAnsi="Times New Roman"/>
          <w:sz w:val="24"/>
          <w:szCs w:val="24"/>
        </w:rPr>
        <w:t>. Внутренний финансовый аудит осуществляется посредством проведения плановых аудиторских проверок в соответствии с годовым планом внутреннего финансового аудита, утверждаемым руководителем подразделения внутреннего финансового аудита по согласованию с руководителем главного администратора (администратора) бюджетных средств.</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bookmarkStart w:id="7" w:name="Par124"/>
      <w:bookmarkEnd w:id="7"/>
      <w:r>
        <w:rPr>
          <w:rFonts w:ascii="Times New Roman" w:eastAsiaTheme="minorHAnsi" w:hAnsi="Times New Roman"/>
          <w:sz w:val="24"/>
          <w:szCs w:val="24"/>
        </w:rPr>
        <w:t>33</w:t>
      </w:r>
      <w:r w:rsidR="008C2964" w:rsidRPr="002F68C9">
        <w:rPr>
          <w:rFonts w:ascii="Times New Roman" w:eastAsiaTheme="minorHAnsi" w:hAnsi="Times New Roman"/>
          <w:sz w:val="24"/>
          <w:szCs w:val="24"/>
        </w:rPr>
        <w:t>. По результатам проведения внутреннего финансового аудита руководителю главного администратора (администратора) бюджетных средств направляются:</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аудиторские</w:t>
      </w:r>
      <w:proofErr w:type="gramEnd"/>
      <w:r w:rsidRPr="002F68C9">
        <w:rPr>
          <w:rFonts w:ascii="Times New Roman" w:eastAsiaTheme="minorHAnsi" w:hAnsi="Times New Roman"/>
          <w:sz w:val="24"/>
          <w:szCs w:val="24"/>
        </w:rPr>
        <w:t xml:space="preserve"> заключения на бюджетную отчетность за отчетный финансовый год администратора бюджетных средств;</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информация</w:t>
      </w:r>
      <w:proofErr w:type="gramEnd"/>
      <w:r w:rsidRPr="002F68C9">
        <w:rPr>
          <w:rFonts w:ascii="Times New Roman" w:eastAsiaTheme="minorHAnsi" w:hAnsi="Times New Roman"/>
          <w:sz w:val="24"/>
          <w:szCs w:val="24"/>
        </w:rPr>
        <w:t xml:space="preserve"> о нарушениях бюджетного законодательства Российской Федерации и иных нормативных правовых актов, регулирующих бюджетные правоотношения, в случае их выявления в ходе аудиторских проверок.</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r w:rsidRPr="002F68C9">
        <w:rPr>
          <w:rFonts w:ascii="Times New Roman" w:eastAsiaTheme="minorHAnsi" w:hAnsi="Times New Roman"/>
          <w:sz w:val="24"/>
          <w:szCs w:val="24"/>
        </w:rPr>
        <w:t>Сроки направления аудиторского заключения и информации устанавливаются правовым актом главного распорядителя (распорядителя) средств районного бюджета, главного администратора</w:t>
      </w:r>
      <w:r w:rsidR="00C77825">
        <w:rPr>
          <w:rFonts w:ascii="Times New Roman" w:eastAsiaTheme="minorHAnsi" w:hAnsi="Times New Roman"/>
          <w:sz w:val="24"/>
          <w:szCs w:val="24"/>
        </w:rPr>
        <w:t xml:space="preserve"> </w:t>
      </w:r>
      <w:r w:rsidRPr="002F68C9">
        <w:rPr>
          <w:rFonts w:ascii="Times New Roman" w:eastAsiaTheme="minorHAnsi" w:hAnsi="Times New Roman"/>
          <w:sz w:val="24"/>
          <w:szCs w:val="24"/>
        </w:rPr>
        <w:t>(администратора) доходов районного бюджета, главного администратора (администратора) источников финансирования дефицита районного бюджета.</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34</w:t>
      </w:r>
      <w:r w:rsidR="008C2964" w:rsidRPr="002F68C9">
        <w:rPr>
          <w:rFonts w:ascii="Times New Roman" w:eastAsiaTheme="minorHAnsi" w:hAnsi="Times New Roman"/>
          <w:sz w:val="24"/>
          <w:szCs w:val="24"/>
        </w:rPr>
        <w:t>. Должностные лица подразделение внутреннего финансового аудита имеют право:</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запрашивать</w:t>
      </w:r>
      <w:proofErr w:type="gramEnd"/>
      <w:r w:rsidRPr="002F68C9">
        <w:rPr>
          <w:rFonts w:ascii="Times New Roman" w:eastAsiaTheme="minorHAnsi" w:hAnsi="Times New Roman"/>
          <w:sz w:val="24"/>
          <w:szCs w:val="24"/>
        </w:rPr>
        <w:t xml:space="preserve"> и получать на основании мотивированного запроса в письменной форме документы, материалы и информацию, необходимые для проведения аудиторских проверок;</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посещать</w:t>
      </w:r>
      <w:proofErr w:type="gramEnd"/>
      <w:r w:rsidRPr="002F68C9">
        <w:rPr>
          <w:rFonts w:ascii="Times New Roman" w:eastAsiaTheme="minorHAnsi" w:hAnsi="Times New Roman"/>
          <w:sz w:val="24"/>
          <w:szCs w:val="24"/>
        </w:rPr>
        <w:t xml:space="preserve"> помещения и территории, которые занимают объекты аудита, в отношении которых осуществляется аудиторская проверка;</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проводить</w:t>
      </w:r>
      <w:proofErr w:type="gramEnd"/>
      <w:r w:rsidRPr="002F68C9">
        <w:rPr>
          <w:rFonts w:ascii="Times New Roman" w:eastAsiaTheme="minorHAnsi" w:hAnsi="Times New Roman"/>
          <w:sz w:val="24"/>
          <w:szCs w:val="24"/>
        </w:rPr>
        <w:t xml:space="preserve"> и (или) привлекать независимых экспертов для проведения экспертиз, необходимых при проведении аудиторских проверок.</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r w:rsidRPr="002F68C9">
        <w:rPr>
          <w:rFonts w:ascii="Times New Roman" w:eastAsiaTheme="minorHAnsi" w:hAnsi="Times New Roman"/>
          <w:sz w:val="24"/>
          <w:szCs w:val="24"/>
        </w:rPr>
        <w:t>Сроки направления и исполнения запросов предусматриваются в порядке, установленном правовым актом главного распорядителя (распорядителя) средств районного бюджета,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35</w:t>
      </w:r>
      <w:r w:rsidR="008C2964" w:rsidRPr="002F68C9">
        <w:rPr>
          <w:rFonts w:ascii="Times New Roman" w:eastAsiaTheme="minorHAnsi" w:hAnsi="Times New Roman"/>
          <w:sz w:val="24"/>
          <w:szCs w:val="24"/>
        </w:rPr>
        <w:t>. Должностные лица подразделение внутреннего финансового аудита обязаны:</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соблюдать</w:t>
      </w:r>
      <w:proofErr w:type="gramEnd"/>
      <w:r w:rsidRPr="002F68C9">
        <w:rPr>
          <w:rFonts w:ascii="Times New Roman" w:eastAsiaTheme="minorHAnsi" w:hAnsi="Times New Roman"/>
          <w:sz w:val="24"/>
          <w:szCs w:val="24"/>
        </w:rPr>
        <w:t xml:space="preserve"> требования нормативных правовых актов в установленной сфере деятельности;</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проводить</w:t>
      </w:r>
      <w:proofErr w:type="gramEnd"/>
      <w:r w:rsidRPr="002F68C9">
        <w:rPr>
          <w:rFonts w:ascii="Times New Roman" w:eastAsiaTheme="minorHAnsi" w:hAnsi="Times New Roman"/>
          <w:sz w:val="24"/>
          <w:szCs w:val="24"/>
        </w:rPr>
        <w:t xml:space="preserve"> аудиторские проверки;</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знакомить</w:t>
      </w:r>
      <w:proofErr w:type="gramEnd"/>
      <w:r w:rsidRPr="002F68C9">
        <w:rPr>
          <w:rFonts w:ascii="Times New Roman" w:eastAsiaTheme="minorHAnsi" w:hAnsi="Times New Roman"/>
          <w:sz w:val="24"/>
          <w:szCs w:val="24"/>
        </w:rPr>
        <w:t xml:space="preserve">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(акты и заключения).</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36</w:t>
      </w:r>
      <w:r w:rsidR="008C2964" w:rsidRPr="002F68C9">
        <w:rPr>
          <w:rFonts w:ascii="Times New Roman" w:eastAsiaTheme="minorHAnsi" w:hAnsi="Times New Roman"/>
          <w:sz w:val="24"/>
          <w:szCs w:val="24"/>
        </w:rPr>
        <w:t xml:space="preserve">. Составление и утверждение годового плана внутреннего финансового аудита (далее - План) осуществляется в порядке, предусмотренном </w:t>
      </w:r>
      <w:hyperlink w:anchor="Par123" w:history="1">
        <w:r w:rsidR="008C2964" w:rsidRPr="002F68C9">
          <w:rPr>
            <w:rFonts w:ascii="Times New Roman" w:eastAsiaTheme="minorHAnsi" w:hAnsi="Times New Roman"/>
            <w:sz w:val="24"/>
            <w:szCs w:val="24"/>
          </w:rPr>
          <w:t xml:space="preserve">пунктом </w:t>
        </w:r>
      </w:hyperlink>
      <w:r>
        <w:rPr>
          <w:rFonts w:ascii="Times New Roman" w:eastAsiaTheme="minorHAnsi" w:hAnsi="Times New Roman"/>
          <w:sz w:val="24"/>
          <w:szCs w:val="24"/>
        </w:rPr>
        <w:t>32</w:t>
      </w:r>
      <w:r w:rsidR="008C2964" w:rsidRPr="002F68C9">
        <w:rPr>
          <w:rFonts w:ascii="Times New Roman" w:eastAsiaTheme="minorHAnsi" w:hAnsi="Times New Roman"/>
          <w:sz w:val="24"/>
          <w:szCs w:val="24"/>
        </w:rPr>
        <w:t xml:space="preserve"> и </w:t>
      </w:r>
      <w:r>
        <w:rPr>
          <w:rFonts w:ascii="Times New Roman" w:eastAsiaTheme="minorHAnsi" w:hAnsi="Times New Roman"/>
          <w:sz w:val="24"/>
          <w:szCs w:val="24"/>
        </w:rPr>
        <w:t>39</w:t>
      </w:r>
      <w:r w:rsidR="008C2964" w:rsidRPr="002F68C9">
        <w:rPr>
          <w:rFonts w:ascii="Times New Roman" w:eastAsiaTheme="minorHAnsi" w:hAnsi="Times New Roman"/>
          <w:sz w:val="24"/>
          <w:szCs w:val="24"/>
        </w:rPr>
        <w:t xml:space="preserve"> настоящего Порядка, в целях обеспечения формирования аудиторских заключений, указанных в </w:t>
      </w:r>
      <w:hyperlink w:anchor="Par124" w:history="1">
        <w:r w:rsidR="008C2964" w:rsidRPr="002F68C9">
          <w:rPr>
            <w:rFonts w:ascii="Times New Roman" w:eastAsiaTheme="minorHAnsi" w:hAnsi="Times New Roman"/>
            <w:sz w:val="24"/>
            <w:szCs w:val="24"/>
          </w:rPr>
          <w:t>пункте 21</w:t>
        </w:r>
      </w:hyperlink>
      <w:r w:rsidR="008C2964" w:rsidRPr="002F68C9">
        <w:rPr>
          <w:rFonts w:ascii="Times New Roman" w:eastAsiaTheme="minorHAnsi" w:hAnsi="Times New Roman"/>
          <w:sz w:val="24"/>
          <w:szCs w:val="24"/>
        </w:rPr>
        <w:t xml:space="preserve"> настоящего Порядка.</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37</w:t>
      </w:r>
      <w:r w:rsidR="008C2964" w:rsidRPr="002F68C9">
        <w:rPr>
          <w:rFonts w:ascii="Times New Roman" w:eastAsiaTheme="minorHAnsi" w:hAnsi="Times New Roman"/>
          <w:sz w:val="24"/>
          <w:szCs w:val="24"/>
        </w:rPr>
        <w:t>. План представляет собой перечень аудиторских проверок, которые планируется провести в очередном финансовом году.</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38</w:t>
      </w:r>
      <w:r w:rsidR="008C2964" w:rsidRPr="002F68C9">
        <w:rPr>
          <w:rFonts w:ascii="Times New Roman" w:eastAsiaTheme="minorHAnsi" w:hAnsi="Times New Roman"/>
          <w:sz w:val="24"/>
          <w:szCs w:val="24"/>
        </w:rPr>
        <w:t>. При планировании аудиторских проверок учитываются существенность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их неправомерного исполнения.</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39</w:t>
      </w:r>
      <w:r w:rsidR="008C2964" w:rsidRPr="002F68C9">
        <w:rPr>
          <w:rFonts w:ascii="Times New Roman" w:eastAsiaTheme="minorHAnsi" w:hAnsi="Times New Roman"/>
          <w:sz w:val="24"/>
          <w:szCs w:val="24"/>
        </w:rPr>
        <w:t>. План на очередной финансовый год составляется и утверждается до 31 декабря текущего финансового года.</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40</w:t>
      </w:r>
      <w:r w:rsidR="008C2964" w:rsidRPr="002F68C9">
        <w:rPr>
          <w:rFonts w:ascii="Times New Roman" w:eastAsiaTheme="minorHAnsi" w:hAnsi="Times New Roman"/>
          <w:sz w:val="24"/>
          <w:szCs w:val="24"/>
        </w:rPr>
        <w:t>. Внесение изменений в План осуществляется в порядке, установленном главным администратором (администратором) бюджетных средств.</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41</w:t>
      </w:r>
      <w:r w:rsidR="008C2964" w:rsidRPr="002F68C9">
        <w:rPr>
          <w:rFonts w:ascii="Times New Roman" w:eastAsiaTheme="minorHAnsi" w:hAnsi="Times New Roman"/>
          <w:sz w:val="24"/>
          <w:szCs w:val="24"/>
        </w:rPr>
        <w:t>. В ходе аудиторской проверки в отношении процесса бюджетной процедуры и (или) объекта аудита проводится исследование:</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вопросов</w:t>
      </w:r>
      <w:proofErr w:type="gramEnd"/>
      <w:r w:rsidRPr="002F68C9">
        <w:rPr>
          <w:rFonts w:ascii="Times New Roman" w:eastAsiaTheme="minorHAnsi" w:hAnsi="Times New Roman"/>
          <w:sz w:val="24"/>
          <w:szCs w:val="24"/>
        </w:rPr>
        <w:t xml:space="preserve"> осуществления внутреннего финансового контроля, в том числе внутреннего финансового контроля получателя средств районного бюджета;</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ведения</w:t>
      </w:r>
      <w:proofErr w:type="gramEnd"/>
      <w:r w:rsidRPr="002F68C9">
        <w:rPr>
          <w:rFonts w:ascii="Times New Roman" w:eastAsiaTheme="minorHAnsi" w:hAnsi="Times New Roman"/>
          <w:sz w:val="24"/>
          <w:szCs w:val="24"/>
        </w:rPr>
        <w:t xml:space="preserve"> учетной политики, принятой объектом аудита, в том числе на предмет ее соответствия новым изменениям в области бюджетного учета;</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2F68C9">
        <w:rPr>
          <w:rFonts w:ascii="Times New Roman" w:eastAsiaTheme="minorHAnsi" w:hAnsi="Times New Roman"/>
          <w:sz w:val="24"/>
          <w:szCs w:val="24"/>
        </w:rPr>
        <w:t>функционирования</w:t>
      </w:r>
      <w:proofErr w:type="gramEnd"/>
      <w:r w:rsidRPr="002F68C9">
        <w:rPr>
          <w:rFonts w:ascii="Times New Roman" w:eastAsiaTheme="minorHAnsi" w:hAnsi="Times New Roman"/>
          <w:sz w:val="24"/>
          <w:szCs w:val="24"/>
        </w:rPr>
        <w:t xml:space="preserve"> автоматизированных информационных систем, применяемых объектом аудита при осуществлении бюджетных процедур.</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42</w:t>
      </w:r>
      <w:r w:rsidR="008C2964" w:rsidRPr="002F68C9">
        <w:rPr>
          <w:rFonts w:ascii="Times New Roman" w:eastAsiaTheme="minorHAnsi" w:hAnsi="Times New Roman"/>
          <w:sz w:val="24"/>
          <w:szCs w:val="24"/>
        </w:rPr>
        <w:t>. Аудиторская проверка также может проводиться путем выполнения инспектирования, наблюдения, запроса, подтверждения, пересчета, аналитических процедур.</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43</w:t>
      </w:r>
      <w:r w:rsidR="008C2964" w:rsidRPr="002F68C9">
        <w:rPr>
          <w:rFonts w:ascii="Times New Roman" w:eastAsiaTheme="minorHAnsi" w:hAnsi="Times New Roman"/>
          <w:sz w:val="24"/>
          <w:szCs w:val="24"/>
        </w:rPr>
        <w:t>. При проведении аудиторской проверки должны быть получены достаточные надлежащие доказательства, подтверждающие выводы, сделанные по результатам этого мероприятия. К доказательствам относится информация, полученная при проведении аудиторской проверки, и результат ее анализа, которые подтверждают выводы, сделанные по результатам этого мероприятия.</w:t>
      </w:r>
    </w:p>
    <w:p w:rsidR="008C2964" w:rsidRPr="002F68C9" w:rsidRDefault="008C2964" w:rsidP="002F68C9">
      <w:pPr>
        <w:autoSpaceDE w:val="0"/>
        <w:autoSpaceDN w:val="0"/>
        <w:adjustRightInd w:val="0"/>
        <w:spacing w:after="0" w:line="240" w:lineRule="auto"/>
        <w:ind w:firstLine="540"/>
        <w:jc w:val="both"/>
        <w:rPr>
          <w:rFonts w:ascii="Times New Roman" w:eastAsiaTheme="minorHAnsi" w:hAnsi="Times New Roman"/>
          <w:sz w:val="24"/>
          <w:szCs w:val="24"/>
        </w:rPr>
      </w:pPr>
      <w:r w:rsidRPr="002F68C9">
        <w:rPr>
          <w:rFonts w:ascii="Times New Roman" w:eastAsiaTheme="minorHAnsi" w:hAnsi="Times New Roman"/>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44</w:t>
      </w:r>
      <w:r w:rsidR="008C2964" w:rsidRPr="002F68C9">
        <w:rPr>
          <w:rFonts w:ascii="Times New Roman" w:eastAsiaTheme="minorHAnsi" w:hAnsi="Times New Roman"/>
          <w:sz w:val="24"/>
          <w:szCs w:val="24"/>
        </w:rPr>
        <w:t>. Проведение аудиторской проверки подлежит документированию.</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45</w:t>
      </w:r>
      <w:r w:rsidR="008C2964" w:rsidRPr="002F68C9">
        <w:rPr>
          <w:rFonts w:ascii="Times New Roman" w:eastAsiaTheme="minorHAnsi" w:hAnsi="Times New Roman"/>
          <w:sz w:val="24"/>
          <w:szCs w:val="24"/>
        </w:rPr>
        <w:t>. Результаты аудиторской проверки оформляются актом, который подписывается должностным лицом, проводящим проверку, в день составления акта и вручается им проверяемому объекту аудита под роспись, а в случае отказа или невозможности вручения направляется заказным почтовым отправлением с уведомлением о вручении в течение 5 рабочих дней с момента подписания лицом, проводившим аудиторскую проверку. Объект аудита вправе представить письменные возражения по акту   проверки в течение 5 рабочих дней после получения.</w:t>
      </w:r>
    </w:p>
    <w:p w:rsidR="008C2964" w:rsidRPr="002F68C9" w:rsidRDefault="002F68C9" w:rsidP="002F68C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46</w:t>
      </w:r>
      <w:r w:rsidR="008C2964" w:rsidRPr="002F68C9">
        <w:rPr>
          <w:rFonts w:ascii="Times New Roman" w:eastAsiaTheme="minorHAnsi" w:hAnsi="Times New Roman"/>
          <w:sz w:val="24"/>
          <w:szCs w:val="24"/>
        </w:rPr>
        <w:t>. Сроки проведения, основания приостановления (возобновления) аудиторских проверок, порядок рассмотрения и обжалования актов аудиторских проверок, а также форма заключения на бюджетную отчетность устанавливаются правовым актом главного распорядителя (распорядителя) средств районного бюджета, главного администратора (администратора) доходов районного бюджета, главного администратора (администратора) источников финансирования дефицита районного бюджета.</w:t>
      </w:r>
    </w:p>
    <w:p w:rsidR="00524DC4" w:rsidRPr="002F68C9" w:rsidRDefault="00524DC4" w:rsidP="002F68C9">
      <w:pPr>
        <w:autoSpaceDE w:val="0"/>
        <w:autoSpaceDN w:val="0"/>
        <w:adjustRightInd w:val="0"/>
        <w:spacing w:after="0" w:line="240" w:lineRule="auto"/>
        <w:ind w:firstLine="540"/>
        <w:jc w:val="both"/>
        <w:rPr>
          <w:rFonts w:ascii="Times New Roman" w:eastAsiaTheme="minorHAnsi" w:hAnsi="Times New Roman"/>
          <w:sz w:val="24"/>
          <w:szCs w:val="24"/>
        </w:rPr>
      </w:pPr>
    </w:p>
    <w:sectPr w:rsidR="00524DC4" w:rsidRPr="002F68C9" w:rsidSect="0056159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9F4E90"/>
    <w:multiLevelType w:val="hybridMultilevel"/>
    <w:tmpl w:val="A9F6D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D"/>
    <w:rsid w:val="00142523"/>
    <w:rsid w:val="002F68C9"/>
    <w:rsid w:val="003675C6"/>
    <w:rsid w:val="004763E5"/>
    <w:rsid w:val="004969C6"/>
    <w:rsid w:val="004D02B3"/>
    <w:rsid w:val="00524DC4"/>
    <w:rsid w:val="00561590"/>
    <w:rsid w:val="0064069A"/>
    <w:rsid w:val="00756467"/>
    <w:rsid w:val="00764503"/>
    <w:rsid w:val="008C2964"/>
    <w:rsid w:val="008F5316"/>
    <w:rsid w:val="009F374F"/>
    <w:rsid w:val="00AE7DA0"/>
    <w:rsid w:val="00C77825"/>
    <w:rsid w:val="00EE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32A46-48AC-4795-B2CA-9131B181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ED"/>
    <w:pPr>
      <w:spacing w:after="200" w:line="276" w:lineRule="auto"/>
    </w:pPr>
    <w:rPr>
      <w:rFonts w:ascii="Calibri" w:eastAsia="Calibri" w:hAnsi="Calibri" w:cs="Times New Roman"/>
    </w:rPr>
  </w:style>
  <w:style w:type="paragraph" w:styleId="3">
    <w:name w:val="heading 3"/>
    <w:basedOn w:val="a"/>
    <w:next w:val="a"/>
    <w:link w:val="30"/>
    <w:qFormat/>
    <w:rsid w:val="00EE5EED"/>
    <w:pPr>
      <w:keepNext/>
      <w:tabs>
        <w:tab w:val="num" w:pos="0"/>
      </w:tabs>
      <w:suppressAutoHyphens/>
      <w:spacing w:after="0" w:line="240" w:lineRule="auto"/>
      <w:outlineLvl w:val="2"/>
    </w:pPr>
    <w:rPr>
      <w:rFonts w:ascii="Arial" w:eastAsia="Times New Roman" w:hAnsi="Arial"/>
      <w:b/>
      <w:sz w:val="36"/>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5EED"/>
    <w:rPr>
      <w:rFonts w:ascii="Arial" w:eastAsia="Times New Roman" w:hAnsi="Arial" w:cs="Times New Roman"/>
      <w:b/>
      <w:sz w:val="36"/>
      <w:szCs w:val="20"/>
      <w:lang w:val="en-US" w:eastAsia="ar-SA"/>
    </w:rPr>
  </w:style>
  <w:style w:type="paragraph" w:customStyle="1" w:styleId="a3">
    <w:name w:val="Содержимое таблицы"/>
    <w:basedOn w:val="a"/>
    <w:rsid w:val="00EE5EED"/>
    <w:pPr>
      <w:suppressLineNumbers/>
      <w:suppressAutoHyphens/>
      <w:spacing w:after="0" w:line="240" w:lineRule="auto"/>
    </w:pPr>
    <w:rPr>
      <w:rFonts w:ascii="Arial" w:eastAsia="Times New Roman" w:hAnsi="Arial"/>
      <w:sz w:val="24"/>
      <w:szCs w:val="20"/>
      <w:lang w:eastAsia="ar-SA"/>
    </w:rPr>
  </w:style>
  <w:style w:type="paragraph" w:customStyle="1" w:styleId="1">
    <w:name w:val="Обычный1"/>
    <w:rsid w:val="00EE5EED"/>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EE5EED"/>
    <w:pPr>
      <w:suppressAutoHyphens/>
      <w:spacing w:before="280" w:after="119" w:line="240" w:lineRule="auto"/>
    </w:pPr>
    <w:rPr>
      <w:rFonts w:ascii="Times New Roman" w:eastAsia="Times New Roman" w:hAnsi="Times New Roman"/>
      <w:color w:val="000000"/>
      <w:sz w:val="24"/>
      <w:szCs w:val="20"/>
      <w:lang w:eastAsia="ar-SA"/>
    </w:rPr>
  </w:style>
  <w:style w:type="paragraph" w:styleId="a5">
    <w:name w:val="Body Text"/>
    <w:basedOn w:val="a"/>
    <w:link w:val="a6"/>
    <w:rsid w:val="00EE5EED"/>
    <w:pPr>
      <w:suppressAutoHyphens/>
      <w:spacing w:after="120" w:line="240" w:lineRule="auto"/>
    </w:pPr>
    <w:rPr>
      <w:rFonts w:ascii="Arial" w:eastAsia="Times New Roman" w:hAnsi="Arial"/>
      <w:sz w:val="24"/>
      <w:szCs w:val="20"/>
      <w:lang w:eastAsia="ar-SA"/>
    </w:rPr>
  </w:style>
  <w:style w:type="character" w:customStyle="1" w:styleId="a6">
    <w:name w:val="Основной текст Знак"/>
    <w:basedOn w:val="a0"/>
    <w:link w:val="a5"/>
    <w:rsid w:val="00EE5EED"/>
    <w:rPr>
      <w:rFonts w:ascii="Arial" w:eastAsia="Times New Roman" w:hAnsi="Arial" w:cs="Times New Roman"/>
      <w:sz w:val="24"/>
      <w:szCs w:val="20"/>
      <w:lang w:eastAsia="ar-SA"/>
    </w:rPr>
  </w:style>
  <w:style w:type="paragraph" w:styleId="a7">
    <w:name w:val="List Paragraph"/>
    <w:basedOn w:val="a"/>
    <w:uiPriority w:val="34"/>
    <w:qFormat/>
    <w:rsid w:val="0064069A"/>
    <w:pPr>
      <w:ind w:left="720"/>
      <w:contextualSpacing/>
    </w:pPr>
  </w:style>
  <w:style w:type="paragraph" w:styleId="a8">
    <w:name w:val="Balloon Text"/>
    <w:basedOn w:val="a"/>
    <w:link w:val="a9"/>
    <w:uiPriority w:val="99"/>
    <w:semiHidden/>
    <w:unhideWhenUsed/>
    <w:rsid w:val="001425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25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D1EC6A073102AC428B573216E39BB100118FA06324EF8FC7530058A7nFCDJ" TargetMode="External"/><Relationship Id="rId5" Type="http://schemas.openxmlformats.org/officeDocument/2006/relationships/hyperlink" Target="consultantplus://offline/ref=11D1EC6A073102AC428B573216E39BB100118FA06324EF8FC7530058A7nFCD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10</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Ладошко Ольга Олеговна</dc:creator>
  <cp:keywords/>
  <dc:description/>
  <cp:lastModifiedBy>Ладошко Ольга Олеговна</cp:lastModifiedBy>
  <cp:revision>6</cp:revision>
  <cp:lastPrinted>2018-11-28T03:44:00Z</cp:lastPrinted>
  <dcterms:created xsi:type="dcterms:W3CDTF">2018-10-25T06:09:00Z</dcterms:created>
  <dcterms:modified xsi:type="dcterms:W3CDTF">2018-12-06T08:56:00Z</dcterms:modified>
</cp:coreProperties>
</file>